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D2A89D" w14:textId="74DEE1A3" w:rsidR="00B558D9" w:rsidRPr="0042502E" w:rsidRDefault="009357B6" w:rsidP="00C35AD4">
      <w:pPr>
        <w:rPr>
          <w:rFonts w:eastAsiaTheme="majorEastAsia" w:cstheme="majorBidi"/>
          <w:b/>
          <w:bCs/>
          <w:kern w:val="52"/>
          <w:sz w:val="28"/>
          <w:szCs w:val="52"/>
        </w:rPr>
      </w:pPr>
      <w:bookmarkStart w:id="0" w:name="OLE_LINK21"/>
      <w:r w:rsidRPr="0042502E">
        <w:rPr>
          <w:rFonts w:eastAsiaTheme="majorEastAsia" w:cstheme="majorBidi"/>
          <w:b/>
          <w:bCs/>
          <w:kern w:val="52"/>
          <w:sz w:val="28"/>
          <w:szCs w:val="52"/>
        </w:rPr>
        <w:t>Comparative genome anatomy of the male and female silver arowana</w:t>
      </w:r>
      <w:r w:rsidR="00945921">
        <w:rPr>
          <w:rFonts w:eastAsiaTheme="majorEastAsia" w:cstheme="majorBidi"/>
          <w:b/>
          <w:bCs/>
          <w:kern w:val="52"/>
          <w:sz w:val="28"/>
          <w:szCs w:val="52"/>
        </w:rPr>
        <w:t>s</w:t>
      </w:r>
      <w:r w:rsidRPr="0042502E">
        <w:rPr>
          <w:rFonts w:eastAsiaTheme="majorEastAsia" w:cstheme="majorBidi"/>
          <w:b/>
          <w:bCs/>
          <w:kern w:val="52"/>
          <w:sz w:val="28"/>
          <w:szCs w:val="52"/>
        </w:rPr>
        <w:t xml:space="preserve"> provide</w:t>
      </w:r>
      <w:r w:rsidR="005F5756">
        <w:rPr>
          <w:rFonts w:eastAsiaTheme="majorEastAsia" w:cstheme="majorBidi"/>
          <w:b/>
          <w:bCs/>
          <w:kern w:val="52"/>
          <w:sz w:val="28"/>
          <w:szCs w:val="52"/>
        </w:rPr>
        <w:t>s</w:t>
      </w:r>
      <w:r w:rsidRPr="0042502E">
        <w:rPr>
          <w:rFonts w:eastAsiaTheme="majorEastAsia" w:cstheme="majorBidi"/>
          <w:b/>
          <w:bCs/>
          <w:kern w:val="52"/>
          <w:sz w:val="28"/>
          <w:szCs w:val="52"/>
        </w:rPr>
        <w:t xml:space="preserve"> an improved understanding of sex-determination mechanisms in </w:t>
      </w:r>
      <w:proofErr w:type="spellStart"/>
      <w:proofErr w:type="gramStart"/>
      <w:r w:rsidRPr="0042502E">
        <w:rPr>
          <w:rFonts w:eastAsiaTheme="majorEastAsia" w:cstheme="majorBidi"/>
          <w:b/>
          <w:bCs/>
          <w:kern w:val="52"/>
          <w:sz w:val="28"/>
          <w:szCs w:val="52"/>
        </w:rPr>
        <w:t>teleosts</w:t>
      </w:r>
      <w:proofErr w:type="spellEnd"/>
      <w:proofErr w:type="gramEnd"/>
      <w:r w:rsidR="00B558D9" w:rsidRPr="0042502E">
        <w:rPr>
          <w:rFonts w:eastAsiaTheme="majorEastAsia" w:cstheme="majorBidi"/>
          <w:b/>
          <w:bCs/>
          <w:kern w:val="52"/>
          <w:sz w:val="28"/>
          <w:szCs w:val="52"/>
        </w:rPr>
        <w:t xml:space="preserve"> </w:t>
      </w:r>
    </w:p>
    <w:p w14:paraId="648393A0" w14:textId="7377D2C9" w:rsidR="004A1260" w:rsidRPr="0042502E" w:rsidRDefault="004A1260" w:rsidP="00C35AD4">
      <w:pPr>
        <w:rPr>
          <w:rFonts w:ascii="Times New Roman" w:hAnsi="Times New Roman" w:cs="Times New Roman"/>
          <w:szCs w:val="24"/>
          <w:lang w:eastAsia="zh-CN"/>
        </w:rPr>
      </w:pPr>
      <w:bookmarkStart w:id="1" w:name="OLE_LINK1"/>
      <w:bookmarkStart w:id="2" w:name="OLE_LINK8"/>
      <w:r w:rsidRPr="0042502E">
        <w:rPr>
          <w:rFonts w:ascii="Times New Roman" w:hAnsi="Times New Roman" w:cs="Times New Roman"/>
          <w:szCs w:val="24"/>
        </w:rPr>
        <w:t xml:space="preserve">Yi </w:t>
      </w:r>
      <w:r w:rsidR="00DD082B" w:rsidRPr="00047B4D">
        <w:rPr>
          <w:rFonts w:ascii="Times New Roman" w:hAnsi="Times New Roman" w:cs="Times New Roman"/>
          <w:szCs w:val="24"/>
          <w:highlight w:val="yellow"/>
        </w:rPr>
        <w:t>Liu</w:t>
      </w:r>
      <w:r w:rsidR="00DD082B" w:rsidRPr="00047B4D">
        <w:rPr>
          <w:rFonts w:ascii="Times New Roman" w:hAnsi="Times New Roman" w:cs="Times New Roman"/>
          <w:szCs w:val="24"/>
          <w:highlight w:val="yellow"/>
          <w:vertAlign w:val="superscript"/>
        </w:rPr>
        <w:t>1</w:t>
      </w:r>
      <w:r w:rsidR="00E63402" w:rsidRPr="00C46CE3">
        <w:rPr>
          <w:rFonts w:ascii="Times New Roman" w:eastAsia="PMingLiU" w:hAnsi="Times New Roman" w:cs="Times New Roman"/>
          <w:szCs w:val="24"/>
          <w:vertAlign w:val="superscript"/>
        </w:rPr>
        <w:t>†</w:t>
      </w:r>
      <w:r w:rsidRPr="0042502E">
        <w:rPr>
          <w:rFonts w:ascii="Times New Roman" w:hAnsi="Times New Roman" w:cs="Times New Roman"/>
          <w:szCs w:val="24"/>
        </w:rPr>
        <w:t xml:space="preserve">, </w:t>
      </w:r>
      <w:proofErr w:type="spellStart"/>
      <w:r w:rsidRPr="0042502E">
        <w:rPr>
          <w:rFonts w:ascii="Times New Roman" w:hAnsi="Times New Roman" w:cs="Times New Roman"/>
          <w:szCs w:val="24"/>
        </w:rPr>
        <w:t>Yexin</w:t>
      </w:r>
      <w:proofErr w:type="spellEnd"/>
      <w:r w:rsidRPr="0042502E">
        <w:rPr>
          <w:rFonts w:ascii="Times New Roman" w:hAnsi="Times New Roman" w:cs="Times New Roman"/>
          <w:szCs w:val="24"/>
        </w:rPr>
        <w:t xml:space="preserve"> Yang</w:t>
      </w:r>
      <w:r w:rsidRPr="0042502E">
        <w:rPr>
          <w:rFonts w:ascii="Times New Roman" w:hAnsi="Times New Roman" w:cs="Times New Roman"/>
          <w:szCs w:val="24"/>
          <w:vertAlign w:val="superscript"/>
        </w:rPr>
        <w:t>1</w:t>
      </w:r>
      <w:r w:rsidR="00E63402" w:rsidRPr="00C46CE3">
        <w:rPr>
          <w:rFonts w:ascii="Times New Roman" w:eastAsia="PMingLiU" w:hAnsi="Times New Roman" w:cs="Times New Roman"/>
          <w:szCs w:val="24"/>
          <w:vertAlign w:val="superscript"/>
        </w:rPr>
        <w:t>†</w:t>
      </w:r>
      <w:r w:rsidRPr="0042502E">
        <w:rPr>
          <w:rFonts w:ascii="Times New Roman" w:hAnsi="Times New Roman" w:cs="Times New Roman"/>
          <w:szCs w:val="24"/>
        </w:rPr>
        <w:t>, Ka Yan Ma</w:t>
      </w:r>
      <w:r w:rsidRPr="0042502E">
        <w:rPr>
          <w:rFonts w:ascii="Times New Roman" w:hAnsi="Times New Roman" w:cs="Times New Roman"/>
          <w:szCs w:val="24"/>
          <w:vertAlign w:val="superscript"/>
        </w:rPr>
        <w:t>2</w:t>
      </w:r>
      <w:r w:rsidR="00E63402" w:rsidRPr="00C46CE3">
        <w:rPr>
          <w:rFonts w:ascii="Times New Roman" w:eastAsia="PMingLiU" w:hAnsi="Times New Roman" w:cs="Times New Roman"/>
          <w:szCs w:val="24"/>
          <w:vertAlign w:val="superscript"/>
        </w:rPr>
        <w:t>†</w:t>
      </w:r>
      <w:r w:rsidRPr="0042502E">
        <w:rPr>
          <w:rFonts w:ascii="Times New Roman" w:hAnsi="Times New Roman" w:cs="Times New Roman"/>
          <w:szCs w:val="24"/>
        </w:rPr>
        <w:t xml:space="preserve">, </w:t>
      </w:r>
      <w:r w:rsidR="00A73E53" w:rsidRPr="0042502E">
        <w:rPr>
          <w:rFonts w:ascii="Times New Roman" w:hAnsi="Times New Roman" w:cs="Times New Roman"/>
          <w:szCs w:val="24"/>
        </w:rPr>
        <w:t>Yuanyuan Wang</w:t>
      </w:r>
      <w:r w:rsidR="00A73E53" w:rsidRPr="0042502E">
        <w:rPr>
          <w:rFonts w:ascii="Times New Roman" w:hAnsi="Times New Roman" w:cs="Times New Roman"/>
          <w:szCs w:val="24"/>
          <w:vertAlign w:val="superscript"/>
        </w:rPr>
        <w:t>1</w:t>
      </w:r>
      <w:r w:rsidR="00A73E53" w:rsidRPr="0042502E">
        <w:rPr>
          <w:rFonts w:ascii="Times New Roman" w:hAnsi="Times New Roman" w:cs="Times New Roman"/>
          <w:szCs w:val="24"/>
        </w:rPr>
        <w:t>,</w:t>
      </w:r>
      <w:r w:rsidR="00A73E53">
        <w:rPr>
          <w:rFonts w:ascii="Times New Roman" w:hAnsi="Times New Roman" w:cs="Times New Roman"/>
          <w:szCs w:val="24"/>
        </w:rPr>
        <w:t xml:space="preserve"> </w:t>
      </w:r>
      <w:r w:rsidRPr="0042502E">
        <w:rPr>
          <w:rFonts w:ascii="Times New Roman" w:hAnsi="Times New Roman" w:cs="Times New Roman"/>
          <w:szCs w:val="24"/>
        </w:rPr>
        <w:t>Chao Liu</w:t>
      </w:r>
      <w:r w:rsidRPr="0042502E">
        <w:rPr>
          <w:rFonts w:ascii="Times New Roman" w:hAnsi="Times New Roman" w:cs="Times New Roman"/>
          <w:szCs w:val="24"/>
          <w:vertAlign w:val="superscript"/>
        </w:rPr>
        <w:t>1</w:t>
      </w:r>
      <w:r w:rsidRPr="0042502E">
        <w:rPr>
          <w:rFonts w:ascii="Times New Roman" w:hAnsi="Times New Roman" w:cs="Times New Roman"/>
          <w:szCs w:val="24"/>
        </w:rPr>
        <w:t xml:space="preserve">, </w:t>
      </w:r>
      <w:proofErr w:type="spellStart"/>
      <w:r w:rsidRPr="0042502E">
        <w:rPr>
          <w:rFonts w:ascii="Times New Roman" w:hAnsi="Times New Roman" w:cs="Times New Roman"/>
          <w:szCs w:val="24"/>
        </w:rPr>
        <w:t>Guochang</w:t>
      </w:r>
      <w:proofErr w:type="spellEnd"/>
      <w:r w:rsidRPr="0042502E">
        <w:rPr>
          <w:rFonts w:ascii="Times New Roman" w:hAnsi="Times New Roman" w:cs="Times New Roman"/>
          <w:szCs w:val="24"/>
        </w:rPr>
        <w:t xml:space="preserve"> Ouyang</w:t>
      </w:r>
      <w:r w:rsidRPr="0042502E">
        <w:rPr>
          <w:rFonts w:ascii="Times New Roman" w:hAnsi="Times New Roman" w:cs="Times New Roman"/>
          <w:szCs w:val="24"/>
          <w:vertAlign w:val="superscript"/>
        </w:rPr>
        <w:t>1,3</w:t>
      </w:r>
      <w:r w:rsidRPr="0042502E">
        <w:rPr>
          <w:rFonts w:ascii="Times New Roman" w:hAnsi="Times New Roman" w:cs="Times New Roman"/>
          <w:szCs w:val="24"/>
        </w:rPr>
        <w:t>, Meng Xu</w:t>
      </w:r>
      <w:r w:rsidRPr="0042502E">
        <w:rPr>
          <w:rFonts w:ascii="Times New Roman" w:hAnsi="Times New Roman" w:cs="Times New Roman"/>
          <w:szCs w:val="24"/>
          <w:vertAlign w:val="superscript"/>
        </w:rPr>
        <w:t>1</w:t>
      </w:r>
      <w:r w:rsidRPr="0042502E">
        <w:rPr>
          <w:rFonts w:ascii="Times New Roman" w:hAnsi="Times New Roman" w:cs="Times New Roman"/>
          <w:szCs w:val="24"/>
        </w:rPr>
        <w:t xml:space="preserve">, </w:t>
      </w:r>
      <w:proofErr w:type="spellStart"/>
      <w:r w:rsidRPr="0042502E">
        <w:rPr>
          <w:rFonts w:ascii="Times New Roman" w:hAnsi="Times New Roman" w:cs="Times New Roman"/>
          <w:szCs w:val="24"/>
        </w:rPr>
        <w:t>Jinhui</w:t>
      </w:r>
      <w:proofErr w:type="spellEnd"/>
      <w:r w:rsidRPr="0042502E">
        <w:rPr>
          <w:rFonts w:ascii="Times New Roman" w:hAnsi="Times New Roman" w:cs="Times New Roman"/>
          <w:szCs w:val="24"/>
        </w:rPr>
        <w:t xml:space="preserve"> Sun</w:t>
      </w:r>
      <w:r w:rsidRPr="0042502E">
        <w:rPr>
          <w:rFonts w:ascii="Times New Roman" w:hAnsi="Times New Roman" w:cs="Times New Roman"/>
          <w:szCs w:val="24"/>
          <w:vertAlign w:val="superscript"/>
        </w:rPr>
        <w:t>4</w:t>
      </w:r>
      <w:r w:rsidRPr="0042502E">
        <w:rPr>
          <w:rFonts w:ascii="Times New Roman" w:hAnsi="Times New Roman" w:cs="Times New Roman"/>
          <w:szCs w:val="24"/>
        </w:rPr>
        <w:t>, Changwei Shao</w:t>
      </w:r>
      <w:r w:rsidRPr="0042502E">
        <w:rPr>
          <w:rFonts w:ascii="Times New Roman" w:hAnsi="Times New Roman" w:cs="Times New Roman"/>
          <w:szCs w:val="24"/>
          <w:vertAlign w:val="superscript"/>
        </w:rPr>
        <w:t>5</w:t>
      </w:r>
      <w:r w:rsidRPr="0042502E">
        <w:rPr>
          <w:rFonts w:ascii="Times New Roman" w:eastAsia="黑体" w:hAnsi="Times New Roman" w:cs="Times New Roman"/>
          <w:szCs w:val="24"/>
          <w:lang w:eastAsia="zh-CN"/>
        </w:rPr>
        <w:t xml:space="preserve">, </w:t>
      </w:r>
      <w:r w:rsidR="00A73E53">
        <w:rPr>
          <w:rFonts w:ascii="Times New Roman" w:eastAsia="黑体" w:hAnsi="Times New Roman" w:cs="Times New Roman" w:hint="eastAsia"/>
          <w:szCs w:val="24"/>
          <w:lang w:eastAsia="zh-CN"/>
        </w:rPr>
        <w:t>Rui</w:t>
      </w:r>
      <w:r w:rsidR="00A73E53">
        <w:rPr>
          <w:rFonts w:ascii="Times New Roman" w:eastAsia="黑体" w:hAnsi="Times New Roman" w:cs="Times New Roman"/>
          <w:szCs w:val="24"/>
          <w:lang w:eastAsia="zh-CN"/>
        </w:rPr>
        <w:t>han Li</w:t>
      </w:r>
      <w:r w:rsidR="00A73E53" w:rsidRPr="0042502E">
        <w:rPr>
          <w:rFonts w:ascii="Times New Roman" w:hAnsi="Times New Roman" w:cs="Times New Roman"/>
          <w:szCs w:val="24"/>
          <w:vertAlign w:val="superscript"/>
        </w:rPr>
        <w:t>6</w:t>
      </w:r>
      <w:r w:rsidR="00B65D75">
        <w:rPr>
          <w:rFonts w:ascii="Times New Roman" w:hAnsi="Times New Roman" w:cs="Times New Roman"/>
          <w:szCs w:val="24"/>
          <w:vertAlign w:val="superscript"/>
        </w:rPr>
        <w:t>,9</w:t>
      </w:r>
      <w:r w:rsidR="00A73E53">
        <w:rPr>
          <w:rFonts w:ascii="Times New Roman" w:eastAsia="黑体" w:hAnsi="Times New Roman" w:cs="Times New Roman"/>
          <w:szCs w:val="24"/>
          <w:lang w:eastAsia="zh-CN"/>
        </w:rPr>
        <w:t xml:space="preserve">, </w:t>
      </w:r>
      <w:proofErr w:type="spellStart"/>
      <w:r w:rsidRPr="0042502E">
        <w:rPr>
          <w:rFonts w:ascii="Times New Roman" w:hAnsi="Times New Roman" w:cs="Times New Roman"/>
          <w:szCs w:val="24"/>
        </w:rPr>
        <w:t>Xuejie</w:t>
      </w:r>
      <w:proofErr w:type="spellEnd"/>
      <w:r w:rsidRPr="0042502E">
        <w:rPr>
          <w:rFonts w:ascii="Times New Roman" w:hAnsi="Times New Roman" w:cs="Times New Roman"/>
          <w:szCs w:val="24"/>
        </w:rPr>
        <w:t xml:space="preserve"> Wang</w:t>
      </w:r>
      <w:r w:rsidRPr="0042502E">
        <w:rPr>
          <w:rFonts w:ascii="Times New Roman" w:hAnsi="Times New Roman" w:cs="Times New Roman"/>
          <w:szCs w:val="24"/>
          <w:vertAlign w:val="superscript"/>
        </w:rPr>
        <w:t>1</w:t>
      </w:r>
      <w:r w:rsidRPr="0042502E">
        <w:rPr>
          <w:rFonts w:ascii="Times New Roman" w:hAnsi="Times New Roman" w:cs="Times New Roman"/>
          <w:szCs w:val="24"/>
        </w:rPr>
        <w:t xml:space="preserve">, </w:t>
      </w:r>
      <w:proofErr w:type="spellStart"/>
      <w:r w:rsidRPr="0042502E">
        <w:rPr>
          <w:rFonts w:ascii="Times New Roman" w:hAnsi="Times New Roman" w:cs="Times New Roman"/>
          <w:szCs w:val="24"/>
        </w:rPr>
        <w:t>Jiehu</w:t>
      </w:r>
      <w:proofErr w:type="spellEnd"/>
      <w:r w:rsidRPr="0042502E">
        <w:rPr>
          <w:rFonts w:ascii="Times New Roman" w:hAnsi="Times New Roman" w:cs="Times New Roman"/>
          <w:szCs w:val="24"/>
        </w:rPr>
        <w:t xml:space="preserve"> Chen</w:t>
      </w:r>
      <w:r w:rsidR="00A73E53">
        <w:rPr>
          <w:rFonts w:ascii="Times New Roman" w:hAnsi="Times New Roman" w:cs="Times New Roman"/>
          <w:szCs w:val="24"/>
          <w:vertAlign w:val="superscript"/>
        </w:rPr>
        <w:t>7</w:t>
      </w:r>
      <w:r w:rsidRPr="0042502E">
        <w:rPr>
          <w:rFonts w:ascii="Times New Roman" w:hAnsi="Times New Roman" w:cs="Times New Roman"/>
          <w:szCs w:val="24"/>
        </w:rPr>
        <w:t>,</w:t>
      </w:r>
      <w:r w:rsidR="00C35AD4">
        <w:rPr>
          <w:rFonts w:ascii="Times New Roman" w:hAnsi="Times New Roman" w:cs="Times New Roman"/>
          <w:szCs w:val="24"/>
        </w:rPr>
        <w:t xml:space="preserve"> </w:t>
      </w:r>
      <w:r w:rsidRPr="0042502E">
        <w:rPr>
          <w:rFonts w:ascii="Times New Roman" w:hAnsi="Times New Roman" w:cs="Times New Roman"/>
          <w:szCs w:val="24"/>
        </w:rPr>
        <w:t>Chao Bian</w:t>
      </w:r>
      <w:r w:rsidR="00A73E53">
        <w:rPr>
          <w:rFonts w:ascii="Times New Roman" w:hAnsi="Times New Roman" w:cs="Times New Roman"/>
          <w:szCs w:val="24"/>
          <w:vertAlign w:val="superscript"/>
        </w:rPr>
        <w:t>6</w:t>
      </w:r>
      <w:r w:rsidR="005724A7">
        <w:rPr>
          <w:rFonts w:ascii="Times New Roman" w:hAnsi="Times New Roman" w:cs="Times New Roman"/>
          <w:szCs w:val="24"/>
          <w:vertAlign w:val="superscript"/>
        </w:rPr>
        <w:t>,9</w:t>
      </w:r>
      <w:r w:rsidRPr="0042502E">
        <w:rPr>
          <w:rFonts w:ascii="Times New Roman" w:hAnsi="Times New Roman" w:cs="Times New Roman"/>
          <w:szCs w:val="24"/>
        </w:rPr>
        <w:t>*, Qiong Shi</w:t>
      </w:r>
      <w:r w:rsidR="00A73E53">
        <w:rPr>
          <w:rFonts w:ascii="Times New Roman" w:hAnsi="Times New Roman" w:cs="Times New Roman"/>
          <w:szCs w:val="24"/>
          <w:vertAlign w:val="superscript"/>
        </w:rPr>
        <w:t>6</w:t>
      </w:r>
      <w:r w:rsidR="00B65D75">
        <w:rPr>
          <w:rFonts w:ascii="Times New Roman" w:hAnsi="Times New Roman" w:cs="Times New Roman"/>
          <w:szCs w:val="24"/>
          <w:vertAlign w:val="superscript"/>
        </w:rPr>
        <w:t>,9</w:t>
      </w:r>
      <w:r w:rsidRPr="0042502E">
        <w:rPr>
          <w:rFonts w:ascii="Times New Roman" w:hAnsi="Times New Roman" w:cs="Times New Roman"/>
          <w:szCs w:val="24"/>
        </w:rPr>
        <w:t>*</w:t>
      </w:r>
      <w:r w:rsidR="00082590" w:rsidRPr="0042502E">
        <w:rPr>
          <w:rFonts w:ascii="Times New Roman" w:hAnsi="Times New Roman" w:cs="Times New Roman"/>
          <w:szCs w:val="24"/>
        </w:rPr>
        <w:t xml:space="preserve"> </w:t>
      </w:r>
      <w:r w:rsidR="00E63402">
        <w:rPr>
          <w:rFonts w:ascii="Times New Roman" w:hAnsi="Times New Roman" w:cs="Times New Roman"/>
          <w:szCs w:val="24"/>
        </w:rPr>
        <w:t>and</w:t>
      </w:r>
      <w:r w:rsidRPr="0042502E">
        <w:rPr>
          <w:rFonts w:ascii="Times New Roman" w:hAnsi="Times New Roman" w:cs="Times New Roman"/>
          <w:szCs w:val="24"/>
        </w:rPr>
        <w:t xml:space="preserve"> </w:t>
      </w:r>
      <w:proofErr w:type="spellStart"/>
      <w:r w:rsidRPr="0042502E">
        <w:rPr>
          <w:rFonts w:ascii="Times New Roman" w:hAnsi="Times New Roman" w:cs="Times New Roman"/>
          <w:szCs w:val="24"/>
        </w:rPr>
        <w:t>Xidong</w:t>
      </w:r>
      <w:proofErr w:type="spellEnd"/>
      <w:r w:rsidRPr="0042502E">
        <w:rPr>
          <w:rFonts w:ascii="Times New Roman" w:hAnsi="Times New Roman" w:cs="Times New Roman"/>
          <w:szCs w:val="24"/>
        </w:rPr>
        <w:t xml:space="preserve"> Mu</w:t>
      </w:r>
      <w:r w:rsidRPr="0042502E">
        <w:rPr>
          <w:rFonts w:ascii="Times New Roman" w:hAnsi="Times New Roman" w:cs="Times New Roman"/>
          <w:szCs w:val="24"/>
          <w:vertAlign w:val="superscript"/>
        </w:rPr>
        <w:t>1,8</w:t>
      </w:r>
      <w:r w:rsidRPr="0042502E">
        <w:rPr>
          <w:rFonts w:ascii="Times New Roman" w:hAnsi="Times New Roman" w:cs="Times New Roman"/>
          <w:szCs w:val="24"/>
        </w:rPr>
        <w:t>*</w:t>
      </w:r>
      <w:bookmarkEnd w:id="0"/>
    </w:p>
    <w:bookmarkEnd w:id="1"/>
    <w:bookmarkEnd w:id="2"/>
    <w:p w14:paraId="26C347B4" w14:textId="77777777" w:rsidR="004A1260" w:rsidRPr="0042502E" w:rsidRDefault="004A1260" w:rsidP="002955D4">
      <w:pPr>
        <w:rPr>
          <w:rFonts w:ascii="Times New Roman" w:eastAsia="黑体" w:hAnsi="Times New Roman" w:cs="Times New Roman"/>
          <w:szCs w:val="24"/>
          <w:lang w:eastAsia="zh-CN"/>
        </w:rPr>
      </w:pPr>
    </w:p>
    <w:p w14:paraId="2CA2916B" w14:textId="74AA7B17" w:rsidR="004A1260" w:rsidRPr="0042502E" w:rsidRDefault="004B02CC" w:rsidP="002955D4">
      <w:pPr>
        <w:rPr>
          <w:rFonts w:ascii="Times New Roman" w:hAnsi="Times New Roman" w:cs="Times New Roman"/>
          <w:b/>
          <w:szCs w:val="24"/>
        </w:rPr>
      </w:pPr>
      <w:r w:rsidRPr="0042502E">
        <w:rPr>
          <w:rFonts w:ascii="Times New Roman" w:hAnsi="Times New Roman" w:cs="Times New Roman"/>
          <w:szCs w:val="24"/>
          <w:vertAlign w:val="superscript"/>
        </w:rPr>
        <w:t>1</w:t>
      </w:r>
      <w:r w:rsidR="004A1260" w:rsidRPr="0042502E">
        <w:rPr>
          <w:rFonts w:ascii="Times New Roman" w:hAnsi="Times New Roman" w:cs="Times New Roman"/>
          <w:szCs w:val="24"/>
        </w:rPr>
        <w:t>Laboratory of Prevention and Control for Aquatic Invasive Alien Species, Ministry of Agriculture and Rural Affairs, Guangdong Modern Recreational Fisheries Engineering Technology Center, Pearl River Fisheries Research Institute, Chinese Academy of Fishery Sciences, Guangzhou, China</w:t>
      </w:r>
    </w:p>
    <w:p w14:paraId="73B18538" w14:textId="51621DF6" w:rsidR="004A1260" w:rsidRPr="0042502E" w:rsidRDefault="004B02CC" w:rsidP="002955D4">
      <w:pPr>
        <w:rPr>
          <w:rFonts w:ascii="Times New Roman" w:hAnsi="Times New Roman" w:cs="Times New Roman"/>
          <w:b/>
          <w:szCs w:val="24"/>
          <w:lang w:eastAsia="zh-CN"/>
        </w:rPr>
      </w:pPr>
      <w:r w:rsidRPr="0042502E">
        <w:rPr>
          <w:rFonts w:ascii="Times New Roman" w:hAnsi="Times New Roman" w:cs="Times New Roman"/>
          <w:szCs w:val="24"/>
          <w:vertAlign w:val="superscript"/>
        </w:rPr>
        <w:t>2</w:t>
      </w:r>
      <w:r w:rsidR="004A1260" w:rsidRPr="0042502E">
        <w:rPr>
          <w:rFonts w:ascii="Times New Roman" w:hAnsi="Times New Roman" w:cs="Times New Roman"/>
          <w:szCs w:val="24"/>
        </w:rPr>
        <w:t>State Key Laboratory of Biocontrol, School of Ecology, Sun Yat-Sen University, Guangzhou, China.</w:t>
      </w:r>
    </w:p>
    <w:p w14:paraId="7C509CE4" w14:textId="46A6F6DA" w:rsidR="004A1260" w:rsidRPr="0042502E" w:rsidRDefault="004B02CC" w:rsidP="002955D4">
      <w:pPr>
        <w:rPr>
          <w:rFonts w:ascii="Times New Roman" w:hAnsi="Times New Roman" w:cs="Times New Roman"/>
          <w:b/>
          <w:szCs w:val="24"/>
        </w:rPr>
      </w:pPr>
      <w:r w:rsidRPr="0042502E">
        <w:rPr>
          <w:rFonts w:ascii="Times New Roman" w:hAnsi="Times New Roman" w:cs="Times New Roman"/>
          <w:szCs w:val="24"/>
          <w:vertAlign w:val="superscript"/>
        </w:rPr>
        <w:t>3</w:t>
      </w:r>
      <w:r w:rsidR="004A1260" w:rsidRPr="0042502E">
        <w:rPr>
          <w:rFonts w:ascii="Times New Roman" w:hAnsi="Times New Roman" w:cs="Times New Roman"/>
          <w:szCs w:val="24"/>
        </w:rPr>
        <w:t xml:space="preserve">Shanghai Ocean </w:t>
      </w:r>
      <w:r w:rsidR="0057260F" w:rsidRPr="0042502E">
        <w:rPr>
          <w:rFonts w:ascii="Times New Roman" w:hAnsi="Times New Roman" w:cs="Times New Roman"/>
          <w:szCs w:val="24"/>
        </w:rPr>
        <w:t>University</w:t>
      </w:r>
      <w:r w:rsidR="004A1260" w:rsidRPr="0042502E">
        <w:rPr>
          <w:rFonts w:ascii="Times New Roman" w:hAnsi="Times New Roman" w:cs="Times New Roman"/>
          <w:szCs w:val="24"/>
        </w:rPr>
        <w:t>, Shanghai, China</w:t>
      </w:r>
    </w:p>
    <w:p w14:paraId="3B9FD83B" w14:textId="09A034ED" w:rsidR="004A1260" w:rsidRPr="0042502E" w:rsidRDefault="004B02CC" w:rsidP="002955D4">
      <w:pPr>
        <w:rPr>
          <w:rFonts w:ascii="Times New Roman" w:hAnsi="Times New Roman" w:cs="Times New Roman"/>
          <w:b/>
          <w:szCs w:val="24"/>
        </w:rPr>
      </w:pPr>
      <w:r w:rsidRPr="0042502E">
        <w:rPr>
          <w:rFonts w:ascii="Times New Roman" w:hAnsi="Times New Roman" w:cs="Times New Roman"/>
          <w:szCs w:val="24"/>
          <w:vertAlign w:val="superscript"/>
        </w:rPr>
        <w:t>4</w:t>
      </w:r>
      <w:r w:rsidR="004A1260" w:rsidRPr="0042502E">
        <w:rPr>
          <w:rFonts w:ascii="Times New Roman" w:hAnsi="Times New Roman" w:cs="Times New Roman"/>
          <w:szCs w:val="24"/>
        </w:rPr>
        <w:t>College of Fisheries, Tianjin Agricultural University, Tianjin 300384, China</w:t>
      </w:r>
    </w:p>
    <w:p w14:paraId="7E371D95" w14:textId="233EAC9E" w:rsidR="004A1260" w:rsidRPr="0042502E" w:rsidRDefault="005842A5" w:rsidP="002955D4">
      <w:pPr>
        <w:rPr>
          <w:rFonts w:ascii="Times New Roman" w:hAnsi="Times New Roman" w:cs="Times New Roman"/>
          <w:b/>
          <w:szCs w:val="24"/>
        </w:rPr>
      </w:pPr>
      <w:r w:rsidRPr="0042502E">
        <w:rPr>
          <w:rFonts w:ascii="Times New Roman" w:hAnsi="Times New Roman" w:cs="Times New Roman"/>
          <w:szCs w:val="24"/>
          <w:vertAlign w:val="superscript"/>
        </w:rPr>
        <w:t>5</w:t>
      </w:r>
      <w:r w:rsidR="004A1260" w:rsidRPr="0042502E">
        <w:rPr>
          <w:rFonts w:ascii="Times New Roman" w:hAnsi="Times New Roman" w:cs="Times New Roman"/>
          <w:szCs w:val="24"/>
        </w:rPr>
        <w:t>Key Laboratory of Sustainable Development of Marine Fisheries, Ministry of Agriculture, Yellow Sea Fisheries Research Institute, Chinese Academy of Fishery Sciences, Laboratory for Marine Fisheries Science and Food Production Processes, Qingdao National Laboratory for Marine Science and Technology, Qingdao, China</w:t>
      </w:r>
    </w:p>
    <w:p w14:paraId="2376C847" w14:textId="448C35E7" w:rsidR="004A1260" w:rsidRPr="0042502E" w:rsidRDefault="005842A5" w:rsidP="002955D4">
      <w:pPr>
        <w:rPr>
          <w:rFonts w:ascii="Times New Roman" w:hAnsi="Times New Roman" w:cs="Times New Roman"/>
          <w:b/>
          <w:szCs w:val="24"/>
        </w:rPr>
      </w:pPr>
      <w:r w:rsidRPr="0042502E">
        <w:rPr>
          <w:rFonts w:ascii="Times New Roman" w:hAnsi="Times New Roman" w:cs="Times New Roman"/>
          <w:szCs w:val="24"/>
          <w:vertAlign w:val="superscript"/>
        </w:rPr>
        <w:t>6</w:t>
      </w:r>
      <w:r w:rsidR="00A73E53" w:rsidRPr="00A73E53">
        <w:rPr>
          <w:rFonts w:ascii="Times New Roman" w:hAnsi="Times New Roman" w:cs="Times New Roman"/>
          <w:szCs w:val="24"/>
        </w:rPr>
        <w:t xml:space="preserve"> </w:t>
      </w:r>
      <w:r w:rsidR="00A73E53" w:rsidRPr="0042502E">
        <w:rPr>
          <w:rFonts w:ascii="Times New Roman" w:hAnsi="Times New Roman" w:cs="Times New Roman"/>
          <w:szCs w:val="24"/>
        </w:rPr>
        <w:t>Shenzhen Key Lab of Marine Genomics, Guangdong Provincial Key Lab of Molecular Breeding in Marine Economic Animals, BGI Academy of Marine Sciences, BGI Marine, Shenzhen, China</w:t>
      </w:r>
    </w:p>
    <w:p w14:paraId="1EEE1C0B" w14:textId="761F14D6" w:rsidR="004A1260" w:rsidRPr="0042502E" w:rsidRDefault="005842A5" w:rsidP="002955D4">
      <w:pPr>
        <w:rPr>
          <w:rFonts w:ascii="Times New Roman" w:hAnsi="Times New Roman" w:cs="Times New Roman"/>
          <w:b/>
          <w:szCs w:val="24"/>
        </w:rPr>
      </w:pPr>
      <w:r w:rsidRPr="0042502E">
        <w:rPr>
          <w:rFonts w:ascii="Times New Roman" w:hAnsi="Times New Roman" w:cs="Times New Roman"/>
          <w:szCs w:val="24"/>
          <w:vertAlign w:val="superscript"/>
        </w:rPr>
        <w:t>7</w:t>
      </w:r>
      <w:r w:rsidR="00A73E53" w:rsidRPr="00A73E53">
        <w:rPr>
          <w:rFonts w:ascii="Times New Roman" w:hAnsi="Times New Roman" w:cs="Times New Roman"/>
          <w:szCs w:val="24"/>
        </w:rPr>
        <w:t xml:space="preserve"> </w:t>
      </w:r>
      <w:r w:rsidR="00A73E53" w:rsidRPr="0042502E">
        <w:rPr>
          <w:rFonts w:ascii="Times New Roman" w:hAnsi="Times New Roman" w:cs="Times New Roman"/>
          <w:szCs w:val="24"/>
        </w:rPr>
        <w:t>Science Corporation of Gene (</w:t>
      </w:r>
      <w:proofErr w:type="spellStart"/>
      <w:r w:rsidR="00A73E53" w:rsidRPr="0042502E">
        <w:rPr>
          <w:rFonts w:ascii="Times New Roman" w:hAnsi="Times New Roman" w:cs="Times New Roman"/>
          <w:szCs w:val="24"/>
        </w:rPr>
        <w:t>SCGene</w:t>
      </w:r>
      <w:proofErr w:type="spellEnd"/>
      <w:r w:rsidR="00A73E53" w:rsidRPr="0042502E">
        <w:rPr>
          <w:rFonts w:ascii="Times New Roman" w:hAnsi="Times New Roman" w:cs="Times New Roman"/>
          <w:szCs w:val="24"/>
        </w:rPr>
        <w:t xml:space="preserve">), Guangzhou, China </w:t>
      </w:r>
    </w:p>
    <w:p w14:paraId="2FB69A14" w14:textId="344BEC4B" w:rsidR="004A1260" w:rsidRDefault="005842A5" w:rsidP="002955D4">
      <w:pPr>
        <w:rPr>
          <w:rFonts w:ascii="Times New Roman" w:hAnsi="Times New Roman" w:cs="Times New Roman"/>
          <w:szCs w:val="24"/>
        </w:rPr>
      </w:pPr>
      <w:r w:rsidRPr="0042502E">
        <w:rPr>
          <w:rFonts w:ascii="Times New Roman" w:hAnsi="Times New Roman" w:cs="Times New Roman"/>
          <w:szCs w:val="24"/>
          <w:vertAlign w:val="superscript"/>
        </w:rPr>
        <w:t>8</w:t>
      </w:r>
      <w:r w:rsidR="00307E32">
        <w:rPr>
          <w:rFonts w:ascii="Times New Roman" w:hAnsi="Times New Roman" w:cs="Times New Roman"/>
          <w:szCs w:val="24"/>
          <w:vertAlign w:val="superscript"/>
        </w:rPr>
        <w:t xml:space="preserve"> </w:t>
      </w:r>
      <w:r w:rsidR="004A1260" w:rsidRPr="0042502E">
        <w:rPr>
          <w:rFonts w:ascii="Times New Roman" w:hAnsi="Times New Roman" w:cs="Times New Roman"/>
          <w:szCs w:val="24"/>
        </w:rPr>
        <w:t>Key Laboratory of Aquatic Animal Immune Technology of Guangdong Province, Guangzhou, China</w:t>
      </w:r>
    </w:p>
    <w:p w14:paraId="5AFCF11A" w14:textId="6CBFBF73" w:rsidR="00307E32" w:rsidRDefault="00E06255" w:rsidP="002955D4">
      <w:pPr>
        <w:rPr>
          <w:rFonts w:ascii="Times New Roman" w:hAnsi="Times New Roman" w:cs="Times New Roman"/>
          <w:szCs w:val="24"/>
        </w:rPr>
      </w:pPr>
      <w:r w:rsidRPr="00F15D7E">
        <w:rPr>
          <w:rFonts w:ascii="Times New Roman" w:hAnsi="Times New Roman" w:cs="Times New Roman"/>
          <w:szCs w:val="24"/>
          <w:vertAlign w:val="superscript"/>
        </w:rPr>
        <w:lastRenderedPageBreak/>
        <w:t xml:space="preserve">9 </w:t>
      </w:r>
      <w:r w:rsidRPr="00F15D7E">
        <w:rPr>
          <w:rFonts w:ascii="Times New Roman" w:hAnsi="Times New Roman" w:cs="Times New Roman"/>
          <w:szCs w:val="24"/>
        </w:rPr>
        <w:t>Laboratory of Aquatic Genomics, College of Life Sciences and Oceanography, Shenzhen University, Shenzhen 518060, China</w:t>
      </w:r>
    </w:p>
    <w:p w14:paraId="0D58B1D8" w14:textId="77777777" w:rsidR="00901DDC" w:rsidRDefault="00901DDC" w:rsidP="00901DDC">
      <w:pPr>
        <w:rPr>
          <w:rFonts w:ascii="Times New Roman" w:hAnsi="Times New Roman" w:cs="Times New Roman"/>
          <w:szCs w:val="24"/>
          <w:lang w:eastAsia="zh-CN"/>
        </w:rPr>
      </w:pPr>
      <w:r w:rsidRPr="00C46CE3">
        <w:rPr>
          <w:rFonts w:ascii="Times New Roman" w:eastAsia="PMingLiU" w:hAnsi="Times New Roman" w:cs="Times New Roman"/>
          <w:szCs w:val="24"/>
          <w:vertAlign w:val="superscript"/>
        </w:rPr>
        <w:t>†</w:t>
      </w:r>
      <w:r w:rsidRPr="00E63402">
        <w:rPr>
          <w:rFonts w:ascii="TimesNewRomanPSMT" w:hAnsi="TimesNewRomanPSMT"/>
          <w:color w:val="000000"/>
          <w:szCs w:val="24"/>
        </w:rPr>
        <w:t>These authors contributed equally to this work</w:t>
      </w:r>
      <w:r w:rsidRPr="0042502E">
        <w:rPr>
          <w:rFonts w:ascii="Times New Roman" w:hAnsi="Times New Roman" w:cs="Times New Roman"/>
          <w:szCs w:val="24"/>
          <w:lang w:eastAsia="zh-CN"/>
        </w:rPr>
        <w:t>.</w:t>
      </w:r>
    </w:p>
    <w:p w14:paraId="00FD3947" w14:textId="77777777" w:rsidR="00901DDC" w:rsidRPr="0042502E" w:rsidRDefault="00901DDC" w:rsidP="002955D4">
      <w:pPr>
        <w:rPr>
          <w:rFonts w:ascii="Times New Roman" w:hAnsi="Times New Roman" w:cs="Times New Roman"/>
          <w:b/>
          <w:szCs w:val="24"/>
        </w:rPr>
      </w:pPr>
    </w:p>
    <w:p w14:paraId="1D6283B2" w14:textId="120264D5" w:rsidR="00EF331E" w:rsidRPr="0042502E" w:rsidRDefault="00E63402" w:rsidP="002955D4">
      <w:pPr>
        <w:rPr>
          <w:rFonts w:ascii="Times New Roman" w:hAnsi="Times New Roman" w:cs="Times New Roman"/>
          <w:bCs/>
          <w:szCs w:val="24"/>
        </w:rPr>
      </w:pPr>
      <w:r>
        <w:rPr>
          <w:rFonts w:ascii="Times New Roman" w:hAnsi="Times New Roman" w:cs="Times New Roman"/>
          <w:bCs/>
          <w:szCs w:val="24"/>
        </w:rPr>
        <w:t>*</w:t>
      </w:r>
      <w:r w:rsidR="00EF331E" w:rsidRPr="005A2C2B">
        <w:rPr>
          <w:rFonts w:ascii="Times New Roman" w:hAnsi="Times New Roman" w:cs="Times New Roman"/>
          <w:b/>
          <w:szCs w:val="24"/>
        </w:rPr>
        <w:t>Correspondence</w:t>
      </w:r>
    </w:p>
    <w:p w14:paraId="2C4EFF60" w14:textId="77777777" w:rsidR="00901DDC" w:rsidRDefault="00586BB7" w:rsidP="00586BB7">
      <w:pPr>
        <w:rPr>
          <w:rFonts w:ascii="Times New Roman" w:hAnsi="Times New Roman" w:cs="Times New Roman"/>
          <w:bCs/>
          <w:szCs w:val="24"/>
        </w:rPr>
      </w:pPr>
      <w:proofErr w:type="spellStart"/>
      <w:r w:rsidRPr="0042502E">
        <w:rPr>
          <w:rFonts w:ascii="Times New Roman" w:hAnsi="Times New Roman" w:cs="Times New Roman"/>
          <w:bCs/>
          <w:szCs w:val="24"/>
        </w:rPr>
        <w:t>Xidong</w:t>
      </w:r>
      <w:proofErr w:type="spellEnd"/>
      <w:r w:rsidRPr="0042502E">
        <w:rPr>
          <w:rFonts w:ascii="Times New Roman" w:hAnsi="Times New Roman" w:cs="Times New Roman"/>
          <w:bCs/>
          <w:szCs w:val="24"/>
        </w:rPr>
        <w:t xml:space="preserve"> Mu</w:t>
      </w:r>
    </w:p>
    <w:p w14:paraId="7D9DDA16" w14:textId="1960A963" w:rsidR="00586BB7" w:rsidRPr="0042502E" w:rsidRDefault="00586BB7" w:rsidP="00586BB7">
      <w:pPr>
        <w:rPr>
          <w:rFonts w:ascii="Times New Roman" w:hAnsi="Times New Roman" w:cs="Times New Roman"/>
          <w:b/>
          <w:szCs w:val="24"/>
        </w:rPr>
      </w:pPr>
      <w:r w:rsidRPr="0042502E">
        <w:rPr>
          <w:rFonts w:ascii="Times New Roman" w:hAnsi="Times New Roman" w:cs="Times New Roman"/>
          <w:szCs w:val="24"/>
        </w:rPr>
        <w:t xml:space="preserve">Laboratory of Prevention and Control for Aquatic Invasive Alien Species, Ministry of Agriculture and Rural Affairs, Guangdong Modern Recreational Fisheries Engineering Technology Center, Pearl River Fisheries Research Institute, Chinese Academy of Fishery Sciences, Guangzhou, China. </w:t>
      </w:r>
    </w:p>
    <w:p w14:paraId="787FA8E7" w14:textId="11F2AB20" w:rsidR="00586BB7" w:rsidRPr="0042502E" w:rsidRDefault="00586BB7" w:rsidP="002955D4">
      <w:pPr>
        <w:rPr>
          <w:rFonts w:ascii="Times New Roman" w:hAnsi="Times New Roman" w:cs="Times New Roman"/>
          <w:szCs w:val="24"/>
        </w:rPr>
      </w:pPr>
      <w:r w:rsidRPr="0042502E">
        <w:rPr>
          <w:rFonts w:ascii="Times New Roman" w:hAnsi="Times New Roman" w:cs="Times New Roman"/>
          <w:bCs/>
          <w:szCs w:val="24"/>
        </w:rPr>
        <w:t xml:space="preserve">Email: </w:t>
      </w:r>
      <w:r w:rsidR="00D052A1" w:rsidRPr="0042502E">
        <w:rPr>
          <w:rFonts w:ascii="Times New Roman" w:hAnsi="Times New Roman" w:cs="Times New Roman"/>
          <w:szCs w:val="24"/>
        </w:rPr>
        <w:t>muxd@prfri.ac.cn</w:t>
      </w:r>
    </w:p>
    <w:p w14:paraId="547A2E10" w14:textId="77777777" w:rsidR="003373FA" w:rsidRDefault="003373FA" w:rsidP="002955D4">
      <w:pPr>
        <w:rPr>
          <w:rFonts w:ascii="Times New Roman" w:hAnsi="Times New Roman" w:cs="Times New Roman"/>
          <w:szCs w:val="24"/>
        </w:rPr>
      </w:pPr>
    </w:p>
    <w:p w14:paraId="5A8C3339" w14:textId="1E7DA045" w:rsidR="00901DDC" w:rsidRDefault="00586BB7" w:rsidP="002955D4">
      <w:pPr>
        <w:rPr>
          <w:rFonts w:ascii="Times New Roman" w:hAnsi="Times New Roman" w:cs="Times New Roman"/>
          <w:szCs w:val="24"/>
        </w:rPr>
      </w:pPr>
      <w:r w:rsidRPr="0042502E">
        <w:rPr>
          <w:rFonts w:ascii="Times New Roman" w:hAnsi="Times New Roman" w:cs="Times New Roman"/>
          <w:szCs w:val="24"/>
        </w:rPr>
        <w:t>Qiong Shi</w:t>
      </w:r>
      <w:r w:rsidR="00DD219D">
        <w:rPr>
          <w:rFonts w:ascii="Times New Roman" w:hAnsi="Times New Roman" w:cs="Times New Roman"/>
          <w:szCs w:val="24"/>
        </w:rPr>
        <w:t xml:space="preserve"> </w:t>
      </w:r>
      <w:r w:rsidR="00DD219D">
        <w:rPr>
          <w:rFonts w:ascii="Times New Roman" w:hAnsi="Times New Roman" w:cs="Times New Roman" w:hint="eastAsia"/>
          <w:szCs w:val="24"/>
          <w:lang w:eastAsia="zh-CN"/>
        </w:rPr>
        <w:t>and</w:t>
      </w:r>
      <w:r w:rsidR="00DD219D">
        <w:rPr>
          <w:rFonts w:ascii="Times New Roman" w:hAnsi="Times New Roman" w:cs="Times New Roman"/>
          <w:szCs w:val="24"/>
          <w:lang w:eastAsia="zh-CN"/>
        </w:rPr>
        <w:t xml:space="preserve"> Chao Bian</w:t>
      </w:r>
    </w:p>
    <w:p w14:paraId="0DA1486B" w14:textId="77BAF66A" w:rsidR="00586BB7" w:rsidRPr="0042502E" w:rsidRDefault="00586BB7" w:rsidP="002955D4">
      <w:pPr>
        <w:rPr>
          <w:rFonts w:ascii="Times New Roman" w:hAnsi="Times New Roman" w:cs="Times New Roman"/>
          <w:bCs/>
          <w:szCs w:val="24"/>
        </w:rPr>
      </w:pPr>
      <w:r w:rsidRPr="0042502E">
        <w:rPr>
          <w:rFonts w:ascii="Times New Roman" w:hAnsi="Times New Roman" w:cs="Times New Roman"/>
          <w:szCs w:val="24"/>
        </w:rPr>
        <w:t xml:space="preserve">Shenzhen Key Lab of Marine Genomics, Guangdong Provincial Key Lab of Molecular Breeding in Marine Economic Animals, BGI Academy of Marine Sciences, BGI Marine, Shenzhen, China. </w:t>
      </w:r>
    </w:p>
    <w:p w14:paraId="3BF716AF" w14:textId="66AC2831" w:rsidR="00901DDC" w:rsidRPr="0042502E" w:rsidRDefault="00EF331E" w:rsidP="002955D4">
      <w:pPr>
        <w:rPr>
          <w:rFonts w:ascii="Times New Roman" w:hAnsi="Times New Roman" w:cs="Times New Roman"/>
          <w:szCs w:val="24"/>
          <w:lang w:eastAsia="zh-CN"/>
        </w:rPr>
      </w:pPr>
      <w:r w:rsidRPr="0042502E">
        <w:rPr>
          <w:rFonts w:ascii="Times New Roman" w:hAnsi="Times New Roman" w:cs="Times New Roman"/>
          <w:szCs w:val="24"/>
          <w:lang w:eastAsia="zh-CN"/>
        </w:rPr>
        <w:t>Emails</w:t>
      </w:r>
      <w:r w:rsidR="00586BB7" w:rsidRPr="0042502E">
        <w:rPr>
          <w:rFonts w:ascii="Times New Roman" w:hAnsi="Times New Roman" w:cs="Times New Roman"/>
          <w:szCs w:val="24"/>
          <w:lang w:eastAsia="zh-CN"/>
        </w:rPr>
        <w:t>:</w:t>
      </w:r>
      <w:r w:rsidRPr="0042502E">
        <w:rPr>
          <w:rFonts w:ascii="Times New Roman" w:hAnsi="Times New Roman" w:cs="Times New Roman"/>
          <w:szCs w:val="24"/>
        </w:rPr>
        <w:t xml:space="preserve"> </w:t>
      </w:r>
      <w:r w:rsidR="00DD219D" w:rsidRPr="003373FA">
        <w:rPr>
          <w:rFonts w:ascii="Times New Roman" w:hAnsi="Times New Roman" w:cs="Times New Roman"/>
          <w:szCs w:val="24"/>
        </w:rPr>
        <w:t>shiqiong@genomics.cn</w:t>
      </w:r>
      <w:r w:rsidR="00DD219D">
        <w:rPr>
          <w:rFonts w:ascii="Times New Roman" w:hAnsi="Times New Roman" w:cs="Times New Roman"/>
          <w:szCs w:val="24"/>
          <w:lang w:eastAsia="zh-CN"/>
        </w:rPr>
        <w:t xml:space="preserve">; </w:t>
      </w:r>
      <w:r w:rsidR="00901DDC" w:rsidRPr="0042502E">
        <w:rPr>
          <w:rFonts w:ascii="Times New Roman" w:hAnsi="Times New Roman" w:cs="Times New Roman"/>
          <w:szCs w:val="24"/>
        </w:rPr>
        <w:t>bianchao@genomics.cn</w:t>
      </w:r>
    </w:p>
    <w:p w14:paraId="4C7868B4" w14:textId="77777777" w:rsidR="00253112" w:rsidRDefault="00253112" w:rsidP="002955D4">
      <w:pPr>
        <w:rPr>
          <w:rFonts w:ascii="Times New Roman" w:hAnsi="Times New Roman" w:cs="Times New Roman"/>
          <w:szCs w:val="24"/>
          <w:lang w:eastAsia="zh-CN"/>
        </w:rPr>
      </w:pPr>
    </w:p>
    <w:p w14:paraId="028FD22C" w14:textId="5652DC1E" w:rsidR="00D52DEF" w:rsidRDefault="00253112" w:rsidP="002955D4">
      <w:r w:rsidRPr="005A2C2B">
        <w:rPr>
          <w:rFonts w:ascii="Times New Roman" w:hAnsi="Times New Roman" w:cs="Times New Roman"/>
          <w:b/>
          <w:bCs/>
          <w:szCs w:val="24"/>
          <w:lang w:eastAsia="zh-CN"/>
        </w:rPr>
        <w:t>Running title</w:t>
      </w:r>
      <w:r w:rsidRPr="00D52DEF">
        <w:rPr>
          <w:rFonts w:ascii="Times New Roman" w:hAnsi="Times New Roman" w:cs="Times New Roman"/>
          <w:szCs w:val="24"/>
          <w:lang w:eastAsia="zh-CN"/>
        </w:rPr>
        <w:t xml:space="preserve">: </w:t>
      </w:r>
      <w:r w:rsidR="00901DDC">
        <w:rPr>
          <w:rFonts w:ascii="Times New Roman" w:hAnsi="Times New Roman" w:cs="Times New Roman"/>
          <w:szCs w:val="24"/>
          <w:lang w:eastAsia="zh-CN"/>
        </w:rPr>
        <w:t>G</w:t>
      </w:r>
      <w:r w:rsidR="00901DDC">
        <w:rPr>
          <w:rFonts w:ascii="Times New Roman" w:hAnsi="Times New Roman" w:cs="Times New Roman" w:hint="eastAsia"/>
          <w:szCs w:val="24"/>
          <w:lang w:eastAsia="zh-CN"/>
        </w:rPr>
        <w:t>ene</w:t>
      </w:r>
      <w:r w:rsidR="00A278F2">
        <w:rPr>
          <w:rFonts w:ascii="Times New Roman" w:hAnsi="Times New Roman" w:cs="Times New Roman"/>
          <w:szCs w:val="24"/>
          <w:lang w:eastAsia="zh-CN"/>
        </w:rPr>
        <w:t>s</w:t>
      </w:r>
      <w:r w:rsidR="00901DDC">
        <w:rPr>
          <w:rFonts w:ascii="Times New Roman" w:hAnsi="Times New Roman" w:cs="Times New Roman"/>
          <w:szCs w:val="24"/>
          <w:lang w:eastAsia="zh-CN"/>
        </w:rPr>
        <w:t xml:space="preserve"> involved in s</w:t>
      </w:r>
      <w:r w:rsidR="00D52DEF" w:rsidRPr="00D52DEF">
        <w:rPr>
          <w:rFonts w:ascii="Times New Roman" w:hAnsi="Times New Roman" w:cs="Times New Roman"/>
          <w:szCs w:val="24"/>
          <w:lang w:eastAsia="zh-CN"/>
        </w:rPr>
        <w:t>ex determination</w:t>
      </w:r>
      <w:r w:rsidR="00901DDC">
        <w:rPr>
          <w:rFonts w:ascii="Times New Roman" w:hAnsi="Times New Roman" w:cs="Times New Roman"/>
          <w:szCs w:val="24"/>
          <w:lang w:eastAsia="zh-CN"/>
        </w:rPr>
        <w:t xml:space="preserve"> of</w:t>
      </w:r>
      <w:r w:rsidR="00D52DEF" w:rsidRPr="00D52DEF">
        <w:rPr>
          <w:rFonts w:ascii="Times New Roman" w:hAnsi="Times New Roman" w:cs="Times New Roman"/>
          <w:szCs w:val="24"/>
          <w:lang w:eastAsia="zh-CN"/>
        </w:rPr>
        <w:t xml:space="preserve"> the </w:t>
      </w:r>
      <w:r w:rsidR="000E6F9F">
        <w:t>s</w:t>
      </w:r>
      <w:r w:rsidR="00D52DEF" w:rsidRPr="00D52DEF">
        <w:t xml:space="preserve">ilver </w:t>
      </w:r>
      <w:proofErr w:type="gramStart"/>
      <w:r w:rsidR="00D52DEF" w:rsidRPr="00D52DEF">
        <w:t>arowana</w:t>
      </w:r>
      <w:proofErr w:type="gramEnd"/>
    </w:p>
    <w:p w14:paraId="775BC60E" w14:textId="7A337048" w:rsidR="00901DDC" w:rsidRPr="00901DDC" w:rsidRDefault="00901DDC" w:rsidP="00901DDC">
      <w:pPr>
        <w:jc w:val="both"/>
        <w:rPr>
          <w:rFonts w:ascii="Times New Roman" w:eastAsia="宋体" w:hAnsi="Times New Roman" w:cs="Times New Roman"/>
          <w:b/>
          <w:kern w:val="0"/>
          <w:szCs w:val="24"/>
          <w:lang w:eastAsia="zh-CN"/>
        </w:rPr>
      </w:pPr>
      <w:r w:rsidRPr="005A2C2B">
        <w:rPr>
          <w:rFonts w:ascii="Times New Roman" w:hAnsi="Times New Roman" w:cs="Times New Roman"/>
          <w:b/>
          <w:bCs/>
          <w:szCs w:val="24"/>
          <w:lang w:eastAsia="zh-CN"/>
        </w:rPr>
        <w:t>Key words</w:t>
      </w:r>
      <w:r w:rsidRPr="00901DDC">
        <w:rPr>
          <w:rFonts w:ascii="Times New Roman" w:hAnsi="Times New Roman" w:cs="Times New Roman"/>
          <w:szCs w:val="24"/>
          <w:lang w:eastAsia="zh-CN"/>
        </w:rPr>
        <w:t>: Silver</w:t>
      </w:r>
      <w:r w:rsidRPr="0042502E">
        <w:rPr>
          <w:rFonts w:ascii="Times New Roman" w:eastAsia="黑体" w:hAnsi="Times New Roman" w:cs="Times New Roman"/>
          <w:szCs w:val="24"/>
          <w:lang w:eastAsia="zh-CN"/>
        </w:rPr>
        <w:t xml:space="preserve"> arowana, Genome sequencing and assembly, Resequencing, Transcriptome, Sex-specific marker</w:t>
      </w:r>
    </w:p>
    <w:p w14:paraId="7FF6A4A3" w14:textId="77777777" w:rsidR="00D52DEF" w:rsidRDefault="00D52DEF">
      <w:pPr>
        <w:spacing w:line="240" w:lineRule="auto"/>
      </w:pPr>
      <w:r>
        <w:br w:type="page"/>
      </w:r>
    </w:p>
    <w:p w14:paraId="1EC064F4" w14:textId="40150C90" w:rsidR="00AA5AFA" w:rsidRPr="0042502E" w:rsidRDefault="00AA5AFA" w:rsidP="00253112">
      <w:pPr>
        <w:widowControl/>
        <w:spacing w:afterLines="50" w:after="180"/>
        <w:jc w:val="both"/>
        <w:rPr>
          <w:rFonts w:ascii="Times New Roman" w:hAnsi="Times New Roman" w:cs="Times New Roman"/>
          <w:b/>
          <w:kern w:val="0"/>
          <w:sz w:val="28"/>
          <w:szCs w:val="28"/>
          <w:lang w:eastAsia="zh-CN"/>
        </w:rPr>
      </w:pPr>
      <w:r w:rsidRPr="0042502E">
        <w:rPr>
          <w:rFonts w:ascii="Times New Roman" w:hAnsi="Times New Roman" w:cs="Times New Roman"/>
          <w:b/>
          <w:kern w:val="0"/>
          <w:sz w:val="28"/>
          <w:szCs w:val="28"/>
          <w:lang w:eastAsia="zh-CN"/>
        </w:rPr>
        <w:lastRenderedPageBreak/>
        <w:t>Abstract</w:t>
      </w:r>
    </w:p>
    <w:p w14:paraId="113B3353" w14:textId="48393EAC" w:rsidR="00B558D9" w:rsidRPr="0042502E" w:rsidRDefault="00B558D9" w:rsidP="00F963C3">
      <w:pPr>
        <w:jc w:val="both"/>
        <w:rPr>
          <w:rFonts w:ascii="Times New Roman" w:hAnsi="Times New Roman" w:cs="Times New Roman"/>
          <w:szCs w:val="24"/>
          <w:lang w:eastAsia="zh-CN"/>
        </w:rPr>
      </w:pPr>
      <w:r w:rsidRPr="0042502E">
        <w:rPr>
          <w:rFonts w:ascii="Times New Roman" w:eastAsia="黑体" w:hAnsi="Times New Roman" w:cs="Times New Roman"/>
          <w:szCs w:val="24"/>
        </w:rPr>
        <w:t xml:space="preserve">Silver arowana, </w:t>
      </w:r>
      <w:proofErr w:type="spellStart"/>
      <w:r w:rsidRPr="0042502E">
        <w:rPr>
          <w:rFonts w:ascii="Times New Roman" w:eastAsia="黑体" w:hAnsi="Times New Roman" w:cs="Times New Roman"/>
          <w:i/>
          <w:iCs/>
          <w:szCs w:val="24"/>
        </w:rPr>
        <w:t>Osteoglossum</w:t>
      </w:r>
      <w:proofErr w:type="spellEnd"/>
      <w:r w:rsidRPr="0042502E">
        <w:rPr>
          <w:rFonts w:ascii="Times New Roman" w:eastAsia="黑体" w:hAnsi="Times New Roman" w:cs="Times New Roman"/>
          <w:i/>
          <w:iCs/>
          <w:szCs w:val="24"/>
        </w:rPr>
        <w:t xml:space="preserve"> </w:t>
      </w:r>
      <w:proofErr w:type="spellStart"/>
      <w:r w:rsidRPr="0042502E">
        <w:rPr>
          <w:rFonts w:ascii="Times New Roman" w:eastAsia="黑体" w:hAnsi="Times New Roman" w:cs="Times New Roman"/>
          <w:i/>
          <w:iCs/>
          <w:szCs w:val="24"/>
        </w:rPr>
        <w:t>bicirrhosum</w:t>
      </w:r>
      <w:proofErr w:type="spellEnd"/>
      <w:r w:rsidRPr="0042502E">
        <w:rPr>
          <w:rFonts w:ascii="Times New Roman" w:eastAsia="黑体" w:hAnsi="Times New Roman" w:cs="Times New Roman"/>
          <w:szCs w:val="24"/>
        </w:rPr>
        <w:t xml:space="preserve">, is sexually monomorphic, and its sex determination mechanism is </w:t>
      </w:r>
      <w:r w:rsidR="00FB3E8D">
        <w:rPr>
          <w:rFonts w:ascii="Times New Roman" w:eastAsia="黑体" w:hAnsi="Times New Roman" w:cs="Times New Roman"/>
          <w:szCs w:val="24"/>
        </w:rPr>
        <w:t xml:space="preserve">still </w:t>
      </w:r>
      <w:r w:rsidRPr="0042502E">
        <w:rPr>
          <w:rFonts w:ascii="Times New Roman" w:eastAsia="黑体" w:hAnsi="Times New Roman" w:cs="Times New Roman"/>
          <w:szCs w:val="24"/>
        </w:rPr>
        <w:t xml:space="preserve">poorly understood, </w:t>
      </w:r>
      <w:r w:rsidR="0005000E" w:rsidRPr="00D7590B">
        <w:rPr>
          <w:rFonts w:ascii="Times New Roman" w:eastAsia="黑体" w:hAnsi="Times New Roman" w:cs="Times New Roman"/>
          <w:szCs w:val="24"/>
          <w:highlight w:val="yellow"/>
        </w:rPr>
        <w:t>posing a significant challenge to its captive breeding efforts</w:t>
      </w:r>
      <w:r w:rsidRPr="00D7590B">
        <w:rPr>
          <w:rFonts w:ascii="Times New Roman" w:eastAsia="黑体" w:hAnsi="Times New Roman" w:cs="Times New Roman"/>
          <w:szCs w:val="24"/>
          <w:highlight w:val="yellow"/>
        </w:rPr>
        <w:t>.</w:t>
      </w:r>
      <w:r w:rsidRPr="0042502E">
        <w:rPr>
          <w:rFonts w:ascii="Times New Roman" w:eastAsia="黑体" w:hAnsi="Times New Roman" w:cs="Times New Roman"/>
          <w:szCs w:val="24"/>
        </w:rPr>
        <w:t xml:space="preserve"> To this end, we assembled two high-quality chromosome-level genomes for </w:t>
      </w:r>
      <w:r w:rsidR="00D041C8" w:rsidRPr="005A2C2B">
        <w:rPr>
          <w:rFonts w:ascii="Times New Roman" w:eastAsia="黑体" w:hAnsi="Times New Roman" w:cs="Times New Roman"/>
          <w:szCs w:val="24"/>
          <w:highlight w:val="yellow"/>
        </w:rPr>
        <w:t>both</w:t>
      </w:r>
      <w:r w:rsidR="00D041C8">
        <w:rPr>
          <w:rFonts w:ascii="Times New Roman" w:eastAsia="黑体" w:hAnsi="Times New Roman" w:cs="Times New Roman"/>
          <w:szCs w:val="24"/>
        </w:rPr>
        <w:t xml:space="preserve"> </w:t>
      </w:r>
      <w:r w:rsidR="00E82916">
        <w:rPr>
          <w:rFonts w:ascii="Times New Roman" w:eastAsia="黑体" w:hAnsi="Times New Roman" w:cs="Times New Roman"/>
          <w:szCs w:val="24"/>
        </w:rPr>
        <w:t>fe</w:t>
      </w:r>
      <w:r w:rsidR="001D1AF1">
        <w:rPr>
          <w:rFonts w:ascii="Times New Roman" w:eastAsia="黑体" w:hAnsi="Times New Roman" w:cs="Times New Roman"/>
          <w:szCs w:val="24"/>
        </w:rPr>
        <w:t>male and male</w:t>
      </w:r>
      <w:r w:rsidRPr="0042502E">
        <w:rPr>
          <w:rFonts w:ascii="Times New Roman" w:eastAsia="黑体" w:hAnsi="Times New Roman" w:cs="Times New Roman"/>
          <w:szCs w:val="24"/>
        </w:rPr>
        <w:t xml:space="preserve"> silver arowana, with </w:t>
      </w:r>
      <w:r w:rsidR="00D7590B">
        <w:rPr>
          <w:rFonts w:ascii="Times New Roman" w:eastAsia="黑体" w:hAnsi="Times New Roman" w:cs="Times New Roman"/>
          <w:szCs w:val="24"/>
        </w:rPr>
        <w:t>scaffold</w:t>
      </w:r>
      <w:r w:rsidRPr="0042502E">
        <w:rPr>
          <w:rFonts w:ascii="Times New Roman" w:eastAsia="黑体" w:hAnsi="Times New Roman" w:cs="Times New Roman"/>
          <w:szCs w:val="24"/>
        </w:rPr>
        <w:t xml:space="preserve"> N50 </w:t>
      </w:r>
      <w:r w:rsidR="004B4929" w:rsidRPr="005A2C2B">
        <w:rPr>
          <w:rFonts w:ascii="Times New Roman" w:eastAsia="黑体" w:hAnsi="Times New Roman" w:cs="Times New Roman"/>
          <w:szCs w:val="24"/>
          <w:highlight w:val="yellow"/>
        </w:rPr>
        <w:t>values</w:t>
      </w:r>
      <w:r w:rsidR="004B4929">
        <w:rPr>
          <w:rFonts w:ascii="Times New Roman" w:eastAsia="黑体" w:hAnsi="Times New Roman" w:cs="Times New Roman"/>
          <w:szCs w:val="24"/>
        </w:rPr>
        <w:t xml:space="preserve"> </w:t>
      </w:r>
      <w:r w:rsidRPr="0042502E">
        <w:rPr>
          <w:rFonts w:ascii="Times New Roman" w:eastAsia="黑体" w:hAnsi="Times New Roman" w:cs="Times New Roman"/>
          <w:szCs w:val="24"/>
        </w:rPr>
        <w:t xml:space="preserve">of </w:t>
      </w:r>
      <w:r w:rsidR="00D7590B">
        <w:rPr>
          <w:rFonts w:ascii="Times New Roman" w:eastAsia="黑体" w:hAnsi="Times New Roman" w:cs="Times New Roman"/>
          <w:szCs w:val="24"/>
        </w:rPr>
        <w:t>10.6</w:t>
      </w:r>
      <w:r w:rsidRPr="0042502E">
        <w:rPr>
          <w:rFonts w:ascii="Times New Roman" w:eastAsia="黑体" w:hAnsi="Times New Roman" w:cs="Times New Roman"/>
          <w:szCs w:val="24"/>
        </w:rPr>
        <w:t xml:space="preserve"> Mb and </w:t>
      </w:r>
      <w:r w:rsidR="00D7590B">
        <w:rPr>
          <w:rFonts w:ascii="Times New Roman" w:eastAsia="黑体" w:hAnsi="Times New Roman" w:cs="Times New Roman"/>
          <w:szCs w:val="24"/>
        </w:rPr>
        <w:t>10.4</w:t>
      </w:r>
      <w:r w:rsidRPr="0042502E">
        <w:rPr>
          <w:rFonts w:ascii="Times New Roman" w:eastAsia="黑体" w:hAnsi="Times New Roman" w:cs="Times New Roman"/>
          <w:szCs w:val="24"/>
        </w:rPr>
        <w:t xml:space="preserve"> Mb </w:t>
      </w:r>
      <w:r w:rsidR="007D5870" w:rsidRPr="005A2C2B">
        <w:rPr>
          <w:rFonts w:ascii="Times New Roman" w:eastAsia="黑体" w:hAnsi="Times New Roman" w:cs="Times New Roman"/>
          <w:szCs w:val="24"/>
          <w:highlight w:val="yellow"/>
        </w:rPr>
        <w:t>for</w:t>
      </w:r>
      <w:r w:rsidR="007D5870" w:rsidRPr="0042502E">
        <w:rPr>
          <w:rFonts w:ascii="Times New Roman" w:eastAsia="黑体" w:hAnsi="Times New Roman" w:cs="Times New Roman"/>
          <w:szCs w:val="24"/>
        </w:rPr>
        <w:t xml:space="preserve"> </w:t>
      </w:r>
      <w:r w:rsidRPr="0042502E">
        <w:rPr>
          <w:rFonts w:ascii="Times New Roman" w:eastAsia="黑体" w:hAnsi="Times New Roman" w:cs="Times New Roman"/>
          <w:szCs w:val="24"/>
        </w:rPr>
        <w:t>female and male</w:t>
      </w:r>
      <w:r w:rsidR="008709BD">
        <w:rPr>
          <w:rFonts w:ascii="Times New Roman" w:eastAsia="黑体" w:hAnsi="Times New Roman" w:cs="Times New Roman"/>
          <w:szCs w:val="24"/>
        </w:rPr>
        <w:t xml:space="preserve"> individuals</w:t>
      </w:r>
      <w:r w:rsidRPr="0042502E">
        <w:rPr>
          <w:rFonts w:ascii="Times New Roman" w:eastAsia="黑体" w:hAnsi="Times New Roman" w:cs="Times New Roman"/>
          <w:szCs w:val="24"/>
        </w:rPr>
        <w:t>, respectively. Combi</w:t>
      </w:r>
      <w:r w:rsidR="00DF6579">
        <w:rPr>
          <w:rFonts w:ascii="Times New Roman" w:eastAsia="黑体" w:hAnsi="Times New Roman" w:cs="Times New Roman" w:hint="eastAsia"/>
          <w:szCs w:val="24"/>
          <w:lang w:eastAsia="zh-CN"/>
        </w:rPr>
        <w:t>ni</w:t>
      </w:r>
      <w:r w:rsidRPr="0042502E">
        <w:rPr>
          <w:rFonts w:ascii="Times New Roman" w:eastAsia="黑体" w:hAnsi="Times New Roman" w:cs="Times New Roman"/>
          <w:szCs w:val="24"/>
        </w:rPr>
        <w:t xml:space="preserve">ng re-sequencing data of 109 individuals, we identified two sex-specific SNPs and confirmed a ZW model of sex-determination in this </w:t>
      </w:r>
      <w:r w:rsidR="00E638D5" w:rsidRPr="005A2C2B">
        <w:rPr>
          <w:rFonts w:ascii="Times New Roman" w:eastAsia="黑体" w:hAnsi="Times New Roman" w:cs="Times New Roman"/>
          <w:szCs w:val="24"/>
          <w:highlight w:val="yellow"/>
        </w:rPr>
        <w:t>ancient</w:t>
      </w:r>
      <w:r w:rsidR="00E638D5">
        <w:rPr>
          <w:rFonts w:ascii="Times New Roman" w:eastAsia="黑体" w:hAnsi="Times New Roman" w:cs="Times New Roman"/>
          <w:szCs w:val="24"/>
        </w:rPr>
        <w:t xml:space="preserve"> </w:t>
      </w:r>
      <w:r w:rsidRPr="0042502E">
        <w:rPr>
          <w:rFonts w:ascii="Times New Roman" w:eastAsia="黑体" w:hAnsi="Times New Roman" w:cs="Times New Roman"/>
          <w:szCs w:val="24"/>
        </w:rPr>
        <w:t xml:space="preserve">species. Both sex-specific SNPs </w:t>
      </w:r>
      <w:proofErr w:type="gramStart"/>
      <w:r w:rsidRPr="0042502E">
        <w:rPr>
          <w:rFonts w:ascii="Times New Roman" w:eastAsia="黑体" w:hAnsi="Times New Roman" w:cs="Times New Roman"/>
          <w:szCs w:val="24"/>
        </w:rPr>
        <w:t>are located in</w:t>
      </w:r>
      <w:proofErr w:type="gramEnd"/>
      <w:r w:rsidRPr="0042502E">
        <w:rPr>
          <w:rFonts w:ascii="Times New Roman" w:eastAsia="黑体" w:hAnsi="Times New Roman" w:cs="Times New Roman"/>
          <w:szCs w:val="24"/>
        </w:rPr>
        <w:t xml:space="preserve"> about 26</w:t>
      </w:r>
      <w:r w:rsidR="00CB2FB9">
        <w:rPr>
          <w:rFonts w:ascii="Times New Roman" w:eastAsia="黑体" w:hAnsi="Times New Roman" w:cs="Times New Roman"/>
          <w:szCs w:val="24"/>
        </w:rPr>
        <w:t>-</w:t>
      </w:r>
      <w:r w:rsidR="00BF1CE2" w:rsidRPr="005A2C2B">
        <w:rPr>
          <w:rFonts w:ascii="Times New Roman" w:eastAsia="黑体" w:hAnsi="Times New Roman" w:cs="Times New Roman"/>
          <w:szCs w:val="24"/>
          <w:highlight w:val="yellow"/>
        </w:rPr>
        <w:t>k</w:t>
      </w:r>
      <w:r w:rsidRPr="0042502E">
        <w:rPr>
          <w:rFonts w:ascii="Times New Roman" w:eastAsia="黑体" w:hAnsi="Times New Roman" w:cs="Times New Roman"/>
          <w:szCs w:val="24"/>
        </w:rPr>
        <w:t xml:space="preserve">b upstream of </w:t>
      </w:r>
      <w:bookmarkStart w:id="3" w:name="OLE_LINK12"/>
      <w:bookmarkStart w:id="4" w:name="OLE_LINK19"/>
      <w:r w:rsidRPr="0042502E">
        <w:rPr>
          <w:rFonts w:ascii="Times New Roman" w:eastAsia="黑体" w:hAnsi="Times New Roman" w:cs="Times New Roman"/>
          <w:i/>
          <w:iCs/>
          <w:szCs w:val="24"/>
        </w:rPr>
        <w:t>foxl2</w:t>
      </w:r>
      <w:bookmarkEnd w:id="3"/>
      <w:bookmarkEnd w:id="4"/>
      <w:r w:rsidRPr="0042502E">
        <w:rPr>
          <w:rFonts w:ascii="Times New Roman" w:eastAsia="黑体" w:hAnsi="Times New Roman" w:cs="Times New Roman"/>
          <w:szCs w:val="24"/>
        </w:rPr>
        <w:t xml:space="preserve"> gene. </w:t>
      </w:r>
      <w:r w:rsidR="00B018B5" w:rsidRPr="00D7590B">
        <w:rPr>
          <w:rFonts w:ascii="Times New Roman" w:eastAsia="黑体" w:hAnsi="Times New Roman" w:cs="Times New Roman"/>
          <w:szCs w:val="24"/>
          <w:highlight w:val="yellow"/>
        </w:rPr>
        <w:t xml:space="preserve">We subsequently </w:t>
      </w:r>
      <w:r w:rsidR="001E3F45">
        <w:rPr>
          <w:rFonts w:ascii="Times New Roman" w:eastAsia="黑体" w:hAnsi="Times New Roman" w:cs="Times New Roman"/>
          <w:szCs w:val="24"/>
          <w:highlight w:val="yellow"/>
        </w:rPr>
        <w:t>propose</w:t>
      </w:r>
      <w:r w:rsidR="00B018B5" w:rsidRPr="00D7590B">
        <w:rPr>
          <w:rFonts w:ascii="Times New Roman" w:eastAsia="黑体" w:hAnsi="Times New Roman" w:cs="Times New Roman"/>
          <w:szCs w:val="24"/>
          <w:highlight w:val="yellow"/>
        </w:rPr>
        <w:t xml:space="preserve"> a complex gene network in the sex determination process of silver arowana, with </w:t>
      </w:r>
      <w:r w:rsidR="00B018B5" w:rsidRPr="00D7590B">
        <w:rPr>
          <w:rFonts w:ascii="Times New Roman" w:eastAsia="黑体" w:hAnsi="Times New Roman" w:cs="Times New Roman"/>
          <w:i/>
          <w:iCs/>
          <w:szCs w:val="24"/>
          <w:highlight w:val="yellow"/>
        </w:rPr>
        <w:t>foxl2</w:t>
      </w:r>
      <w:r w:rsidR="00B018B5" w:rsidRPr="00D7590B">
        <w:rPr>
          <w:rFonts w:ascii="Times New Roman" w:eastAsia="黑体" w:hAnsi="Times New Roman" w:cs="Times New Roman"/>
          <w:szCs w:val="24"/>
          <w:highlight w:val="yellow"/>
        </w:rPr>
        <w:t xml:space="preserve"> acting as </w:t>
      </w:r>
      <w:r w:rsidR="00030350">
        <w:rPr>
          <w:rFonts w:ascii="Times New Roman" w:eastAsia="黑体" w:hAnsi="Times New Roman" w:cs="Times New Roman"/>
          <w:szCs w:val="24"/>
          <w:highlight w:val="yellow"/>
        </w:rPr>
        <w:t>the</w:t>
      </w:r>
      <w:r w:rsidR="00B018B5" w:rsidRPr="00D7590B">
        <w:rPr>
          <w:rFonts w:ascii="Times New Roman" w:eastAsia="黑体" w:hAnsi="Times New Roman" w:cs="Times New Roman"/>
          <w:szCs w:val="24"/>
          <w:highlight w:val="yellow"/>
        </w:rPr>
        <w:t xml:space="preserve"> central player.</w:t>
      </w:r>
      <w:r w:rsidR="00B018B5">
        <w:rPr>
          <w:rFonts w:ascii="Times New Roman" w:eastAsia="黑体" w:hAnsi="Times New Roman" w:cs="Times New Roman" w:hint="eastAsia"/>
          <w:szCs w:val="24"/>
          <w:lang w:eastAsia="zh-CN"/>
        </w:rPr>
        <w:t xml:space="preserve"> </w:t>
      </w:r>
      <w:r w:rsidRPr="0042502E">
        <w:rPr>
          <w:rFonts w:ascii="Times New Roman" w:eastAsia="黑体" w:hAnsi="Times New Roman" w:cs="Times New Roman"/>
          <w:szCs w:val="24"/>
        </w:rPr>
        <w:t xml:space="preserve">The sex chromosomes are homomorphic with a potentially recent origin, as linkage disequilibrium analysis showed minor recombination suppression. </w:t>
      </w:r>
      <w:r w:rsidR="005A3B5A">
        <w:rPr>
          <w:rFonts w:ascii="Times New Roman" w:eastAsia="黑体" w:hAnsi="Times New Roman" w:cs="Times New Roman"/>
          <w:szCs w:val="24"/>
        </w:rPr>
        <w:t>Furthermore</w:t>
      </w:r>
      <w:r w:rsidRPr="0042502E">
        <w:rPr>
          <w:rFonts w:ascii="Times New Roman" w:eastAsia="黑体" w:hAnsi="Times New Roman" w:cs="Times New Roman"/>
          <w:szCs w:val="24"/>
        </w:rPr>
        <w:t xml:space="preserve">, we </w:t>
      </w:r>
      <w:r w:rsidR="00104847" w:rsidRPr="00104847">
        <w:rPr>
          <w:rFonts w:ascii="Times New Roman" w:eastAsia="黑体" w:hAnsi="Times New Roman" w:cs="Times New Roman"/>
          <w:szCs w:val="24"/>
        </w:rPr>
        <w:t>successfully</w:t>
      </w:r>
      <w:r w:rsidR="00104847">
        <w:rPr>
          <w:rFonts w:ascii="Times New Roman" w:eastAsia="黑体" w:hAnsi="Times New Roman" w:cs="Times New Roman"/>
          <w:szCs w:val="24"/>
        </w:rPr>
        <w:t xml:space="preserve"> </w:t>
      </w:r>
      <w:r w:rsidRPr="0042502E">
        <w:rPr>
          <w:rFonts w:ascii="Times New Roman" w:eastAsia="黑体" w:hAnsi="Times New Roman" w:cs="Times New Roman"/>
          <w:szCs w:val="24"/>
        </w:rPr>
        <w:t xml:space="preserve">developed accurate molecular markers for sex identification of silver arowana </w:t>
      </w:r>
      <w:r w:rsidR="00C46FDF">
        <w:rPr>
          <w:rFonts w:ascii="Times New Roman" w:eastAsia="黑体" w:hAnsi="Times New Roman" w:cs="Times New Roman"/>
          <w:szCs w:val="24"/>
        </w:rPr>
        <w:t>at</w:t>
      </w:r>
      <w:r w:rsidR="00C46FDF" w:rsidRPr="0042502E">
        <w:rPr>
          <w:rFonts w:ascii="Times New Roman" w:eastAsia="黑体" w:hAnsi="Times New Roman" w:cs="Times New Roman"/>
          <w:szCs w:val="24"/>
        </w:rPr>
        <w:t xml:space="preserve"> </w:t>
      </w:r>
      <w:r w:rsidRPr="0042502E">
        <w:rPr>
          <w:rFonts w:ascii="Times New Roman" w:eastAsia="黑体" w:hAnsi="Times New Roman" w:cs="Times New Roman"/>
          <w:szCs w:val="24"/>
        </w:rPr>
        <w:t xml:space="preserve">each developmental stage, </w:t>
      </w:r>
      <w:r w:rsidR="0034404C">
        <w:rPr>
          <w:rFonts w:ascii="Times New Roman" w:eastAsia="黑体" w:hAnsi="Times New Roman" w:cs="Times New Roman"/>
          <w:szCs w:val="24"/>
        </w:rPr>
        <w:t>significantly</w:t>
      </w:r>
      <w:r w:rsidR="0034404C" w:rsidRPr="0042502E">
        <w:rPr>
          <w:rFonts w:ascii="Times New Roman" w:eastAsia="黑体" w:hAnsi="Times New Roman" w:cs="Times New Roman"/>
          <w:szCs w:val="24"/>
        </w:rPr>
        <w:t xml:space="preserve"> </w:t>
      </w:r>
      <w:r w:rsidRPr="0042502E">
        <w:rPr>
          <w:rFonts w:ascii="Times New Roman" w:eastAsia="黑体" w:hAnsi="Times New Roman" w:cs="Times New Roman"/>
          <w:szCs w:val="24"/>
        </w:rPr>
        <w:t>improving the reproductive efficiency and further promoting the industrial development.</w:t>
      </w:r>
    </w:p>
    <w:p w14:paraId="49C719BE" w14:textId="77777777" w:rsidR="00783849" w:rsidRPr="0042502E" w:rsidRDefault="00783849" w:rsidP="00253112">
      <w:pPr>
        <w:pStyle w:val="a3"/>
        <w:spacing w:after="0"/>
        <w:jc w:val="both"/>
        <w:rPr>
          <w:rFonts w:ascii="Times New Roman" w:hAnsi="Times New Roman" w:cs="Times New Roman"/>
          <w:szCs w:val="24"/>
          <w:lang w:eastAsia="zh-CN"/>
        </w:rPr>
      </w:pPr>
    </w:p>
    <w:p w14:paraId="3A347255" w14:textId="4A597B47" w:rsidR="00B87D18" w:rsidRPr="0042502E" w:rsidRDefault="00B37C51" w:rsidP="00253112">
      <w:pPr>
        <w:widowControl/>
        <w:spacing w:after="100" w:afterAutospacing="1"/>
        <w:jc w:val="both"/>
        <w:rPr>
          <w:rFonts w:ascii="Times New Roman" w:hAnsi="Times New Roman" w:cs="Times New Roman"/>
          <w:b/>
          <w:kern w:val="0"/>
          <w:sz w:val="28"/>
          <w:szCs w:val="28"/>
          <w:lang w:eastAsia="zh-CN"/>
        </w:rPr>
      </w:pPr>
      <w:r w:rsidRPr="0042502E">
        <w:rPr>
          <w:rFonts w:ascii="Times New Roman" w:hAnsi="Times New Roman" w:cs="Times New Roman"/>
          <w:b/>
          <w:kern w:val="0"/>
          <w:sz w:val="28"/>
          <w:szCs w:val="28"/>
          <w:lang w:eastAsia="zh-CN"/>
        </w:rPr>
        <w:t xml:space="preserve">1 </w:t>
      </w:r>
      <w:r w:rsidR="00440CDA" w:rsidRPr="0042502E">
        <w:rPr>
          <w:rFonts w:ascii="Times New Roman" w:hAnsi="Times New Roman" w:cs="Times New Roman"/>
          <w:b/>
          <w:kern w:val="0"/>
          <w:sz w:val="28"/>
          <w:szCs w:val="28"/>
          <w:lang w:eastAsia="zh-CN"/>
        </w:rPr>
        <w:t>INTRODUCTION</w:t>
      </w:r>
    </w:p>
    <w:p w14:paraId="6C6A86CA" w14:textId="57261E74" w:rsidR="007D097C" w:rsidRPr="0042502E" w:rsidRDefault="00A2162F" w:rsidP="00253112">
      <w:pPr>
        <w:spacing w:after="100" w:afterAutospacing="1"/>
        <w:jc w:val="both"/>
        <w:rPr>
          <w:rFonts w:ascii="Times New Roman" w:eastAsia="黑体" w:hAnsi="Times New Roman" w:cs="Times New Roman"/>
          <w:szCs w:val="24"/>
          <w:lang w:eastAsia="zh-CN"/>
        </w:rPr>
      </w:pPr>
      <w:r w:rsidRPr="0042502E">
        <w:rPr>
          <w:rFonts w:ascii="Times New Roman" w:eastAsia="黑体" w:hAnsi="Times New Roman" w:cs="Times New Roman"/>
          <w:szCs w:val="24"/>
          <w:lang w:eastAsia="zh-CN"/>
        </w:rPr>
        <w:t xml:space="preserve">Myriad of </w:t>
      </w:r>
      <w:r w:rsidR="00DE397C" w:rsidRPr="0042502E">
        <w:rPr>
          <w:rFonts w:ascii="Times New Roman" w:eastAsia="黑体" w:hAnsi="Times New Roman" w:cs="Times New Roman"/>
          <w:szCs w:val="24"/>
          <w:lang w:eastAsia="zh-CN"/>
        </w:rPr>
        <w:t>sex determination mechanisms evolved independently across the tree of life</w:t>
      </w:r>
      <w:r w:rsidR="001A2B8A" w:rsidRPr="0042502E">
        <w:rPr>
          <w:rFonts w:ascii="Times New Roman" w:eastAsia="黑体" w:hAnsi="Times New Roman" w:cs="Times New Roman"/>
          <w:szCs w:val="24"/>
          <w:lang w:eastAsia="zh-CN"/>
        </w:rPr>
        <w:t>.</w:t>
      </w:r>
      <w:bookmarkStart w:id="5" w:name="OLE_LINK2"/>
      <w:bookmarkStart w:id="6" w:name="OLE_LINK3"/>
      <w:r w:rsidR="001A2B8A" w:rsidRPr="0042502E">
        <w:rPr>
          <w:rFonts w:ascii="Times New Roman" w:eastAsia="黑体" w:hAnsi="Times New Roman" w:cs="Times New Roman"/>
          <w:szCs w:val="24"/>
          <w:lang w:eastAsia="zh-CN"/>
        </w:rPr>
        <w:t xml:space="preserve"> In particular, the processes are</w:t>
      </w:r>
      <w:r w:rsidR="00FE69B9" w:rsidRPr="0042502E">
        <w:rPr>
          <w:rFonts w:ascii="Times New Roman" w:eastAsia="黑体" w:hAnsi="Times New Roman" w:cs="Times New Roman"/>
          <w:szCs w:val="24"/>
          <w:lang w:eastAsia="zh-CN"/>
        </w:rPr>
        <w:t xml:space="preserve"> </w:t>
      </w:r>
      <w:r w:rsidR="001A2B8A" w:rsidRPr="0042502E">
        <w:rPr>
          <w:rFonts w:ascii="Times New Roman" w:eastAsia="黑体" w:hAnsi="Times New Roman" w:cs="Times New Roman"/>
          <w:szCs w:val="24"/>
          <w:lang w:eastAsia="zh-CN"/>
        </w:rPr>
        <w:t xml:space="preserve">exceptionally </w:t>
      </w:r>
      <w:r w:rsidR="00FE69B9" w:rsidRPr="0042502E">
        <w:rPr>
          <w:rFonts w:ascii="Times New Roman" w:eastAsia="黑体" w:hAnsi="Times New Roman" w:cs="Times New Roman"/>
          <w:szCs w:val="24"/>
          <w:lang w:eastAsia="zh-CN"/>
        </w:rPr>
        <w:t>diverse</w:t>
      </w:r>
      <w:r w:rsidRPr="0042502E">
        <w:rPr>
          <w:rFonts w:ascii="Times New Roman" w:eastAsia="黑体" w:hAnsi="Times New Roman" w:cs="Times New Roman"/>
          <w:szCs w:val="24"/>
          <w:lang w:eastAsia="zh-CN"/>
        </w:rPr>
        <w:t xml:space="preserve"> </w:t>
      </w:r>
      <w:r w:rsidR="001A3747" w:rsidRPr="0042502E">
        <w:rPr>
          <w:rFonts w:ascii="Times New Roman" w:eastAsia="黑体" w:hAnsi="Times New Roman" w:cs="Times New Roman"/>
          <w:szCs w:val="24"/>
          <w:lang w:eastAsia="zh-CN"/>
        </w:rPr>
        <w:t>among</w:t>
      </w:r>
      <w:r w:rsidRPr="0042502E">
        <w:rPr>
          <w:rFonts w:ascii="Times New Roman" w:eastAsia="黑体" w:hAnsi="Times New Roman" w:cs="Times New Roman"/>
          <w:szCs w:val="24"/>
          <w:lang w:eastAsia="zh-CN"/>
        </w:rPr>
        <w:t xml:space="preserve"> </w:t>
      </w:r>
      <w:r w:rsidR="00514B53" w:rsidRPr="0042502E">
        <w:rPr>
          <w:rFonts w:ascii="Times New Roman" w:eastAsia="黑体" w:hAnsi="Times New Roman" w:cs="Times New Roman"/>
          <w:szCs w:val="24"/>
          <w:lang w:eastAsia="zh-CN"/>
        </w:rPr>
        <w:t xml:space="preserve">various </w:t>
      </w:r>
      <w:r w:rsidR="00605AC3" w:rsidRPr="0042502E">
        <w:rPr>
          <w:rFonts w:ascii="Times New Roman" w:eastAsia="黑体" w:hAnsi="Times New Roman" w:cs="Times New Roman"/>
          <w:szCs w:val="24"/>
          <w:lang w:eastAsia="zh-CN"/>
        </w:rPr>
        <w:t xml:space="preserve">teleost </w:t>
      </w:r>
      <w:r w:rsidRPr="0042502E">
        <w:rPr>
          <w:rFonts w:ascii="Times New Roman" w:eastAsia="黑体" w:hAnsi="Times New Roman" w:cs="Times New Roman"/>
          <w:szCs w:val="24"/>
          <w:lang w:eastAsia="zh-CN"/>
        </w:rPr>
        <w:t>fish</w:t>
      </w:r>
      <w:r w:rsidR="00A1761F" w:rsidRPr="0042502E">
        <w:rPr>
          <w:rFonts w:ascii="Times New Roman" w:eastAsia="黑体" w:hAnsi="Times New Roman" w:cs="Times New Roman"/>
          <w:szCs w:val="24"/>
          <w:lang w:eastAsia="zh-CN"/>
        </w:rPr>
        <w:t>es</w:t>
      </w:r>
      <w:r w:rsidR="00FE69B9" w:rsidRPr="0042502E">
        <w:rPr>
          <w:rFonts w:ascii="Times New Roman" w:eastAsia="黑体" w:hAnsi="Times New Roman" w:cs="Times New Roman"/>
          <w:szCs w:val="24"/>
          <w:lang w:eastAsia="zh-CN"/>
        </w:rPr>
        <w:t xml:space="preserve">, </w:t>
      </w:r>
      <w:r w:rsidR="00885C90" w:rsidRPr="0042502E">
        <w:rPr>
          <w:rFonts w:ascii="Times New Roman" w:eastAsia="黑体" w:hAnsi="Times New Roman" w:cs="Times New Roman"/>
          <w:szCs w:val="24"/>
          <w:lang w:eastAsia="zh-CN"/>
        </w:rPr>
        <w:t>including hermaphroditism, environmental sex determination, and genetic sex determination</w:t>
      </w:r>
      <w:bookmarkEnd w:id="5"/>
      <w:bookmarkEnd w:id="6"/>
      <w:r w:rsidR="00221C57" w:rsidRPr="0042502E">
        <w:rPr>
          <w:rFonts w:ascii="Times New Roman" w:eastAsia="黑体" w:hAnsi="Times New Roman" w:cs="Times New Roman"/>
          <w:szCs w:val="24"/>
          <w:lang w:eastAsia="zh-CN"/>
        </w:rPr>
        <w:t xml:space="preserve"> </w:t>
      </w:r>
      <w:r w:rsidR="008F240B">
        <w:rPr>
          <w:rFonts w:ascii="Times New Roman" w:hAnsi="Times New Roman" w:cs="Times New Roman"/>
          <w:color w:val="000000"/>
          <w:kern w:val="0"/>
          <w:szCs w:val="24"/>
        </w:rPr>
        <w:t>(Godwin, 2010; Kobayashi et al., 2013)</w:t>
      </w:r>
      <w:r w:rsidR="00885C90" w:rsidRPr="0042502E">
        <w:rPr>
          <w:rFonts w:ascii="Times New Roman" w:eastAsia="黑体" w:hAnsi="Times New Roman" w:cs="Times New Roman"/>
          <w:szCs w:val="24"/>
          <w:lang w:eastAsia="zh-CN"/>
        </w:rPr>
        <w:t xml:space="preserve">. </w:t>
      </w:r>
      <w:r w:rsidR="001A2B8A" w:rsidRPr="0042502E">
        <w:rPr>
          <w:rFonts w:ascii="Times New Roman" w:eastAsia="黑体" w:hAnsi="Times New Roman" w:cs="Times New Roman"/>
          <w:szCs w:val="24"/>
          <w:lang w:eastAsia="zh-CN"/>
        </w:rPr>
        <w:t>The genetic sex determination mechanisms of fish</w:t>
      </w:r>
      <w:r w:rsidR="001A3747" w:rsidRPr="0042502E">
        <w:rPr>
          <w:rFonts w:ascii="Times New Roman" w:eastAsia="黑体" w:hAnsi="Times New Roman" w:cs="Times New Roman"/>
          <w:szCs w:val="24"/>
          <w:lang w:eastAsia="zh-CN"/>
        </w:rPr>
        <w:t>es</w:t>
      </w:r>
      <w:r w:rsidR="001A2B8A" w:rsidRPr="0042502E">
        <w:rPr>
          <w:rFonts w:ascii="Times New Roman" w:eastAsia="黑体" w:hAnsi="Times New Roman" w:cs="Times New Roman"/>
          <w:szCs w:val="24"/>
          <w:lang w:eastAsia="zh-CN"/>
        </w:rPr>
        <w:t xml:space="preserve"> are rather distinct from those of other vertebrates. While </w:t>
      </w:r>
      <w:bookmarkStart w:id="7" w:name="OLE_LINK6"/>
      <w:bookmarkStart w:id="8" w:name="OLE_LINK7"/>
      <w:r w:rsidR="00986516" w:rsidRPr="0042502E">
        <w:rPr>
          <w:rFonts w:ascii="Times New Roman" w:eastAsia="黑体" w:hAnsi="Times New Roman" w:cs="Times New Roman"/>
          <w:szCs w:val="24"/>
          <w:lang w:eastAsia="zh-CN"/>
        </w:rPr>
        <w:t>heteromorphic</w:t>
      </w:r>
      <w:r w:rsidR="001A2B8A" w:rsidRPr="0042502E">
        <w:rPr>
          <w:rFonts w:ascii="Times New Roman" w:eastAsia="黑体" w:hAnsi="Times New Roman" w:cs="Times New Roman"/>
          <w:szCs w:val="24"/>
          <w:lang w:eastAsia="zh-CN"/>
        </w:rPr>
        <w:t xml:space="preserve"> sex chromosomes</w:t>
      </w:r>
      <w:bookmarkEnd w:id="7"/>
      <w:r w:rsidR="001A2B8A" w:rsidRPr="0042502E">
        <w:rPr>
          <w:rFonts w:ascii="Times New Roman" w:eastAsia="黑体" w:hAnsi="Times New Roman" w:cs="Times New Roman"/>
          <w:szCs w:val="24"/>
          <w:lang w:eastAsia="zh-CN"/>
        </w:rPr>
        <w:t xml:space="preserve"> </w:t>
      </w:r>
      <w:r w:rsidR="00001F39" w:rsidRPr="0042502E">
        <w:rPr>
          <w:rFonts w:ascii="Times New Roman" w:eastAsia="黑体" w:hAnsi="Times New Roman" w:cs="Times New Roman"/>
          <w:szCs w:val="24"/>
          <w:lang w:eastAsia="zh-CN"/>
        </w:rPr>
        <w:t>(</w:t>
      </w:r>
      <w:r w:rsidR="00155531" w:rsidRPr="0042502E">
        <w:rPr>
          <w:rFonts w:ascii="Times New Roman" w:eastAsia="黑体" w:hAnsi="Times New Roman" w:cs="Times New Roman"/>
          <w:szCs w:val="24"/>
          <w:lang w:eastAsia="zh-CN"/>
        </w:rPr>
        <w:t>due to recombination suppression and genetic degeneration in sex-</w:t>
      </w:r>
      <w:r w:rsidR="001A3747" w:rsidRPr="0042502E">
        <w:rPr>
          <w:rFonts w:ascii="Times New Roman" w:eastAsia="黑体" w:hAnsi="Times New Roman" w:cs="Times New Roman"/>
          <w:szCs w:val="24"/>
          <w:lang w:eastAsia="zh-CN"/>
        </w:rPr>
        <w:t>related</w:t>
      </w:r>
      <w:r w:rsidR="00155531" w:rsidRPr="0042502E">
        <w:rPr>
          <w:rFonts w:ascii="Times New Roman" w:eastAsia="黑体" w:hAnsi="Times New Roman" w:cs="Times New Roman"/>
          <w:szCs w:val="24"/>
          <w:lang w:eastAsia="zh-CN"/>
        </w:rPr>
        <w:t xml:space="preserve"> region</w:t>
      </w:r>
      <w:r w:rsidR="00797B55" w:rsidRPr="0042502E">
        <w:rPr>
          <w:rFonts w:ascii="Times New Roman" w:eastAsia="黑体" w:hAnsi="Times New Roman" w:cs="Times New Roman"/>
          <w:szCs w:val="24"/>
          <w:lang w:eastAsia="zh-CN"/>
        </w:rPr>
        <w:t>s</w:t>
      </w:r>
      <w:r w:rsidR="00155531" w:rsidRPr="0042502E">
        <w:rPr>
          <w:rFonts w:ascii="Times New Roman" w:eastAsia="黑体" w:hAnsi="Times New Roman" w:cs="Times New Roman"/>
          <w:szCs w:val="24"/>
          <w:lang w:eastAsia="zh-CN"/>
        </w:rPr>
        <w:t xml:space="preserve">) </w:t>
      </w:r>
      <w:r w:rsidR="001A2B8A" w:rsidRPr="0042502E">
        <w:rPr>
          <w:rFonts w:ascii="Times New Roman" w:eastAsia="黑体" w:hAnsi="Times New Roman" w:cs="Times New Roman"/>
          <w:szCs w:val="24"/>
          <w:lang w:eastAsia="zh-CN"/>
        </w:rPr>
        <w:t xml:space="preserve">and common master sex-determining genes </w:t>
      </w:r>
      <w:r w:rsidR="00001F39" w:rsidRPr="0042502E">
        <w:rPr>
          <w:rFonts w:ascii="Times New Roman" w:eastAsia="黑体" w:hAnsi="Times New Roman" w:cs="Times New Roman"/>
          <w:szCs w:val="24"/>
          <w:lang w:eastAsia="zh-CN"/>
        </w:rPr>
        <w:t>(</w:t>
      </w:r>
      <w:r w:rsidR="005808CD" w:rsidRPr="0042502E">
        <w:rPr>
          <w:rFonts w:ascii="Times New Roman" w:eastAsia="黑体" w:hAnsi="Times New Roman" w:cs="Times New Roman"/>
          <w:szCs w:val="24"/>
          <w:lang w:eastAsia="zh-CN"/>
        </w:rPr>
        <w:t xml:space="preserve">SDGs) </w:t>
      </w:r>
      <w:r w:rsidR="001A2B8A" w:rsidRPr="0042502E">
        <w:rPr>
          <w:rFonts w:ascii="Times New Roman" w:eastAsia="黑体" w:hAnsi="Times New Roman" w:cs="Times New Roman"/>
          <w:szCs w:val="24"/>
          <w:lang w:eastAsia="zh-CN"/>
        </w:rPr>
        <w:t xml:space="preserve">are typically </w:t>
      </w:r>
      <w:r w:rsidR="00797B55" w:rsidRPr="0042502E">
        <w:rPr>
          <w:rFonts w:ascii="Times New Roman" w:eastAsia="黑体" w:hAnsi="Times New Roman" w:cs="Times New Roman"/>
          <w:szCs w:val="24"/>
          <w:lang w:eastAsia="zh-CN"/>
        </w:rPr>
        <w:t>identified</w:t>
      </w:r>
      <w:r w:rsidR="001A2B8A" w:rsidRPr="0042502E">
        <w:rPr>
          <w:rFonts w:ascii="Times New Roman" w:eastAsia="黑体" w:hAnsi="Times New Roman" w:cs="Times New Roman"/>
          <w:szCs w:val="24"/>
          <w:lang w:eastAsia="zh-CN"/>
        </w:rPr>
        <w:t xml:space="preserve"> in birds and mammals</w:t>
      </w:r>
      <w:bookmarkEnd w:id="8"/>
      <w:r w:rsidR="003D0299" w:rsidRPr="0042502E">
        <w:rPr>
          <w:rFonts w:ascii="Times New Roman" w:eastAsia="黑体" w:hAnsi="Times New Roman" w:cs="Times New Roman"/>
          <w:szCs w:val="24"/>
          <w:lang w:eastAsia="zh-CN"/>
        </w:rPr>
        <w:t xml:space="preserve"> </w:t>
      </w:r>
      <w:r w:rsidR="008F240B">
        <w:rPr>
          <w:rFonts w:ascii="Times New Roman" w:hAnsi="Times New Roman" w:cs="Times New Roman"/>
          <w:color w:val="000000"/>
          <w:kern w:val="0"/>
          <w:szCs w:val="24"/>
        </w:rPr>
        <w:t xml:space="preserve">(Nam, &amp; </w:t>
      </w:r>
      <w:proofErr w:type="spellStart"/>
      <w:r w:rsidR="008F240B">
        <w:rPr>
          <w:rFonts w:ascii="Times New Roman" w:hAnsi="Times New Roman" w:cs="Times New Roman"/>
          <w:color w:val="000000"/>
          <w:kern w:val="0"/>
          <w:szCs w:val="24"/>
        </w:rPr>
        <w:t>Ellegren</w:t>
      </w:r>
      <w:proofErr w:type="spellEnd"/>
      <w:r w:rsidR="008F240B">
        <w:rPr>
          <w:rFonts w:ascii="Times New Roman" w:hAnsi="Times New Roman" w:cs="Times New Roman"/>
          <w:color w:val="000000"/>
          <w:kern w:val="0"/>
          <w:szCs w:val="24"/>
        </w:rPr>
        <w:t xml:space="preserve">, 2008; </w:t>
      </w:r>
      <w:proofErr w:type="spellStart"/>
      <w:r w:rsidR="008F240B">
        <w:rPr>
          <w:rFonts w:ascii="Times New Roman" w:hAnsi="Times New Roman" w:cs="Times New Roman"/>
          <w:color w:val="000000"/>
          <w:kern w:val="0"/>
          <w:szCs w:val="24"/>
        </w:rPr>
        <w:t>Veyrunes</w:t>
      </w:r>
      <w:proofErr w:type="spellEnd"/>
      <w:r w:rsidR="008F240B">
        <w:rPr>
          <w:rFonts w:ascii="Times New Roman" w:hAnsi="Times New Roman" w:cs="Times New Roman"/>
          <w:color w:val="000000"/>
          <w:kern w:val="0"/>
          <w:szCs w:val="24"/>
        </w:rPr>
        <w:t xml:space="preserve"> et al., 2008)</w:t>
      </w:r>
      <w:r w:rsidR="001A2B8A" w:rsidRPr="0042502E">
        <w:rPr>
          <w:rFonts w:ascii="Times New Roman" w:eastAsia="黑体" w:hAnsi="Times New Roman" w:cs="Times New Roman"/>
          <w:szCs w:val="24"/>
          <w:lang w:eastAsia="zh-CN"/>
        </w:rPr>
        <w:t>,</w:t>
      </w:r>
      <w:r w:rsidR="003D0299" w:rsidRPr="0042502E">
        <w:rPr>
          <w:rFonts w:ascii="Times New Roman" w:eastAsia="黑体" w:hAnsi="Times New Roman" w:cs="Times New Roman"/>
          <w:szCs w:val="24"/>
          <w:lang w:eastAsia="zh-CN"/>
        </w:rPr>
        <w:t xml:space="preserve"> </w:t>
      </w:r>
      <w:bookmarkStart w:id="9" w:name="OLE_LINK4"/>
      <w:bookmarkStart w:id="10" w:name="OLE_LINK5"/>
      <w:r w:rsidR="003D0299" w:rsidRPr="0042502E">
        <w:rPr>
          <w:rFonts w:ascii="Times New Roman" w:eastAsia="黑体" w:hAnsi="Times New Roman" w:cs="Times New Roman"/>
          <w:szCs w:val="24"/>
          <w:lang w:eastAsia="zh-CN"/>
        </w:rPr>
        <w:t xml:space="preserve">sex chromosomes of </w:t>
      </w:r>
      <w:r w:rsidR="005F6C0D" w:rsidRPr="0042502E">
        <w:rPr>
          <w:rFonts w:ascii="Times New Roman" w:eastAsia="黑体" w:hAnsi="Times New Roman" w:cs="Times New Roman"/>
          <w:szCs w:val="24"/>
          <w:lang w:eastAsia="zh-CN"/>
        </w:rPr>
        <w:t xml:space="preserve">various </w:t>
      </w:r>
      <w:r w:rsidR="003D0299" w:rsidRPr="0042502E">
        <w:rPr>
          <w:rFonts w:ascii="Times New Roman" w:eastAsia="黑体" w:hAnsi="Times New Roman" w:cs="Times New Roman"/>
          <w:szCs w:val="24"/>
          <w:lang w:eastAsia="zh-CN"/>
        </w:rPr>
        <w:t xml:space="preserve">fish species are generally </w:t>
      </w:r>
      <w:r w:rsidR="00CC7DD8" w:rsidRPr="00573EFB">
        <w:rPr>
          <w:rFonts w:ascii="Times New Roman" w:eastAsia="黑体" w:hAnsi="Times New Roman" w:cs="Times New Roman"/>
          <w:szCs w:val="24"/>
          <w:highlight w:val="yellow"/>
          <w:lang w:eastAsia="zh-CN"/>
        </w:rPr>
        <w:lastRenderedPageBreak/>
        <w:t>different</w:t>
      </w:r>
      <w:r w:rsidR="00A21388" w:rsidRPr="0042502E">
        <w:rPr>
          <w:rFonts w:ascii="Times New Roman" w:eastAsia="黑体" w:hAnsi="Times New Roman" w:cs="Times New Roman"/>
          <w:szCs w:val="24"/>
          <w:lang w:eastAsia="zh-CN"/>
        </w:rPr>
        <w:t>,</w:t>
      </w:r>
      <w:r w:rsidR="003D0299" w:rsidRPr="0042502E">
        <w:rPr>
          <w:rFonts w:ascii="Times New Roman" w:eastAsia="黑体" w:hAnsi="Times New Roman" w:cs="Times New Roman"/>
          <w:szCs w:val="24"/>
          <w:lang w:eastAsia="zh-CN"/>
        </w:rPr>
        <w:t xml:space="preserve"> and master </w:t>
      </w:r>
      <w:r w:rsidR="003A50FC" w:rsidRPr="005A2C2B">
        <w:rPr>
          <w:rFonts w:ascii="Times New Roman" w:eastAsia="黑体" w:hAnsi="Times New Roman" w:cs="Times New Roman"/>
          <w:szCs w:val="24"/>
          <w:highlight w:val="yellow"/>
          <w:lang w:eastAsia="zh-CN"/>
        </w:rPr>
        <w:t>SDG</w:t>
      </w:r>
      <w:r w:rsidR="003D0299" w:rsidRPr="0042502E">
        <w:rPr>
          <w:rFonts w:ascii="Times New Roman" w:eastAsia="黑体" w:hAnsi="Times New Roman" w:cs="Times New Roman"/>
          <w:szCs w:val="24"/>
          <w:lang w:eastAsia="zh-CN"/>
        </w:rPr>
        <w:t>s vary even among closely related species</w:t>
      </w:r>
      <w:r w:rsidR="00FA1EFE" w:rsidRPr="0042502E">
        <w:rPr>
          <w:rFonts w:ascii="Times New Roman" w:eastAsia="黑体" w:hAnsi="Times New Roman" w:cs="Times New Roman"/>
          <w:szCs w:val="24"/>
          <w:lang w:eastAsia="zh-CN"/>
        </w:rPr>
        <w:t xml:space="preserve"> </w:t>
      </w:r>
      <w:r w:rsidR="008F240B">
        <w:rPr>
          <w:rFonts w:ascii="Times New Roman" w:hAnsi="Times New Roman" w:cs="Times New Roman"/>
          <w:color w:val="000000"/>
          <w:kern w:val="0"/>
          <w:szCs w:val="24"/>
        </w:rPr>
        <w:t>(Roberts et al., 2009; Ross et al., 2009)</w:t>
      </w:r>
      <w:bookmarkEnd w:id="9"/>
      <w:bookmarkEnd w:id="10"/>
      <w:r w:rsidR="003D0299" w:rsidRPr="0042502E">
        <w:rPr>
          <w:rFonts w:ascii="Times New Roman" w:eastAsia="黑体" w:hAnsi="Times New Roman" w:cs="Times New Roman"/>
          <w:szCs w:val="24"/>
          <w:lang w:eastAsia="zh-CN"/>
        </w:rPr>
        <w:t>.</w:t>
      </w:r>
      <w:r w:rsidR="00155531" w:rsidRPr="0042502E">
        <w:rPr>
          <w:rFonts w:ascii="Times New Roman" w:eastAsia="黑体" w:hAnsi="Times New Roman" w:cs="Times New Roman"/>
          <w:szCs w:val="24"/>
          <w:lang w:eastAsia="zh-CN"/>
        </w:rPr>
        <w:t xml:space="preserve"> </w:t>
      </w:r>
      <w:r w:rsidR="005C2F84" w:rsidRPr="0042502E">
        <w:rPr>
          <w:rFonts w:ascii="Times New Roman" w:eastAsia="黑体" w:hAnsi="Times New Roman" w:cs="Times New Roman"/>
          <w:szCs w:val="24"/>
          <w:lang w:eastAsia="zh-CN"/>
        </w:rPr>
        <w:t xml:space="preserve">This indicates that the evolution of new sex-determining regions through “turnover events” </w:t>
      </w:r>
      <w:r w:rsidR="00A7799A" w:rsidRPr="0042502E">
        <w:rPr>
          <w:rFonts w:ascii="Times New Roman" w:eastAsia="黑体" w:hAnsi="Times New Roman" w:cs="Times New Roman"/>
          <w:szCs w:val="24"/>
          <w:lang w:eastAsia="zh-CN"/>
        </w:rPr>
        <w:t xml:space="preserve">might be </w:t>
      </w:r>
      <w:r w:rsidR="008B03A1" w:rsidRPr="0042502E">
        <w:rPr>
          <w:rFonts w:ascii="Times New Roman" w:eastAsia="黑体" w:hAnsi="Times New Roman" w:cs="Times New Roman"/>
          <w:szCs w:val="24"/>
          <w:lang w:eastAsia="zh-CN"/>
        </w:rPr>
        <w:t>frequent in fish</w:t>
      </w:r>
      <w:r w:rsidR="00CF2710" w:rsidRPr="0042502E">
        <w:rPr>
          <w:rFonts w:ascii="Times New Roman" w:eastAsia="黑体" w:hAnsi="Times New Roman" w:cs="Times New Roman"/>
          <w:szCs w:val="24"/>
          <w:lang w:eastAsia="zh-CN"/>
        </w:rPr>
        <w:t>es</w:t>
      </w:r>
      <w:r w:rsidR="008B03A1" w:rsidRPr="0042502E">
        <w:rPr>
          <w:rFonts w:ascii="Times New Roman" w:eastAsia="黑体" w:hAnsi="Times New Roman" w:cs="Times New Roman"/>
          <w:szCs w:val="24"/>
          <w:lang w:eastAsia="zh-CN"/>
        </w:rPr>
        <w:t xml:space="preserve"> </w:t>
      </w:r>
      <w:r w:rsidR="008F240B">
        <w:rPr>
          <w:rFonts w:ascii="Times New Roman" w:hAnsi="Times New Roman" w:cs="Times New Roman"/>
          <w:color w:val="000000"/>
          <w:kern w:val="0"/>
          <w:szCs w:val="24"/>
        </w:rPr>
        <w:t>(</w:t>
      </w:r>
      <w:proofErr w:type="spellStart"/>
      <w:r w:rsidR="008F240B">
        <w:rPr>
          <w:rFonts w:ascii="Times New Roman" w:hAnsi="Times New Roman" w:cs="Times New Roman"/>
          <w:color w:val="000000"/>
          <w:kern w:val="0"/>
          <w:szCs w:val="24"/>
        </w:rPr>
        <w:t>Vicoso</w:t>
      </w:r>
      <w:proofErr w:type="spellEnd"/>
      <w:r w:rsidR="008F240B">
        <w:rPr>
          <w:rFonts w:ascii="Times New Roman" w:hAnsi="Times New Roman" w:cs="Times New Roman"/>
          <w:color w:val="000000"/>
          <w:kern w:val="0"/>
          <w:szCs w:val="24"/>
        </w:rPr>
        <w:t>, 2019)</w:t>
      </w:r>
      <w:r w:rsidR="0055669E" w:rsidRPr="0042502E">
        <w:rPr>
          <w:rFonts w:ascii="Times New Roman" w:eastAsia="黑体" w:hAnsi="Times New Roman" w:cs="Times New Roman"/>
          <w:szCs w:val="24"/>
          <w:lang w:eastAsia="zh-CN"/>
        </w:rPr>
        <w:t>; in fact,</w:t>
      </w:r>
      <w:r w:rsidR="00986516" w:rsidRPr="0042502E">
        <w:rPr>
          <w:rFonts w:ascii="Times New Roman" w:eastAsia="黑体" w:hAnsi="Times New Roman" w:cs="Times New Roman"/>
          <w:szCs w:val="24"/>
          <w:lang w:eastAsia="zh-CN"/>
        </w:rPr>
        <w:t xml:space="preserve"> the sex chromosomes of many </w:t>
      </w:r>
      <w:r w:rsidR="0055669E" w:rsidRPr="0042502E">
        <w:rPr>
          <w:rFonts w:ascii="Times New Roman" w:eastAsia="黑体" w:hAnsi="Times New Roman" w:cs="Times New Roman"/>
          <w:szCs w:val="24"/>
          <w:lang w:eastAsia="zh-CN"/>
        </w:rPr>
        <w:t xml:space="preserve">teleost </w:t>
      </w:r>
      <w:r w:rsidR="00986516" w:rsidRPr="0042502E">
        <w:rPr>
          <w:rFonts w:ascii="Times New Roman" w:eastAsia="黑体" w:hAnsi="Times New Roman" w:cs="Times New Roman"/>
          <w:szCs w:val="24"/>
          <w:lang w:eastAsia="zh-CN"/>
        </w:rPr>
        <w:t>species are recently evolved</w:t>
      </w:r>
      <w:r w:rsidR="005C2F84" w:rsidRPr="0042502E">
        <w:rPr>
          <w:rFonts w:ascii="Times New Roman" w:eastAsia="黑体" w:hAnsi="Times New Roman" w:cs="Times New Roman"/>
          <w:szCs w:val="24"/>
          <w:lang w:eastAsia="zh-CN"/>
        </w:rPr>
        <w:t xml:space="preserve">, </w:t>
      </w:r>
      <w:r w:rsidR="0055669E" w:rsidRPr="0042502E">
        <w:rPr>
          <w:rFonts w:ascii="Times New Roman" w:eastAsia="黑体" w:hAnsi="Times New Roman" w:cs="Times New Roman"/>
          <w:szCs w:val="24"/>
          <w:lang w:eastAsia="zh-CN"/>
        </w:rPr>
        <w:t>and</w:t>
      </w:r>
      <w:r w:rsidR="00605AC3" w:rsidRPr="0042502E">
        <w:rPr>
          <w:rFonts w:ascii="Times New Roman" w:eastAsia="黑体" w:hAnsi="Times New Roman" w:cs="Times New Roman"/>
          <w:szCs w:val="24"/>
          <w:lang w:eastAsia="zh-CN"/>
        </w:rPr>
        <w:t xml:space="preserve"> s</w:t>
      </w:r>
      <w:r w:rsidR="0055669E" w:rsidRPr="0042502E">
        <w:rPr>
          <w:rFonts w:ascii="Times New Roman" w:eastAsia="黑体" w:hAnsi="Times New Roman" w:cs="Times New Roman"/>
          <w:szCs w:val="24"/>
          <w:lang w:eastAsia="zh-CN"/>
        </w:rPr>
        <w:t>ome</w:t>
      </w:r>
      <w:r w:rsidR="00605AC3" w:rsidRPr="0042502E">
        <w:rPr>
          <w:rFonts w:ascii="Times New Roman" w:eastAsia="黑体" w:hAnsi="Times New Roman" w:cs="Times New Roman"/>
          <w:szCs w:val="24"/>
          <w:lang w:eastAsia="zh-CN"/>
        </w:rPr>
        <w:t xml:space="preserve"> are more resistant to recombination suppression than mammals and birds, perhaps by rarely undergoing chromosome rearrangements or due to slow accumulation of repetitive sequence</w:t>
      </w:r>
      <w:r w:rsidR="0055669E" w:rsidRPr="0042502E">
        <w:rPr>
          <w:rFonts w:ascii="Times New Roman" w:eastAsia="黑体" w:hAnsi="Times New Roman" w:cs="Times New Roman"/>
          <w:szCs w:val="24"/>
          <w:lang w:eastAsia="zh-CN"/>
        </w:rPr>
        <w:t>s</w:t>
      </w:r>
      <w:r w:rsidR="00605AC3" w:rsidRPr="0042502E">
        <w:rPr>
          <w:rFonts w:ascii="Times New Roman" w:eastAsia="黑体" w:hAnsi="Times New Roman" w:cs="Times New Roman"/>
          <w:szCs w:val="24"/>
          <w:lang w:eastAsia="zh-CN"/>
        </w:rPr>
        <w:t xml:space="preserve"> </w:t>
      </w:r>
      <w:r w:rsidR="008F240B">
        <w:rPr>
          <w:rFonts w:ascii="Times New Roman" w:hAnsi="Times New Roman" w:cs="Times New Roman"/>
          <w:color w:val="000000"/>
          <w:kern w:val="0"/>
          <w:szCs w:val="24"/>
        </w:rPr>
        <w:t>(Charlesworth, 2021)</w:t>
      </w:r>
      <w:r w:rsidR="00605AC3" w:rsidRPr="0042502E">
        <w:rPr>
          <w:rFonts w:ascii="Times New Roman" w:eastAsia="黑体" w:hAnsi="Times New Roman" w:cs="Times New Roman"/>
          <w:szCs w:val="24"/>
          <w:lang w:eastAsia="zh-CN"/>
        </w:rPr>
        <w:t xml:space="preserve">. </w:t>
      </w:r>
      <w:r w:rsidR="00A7799A" w:rsidRPr="0042502E">
        <w:rPr>
          <w:rFonts w:ascii="Times New Roman" w:eastAsia="黑体" w:hAnsi="Times New Roman" w:cs="Times New Roman"/>
          <w:szCs w:val="24"/>
          <w:lang w:eastAsia="zh-CN"/>
        </w:rPr>
        <w:t xml:space="preserve">Therefore, </w:t>
      </w:r>
      <w:r w:rsidR="00AA1491" w:rsidRPr="00047B4D">
        <w:rPr>
          <w:rFonts w:ascii="Times New Roman" w:eastAsia="黑体" w:hAnsi="Times New Roman" w:cs="Times New Roman" w:hint="eastAsia"/>
          <w:szCs w:val="24"/>
          <w:highlight w:val="yellow"/>
          <w:lang w:eastAsia="zh-CN"/>
        </w:rPr>
        <w:t>t</w:t>
      </w:r>
      <w:r w:rsidR="00AA1491" w:rsidRPr="00E7146A">
        <w:rPr>
          <w:rFonts w:ascii="Times New Roman" w:eastAsia="黑体" w:hAnsi="Times New Roman" w:cs="Times New Roman" w:hint="eastAsia"/>
          <w:szCs w:val="24"/>
          <w:highlight w:val="yellow"/>
          <w:lang w:eastAsia="zh-CN"/>
        </w:rPr>
        <w:t>he</w:t>
      </w:r>
      <w:r w:rsidR="00A85270" w:rsidRPr="005A2C2B">
        <w:rPr>
          <w:rFonts w:ascii="Times New Roman" w:eastAsia="黑体" w:hAnsi="Times New Roman" w:cs="Times New Roman"/>
          <w:szCs w:val="24"/>
          <w:highlight w:val="yellow"/>
          <w:lang w:eastAsia="zh-CN"/>
        </w:rPr>
        <w:t xml:space="preserve"> practical</w:t>
      </w:r>
      <w:r w:rsidR="00AA1491">
        <w:rPr>
          <w:rFonts w:ascii="Times New Roman" w:eastAsia="黑体" w:hAnsi="Times New Roman" w:cs="Times New Roman"/>
          <w:szCs w:val="24"/>
          <w:lang w:eastAsia="zh-CN"/>
        </w:rPr>
        <w:t xml:space="preserve"> </w:t>
      </w:r>
      <w:r w:rsidR="00A7799A" w:rsidRPr="0042502E">
        <w:rPr>
          <w:rFonts w:ascii="Times New Roman" w:eastAsia="黑体" w:hAnsi="Times New Roman" w:cs="Times New Roman"/>
          <w:szCs w:val="24"/>
          <w:lang w:eastAsia="zh-CN"/>
        </w:rPr>
        <w:t>identification of sex chromosome</w:t>
      </w:r>
      <w:r w:rsidR="0019038D" w:rsidRPr="0042502E">
        <w:rPr>
          <w:rFonts w:ascii="Times New Roman" w:eastAsia="黑体" w:hAnsi="Times New Roman" w:cs="Times New Roman"/>
          <w:szCs w:val="24"/>
          <w:lang w:eastAsia="zh-CN"/>
        </w:rPr>
        <w:t>s</w:t>
      </w:r>
      <w:r w:rsidR="00A7799A" w:rsidRPr="0042502E">
        <w:rPr>
          <w:rFonts w:ascii="Times New Roman" w:eastAsia="黑体" w:hAnsi="Times New Roman" w:cs="Times New Roman"/>
          <w:szCs w:val="24"/>
          <w:lang w:eastAsia="zh-CN"/>
        </w:rPr>
        <w:t xml:space="preserve"> or sex-determination region</w:t>
      </w:r>
      <w:r w:rsidR="0019038D" w:rsidRPr="0042502E">
        <w:rPr>
          <w:rFonts w:ascii="Times New Roman" w:eastAsia="黑体" w:hAnsi="Times New Roman" w:cs="Times New Roman"/>
          <w:szCs w:val="24"/>
          <w:lang w:eastAsia="zh-CN"/>
        </w:rPr>
        <w:t>s</w:t>
      </w:r>
      <w:r w:rsidR="00A7799A" w:rsidRPr="0042502E">
        <w:rPr>
          <w:rFonts w:ascii="Times New Roman" w:eastAsia="黑体" w:hAnsi="Times New Roman" w:cs="Times New Roman"/>
          <w:szCs w:val="24"/>
          <w:lang w:eastAsia="zh-CN"/>
        </w:rPr>
        <w:t xml:space="preserve"> in fish genomes has been a </w:t>
      </w:r>
      <w:r w:rsidR="004C7A5C" w:rsidRPr="00047B4D">
        <w:rPr>
          <w:rFonts w:ascii="Times New Roman" w:eastAsia="黑体" w:hAnsi="Times New Roman" w:cs="Times New Roman"/>
          <w:szCs w:val="24"/>
          <w:highlight w:val="yellow"/>
          <w:lang w:eastAsia="zh-CN"/>
        </w:rPr>
        <w:t>great</w:t>
      </w:r>
      <w:r w:rsidR="004C7A5C">
        <w:rPr>
          <w:rFonts w:ascii="Times New Roman" w:eastAsia="黑体" w:hAnsi="Times New Roman" w:cs="Times New Roman"/>
          <w:szCs w:val="24"/>
          <w:lang w:eastAsia="zh-CN"/>
        </w:rPr>
        <w:t xml:space="preserve"> </w:t>
      </w:r>
      <w:r w:rsidR="00A7799A" w:rsidRPr="0042502E">
        <w:rPr>
          <w:rFonts w:ascii="Times New Roman" w:eastAsia="黑体" w:hAnsi="Times New Roman" w:cs="Times New Roman"/>
          <w:szCs w:val="24"/>
          <w:lang w:eastAsia="zh-CN"/>
        </w:rPr>
        <w:t>challeng</w:t>
      </w:r>
      <w:r w:rsidR="003D1C23">
        <w:rPr>
          <w:rFonts w:ascii="Times New Roman" w:eastAsia="黑体" w:hAnsi="Times New Roman" w:cs="Times New Roman"/>
          <w:szCs w:val="24"/>
          <w:lang w:eastAsia="zh-CN"/>
        </w:rPr>
        <w:t>e</w:t>
      </w:r>
      <w:r w:rsidR="00A7799A" w:rsidRPr="0042502E">
        <w:rPr>
          <w:rFonts w:ascii="Times New Roman" w:eastAsia="黑体" w:hAnsi="Times New Roman" w:cs="Times New Roman"/>
          <w:szCs w:val="24"/>
          <w:lang w:eastAsia="zh-CN"/>
        </w:rPr>
        <w:t>.</w:t>
      </w:r>
    </w:p>
    <w:p w14:paraId="48A5744F" w14:textId="75F8F7CD" w:rsidR="00D31A70" w:rsidRPr="0042502E" w:rsidRDefault="008605C4" w:rsidP="00F963C3">
      <w:pPr>
        <w:spacing w:after="100" w:afterAutospacing="1"/>
        <w:jc w:val="both"/>
        <w:rPr>
          <w:rFonts w:ascii="Times New Roman" w:eastAsia="黑体" w:hAnsi="Times New Roman" w:cs="Times New Roman"/>
          <w:szCs w:val="24"/>
          <w:lang w:eastAsia="zh-CN"/>
        </w:rPr>
      </w:pPr>
      <w:r w:rsidRPr="0042502E">
        <w:rPr>
          <w:rFonts w:ascii="Times New Roman" w:eastAsia="黑体" w:hAnsi="Times New Roman" w:cs="Times New Roman"/>
          <w:szCs w:val="24"/>
          <w:lang w:eastAsia="zh-CN"/>
        </w:rPr>
        <w:t xml:space="preserve">Although diverse sex-determination </w:t>
      </w:r>
      <w:r w:rsidR="009B4A07" w:rsidRPr="0042502E">
        <w:rPr>
          <w:rFonts w:ascii="Times New Roman" w:eastAsia="黑体" w:hAnsi="Times New Roman" w:cs="Times New Roman"/>
          <w:szCs w:val="24"/>
          <w:lang w:eastAsia="zh-CN"/>
        </w:rPr>
        <w:t>processes</w:t>
      </w:r>
      <w:r w:rsidRPr="0042502E">
        <w:rPr>
          <w:rFonts w:ascii="Times New Roman" w:eastAsia="黑体" w:hAnsi="Times New Roman" w:cs="Times New Roman"/>
          <w:szCs w:val="24"/>
          <w:lang w:eastAsia="zh-CN"/>
        </w:rPr>
        <w:t xml:space="preserve"> ha</w:t>
      </w:r>
      <w:r w:rsidR="009B4A07" w:rsidRPr="0042502E">
        <w:rPr>
          <w:rFonts w:ascii="Times New Roman" w:eastAsia="黑体" w:hAnsi="Times New Roman" w:cs="Times New Roman"/>
          <w:szCs w:val="24"/>
          <w:lang w:eastAsia="zh-CN"/>
        </w:rPr>
        <w:t>ve</w:t>
      </w:r>
      <w:r w:rsidRPr="0042502E">
        <w:rPr>
          <w:rFonts w:ascii="Times New Roman" w:eastAsia="黑体" w:hAnsi="Times New Roman" w:cs="Times New Roman"/>
          <w:szCs w:val="24"/>
          <w:lang w:eastAsia="zh-CN"/>
        </w:rPr>
        <w:t xml:space="preserve"> been </w:t>
      </w:r>
      <w:r w:rsidR="000762B0" w:rsidRPr="0042502E">
        <w:rPr>
          <w:rFonts w:ascii="Times New Roman" w:eastAsia="黑体" w:hAnsi="Times New Roman" w:cs="Times New Roman"/>
          <w:szCs w:val="24"/>
          <w:lang w:eastAsia="zh-CN"/>
        </w:rPr>
        <w:t xml:space="preserve">reported </w:t>
      </w:r>
      <w:r w:rsidR="009B4A07" w:rsidRPr="0042502E">
        <w:rPr>
          <w:rFonts w:ascii="Times New Roman" w:eastAsia="黑体" w:hAnsi="Times New Roman" w:cs="Times New Roman"/>
          <w:szCs w:val="24"/>
          <w:lang w:eastAsia="zh-CN"/>
        </w:rPr>
        <w:t xml:space="preserve">in </w:t>
      </w:r>
      <w:r w:rsidR="00CB4F2C" w:rsidRPr="0042502E">
        <w:rPr>
          <w:rFonts w:ascii="Times New Roman" w:eastAsia="黑体" w:hAnsi="Times New Roman" w:cs="Times New Roman"/>
          <w:szCs w:val="24"/>
          <w:lang w:eastAsia="zh-CN"/>
        </w:rPr>
        <w:t xml:space="preserve">certain </w:t>
      </w:r>
      <w:r w:rsidR="009B4A07" w:rsidRPr="0042502E">
        <w:rPr>
          <w:rFonts w:ascii="Times New Roman" w:eastAsia="黑体" w:hAnsi="Times New Roman" w:cs="Times New Roman"/>
          <w:szCs w:val="24"/>
          <w:lang w:eastAsia="zh-CN"/>
        </w:rPr>
        <w:t>fish</w:t>
      </w:r>
      <w:r w:rsidR="00CB4F2C" w:rsidRPr="0042502E">
        <w:rPr>
          <w:rFonts w:ascii="Times New Roman" w:eastAsia="黑体" w:hAnsi="Times New Roman" w:cs="Times New Roman"/>
          <w:szCs w:val="24"/>
          <w:lang w:eastAsia="zh-CN"/>
        </w:rPr>
        <w:t>es</w:t>
      </w:r>
      <w:r w:rsidRPr="0042502E">
        <w:rPr>
          <w:rFonts w:ascii="Times New Roman" w:eastAsia="黑体" w:hAnsi="Times New Roman" w:cs="Times New Roman"/>
          <w:szCs w:val="24"/>
          <w:lang w:eastAsia="zh-CN"/>
        </w:rPr>
        <w:t xml:space="preserve">, </w:t>
      </w:r>
      <w:r w:rsidR="00A64B2F" w:rsidRPr="00047B4D">
        <w:rPr>
          <w:rFonts w:ascii="Times New Roman" w:eastAsia="黑体" w:hAnsi="Times New Roman" w:cs="Times New Roman"/>
          <w:szCs w:val="24"/>
          <w:highlight w:val="yellow"/>
          <w:lang w:eastAsia="zh-CN"/>
        </w:rPr>
        <w:t>most</w:t>
      </w:r>
      <w:r w:rsidR="000C3D92" w:rsidRPr="000C3D92">
        <w:rPr>
          <w:rFonts w:ascii="Times New Roman" w:eastAsia="黑体" w:hAnsi="Times New Roman" w:cs="Times New Roman"/>
          <w:szCs w:val="24"/>
          <w:highlight w:val="yellow"/>
          <w:lang w:eastAsia="zh-CN"/>
        </w:rPr>
        <w:t xml:space="preserve"> </w:t>
      </w:r>
      <w:r w:rsidR="000C3D92" w:rsidRPr="00047B4D">
        <w:rPr>
          <w:rFonts w:ascii="Times New Roman" w:eastAsia="黑体" w:hAnsi="Times New Roman" w:cs="Times New Roman"/>
          <w:szCs w:val="24"/>
          <w:highlight w:val="yellow"/>
          <w:lang w:eastAsia="zh-CN"/>
        </w:rPr>
        <w:t>identified</w:t>
      </w:r>
      <w:r w:rsidR="00A64B2F" w:rsidRPr="00047B4D">
        <w:rPr>
          <w:rFonts w:ascii="Times New Roman" w:eastAsia="黑体" w:hAnsi="Times New Roman" w:cs="Times New Roman"/>
          <w:szCs w:val="24"/>
          <w:highlight w:val="yellow"/>
          <w:lang w:eastAsia="zh-CN"/>
        </w:rPr>
        <w:t xml:space="preserve"> SDGs thus far fall into only two groups,</w:t>
      </w:r>
      <w:r w:rsidR="00A64B2F" w:rsidRPr="0042502E">
        <w:rPr>
          <w:rFonts w:ascii="Times New Roman" w:eastAsia="黑体" w:hAnsi="Times New Roman" w:cs="Times New Roman"/>
          <w:szCs w:val="24"/>
          <w:lang w:eastAsia="zh-CN"/>
        </w:rPr>
        <w:t xml:space="preserve"> </w:t>
      </w:r>
      <w:r w:rsidRPr="0042502E">
        <w:rPr>
          <w:rFonts w:ascii="Times New Roman" w:eastAsia="黑体" w:hAnsi="Times New Roman" w:cs="Times New Roman"/>
          <w:szCs w:val="24"/>
          <w:lang w:eastAsia="zh-CN"/>
        </w:rPr>
        <w:t>owing to the relatively conserved genetic network regulating gonadal development in</w:t>
      </w:r>
      <w:r w:rsidR="00CE32D8">
        <w:rPr>
          <w:rFonts w:ascii="Times New Roman" w:eastAsia="黑体" w:hAnsi="Times New Roman" w:cs="Times New Roman"/>
          <w:szCs w:val="24"/>
          <w:lang w:eastAsia="zh-CN"/>
        </w:rPr>
        <w:t xml:space="preserve"> </w:t>
      </w:r>
      <w:r w:rsidR="00CE32D8" w:rsidRPr="005A2C2B">
        <w:rPr>
          <w:rFonts w:ascii="Times New Roman" w:eastAsia="黑体" w:hAnsi="Times New Roman" w:cs="Times New Roman"/>
          <w:szCs w:val="24"/>
          <w:highlight w:val="yellow"/>
          <w:lang w:eastAsia="zh-CN"/>
        </w:rPr>
        <w:t>various</w:t>
      </w:r>
      <w:r w:rsidRPr="0042502E">
        <w:rPr>
          <w:rFonts w:ascii="Times New Roman" w:eastAsia="黑体" w:hAnsi="Times New Roman" w:cs="Times New Roman"/>
          <w:szCs w:val="24"/>
          <w:lang w:eastAsia="zh-CN"/>
        </w:rPr>
        <w:t xml:space="preserve"> vertebrates</w:t>
      </w:r>
      <w:r w:rsidR="005C2F84" w:rsidRPr="0042502E">
        <w:rPr>
          <w:rFonts w:ascii="Times New Roman" w:eastAsia="黑体" w:hAnsi="Times New Roman" w:cs="Times New Roman"/>
          <w:szCs w:val="24"/>
          <w:lang w:eastAsia="zh-CN"/>
        </w:rPr>
        <w:t xml:space="preserve">. </w:t>
      </w:r>
      <w:r w:rsidR="004869B1" w:rsidRPr="0042502E">
        <w:rPr>
          <w:rFonts w:ascii="Times New Roman" w:eastAsia="黑体" w:hAnsi="Times New Roman" w:cs="Times New Roman"/>
          <w:szCs w:val="24"/>
          <w:lang w:eastAsia="zh-CN"/>
        </w:rPr>
        <w:t xml:space="preserve">Fish SDGs </w:t>
      </w:r>
      <w:r w:rsidR="00180C50" w:rsidRPr="0042502E">
        <w:rPr>
          <w:rFonts w:ascii="Times New Roman" w:eastAsia="黑体" w:hAnsi="Times New Roman" w:cs="Times New Roman"/>
          <w:szCs w:val="24"/>
          <w:lang w:eastAsia="zh-CN"/>
        </w:rPr>
        <w:t xml:space="preserve">are </w:t>
      </w:r>
      <w:r w:rsidR="00263595" w:rsidRPr="0042502E">
        <w:rPr>
          <w:rFonts w:ascii="Times New Roman" w:eastAsia="黑体" w:hAnsi="Times New Roman" w:cs="Times New Roman"/>
          <w:szCs w:val="24"/>
          <w:lang w:eastAsia="zh-CN"/>
        </w:rPr>
        <w:t xml:space="preserve">either </w:t>
      </w:r>
      <w:r w:rsidR="004869B1" w:rsidRPr="0042502E">
        <w:rPr>
          <w:rFonts w:ascii="Times New Roman" w:eastAsia="黑体" w:hAnsi="Times New Roman" w:cs="Times New Roman"/>
          <w:szCs w:val="24"/>
          <w:lang w:eastAsia="zh-CN"/>
        </w:rPr>
        <w:t>involve</w:t>
      </w:r>
      <w:r w:rsidR="00180C50" w:rsidRPr="0042502E">
        <w:rPr>
          <w:rFonts w:ascii="Times New Roman" w:eastAsia="黑体" w:hAnsi="Times New Roman" w:cs="Times New Roman"/>
          <w:szCs w:val="24"/>
          <w:lang w:eastAsia="zh-CN"/>
        </w:rPr>
        <w:t>d</w:t>
      </w:r>
      <w:r w:rsidR="004869B1" w:rsidRPr="0042502E">
        <w:rPr>
          <w:rFonts w:ascii="Times New Roman" w:eastAsia="黑体" w:hAnsi="Times New Roman" w:cs="Times New Roman"/>
          <w:szCs w:val="24"/>
          <w:lang w:eastAsia="zh-CN"/>
        </w:rPr>
        <w:t xml:space="preserve"> in the </w:t>
      </w:r>
      <w:r w:rsidR="005C2F84" w:rsidRPr="0042502E">
        <w:rPr>
          <w:rFonts w:ascii="Times New Roman" w:eastAsia="黑体" w:hAnsi="Times New Roman" w:cs="Times New Roman"/>
          <w:szCs w:val="24"/>
          <w:lang w:eastAsia="zh-CN"/>
        </w:rPr>
        <w:t xml:space="preserve">transforming </w:t>
      </w:r>
      <w:r w:rsidR="00FB4435" w:rsidRPr="005A2C2B">
        <w:rPr>
          <w:rFonts w:ascii="Times New Roman" w:eastAsia="黑体" w:hAnsi="Times New Roman" w:cs="Times New Roman"/>
          <w:szCs w:val="24"/>
          <w:highlight w:val="yellow"/>
          <w:lang w:eastAsia="zh-CN"/>
        </w:rPr>
        <w:t>of</w:t>
      </w:r>
      <w:r w:rsidR="00FB4435">
        <w:rPr>
          <w:rFonts w:ascii="Times New Roman" w:eastAsia="黑体" w:hAnsi="Times New Roman" w:cs="Times New Roman"/>
          <w:szCs w:val="24"/>
          <w:lang w:eastAsia="zh-CN"/>
        </w:rPr>
        <w:t xml:space="preserve"> </w:t>
      </w:r>
      <w:r w:rsidR="005C2F84" w:rsidRPr="0042502E">
        <w:rPr>
          <w:rFonts w:ascii="Times New Roman" w:eastAsia="黑体" w:hAnsi="Times New Roman" w:cs="Times New Roman"/>
          <w:szCs w:val="24"/>
          <w:lang w:eastAsia="zh-CN"/>
        </w:rPr>
        <w:t>growth factor-β signaling pathway</w:t>
      </w:r>
      <w:r w:rsidR="004869B1" w:rsidRPr="0042502E">
        <w:rPr>
          <w:rFonts w:ascii="Times New Roman" w:eastAsia="黑体" w:hAnsi="Times New Roman" w:cs="Times New Roman"/>
          <w:szCs w:val="24"/>
          <w:lang w:eastAsia="zh-CN"/>
        </w:rPr>
        <w:t xml:space="preserve"> </w:t>
      </w:r>
      <w:r w:rsidR="00001F39" w:rsidRPr="0042502E">
        <w:rPr>
          <w:rFonts w:ascii="Times New Roman" w:eastAsia="黑体" w:hAnsi="Times New Roman" w:cs="Times New Roman"/>
          <w:szCs w:val="24"/>
          <w:lang w:eastAsia="zh-CN"/>
        </w:rPr>
        <w:t>(</w:t>
      </w:r>
      <w:r w:rsidR="004869B1" w:rsidRPr="0042502E">
        <w:rPr>
          <w:rFonts w:ascii="Times New Roman" w:eastAsia="黑体" w:hAnsi="Times New Roman" w:cs="Times New Roman"/>
          <w:szCs w:val="24"/>
          <w:lang w:eastAsia="zh-CN"/>
        </w:rPr>
        <w:t>e.g.</w:t>
      </w:r>
      <w:r w:rsidR="00854278">
        <w:rPr>
          <w:rFonts w:ascii="Times New Roman" w:eastAsia="黑体" w:hAnsi="Times New Roman" w:cs="Times New Roman"/>
          <w:szCs w:val="24"/>
          <w:lang w:eastAsia="zh-CN"/>
        </w:rPr>
        <w:t>,</w:t>
      </w:r>
      <w:r w:rsidR="004869B1" w:rsidRPr="0042502E">
        <w:rPr>
          <w:rFonts w:ascii="Times New Roman" w:eastAsia="黑体" w:hAnsi="Times New Roman" w:cs="Times New Roman"/>
          <w:szCs w:val="24"/>
          <w:lang w:eastAsia="zh-CN"/>
        </w:rPr>
        <w:t xml:space="preserve"> </w:t>
      </w:r>
      <w:r w:rsidR="005C2F84" w:rsidRPr="0042502E">
        <w:rPr>
          <w:rFonts w:ascii="Times New Roman" w:eastAsia="黑体" w:hAnsi="Times New Roman" w:cs="Times New Roman"/>
          <w:szCs w:val="24"/>
          <w:lang w:eastAsia="zh-CN"/>
        </w:rPr>
        <w:t>anti-Müllerian hormone</w:t>
      </w:r>
      <w:r w:rsidR="004869B1" w:rsidRPr="0042502E">
        <w:rPr>
          <w:rFonts w:ascii="Times New Roman" w:eastAsia="黑体" w:hAnsi="Times New Roman" w:cs="Times New Roman"/>
          <w:szCs w:val="24"/>
          <w:lang w:eastAsia="zh-CN"/>
        </w:rPr>
        <w:t xml:space="preserve"> </w:t>
      </w:r>
      <w:r w:rsidR="005C2F84" w:rsidRPr="0042502E">
        <w:rPr>
          <w:rFonts w:ascii="Times New Roman" w:eastAsia="黑体" w:hAnsi="Times New Roman" w:cs="Times New Roman"/>
          <w:szCs w:val="24"/>
          <w:lang w:eastAsia="zh-CN"/>
        </w:rPr>
        <w:t>and gonadal soma derived factor</w:t>
      </w:r>
      <w:r w:rsidR="004869B1" w:rsidRPr="0042502E">
        <w:rPr>
          <w:rFonts w:ascii="Times New Roman" w:eastAsia="黑体" w:hAnsi="Times New Roman" w:cs="Times New Roman"/>
          <w:szCs w:val="24"/>
          <w:lang w:eastAsia="zh-CN"/>
        </w:rPr>
        <w:t xml:space="preserve">), </w:t>
      </w:r>
      <w:r w:rsidR="005C2F84" w:rsidRPr="0042502E">
        <w:rPr>
          <w:rFonts w:ascii="Times New Roman" w:eastAsia="黑体" w:hAnsi="Times New Roman" w:cs="Times New Roman"/>
          <w:szCs w:val="24"/>
          <w:lang w:eastAsia="zh-CN"/>
        </w:rPr>
        <w:t xml:space="preserve">or </w:t>
      </w:r>
      <w:r w:rsidR="00180C50" w:rsidRPr="0042502E">
        <w:rPr>
          <w:rFonts w:ascii="Times New Roman" w:eastAsia="黑体" w:hAnsi="Times New Roman" w:cs="Times New Roman"/>
          <w:szCs w:val="24"/>
          <w:lang w:eastAsia="zh-CN"/>
        </w:rPr>
        <w:t>related to some</w:t>
      </w:r>
      <w:r w:rsidR="004869B1" w:rsidRPr="0042502E">
        <w:rPr>
          <w:rFonts w:ascii="Times New Roman" w:eastAsia="黑体" w:hAnsi="Times New Roman" w:cs="Times New Roman"/>
          <w:szCs w:val="24"/>
          <w:lang w:eastAsia="zh-CN"/>
        </w:rPr>
        <w:t xml:space="preserve"> </w:t>
      </w:r>
      <w:r w:rsidR="005C2F84" w:rsidRPr="0042502E">
        <w:rPr>
          <w:rFonts w:ascii="Times New Roman" w:eastAsia="黑体" w:hAnsi="Times New Roman" w:cs="Times New Roman"/>
          <w:szCs w:val="24"/>
          <w:lang w:eastAsia="zh-CN"/>
        </w:rPr>
        <w:t>transcription factors</w:t>
      </w:r>
      <w:r w:rsidR="004869B1" w:rsidRPr="0042502E">
        <w:rPr>
          <w:rFonts w:ascii="Times New Roman" w:eastAsia="黑体" w:hAnsi="Times New Roman" w:cs="Times New Roman"/>
          <w:szCs w:val="24"/>
          <w:lang w:eastAsia="zh-CN"/>
        </w:rPr>
        <w:t xml:space="preserve"> </w:t>
      </w:r>
      <w:r w:rsidR="00001F39" w:rsidRPr="0042502E">
        <w:rPr>
          <w:rFonts w:ascii="Times New Roman" w:eastAsia="黑体" w:hAnsi="Times New Roman" w:cs="Times New Roman"/>
          <w:szCs w:val="24"/>
          <w:lang w:eastAsia="zh-CN"/>
        </w:rPr>
        <w:t>(</w:t>
      </w:r>
      <w:r w:rsidR="00CB4F2C" w:rsidRPr="0042502E">
        <w:rPr>
          <w:rFonts w:ascii="Times New Roman" w:eastAsia="黑体" w:hAnsi="Times New Roman" w:cs="Times New Roman"/>
          <w:szCs w:val="24"/>
          <w:lang w:eastAsia="zh-CN"/>
        </w:rPr>
        <w:t>such as</w:t>
      </w:r>
      <w:r w:rsidR="005C2F84" w:rsidRPr="0042502E">
        <w:rPr>
          <w:rFonts w:ascii="Times New Roman" w:eastAsia="黑体" w:hAnsi="Times New Roman" w:cs="Times New Roman"/>
          <w:szCs w:val="24"/>
          <w:lang w:eastAsia="zh-CN"/>
        </w:rPr>
        <w:t xml:space="preserve"> </w:t>
      </w:r>
      <w:r w:rsidR="005C2F84" w:rsidRPr="0042502E">
        <w:rPr>
          <w:rFonts w:ascii="Times New Roman" w:eastAsia="黑体" w:hAnsi="Times New Roman" w:cs="Times New Roman"/>
          <w:i/>
          <w:iCs/>
          <w:szCs w:val="24"/>
          <w:lang w:eastAsia="zh-CN"/>
        </w:rPr>
        <w:t>dmrt1</w:t>
      </w:r>
      <w:r w:rsidR="005C2F84" w:rsidRPr="0042502E">
        <w:rPr>
          <w:rFonts w:ascii="Times New Roman" w:eastAsia="黑体" w:hAnsi="Times New Roman" w:cs="Times New Roman"/>
          <w:szCs w:val="24"/>
          <w:lang w:eastAsia="zh-CN"/>
        </w:rPr>
        <w:t xml:space="preserve"> and </w:t>
      </w:r>
      <w:r w:rsidR="005C2F84" w:rsidRPr="0042502E">
        <w:rPr>
          <w:rFonts w:ascii="Times New Roman" w:eastAsia="黑体" w:hAnsi="Times New Roman" w:cs="Times New Roman"/>
          <w:i/>
          <w:iCs/>
          <w:szCs w:val="24"/>
          <w:lang w:eastAsia="zh-CN"/>
        </w:rPr>
        <w:t>sox3</w:t>
      </w:r>
      <w:r w:rsidR="004869B1" w:rsidRPr="0042502E">
        <w:rPr>
          <w:rFonts w:ascii="Times New Roman" w:eastAsia="黑体" w:hAnsi="Times New Roman" w:cs="Times New Roman"/>
          <w:szCs w:val="24"/>
          <w:lang w:eastAsia="zh-CN"/>
        </w:rPr>
        <w:t>)</w:t>
      </w:r>
      <w:r w:rsidR="00711332" w:rsidRPr="0042502E">
        <w:rPr>
          <w:rFonts w:ascii="Times New Roman" w:eastAsia="黑体" w:hAnsi="Times New Roman" w:cs="Times New Roman"/>
          <w:szCs w:val="24"/>
          <w:lang w:eastAsia="zh-CN"/>
        </w:rPr>
        <w:t xml:space="preserve"> </w:t>
      </w:r>
      <w:r w:rsidR="008F240B">
        <w:rPr>
          <w:rFonts w:ascii="Times New Roman" w:hAnsi="Times New Roman" w:cs="Times New Roman"/>
          <w:color w:val="000000"/>
          <w:kern w:val="0"/>
          <w:szCs w:val="24"/>
        </w:rPr>
        <w:t>(</w:t>
      </w:r>
      <w:proofErr w:type="spellStart"/>
      <w:r w:rsidR="008F240B">
        <w:rPr>
          <w:rFonts w:ascii="Times New Roman" w:hAnsi="Times New Roman" w:cs="Times New Roman"/>
          <w:color w:val="000000"/>
          <w:kern w:val="0"/>
          <w:szCs w:val="24"/>
        </w:rPr>
        <w:t>Kamiya</w:t>
      </w:r>
      <w:proofErr w:type="spellEnd"/>
      <w:r w:rsidR="008F240B">
        <w:rPr>
          <w:rFonts w:ascii="Times New Roman" w:hAnsi="Times New Roman" w:cs="Times New Roman"/>
          <w:color w:val="000000"/>
          <w:kern w:val="0"/>
          <w:szCs w:val="24"/>
        </w:rPr>
        <w:t xml:space="preserve"> et al., 2012; Matsuda et al., 2002; </w:t>
      </w:r>
      <w:proofErr w:type="spellStart"/>
      <w:r w:rsidR="008F240B">
        <w:rPr>
          <w:rFonts w:ascii="Times New Roman" w:hAnsi="Times New Roman" w:cs="Times New Roman"/>
          <w:color w:val="000000"/>
          <w:kern w:val="0"/>
          <w:szCs w:val="24"/>
        </w:rPr>
        <w:t>Myosho</w:t>
      </w:r>
      <w:proofErr w:type="spellEnd"/>
      <w:r w:rsidR="008F240B">
        <w:rPr>
          <w:rFonts w:ascii="Times New Roman" w:hAnsi="Times New Roman" w:cs="Times New Roman"/>
          <w:color w:val="000000"/>
          <w:kern w:val="0"/>
          <w:szCs w:val="24"/>
        </w:rPr>
        <w:t xml:space="preserve"> et al., 2012; Nanda et al., 2002; Smith et al., 2009; </w:t>
      </w:r>
      <w:proofErr w:type="spellStart"/>
      <w:r w:rsidR="008F240B">
        <w:rPr>
          <w:rFonts w:ascii="Times New Roman" w:hAnsi="Times New Roman" w:cs="Times New Roman"/>
          <w:color w:val="000000"/>
          <w:kern w:val="0"/>
          <w:szCs w:val="24"/>
        </w:rPr>
        <w:t>Takehana</w:t>
      </w:r>
      <w:proofErr w:type="spellEnd"/>
      <w:r w:rsidR="008F240B">
        <w:rPr>
          <w:rFonts w:ascii="Times New Roman" w:hAnsi="Times New Roman" w:cs="Times New Roman"/>
          <w:color w:val="000000"/>
          <w:kern w:val="0"/>
          <w:szCs w:val="24"/>
        </w:rPr>
        <w:t xml:space="preserve"> et al., 2014)</w:t>
      </w:r>
      <w:r w:rsidR="005C2F84" w:rsidRPr="0042502E">
        <w:rPr>
          <w:rFonts w:ascii="Times New Roman" w:eastAsia="黑体" w:hAnsi="Times New Roman" w:cs="Times New Roman"/>
          <w:szCs w:val="24"/>
          <w:lang w:eastAsia="zh-CN"/>
        </w:rPr>
        <w:t xml:space="preserve">. </w:t>
      </w:r>
      <w:r w:rsidR="004869B1" w:rsidRPr="0042502E">
        <w:rPr>
          <w:rFonts w:ascii="Times New Roman" w:eastAsia="黑体" w:hAnsi="Times New Roman" w:cs="Times New Roman"/>
          <w:szCs w:val="24"/>
          <w:lang w:eastAsia="zh-CN"/>
        </w:rPr>
        <w:t>Typically, mutation</w:t>
      </w:r>
      <w:r w:rsidR="009C272D" w:rsidRPr="0042502E">
        <w:rPr>
          <w:rFonts w:ascii="Times New Roman" w:eastAsia="黑体" w:hAnsi="Times New Roman" w:cs="Times New Roman"/>
          <w:szCs w:val="24"/>
          <w:lang w:eastAsia="zh-CN"/>
        </w:rPr>
        <w:t>s</w:t>
      </w:r>
      <w:r w:rsidR="004869B1" w:rsidRPr="0042502E">
        <w:rPr>
          <w:rFonts w:ascii="Times New Roman" w:eastAsia="黑体" w:hAnsi="Times New Roman" w:cs="Times New Roman"/>
          <w:szCs w:val="24"/>
          <w:lang w:eastAsia="zh-CN"/>
        </w:rPr>
        <w:t xml:space="preserve"> in the coding region</w:t>
      </w:r>
      <w:r w:rsidR="009C272D" w:rsidRPr="0042502E">
        <w:rPr>
          <w:rFonts w:ascii="Times New Roman" w:eastAsia="黑体" w:hAnsi="Times New Roman" w:cs="Times New Roman"/>
          <w:szCs w:val="24"/>
          <w:lang w:eastAsia="zh-CN"/>
        </w:rPr>
        <w:t>s</w:t>
      </w:r>
      <w:r w:rsidR="004869B1" w:rsidRPr="0042502E">
        <w:rPr>
          <w:rFonts w:ascii="Times New Roman" w:eastAsia="黑体" w:hAnsi="Times New Roman" w:cs="Times New Roman"/>
          <w:szCs w:val="24"/>
          <w:lang w:eastAsia="zh-CN"/>
        </w:rPr>
        <w:t xml:space="preserve"> of </w:t>
      </w:r>
      <w:r w:rsidR="00A87F80" w:rsidRPr="0042502E">
        <w:rPr>
          <w:rFonts w:ascii="Times New Roman" w:eastAsia="黑体" w:hAnsi="Times New Roman" w:cs="Times New Roman"/>
          <w:szCs w:val="24"/>
          <w:lang w:eastAsia="zh-CN"/>
        </w:rPr>
        <w:t>SDG</w:t>
      </w:r>
      <w:r w:rsidR="004869B1" w:rsidRPr="0042502E">
        <w:rPr>
          <w:rFonts w:ascii="Times New Roman" w:eastAsia="黑体" w:hAnsi="Times New Roman" w:cs="Times New Roman"/>
          <w:szCs w:val="24"/>
          <w:lang w:eastAsia="zh-CN"/>
        </w:rPr>
        <w:t xml:space="preserve">s result in promotion or suppression of gonadal development of specific sex. </w:t>
      </w:r>
      <w:bookmarkStart w:id="11" w:name="OLE_LINK10"/>
      <w:r w:rsidR="006F51D8" w:rsidRPr="005A2C2B">
        <w:rPr>
          <w:rFonts w:ascii="Times New Roman" w:eastAsia="黑体" w:hAnsi="Times New Roman" w:cs="Times New Roman"/>
          <w:szCs w:val="24"/>
          <w:highlight w:val="yellow"/>
          <w:lang w:eastAsia="zh-CN"/>
        </w:rPr>
        <w:t>A previous</w:t>
      </w:r>
      <w:r w:rsidR="006F51D8" w:rsidRPr="0042502E">
        <w:rPr>
          <w:rFonts w:ascii="Times New Roman" w:eastAsia="黑体" w:hAnsi="Times New Roman" w:cs="Times New Roman"/>
          <w:szCs w:val="24"/>
          <w:lang w:eastAsia="zh-CN"/>
        </w:rPr>
        <w:t xml:space="preserve"> </w:t>
      </w:r>
      <w:r w:rsidR="00C3186B" w:rsidRPr="0042502E">
        <w:rPr>
          <w:rFonts w:ascii="Times New Roman" w:eastAsia="黑体" w:hAnsi="Times New Roman" w:cs="Times New Roman"/>
          <w:szCs w:val="24"/>
          <w:lang w:eastAsia="zh-CN"/>
        </w:rPr>
        <w:t>study reported that although sex chromosome karyotypes are often somehow similar in fishes, th</w:t>
      </w:r>
      <w:r w:rsidR="00CF23F9">
        <w:rPr>
          <w:rFonts w:ascii="Times New Roman" w:eastAsia="黑体" w:hAnsi="Times New Roman" w:cs="Times New Roman"/>
          <w:szCs w:val="24"/>
          <w:lang w:eastAsia="zh-CN"/>
        </w:rPr>
        <w:t>os</w:t>
      </w:r>
      <w:r w:rsidR="00C3186B" w:rsidRPr="0042502E">
        <w:rPr>
          <w:rFonts w:ascii="Times New Roman" w:eastAsia="黑体" w:hAnsi="Times New Roman" w:cs="Times New Roman"/>
          <w:szCs w:val="24"/>
          <w:lang w:eastAsia="zh-CN"/>
        </w:rPr>
        <w:t xml:space="preserve">e related genes </w:t>
      </w:r>
      <w:r w:rsidR="00CF23F9" w:rsidRPr="005A2C2B">
        <w:rPr>
          <w:rFonts w:ascii="Times New Roman" w:eastAsia="黑体" w:hAnsi="Times New Roman" w:cs="Times New Roman"/>
          <w:szCs w:val="24"/>
          <w:highlight w:val="yellow"/>
          <w:lang w:eastAsia="zh-CN"/>
        </w:rPr>
        <w:t>for</w:t>
      </w:r>
      <w:r w:rsidR="00C3186B" w:rsidRPr="0042502E">
        <w:rPr>
          <w:rFonts w:ascii="Times New Roman" w:eastAsia="黑体" w:hAnsi="Times New Roman" w:cs="Times New Roman"/>
          <w:szCs w:val="24"/>
          <w:lang w:eastAsia="zh-CN"/>
        </w:rPr>
        <w:t xml:space="preserve"> sex determination have been difficult to be identified and these genes were also only </w:t>
      </w:r>
      <w:r w:rsidR="00EF294C" w:rsidRPr="005A2C2B">
        <w:rPr>
          <w:rFonts w:ascii="Times New Roman" w:eastAsia="黑体" w:hAnsi="Times New Roman" w:cs="Times New Roman"/>
          <w:szCs w:val="24"/>
          <w:highlight w:val="yellow"/>
          <w:lang w:eastAsia="zh-CN"/>
        </w:rPr>
        <w:t>identified</w:t>
      </w:r>
      <w:r w:rsidR="00EF294C" w:rsidRPr="0042502E">
        <w:rPr>
          <w:rFonts w:ascii="Times New Roman" w:eastAsia="黑体" w:hAnsi="Times New Roman" w:cs="Times New Roman"/>
          <w:szCs w:val="24"/>
          <w:lang w:eastAsia="zh-CN"/>
        </w:rPr>
        <w:t xml:space="preserve"> </w:t>
      </w:r>
      <w:r w:rsidR="00C3186B" w:rsidRPr="0042502E">
        <w:rPr>
          <w:rFonts w:ascii="Times New Roman" w:eastAsia="黑体" w:hAnsi="Times New Roman" w:cs="Times New Roman"/>
          <w:szCs w:val="24"/>
          <w:lang w:eastAsia="zh-CN"/>
        </w:rPr>
        <w:t>in a few model species</w:t>
      </w:r>
      <w:bookmarkEnd w:id="11"/>
      <w:r w:rsidR="00C3186B" w:rsidRPr="0042502E">
        <w:rPr>
          <w:rFonts w:ascii="Times New Roman" w:eastAsia="黑体" w:hAnsi="Times New Roman" w:cs="Times New Roman"/>
          <w:szCs w:val="24"/>
          <w:lang w:eastAsia="zh-CN"/>
        </w:rPr>
        <w:t xml:space="preserve"> </w:t>
      </w:r>
      <w:r w:rsidR="008F240B">
        <w:rPr>
          <w:rFonts w:ascii="Times New Roman" w:hAnsi="Times New Roman" w:cs="Times New Roman"/>
          <w:color w:val="000000"/>
          <w:kern w:val="0"/>
          <w:szCs w:val="24"/>
        </w:rPr>
        <w:t>(Bai et al., 2011)</w:t>
      </w:r>
      <w:r w:rsidR="00C3186B" w:rsidRPr="0042502E">
        <w:rPr>
          <w:rFonts w:ascii="Times New Roman" w:eastAsia="黑体" w:hAnsi="Times New Roman" w:cs="Times New Roman"/>
          <w:szCs w:val="24"/>
          <w:lang w:eastAsia="zh-CN"/>
        </w:rPr>
        <w:t>.</w:t>
      </w:r>
      <w:r w:rsidR="000B3FD1" w:rsidRPr="0042502E">
        <w:rPr>
          <w:rFonts w:ascii="Times New Roman" w:eastAsia="黑体" w:hAnsi="Times New Roman" w:cs="Times New Roman"/>
          <w:szCs w:val="24"/>
          <w:lang w:eastAsia="zh-CN"/>
        </w:rPr>
        <w:t xml:space="preserve"> </w:t>
      </w:r>
      <w:r w:rsidR="001D6948" w:rsidRPr="0042502E">
        <w:rPr>
          <w:rFonts w:ascii="Times New Roman" w:eastAsia="黑体" w:hAnsi="Times New Roman" w:cs="Times New Roman"/>
          <w:szCs w:val="24"/>
          <w:lang w:eastAsia="zh-CN"/>
        </w:rPr>
        <w:t>Nonetheless, recent advance</w:t>
      </w:r>
      <w:r w:rsidR="004B2CB0" w:rsidRPr="0042502E">
        <w:rPr>
          <w:rFonts w:ascii="Times New Roman" w:eastAsia="黑体" w:hAnsi="Times New Roman" w:cs="Times New Roman"/>
          <w:szCs w:val="24"/>
          <w:lang w:eastAsia="zh-CN"/>
        </w:rPr>
        <w:t>s</w:t>
      </w:r>
      <w:r w:rsidR="001D6948" w:rsidRPr="0042502E">
        <w:rPr>
          <w:rFonts w:ascii="Times New Roman" w:eastAsia="黑体" w:hAnsi="Times New Roman" w:cs="Times New Roman"/>
          <w:szCs w:val="24"/>
          <w:lang w:eastAsia="zh-CN"/>
        </w:rPr>
        <w:t xml:space="preserve"> in </w:t>
      </w:r>
      <w:r w:rsidR="004B2CB0" w:rsidRPr="0042502E">
        <w:rPr>
          <w:rFonts w:ascii="Times New Roman" w:eastAsia="黑体" w:hAnsi="Times New Roman" w:cs="Times New Roman"/>
          <w:szCs w:val="24"/>
          <w:lang w:eastAsia="zh-CN"/>
        </w:rPr>
        <w:t xml:space="preserve">whole </w:t>
      </w:r>
      <w:r w:rsidR="001D6948" w:rsidRPr="0042502E">
        <w:rPr>
          <w:rFonts w:ascii="Times New Roman" w:eastAsia="黑体" w:hAnsi="Times New Roman" w:cs="Times New Roman"/>
          <w:szCs w:val="24"/>
          <w:lang w:eastAsia="zh-CN"/>
        </w:rPr>
        <w:t>genome sequencing ha</w:t>
      </w:r>
      <w:r w:rsidR="004B2CB0" w:rsidRPr="0042502E">
        <w:rPr>
          <w:rFonts w:ascii="Times New Roman" w:eastAsia="黑体" w:hAnsi="Times New Roman" w:cs="Times New Roman"/>
          <w:szCs w:val="24"/>
          <w:lang w:eastAsia="zh-CN"/>
        </w:rPr>
        <w:t>ve</w:t>
      </w:r>
      <w:r w:rsidR="001D6948" w:rsidRPr="0042502E">
        <w:rPr>
          <w:rFonts w:ascii="Times New Roman" w:eastAsia="黑体" w:hAnsi="Times New Roman" w:cs="Times New Roman"/>
          <w:szCs w:val="24"/>
          <w:lang w:eastAsia="zh-CN"/>
        </w:rPr>
        <w:t xml:space="preserve"> </w:t>
      </w:r>
      <w:r w:rsidR="006A3748" w:rsidRPr="0042502E">
        <w:rPr>
          <w:rFonts w:ascii="Times New Roman" w:eastAsia="黑体" w:hAnsi="Times New Roman" w:cs="Times New Roman"/>
          <w:szCs w:val="24"/>
          <w:lang w:eastAsia="zh-CN"/>
        </w:rPr>
        <w:t xml:space="preserve">sped up identification of sex-linked </w:t>
      </w:r>
      <w:r w:rsidR="004B2CB0" w:rsidRPr="0042502E">
        <w:rPr>
          <w:rFonts w:ascii="Times New Roman" w:eastAsia="黑体" w:hAnsi="Times New Roman" w:cs="Times New Roman"/>
          <w:szCs w:val="24"/>
          <w:lang w:eastAsia="zh-CN"/>
        </w:rPr>
        <w:t xml:space="preserve">or </w:t>
      </w:r>
      <w:r w:rsidR="006A3748" w:rsidRPr="0042502E">
        <w:rPr>
          <w:rFonts w:ascii="Times New Roman" w:eastAsia="黑体" w:hAnsi="Times New Roman" w:cs="Times New Roman"/>
          <w:szCs w:val="24"/>
          <w:lang w:eastAsia="zh-CN"/>
        </w:rPr>
        <w:t>sex</w:t>
      </w:r>
      <w:r w:rsidR="009A42F8" w:rsidRPr="0042502E">
        <w:rPr>
          <w:rFonts w:ascii="Times New Roman" w:eastAsia="黑体" w:hAnsi="Times New Roman" w:cs="Times New Roman"/>
          <w:szCs w:val="24"/>
          <w:lang w:eastAsia="zh-CN"/>
        </w:rPr>
        <w:t>-</w:t>
      </w:r>
      <w:r w:rsidR="006A3748" w:rsidRPr="0042502E">
        <w:rPr>
          <w:rFonts w:ascii="Times New Roman" w:eastAsia="黑体" w:hAnsi="Times New Roman" w:cs="Times New Roman"/>
          <w:szCs w:val="24"/>
          <w:lang w:eastAsia="zh-CN"/>
        </w:rPr>
        <w:t>determin</w:t>
      </w:r>
      <w:r w:rsidR="009A42F8" w:rsidRPr="0042502E">
        <w:rPr>
          <w:rFonts w:ascii="Times New Roman" w:eastAsia="黑体" w:hAnsi="Times New Roman" w:cs="Times New Roman"/>
          <w:szCs w:val="24"/>
          <w:lang w:eastAsia="zh-CN"/>
        </w:rPr>
        <w:t>ing</w:t>
      </w:r>
      <w:r w:rsidR="006A3748" w:rsidRPr="0042502E">
        <w:rPr>
          <w:rFonts w:ascii="Times New Roman" w:eastAsia="黑体" w:hAnsi="Times New Roman" w:cs="Times New Roman"/>
          <w:szCs w:val="24"/>
          <w:lang w:eastAsia="zh-CN"/>
        </w:rPr>
        <w:t xml:space="preserve"> regions in </w:t>
      </w:r>
      <w:r w:rsidR="009A42F8" w:rsidRPr="0042502E">
        <w:rPr>
          <w:rFonts w:ascii="Times New Roman" w:eastAsia="黑体" w:hAnsi="Times New Roman" w:cs="Times New Roman"/>
          <w:szCs w:val="24"/>
          <w:lang w:eastAsia="zh-CN"/>
        </w:rPr>
        <w:t xml:space="preserve">some </w:t>
      </w:r>
      <w:r w:rsidR="006A3748" w:rsidRPr="0042502E">
        <w:rPr>
          <w:rFonts w:ascii="Times New Roman" w:eastAsia="黑体" w:hAnsi="Times New Roman" w:cs="Times New Roman"/>
          <w:szCs w:val="24"/>
          <w:lang w:eastAsia="zh-CN"/>
        </w:rPr>
        <w:t>non-model fish species, shed</w:t>
      </w:r>
      <w:r w:rsidR="004B2CB0" w:rsidRPr="0042502E">
        <w:rPr>
          <w:rFonts w:ascii="Times New Roman" w:eastAsia="黑体" w:hAnsi="Times New Roman" w:cs="Times New Roman"/>
          <w:szCs w:val="24"/>
          <w:lang w:eastAsia="zh-CN"/>
        </w:rPr>
        <w:t>ding</w:t>
      </w:r>
      <w:r w:rsidR="006A3748" w:rsidRPr="0042502E">
        <w:rPr>
          <w:rFonts w:ascii="Times New Roman" w:eastAsia="黑体" w:hAnsi="Times New Roman" w:cs="Times New Roman"/>
          <w:szCs w:val="24"/>
          <w:lang w:eastAsia="zh-CN"/>
        </w:rPr>
        <w:t xml:space="preserve"> light on the structural properties of sex chromosomes and their evolution</w:t>
      </w:r>
      <w:r w:rsidR="00955903" w:rsidRPr="0042502E">
        <w:rPr>
          <w:rFonts w:ascii="Times New Roman" w:eastAsia="黑体" w:hAnsi="Times New Roman" w:cs="Times New Roman"/>
          <w:szCs w:val="24"/>
          <w:lang w:eastAsia="zh-CN"/>
        </w:rPr>
        <w:t xml:space="preserve"> </w:t>
      </w:r>
      <w:r w:rsidR="008F240B">
        <w:rPr>
          <w:rFonts w:ascii="Times New Roman" w:hAnsi="Times New Roman" w:cs="Times New Roman"/>
          <w:color w:val="000000"/>
          <w:kern w:val="0"/>
          <w:szCs w:val="24"/>
        </w:rPr>
        <w:t>(</w:t>
      </w:r>
      <w:proofErr w:type="spellStart"/>
      <w:r w:rsidR="008F240B">
        <w:rPr>
          <w:rFonts w:ascii="Times New Roman" w:hAnsi="Times New Roman" w:cs="Times New Roman"/>
          <w:color w:val="000000"/>
          <w:kern w:val="0"/>
          <w:szCs w:val="24"/>
        </w:rPr>
        <w:t>Kijas</w:t>
      </w:r>
      <w:proofErr w:type="spellEnd"/>
      <w:r w:rsidR="008F240B">
        <w:rPr>
          <w:rFonts w:ascii="Times New Roman" w:hAnsi="Times New Roman" w:cs="Times New Roman"/>
          <w:color w:val="000000"/>
          <w:kern w:val="0"/>
          <w:szCs w:val="24"/>
        </w:rPr>
        <w:t xml:space="preserve"> et al., 2018; Lin et al., 2017; Ou et al., 2017; Zhang et al., 2017)</w:t>
      </w:r>
      <w:r w:rsidR="001D6948" w:rsidRPr="0042502E">
        <w:rPr>
          <w:rFonts w:ascii="Times New Roman" w:eastAsia="黑体" w:hAnsi="Times New Roman" w:cs="Times New Roman"/>
          <w:szCs w:val="24"/>
          <w:lang w:eastAsia="zh-CN"/>
        </w:rPr>
        <w:t>.</w:t>
      </w:r>
    </w:p>
    <w:p w14:paraId="6FA166AE" w14:textId="1AEC7FBD" w:rsidR="00D31A70" w:rsidRPr="0042502E" w:rsidRDefault="00D31A70" w:rsidP="00F963C3">
      <w:pPr>
        <w:spacing w:after="100" w:afterAutospacing="1"/>
        <w:jc w:val="both"/>
        <w:rPr>
          <w:rFonts w:ascii="Times New Roman" w:eastAsia="黑体" w:hAnsi="Times New Roman" w:cs="Times New Roman"/>
          <w:szCs w:val="24"/>
          <w:lang w:eastAsia="zh-CN"/>
        </w:rPr>
      </w:pPr>
      <w:bookmarkStart w:id="12" w:name="OLE_LINK34"/>
      <w:proofErr w:type="spellStart"/>
      <w:r w:rsidRPr="0042502E">
        <w:rPr>
          <w:rFonts w:ascii="Times New Roman" w:eastAsia="黑体" w:hAnsi="Times New Roman" w:cs="Times New Roman"/>
          <w:i/>
          <w:iCs/>
          <w:szCs w:val="24"/>
          <w:lang w:eastAsia="zh-CN"/>
        </w:rPr>
        <w:t>Osteoglossum</w:t>
      </w:r>
      <w:proofErr w:type="spellEnd"/>
      <w:r w:rsidRPr="0042502E">
        <w:rPr>
          <w:rFonts w:ascii="Times New Roman" w:eastAsia="黑体" w:hAnsi="Times New Roman" w:cs="Times New Roman"/>
          <w:i/>
          <w:iCs/>
          <w:szCs w:val="24"/>
          <w:lang w:eastAsia="zh-CN"/>
        </w:rPr>
        <w:t xml:space="preserve"> </w:t>
      </w:r>
      <w:proofErr w:type="spellStart"/>
      <w:r w:rsidRPr="0042502E">
        <w:rPr>
          <w:rFonts w:ascii="Times New Roman" w:eastAsia="黑体" w:hAnsi="Times New Roman" w:cs="Times New Roman"/>
          <w:i/>
          <w:iCs/>
          <w:szCs w:val="24"/>
          <w:lang w:eastAsia="zh-CN"/>
        </w:rPr>
        <w:t>bicirrhosum</w:t>
      </w:r>
      <w:proofErr w:type="spellEnd"/>
      <w:r w:rsidRPr="0042502E">
        <w:rPr>
          <w:rFonts w:ascii="Times New Roman" w:eastAsia="黑体" w:hAnsi="Times New Roman" w:cs="Times New Roman"/>
          <w:szCs w:val="24"/>
          <w:lang w:eastAsia="zh-CN"/>
        </w:rPr>
        <w:t xml:space="preserve">, commonly known as silver arowana, is </w:t>
      </w:r>
      <w:r w:rsidR="002A3C13" w:rsidRPr="0042502E">
        <w:rPr>
          <w:rFonts w:ascii="Times New Roman" w:eastAsia="黑体" w:hAnsi="Times New Roman" w:cs="Times New Roman"/>
          <w:szCs w:val="24"/>
          <w:lang w:eastAsia="zh-CN"/>
        </w:rPr>
        <w:t xml:space="preserve">originally </w:t>
      </w:r>
      <w:r w:rsidRPr="0042502E">
        <w:rPr>
          <w:rFonts w:ascii="Times New Roman" w:eastAsia="黑体" w:hAnsi="Times New Roman" w:cs="Times New Roman"/>
          <w:szCs w:val="24"/>
          <w:lang w:eastAsia="zh-CN"/>
        </w:rPr>
        <w:t xml:space="preserve">endemic to the Amazonian floodplains. </w:t>
      </w:r>
      <w:r w:rsidR="003D36CE" w:rsidRPr="0042502E">
        <w:rPr>
          <w:rFonts w:ascii="Times New Roman" w:eastAsia="黑体" w:hAnsi="Times New Roman" w:cs="Times New Roman"/>
          <w:szCs w:val="24"/>
          <w:lang w:eastAsia="zh-CN"/>
        </w:rPr>
        <w:t xml:space="preserve">It belongs to the family </w:t>
      </w:r>
      <w:proofErr w:type="spellStart"/>
      <w:r w:rsidR="003D36CE" w:rsidRPr="0042502E">
        <w:rPr>
          <w:rFonts w:ascii="Times New Roman" w:eastAsia="黑体" w:hAnsi="Times New Roman" w:cs="Times New Roman"/>
          <w:szCs w:val="24"/>
          <w:lang w:eastAsia="zh-CN"/>
        </w:rPr>
        <w:t>Osteoglossidae</w:t>
      </w:r>
      <w:proofErr w:type="spellEnd"/>
      <w:r w:rsidR="003D36CE" w:rsidRPr="0042502E">
        <w:rPr>
          <w:rFonts w:ascii="Times New Roman" w:eastAsia="黑体" w:hAnsi="Times New Roman" w:cs="Times New Roman"/>
          <w:szCs w:val="24"/>
          <w:lang w:eastAsia="zh-CN"/>
        </w:rPr>
        <w:t xml:space="preserve"> </w:t>
      </w:r>
      <w:r w:rsidR="00235D48" w:rsidRPr="0042502E">
        <w:rPr>
          <w:rFonts w:ascii="Times New Roman" w:eastAsia="黑体" w:hAnsi="Times New Roman" w:cs="Times New Roman"/>
          <w:szCs w:val="24"/>
          <w:lang w:eastAsia="zh-CN"/>
        </w:rPr>
        <w:t>under</w:t>
      </w:r>
      <w:r w:rsidR="003D36CE" w:rsidRPr="0042502E">
        <w:rPr>
          <w:rFonts w:ascii="Times New Roman" w:eastAsia="黑体" w:hAnsi="Times New Roman" w:cs="Times New Roman"/>
          <w:szCs w:val="24"/>
          <w:lang w:eastAsia="zh-CN"/>
        </w:rPr>
        <w:t xml:space="preserve"> the order </w:t>
      </w:r>
      <w:proofErr w:type="spellStart"/>
      <w:r w:rsidR="00C972A8" w:rsidRPr="0042502E">
        <w:rPr>
          <w:rFonts w:ascii="Times New Roman" w:eastAsia="黑体" w:hAnsi="Times New Roman" w:cs="Times New Roman"/>
          <w:szCs w:val="24"/>
          <w:lang w:eastAsia="zh-CN"/>
        </w:rPr>
        <w:lastRenderedPageBreak/>
        <w:t>Osteoglossiformes</w:t>
      </w:r>
      <w:proofErr w:type="spellEnd"/>
      <w:r w:rsidR="00C972A8" w:rsidRPr="0042502E">
        <w:rPr>
          <w:rFonts w:ascii="Times New Roman" w:eastAsia="黑体" w:hAnsi="Times New Roman" w:cs="Times New Roman"/>
          <w:szCs w:val="24"/>
          <w:lang w:eastAsia="zh-CN"/>
        </w:rPr>
        <w:t xml:space="preserve"> that</w:t>
      </w:r>
      <w:r w:rsidR="003D36CE" w:rsidRPr="0042502E">
        <w:rPr>
          <w:rFonts w:ascii="Times New Roman" w:eastAsia="黑体" w:hAnsi="Times New Roman" w:cs="Times New Roman"/>
          <w:szCs w:val="24"/>
          <w:lang w:eastAsia="zh-CN"/>
        </w:rPr>
        <w:t xml:space="preserve"> is one of the basal lineages of ray-finned fish. </w:t>
      </w:r>
      <w:r w:rsidR="00DD3F8B" w:rsidRPr="0042502E">
        <w:rPr>
          <w:rFonts w:ascii="Times New Roman" w:eastAsia="黑体" w:hAnsi="Times New Roman" w:cs="Times New Roman"/>
          <w:szCs w:val="24"/>
          <w:lang w:eastAsia="zh-CN"/>
        </w:rPr>
        <w:t>The silver arowana is highly exploited as a food source</w:t>
      </w:r>
      <w:r w:rsidR="00C43AE4">
        <w:rPr>
          <w:rFonts w:ascii="Times New Roman" w:eastAsia="黑体" w:hAnsi="Times New Roman" w:cs="Times New Roman"/>
          <w:szCs w:val="24"/>
          <w:lang w:eastAsia="zh-CN"/>
        </w:rPr>
        <w:t>,</w:t>
      </w:r>
      <w:r w:rsidR="00DD3F8B" w:rsidRPr="0042502E">
        <w:rPr>
          <w:rFonts w:ascii="Times New Roman" w:eastAsia="黑体" w:hAnsi="Times New Roman" w:cs="Times New Roman"/>
          <w:szCs w:val="24"/>
          <w:lang w:eastAsia="zh-CN"/>
        </w:rPr>
        <w:t xml:space="preserve"> and </w:t>
      </w:r>
      <w:r w:rsidR="00C43AE4" w:rsidRPr="005A2C2B">
        <w:rPr>
          <w:rFonts w:ascii="Times New Roman" w:eastAsia="黑体" w:hAnsi="Times New Roman" w:cs="Times New Roman"/>
          <w:szCs w:val="24"/>
          <w:highlight w:val="yellow"/>
          <w:lang w:eastAsia="zh-CN"/>
        </w:rPr>
        <w:t>it was</w:t>
      </w:r>
      <w:r w:rsidR="00C43AE4">
        <w:rPr>
          <w:rFonts w:ascii="Times New Roman" w:eastAsia="黑体" w:hAnsi="Times New Roman" w:cs="Times New Roman"/>
          <w:szCs w:val="24"/>
          <w:lang w:eastAsia="zh-CN"/>
        </w:rPr>
        <w:t xml:space="preserve"> </w:t>
      </w:r>
      <w:r w:rsidR="00DD3F8B" w:rsidRPr="0042502E">
        <w:rPr>
          <w:rFonts w:ascii="Times New Roman" w:eastAsia="黑体" w:hAnsi="Times New Roman" w:cs="Times New Roman"/>
          <w:szCs w:val="24"/>
          <w:lang w:eastAsia="zh-CN"/>
        </w:rPr>
        <w:t>also used as ornamental purposes for its size, graceful movements</w:t>
      </w:r>
      <w:r w:rsidR="00083363">
        <w:rPr>
          <w:rFonts w:ascii="Times New Roman" w:eastAsia="黑体" w:hAnsi="Times New Roman" w:cs="Times New Roman"/>
          <w:szCs w:val="24"/>
          <w:lang w:eastAsia="zh-CN"/>
        </w:rPr>
        <w:t>,</w:t>
      </w:r>
      <w:r w:rsidR="00DD3F8B" w:rsidRPr="0042502E">
        <w:rPr>
          <w:rFonts w:ascii="Times New Roman" w:eastAsia="黑体" w:hAnsi="Times New Roman" w:cs="Times New Roman"/>
          <w:szCs w:val="24"/>
          <w:lang w:eastAsia="zh-CN"/>
        </w:rPr>
        <w:t xml:space="preserve"> and prehistoric appearance </w:t>
      </w:r>
      <w:r w:rsidR="008F240B">
        <w:rPr>
          <w:rFonts w:ascii="Times New Roman" w:hAnsi="Times New Roman" w:cs="Times New Roman"/>
          <w:color w:val="000000"/>
          <w:kern w:val="0"/>
          <w:szCs w:val="24"/>
        </w:rPr>
        <w:t>(Marie-Annick &amp; Oliver, 2006)</w:t>
      </w:r>
      <w:r w:rsidR="00DD3F8B" w:rsidRPr="0042502E">
        <w:rPr>
          <w:rFonts w:ascii="Times New Roman" w:eastAsia="黑体" w:hAnsi="Times New Roman" w:cs="Times New Roman"/>
          <w:szCs w:val="24"/>
          <w:lang w:eastAsia="zh-CN"/>
        </w:rPr>
        <w:t>.</w:t>
      </w:r>
      <w:bookmarkEnd w:id="12"/>
      <w:r w:rsidRPr="0042502E">
        <w:rPr>
          <w:rFonts w:ascii="Times New Roman" w:eastAsia="黑体" w:hAnsi="Times New Roman" w:cs="Times New Roman"/>
          <w:szCs w:val="24"/>
          <w:lang w:eastAsia="zh-CN"/>
        </w:rPr>
        <w:t xml:space="preserve"> </w:t>
      </w:r>
      <w:r w:rsidR="00702E2A" w:rsidRPr="0042502E">
        <w:rPr>
          <w:rFonts w:ascii="Times New Roman" w:eastAsia="黑体" w:hAnsi="Times New Roman" w:cs="Times New Roman"/>
          <w:szCs w:val="24"/>
          <w:lang w:eastAsia="zh-CN"/>
        </w:rPr>
        <w:t xml:space="preserve">Like other members of </w:t>
      </w:r>
      <w:r w:rsidR="008A6544" w:rsidRPr="005A2C2B">
        <w:rPr>
          <w:rFonts w:ascii="Times New Roman" w:eastAsia="黑体" w:hAnsi="Times New Roman" w:cs="Times New Roman"/>
          <w:szCs w:val="24"/>
          <w:highlight w:val="yellow"/>
          <w:lang w:eastAsia="zh-CN"/>
        </w:rPr>
        <w:t>the</w:t>
      </w:r>
      <w:r w:rsidR="008A6544">
        <w:rPr>
          <w:rFonts w:ascii="Times New Roman" w:eastAsia="黑体" w:hAnsi="Times New Roman" w:cs="Times New Roman"/>
          <w:szCs w:val="24"/>
          <w:lang w:eastAsia="zh-CN"/>
        </w:rPr>
        <w:t xml:space="preserve"> </w:t>
      </w:r>
      <w:proofErr w:type="spellStart"/>
      <w:r w:rsidR="00702E2A" w:rsidRPr="0042502E">
        <w:rPr>
          <w:rFonts w:ascii="Times New Roman" w:eastAsia="黑体" w:hAnsi="Times New Roman" w:cs="Times New Roman"/>
          <w:szCs w:val="24"/>
          <w:lang w:eastAsia="zh-CN"/>
        </w:rPr>
        <w:t>Osteoglossidae</w:t>
      </w:r>
      <w:proofErr w:type="spellEnd"/>
      <w:r w:rsidR="00702E2A" w:rsidRPr="0042502E">
        <w:rPr>
          <w:rFonts w:ascii="Times New Roman" w:eastAsia="黑体" w:hAnsi="Times New Roman" w:cs="Times New Roman"/>
          <w:szCs w:val="24"/>
          <w:lang w:eastAsia="zh-CN"/>
        </w:rPr>
        <w:t xml:space="preserve">, </w:t>
      </w:r>
      <w:r w:rsidR="00393285" w:rsidRPr="0042502E">
        <w:rPr>
          <w:rFonts w:ascii="Times New Roman" w:eastAsia="黑体" w:hAnsi="Times New Roman" w:cs="Times New Roman"/>
          <w:szCs w:val="24"/>
          <w:lang w:eastAsia="zh-CN"/>
        </w:rPr>
        <w:t>silver arowana exhibits</w:t>
      </w:r>
      <w:r w:rsidR="00702E2A" w:rsidRPr="0042502E">
        <w:rPr>
          <w:rFonts w:ascii="Times New Roman" w:eastAsia="黑体" w:hAnsi="Times New Roman" w:cs="Times New Roman"/>
          <w:szCs w:val="24"/>
          <w:lang w:eastAsia="zh-CN"/>
        </w:rPr>
        <w:t xml:space="preserve"> long life span, late sexual maturity, low ovulation rate, mouth-brooding</w:t>
      </w:r>
      <w:r w:rsidR="009C153C" w:rsidRPr="0042502E">
        <w:rPr>
          <w:rFonts w:ascii="Times New Roman" w:eastAsia="黑体" w:hAnsi="Times New Roman" w:cs="Times New Roman"/>
          <w:szCs w:val="24"/>
          <w:lang w:eastAsia="zh-CN"/>
        </w:rPr>
        <w:t>,</w:t>
      </w:r>
      <w:r w:rsidR="00393285" w:rsidRPr="0042502E">
        <w:rPr>
          <w:rFonts w:ascii="Times New Roman" w:eastAsia="黑体" w:hAnsi="Times New Roman" w:cs="Times New Roman"/>
          <w:szCs w:val="24"/>
          <w:lang w:eastAsia="zh-CN"/>
        </w:rPr>
        <w:t xml:space="preserve"> and </w:t>
      </w:r>
      <w:r w:rsidR="00F36A7E" w:rsidRPr="0042502E">
        <w:rPr>
          <w:rFonts w:ascii="Times New Roman" w:eastAsia="黑体" w:hAnsi="Times New Roman" w:cs="Times New Roman"/>
          <w:szCs w:val="24"/>
          <w:lang w:eastAsia="zh-CN"/>
        </w:rPr>
        <w:t>left gonadal function (</w:t>
      </w:r>
      <w:r w:rsidR="00393285" w:rsidRPr="0042502E">
        <w:rPr>
          <w:rFonts w:ascii="Times New Roman" w:eastAsia="黑体" w:hAnsi="Times New Roman" w:cs="Times New Roman"/>
          <w:szCs w:val="24"/>
          <w:lang w:eastAsia="zh-CN"/>
        </w:rPr>
        <w:t>with only the left gonad being functional</w:t>
      </w:r>
      <w:r w:rsidR="005B7483" w:rsidRPr="0042502E">
        <w:rPr>
          <w:rFonts w:ascii="Times New Roman" w:eastAsia="黑体" w:hAnsi="Times New Roman" w:cs="Times New Roman"/>
          <w:szCs w:val="24"/>
          <w:lang w:eastAsia="zh-CN"/>
        </w:rPr>
        <w:t>)</w:t>
      </w:r>
      <w:r w:rsidR="00393285" w:rsidRPr="0042502E">
        <w:rPr>
          <w:rFonts w:ascii="Times New Roman" w:eastAsia="黑体" w:hAnsi="Times New Roman" w:cs="Times New Roman"/>
          <w:szCs w:val="24"/>
          <w:lang w:eastAsia="zh-CN"/>
        </w:rPr>
        <w:t xml:space="preserve"> </w:t>
      </w:r>
      <w:r w:rsidR="008F240B">
        <w:rPr>
          <w:rFonts w:ascii="Times New Roman" w:hAnsi="Times New Roman" w:cs="Times New Roman"/>
          <w:color w:val="000000"/>
          <w:kern w:val="0"/>
          <w:szCs w:val="24"/>
        </w:rPr>
        <w:t>(Koenig &amp; Gallant, 2021)</w:t>
      </w:r>
      <w:r w:rsidR="003D36CE" w:rsidRPr="0042502E">
        <w:rPr>
          <w:rFonts w:ascii="Times New Roman" w:eastAsia="黑体" w:hAnsi="Times New Roman" w:cs="Times New Roman"/>
          <w:szCs w:val="24"/>
          <w:lang w:eastAsia="zh-CN"/>
        </w:rPr>
        <w:t xml:space="preserve">. </w:t>
      </w:r>
      <w:r w:rsidR="0098679A" w:rsidRPr="0042502E">
        <w:rPr>
          <w:rFonts w:ascii="Times New Roman" w:hAnsi="Times New Roman" w:cs="Times New Roman"/>
          <w:szCs w:val="24"/>
        </w:rPr>
        <w:t xml:space="preserve">In addition, silver arowana has been an excellent model for studying the mechanisms </w:t>
      </w:r>
      <w:r w:rsidR="000328A3" w:rsidRPr="005A2C2B">
        <w:rPr>
          <w:rFonts w:ascii="Times New Roman" w:hAnsi="Times New Roman" w:cs="Times New Roman"/>
          <w:szCs w:val="24"/>
          <w:highlight w:val="yellow"/>
        </w:rPr>
        <w:t>of</w:t>
      </w:r>
      <w:r w:rsidR="000328A3" w:rsidRPr="0042502E">
        <w:rPr>
          <w:rFonts w:ascii="Times New Roman" w:hAnsi="Times New Roman" w:cs="Times New Roman"/>
          <w:szCs w:val="24"/>
        </w:rPr>
        <w:t xml:space="preserve"> </w:t>
      </w:r>
      <w:r w:rsidR="0098679A" w:rsidRPr="0042502E">
        <w:rPr>
          <w:rFonts w:ascii="Times New Roman" w:hAnsi="Times New Roman" w:cs="Times New Roman"/>
          <w:szCs w:val="24"/>
        </w:rPr>
        <w:t>growth, sex differentiation</w:t>
      </w:r>
      <w:r w:rsidR="00862D6C">
        <w:rPr>
          <w:rFonts w:ascii="Times New Roman" w:hAnsi="Times New Roman" w:cs="Times New Roman"/>
          <w:szCs w:val="24"/>
        </w:rPr>
        <w:t>,</w:t>
      </w:r>
      <w:r w:rsidR="0098679A" w:rsidRPr="0042502E">
        <w:rPr>
          <w:rFonts w:ascii="Times New Roman" w:hAnsi="Times New Roman" w:cs="Times New Roman"/>
          <w:szCs w:val="24"/>
        </w:rPr>
        <w:t xml:space="preserve"> and sex determination in </w:t>
      </w:r>
      <w:r w:rsidR="00862D6C">
        <w:rPr>
          <w:rFonts w:ascii="Times New Roman" w:hAnsi="Times New Roman" w:cs="Times New Roman"/>
          <w:szCs w:val="24"/>
        </w:rPr>
        <w:t xml:space="preserve">the </w:t>
      </w:r>
      <w:proofErr w:type="spellStart"/>
      <w:r w:rsidR="0098679A" w:rsidRPr="0042502E">
        <w:rPr>
          <w:rFonts w:ascii="Times New Roman" w:eastAsia="黑体" w:hAnsi="Times New Roman" w:cs="Times New Roman"/>
          <w:szCs w:val="24"/>
          <w:lang w:eastAsia="zh-CN"/>
        </w:rPr>
        <w:t>Osteoglossids</w:t>
      </w:r>
      <w:proofErr w:type="spellEnd"/>
      <w:r w:rsidR="0098679A" w:rsidRPr="0042502E">
        <w:rPr>
          <w:rFonts w:ascii="Times New Roman" w:eastAsia="黑体" w:hAnsi="Times New Roman" w:cs="Times New Roman"/>
          <w:szCs w:val="24"/>
          <w:lang w:eastAsia="zh-CN"/>
        </w:rPr>
        <w:t xml:space="preserve"> due to the relatively mature propagation techniques developed for it.</w:t>
      </w:r>
      <w:r w:rsidR="009D2558" w:rsidRPr="0042502E">
        <w:rPr>
          <w:rFonts w:ascii="Times New Roman" w:eastAsia="黑体" w:hAnsi="Times New Roman" w:cs="Times New Roman"/>
          <w:szCs w:val="24"/>
          <w:lang w:eastAsia="zh-CN"/>
        </w:rPr>
        <w:t xml:space="preserve"> </w:t>
      </w:r>
      <w:bookmarkStart w:id="13" w:name="OLE_LINK17"/>
      <w:bookmarkStart w:id="14" w:name="OLE_LINK18"/>
      <w:r w:rsidR="0098679A" w:rsidRPr="0042502E">
        <w:rPr>
          <w:rFonts w:ascii="Times New Roman" w:eastAsia="黑体" w:hAnsi="Times New Roman" w:cs="Times New Roman"/>
          <w:szCs w:val="24"/>
          <w:lang w:eastAsia="zh-CN"/>
        </w:rPr>
        <w:t>However, it is difficult to determine the</w:t>
      </w:r>
      <w:r w:rsidR="00675BD8">
        <w:rPr>
          <w:rFonts w:ascii="Times New Roman" w:eastAsia="黑体" w:hAnsi="Times New Roman" w:cs="Times New Roman"/>
          <w:szCs w:val="24"/>
          <w:lang w:eastAsia="zh-CN"/>
        </w:rPr>
        <w:t xml:space="preserve"> </w:t>
      </w:r>
      <w:r w:rsidR="00675BD8" w:rsidRPr="005A2C2B">
        <w:rPr>
          <w:rFonts w:ascii="Times New Roman" w:eastAsia="黑体" w:hAnsi="Times New Roman" w:cs="Times New Roman"/>
          <w:szCs w:val="24"/>
          <w:highlight w:val="yellow"/>
          <w:lang w:eastAsia="zh-CN"/>
        </w:rPr>
        <w:t>accurate</w:t>
      </w:r>
      <w:r w:rsidR="0098679A" w:rsidRPr="0042502E">
        <w:rPr>
          <w:rFonts w:ascii="Times New Roman" w:eastAsia="黑体" w:hAnsi="Times New Roman" w:cs="Times New Roman"/>
          <w:szCs w:val="24"/>
          <w:lang w:eastAsia="zh-CN"/>
        </w:rPr>
        <w:t xml:space="preserve"> sex of </w:t>
      </w:r>
      <w:r w:rsidR="00046B8D" w:rsidRPr="005A2C2B">
        <w:rPr>
          <w:rFonts w:ascii="Times New Roman" w:eastAsia="黑体" w:hAnsi="Times New Roman" w:cs="Times New Roman"/>
          <w:szCs w:val="24"/>
          <w:highlight w:val="yellow"/>
          <w:lang w:eastAsia="zh-CN"/>
        </w:rPr>
        <w:t>any</w:t>
      </w:r>
      <w:r w:rsidR="00046B8D">
        <w:rPr>
          <w:rFonts w:ascii="Times New Roman" w:eastAsia="黑体" w:hAnsi="Times New Roman" w:cs="Times New Roman"/>
          <w:szCs w:val="24"/>
          <w:lang w:eastAsia="zh-CN"/>
        </w:rPr>
        <w:t xml:space="preserve"> </w:t>
      </w:r>
      <w:r w:rsidR="0098679A" w:rsidRPr="0042502E">
        <w:rPr>
          <w:rFonts w:ascii="Times New Roman" w:eastAsia="黑体" w:hAnsi="Times New Roman" w:cs="Times New Roman"/>
          <w:szCs w:val="24"/>
          <w:lang w:eastAsia="zh-CN"/>
        </w:rPr>
        <w:t xml:space="preserve">silver arowana </w:t>
      </w:r>
      <w:r w:rsidR="00DF5D21">
        <w:rPr>
          <w:rFonts w:ascii="Times New Roman" w:eastAsia="黑体" w:hAnsi="Times New Roman" w:cs="Times New Roman"/>
          <w:szCs w:val="24"/>
          <w:lang w:eastAsia="zh-CN"/>
        </w:rPr>
        <w:t>because</w:t>
      </w:r>
      <w:r w:rsidR="0098679A" w:rsidRPr="0042502E">
        <w:rPr>
          <w:rFonts w:ascii="Times New Roman" w:eastAsia="黑体" w:hAnsi="Times New Roman" w:cs="Times New Roman"/>
          <w:szCs w:val="24"/>
          <w:lang w:eastAsia="zh-CN"/>
        </w:rPr>
        <w:t xml:space="preserve"> </w:t>
      </w:r>
      <w:r w:rsidR="00257407" w:rsidRPr="00047B4D">
        <w:rPr>
          <w:rFonts w:ascii="Times New Roman" w:eastAsia="黑体" w:hAnsi="Times New Roman" w:cs="Times New Roman"/>
          <w:szCs w:val="24"/>
          <w:highlight w:val="yellow"/>
          <w:lang w:eastAsia="zh-CN"/>
        </w:rPr>
        <w:t>of</w:t>
      </w:r>
      <w:r w:rsidR="00FA397C" w:rsidRPr="00047B4D">
        <w:rPr>
          <w:rFonts w:ascii="Times New Roman" w:eastAsia="黑体" w:hAnsi="Times New Roman" w:cs="Times New Roman"/>
          <w:szCs w:val="24"/>
          <w:highlight w:val="yellow"/>
          <w:lang w:eastAsia="zh-CN"/>
        </w:rPr>
        <w:t xml:space="preserve"> </w:t>
      </w:r>
      <w:r w:rsidR="00046B8D">
        <w:rPr>
          <w:rFonts w:ascii="Times New Roman" w:eastAsia="黑体" w:hAnsi="Times New Roman" w:cs="Times New Roman"/>
          <w:szCs w:val="24"/>
          <w:highlight w:val="yellow"/>
          <w:lang w:eastAsia="zh-CN"/>
        </w:rPr>
        <w:t xml:space="preserve">its </w:t>
      </w:r>
      <w:r w:rsidR="0098679A" w:rsidRPr="00047B4D">
        <w:rPr>
          <w:rFonts w:ascii="Times New Roman" w:eastAsia="黑体" w:hAnsi="Times New Roman" w:cs="Times New Roman"/>
          <w:szCs w:val="24"/>
          <w:highlight w:val="yellow"/>
          <w:lang w:eastAsia="zh-CN"/>
        </w:rPr>
        <w:t xml:space="preserve">sexually </w:t>
      </w:r>
      <w:bookmarkEnd w:id="13"/>
      <w:bookmarkEnd w:id="14"/>
      <w:r w:rsidR="0052176C" w:rsidRPr="00047B4D">
        <w:rPr>
          <w:rFonts w:ascii="Times New Roman" w:eastAsia="黑体" w:hAnsi="Times New Roman" w:cs="Times New Roman"/>
          <w:szCs w:val="24"/>
          <w:highlight w:val="yellow"/>
          <w:lang w:eastAsia="zh-CN"/>
        </w:rPr>
        <w:t>monomorphism</w:t>
      </w:r>
      <w:r w:rsidR="00257407" w:rsidRPr="0042502E">
        <w:rPr>
          <w:rFonts w:ascii="Times New Roman" w:eastAsia="黑体" w:hAnsi="Times New Roman" w:cs="Times New Roman"/>
          <w:szCs w:val="24"/>
          <w:lang w:eastAsia="zh-CN"/>
        </w:rPr>
        <w:t xml:space="preserve"> </w:t>
      </w:r>
      <w:r w:rsidR="00001F39" w:rsidRPr="0042502E">
        <w:rPr>
          <w:rFonts w:ascii="Times New Roman" w:eastAsia="黑体" w:hAnsi="Times New Roman" w:cs="Times New Roman"/>
          <w:szCs w:val="24"/>
          <w:lang w:eastAsia="zh-CN"/>
        </w:rPr>
        <w:t>(</w:t>
      </w:r>
      <w:r w:rsidR="00AE533E" w:rsidRPr="0042502E">
        <w:rPr>
          <w:rFonts w:ascii="Times New Roman" w:eastAsia="黑体" w:hAnsi="Times New Roman" w:cs="Times New Roman"/>
          <w:szCs w:val="24"/>
          <w:lang w:eastAsia="zh-CN"/>
        </w:rPr>
        <w:t>Figure</w:t>
      </w:r>
      <w:r w:rsidR="0016184A" w:rsidRPr="0042502E">
        <w:rPr>
          <w:rFonts w:ascii="Times New Roman" w:eastAsia="黑体" w:hAnsi="Times New Roman" w:cs="Times New Roman"/>
          <w:szCs w:val="24"/>
          <w:lang w:eastAsia="zh-CN"/>
        </w:rPr>
        <w:t xml:space="preserve">1 </w:t>
      </w:r>
      <w:r w:rsidR="00617736" w:rsidRPr="0042502E">
        <w:rPr>
          <w:rFonts w:ascii="Times New Roman" w:eastAsia="黑体" w:hAnsi="Times New Roman" w:cs="Times New Roman"/>
          <w:szCs w:val="24"/>
          <w:lang w:eastAsia="zh-CN"/>
        </w:rPr>
        <w:t>and</w:t>
      </w:r>
      <w:r w:rsidR="0016184A" w:rsidRPr="0042502E">
        <w:rPr>
          <w:rFonts w:ascii="Times New Roman" w:eastAsia="黑体" w:hAnsi="Times New Roman" w:cs="Times New Roman"/>
          <w:szCs w:val="24"/>
          <w:lang w:eastAsia="zh-CN"/>
        </w:rPr>
        <w:t xml:space="preserve"> </w:t>
      </w:r>
      <w:r w:rsidR="00AE533E" w:rsidRPr="0042502E">
        <w:rPr>
          <w:rFonts w:ascii="Times New Roman" w:eastAsia="黑体" w:hAnsi="Times New Roman" w:cs="Times New Roman"/>
          <w:szCs w:val="24"/>
          <w:lang w:eastAsia="zh-CN"/>
        </w:rPr>
        <w:t>Figure</w:t>
      </w:r>
      <w:r w:rsidR="007F46C2" w:rsidRPr="0042502E">
        <w:rPr>
          <w:rFonts w:ascii="Times New Roman" w:eastAsia="黑体" w:hAnsi="Times New Roman" w:cs="Times New Roman"/>
          <w:szCs w:val="24"/>
          <w:lang w:eastAsia="zh-CN"/>
        </w:rPr>
        <w:t xml:space="preserve"> </w:t>
      </w:r>
      <w:r w:rsidR="0016184A" w:rsidRPr="0042502E">
        <w:rPr>
          <w:rFonts w:ascii="Times New Roman" w:eastAsia="黑体" w:hAnsi="Times New Roman" w:cs="Times New Roman"/>
          <w:szCs w:val="24"/>
          <w:lang w:eastAsia="zh-CN"/>
        </w:rPr>
        <w:t>S1</w:t>
      </w:r>
      <w:r w:rsidR="006A3748" w:rsidRPr="0042502E">
        <w:rPr>
          <w:rFonts w:ascii="Times New Roman" w:eastAsia="黑体" w:hAnsi="Times New Roman" w:cs="Times New Roman"/>
          <w:szCs w:val="24"/>
          <w:lang w:eastAsia="zh-CN"/>
        </w:rPr>
        <w:t>)</w:t>
      </w:r>
      <w:r w:rsidR="009D2558" w:rsidRPr="0042502E">
        <w:rPr>
          <w:rFonts w:ascii="Times New Roman" w:eastAsia="黑体" w:hAnsi="Times New Roman" w:cs="Times New Roman"/>
          <w:szCs w:val="24"/>
          <w:lang w:eastAsia="zh-CN"/>
        </w:rPr>
        <w:t>. The</w:t>
      </w:r>
      <w:r w:rsidR="00BE2A93" w:rsidRPr="0042502E">
        <w:rPr>
          <w:rFonts w:ascii="Times New Roman" w:eastAsia="黑体" w:hAnsi="Times New Roman" w:cs="Times New Roman"/>
          <w:szCs w:val="24"/>
          <w:lang w:eastAsia="zh-CN"/>
        </w:rPr>
        <w:t xml:space="preserve"> difficulty of </w:t>
      </w:r>
      <w:r w:rsidR="009D2558" w:rsidRPr="0042502E">
        <w:rPr>
          <w:rFonts w:ascii="Times New Roman" w:eastAsia="黑体" w:hAnsi="Times New Roman" w:cs="Times New Roman"/>
          <w:szCs w:val="24"/>
          <w:lang w:eastAsia="zh-CN"/>
        </w:rPr>
        <w:t xml:space="preserve">morphological </w:t>
      </w:r>
      <w:r w:rsidR="00BE2A93" w:rsidRPr="0042502E">
        <w:rPr>
          <w:rFonts w:ascii="Times New Roman" w:eastAsia="黑体" w:hAnsi="Times New Roman" w:cs="Times New Roman"/>
          <w:szCs w:val="24"/>
          <w:lang w:eastAsia="zh-CN"/>
        </w:rPr>
        <w:t xml:space="preserve">sex identification for the pairing of reproducing individuals </w:t>
      </w:r>
      <w:r w:rsidR="009D2558" w:rsidRPr="0042502E">
        <w:rPr>
          <w:rFonts w:ascii="Times New Roman" w:eastAsia="黑体" w:hAnsi="Times New Roman" w:cs="Times New Roman"/>
          <w:szCs w:val="24"/>
          <w:lang w:eastAsia="zh-CN"/>
        </w:rPr>
        <w:t>has</w:t>
      </w:r>
      <w:r w:rsidR="00BE2A93" w:rsidRPr="0042502E">
        <w:rPr>
          <w:rFonts w:ascii="Times New Roman" w:eastAsia="黑体" w:hAnsi="Times New Roman" w:cs="Times New Roman"/>
          <w:szCs w:val="24"/>
          <w:lang w:eastAsia="zh-CN"/>
        </w:rPr>
        <w:t xml:space="preserve"> been a major hurdle for effective </w:t>
      </w:r>
      <w:r w:rsidR="009479E1" w:rsidRPr="0042502E">
        <w:rPr>
          <w:rFonts w:ascii="Times New Roman" w:eastAsia="黑体" w:hAnsi="Times New Roman" w:cs="Times New Roman"/>
          <w:szCs w:val="24"/>
          <w:lang w:eastAsia="zh-CN"/>
        </w:rPr>
        <w:t>captive</w:t>
      </w:r>
      <w:r w:rsidR="00167CBD" w:rsidRPr="0042502E">
        <w:rPr>
          <w:rFonts w:ascii="Times New Roman" w:eastAsia="黑体" w:hAnsi="Times New Roman" w:cs="Times New Roman"/>
          <w:szCs w:val="24"/>
          <w:lang w:eastAsia="zh-CN"/>
        </w:rPr>
        <w:t xml:space="preserve"> </w:t>
      </w:r>
      <w:r w:rsidR="00BE2A93" w:rsidRPr="0042502E">
        <w:rPr>
          <w:rFonts w:ascii="Times New Roman" w:eastAsia="黑体" w:hAnsi="Times New Roman" w:cs="Times New Roman"/>
          <w:szCs w:val="24"/>
          <w:lang w:eastAsia="zh-CN"/>
        </w:rPr>
        <w:t xml:space="preserve">breeding of this species. </w:t>
      </w:r>
      <w:r w:rsidR="009D2558" w:rsidRPr="0042502E">
        <w:rPr>
          <w:rFonts w:ascii="Times New Roman" w:eastAsia="黑体" w:hAnsi="Times New Roman" w:cs="Times New Roman"/>
          <w:szCs w:val="24"/>
          <w:lang w:eastAsia="zh-CN"/>
        </w:rPr>
        <w:t xml:space="preserve">Yet, studies on the sex determination mechanisms </w:t>
      </w:r>
      <w:r w:rsidR="00393285" w:rsidRPr="0042502E">
        <w:rPr>
          <w:rFonts w:ascii="Times New Roman" w:eastAsia="黑体" w:hAnsi="Times New Roman" w:cs="Times New Roman"/>
          <w:szCs w:val="24"/>
          <w:lang w:eastAsia="zh-CN"/>
        </w:rPr>
        <w:t xml:space="preserve">of </w:t>
      </w:r>
      <w:proofErr w:type="spellStart"/>
      <w:r w:rsidR="003E5C0C" w:rsidRPr="0042502E">
        <w:rPr>
          <w:rFonts w:ascii="Times New Roman" w:eastAsia="黑体" w:hAnsi="Times New Roman" w:cs="Times New Roman"/>
          <w:szCs w:val="24"/>
          <w:lang w:eastAsia="zh-CN"/>
        </w:rPr>
        <w:t>O</w:t>
      </w:r>
      <w:r w:rsidR="00393285" w:rsidRPr="0042502E">
        <w:rPr>
          <w:rFonts w:ascii="Times New Roman" w:eastAsia="黑体" w:hAnsi="Times New Roman" w:cs="Times New Roman"/>
          <w:szCs w:val="24"/>
          <w:lang w:eastAsia="zh-CN"/>
        </w:rPr>
        <w:t>steoglossid</w:t>
      </w:r>
      <w:proofErr w:type="spellEnd"/>
      <w:r w:rsidR="00393285" w:rsidRPr="0042502E">
        <w:rPr>
          <w:rFonts w:ascii="Times New Roman" w:eastAsia="黑体" w:hAnsi="Times New Roman" w:cs="Times New Roman"/>
          <w:szCs w:val="24"/>
          <w:lang w:eastAsia="zh-CN"/>
        </w:rPr>
        <w:t xml:space="preserve"> ha</w:t>
      </w:r>
      <w:r w:rsidR="00CF4519" w:rsidRPr="0042502E">
        <w:rPr>
          <w:rFonts w:ascii="Times New Roman" w:eastAsia="黑体" w:hAnsi="Times New Roman" w:cs="Times New Roman"/>
          <w:szCs w:val="24"/>
          <w:lang w:eastAsia="zh-CN"/>
        </w:rPr>
        <w:t>ve</w:t>
      </w:r>
      <w:r w:rsidR="00393285" w:rsidRPr="0042502E">
        <w:rPr>
          <w:rFonts w:ascii="Times New Roman" w:eastAsia="黑体" w:hAnsi="Times New Roman" w:cs="Times New Roman"/>
          <w:szCs w:val="24"/>
          <w:lang w:eastAsia="zh-CN"/>
        </w:rPr>
        <w:t xml:space="preserve"> been </w:t>
      </w:r>
      <w:r w:rsidR="00887B92" w:rsidRPr="005A2C2B">
        <w:rPr>
          <w:rFonts w:ascii="Times New Roman" w:eastAsia="黑体" w:hAnsi="Times New Roman" w:cs="Times New Roman"/>
          <w:szCs w:val="24"/>
          <w:highlight w:val="yellow"/>
          <w:lang w:eastAsia="zh-CN"/>
        </w:rPr>
        <w:t>very</w:t>
      </w:r>
      <w:r w:rsidR="00887B92">
        <w:rPr>
          <w:rFonts w:ascii="Times New Roman" w:eastAsia="黑体" w:hAnsi="Times New Roman" w:cs="Times New Roman"/>
          <w:szCs w:val="24"/>
          <w:lang w:eastAsia="zh-CN"/>
        </w:rPr>
        <w:t xml:space="preserve"> </w:t>
      </w:r>
      <w:r w:rsidR="009D2558" w:rsidRPr="0042502E">
        <w:rPr>
          <w:rFonts w:ascii="Times New Roman" w:eastAsia="黑体" w:hAnsi="Times New Roman" w:cs="Times New Roman"/>
          <w:szCs w:val="24"/>
          <w:lang w:eastAsia="zh-CN"/>
        </w:rPr>
        <w:t>limited</w:t>
      </w:r>
      <w:r w:rsidR="00393285" w:rsidRPr="0042502E">
        <w:rPr>
          <w:rFonts w:ascii="Times New Roman" w:eastAsia="黑体" w:hAnsi="Times New Roman" w:cs="Times New Roman"/>
          <w:szCs w:val="24"/>
          <w:lang w:eastAsia="zh-CN"/>
        </w:rPr>
        <w:t xml:space="preserve">. Among </w:t>
      </w:r>
      <w:proofErr w:type="spellStart"/>
      <w:r w:rsidR="00CF4519" w:rsidRPr="0042502E">
        <w:rPr>
          <w:rFonts w:ascii="Times New Roman" w:eastAsia="黑体" w:hAnsi="Times New Roman" w:cs="Times New Roman"/>
          <w:szCs w:val="24"/>
          <w:lang w:eastAsia="zh-CN"/>
        </w:rPr>
        <w:t>O</w:t>
      </w:r>
      <w:r w:rsidR="00393285" w:rsidRPr="0042502E">
        <w:rPr>
          <w:rFonts w:ascii="Times New Roman" w:eastAsia="黑体" w:hAnsi="Times New Roman" w:cs="Times New Roman"/>
          <w:szCs w:val="24"/>
          <w:lang w:eastAsia="zh-CN"/>
        </w:rPr>
        <w:t>steoglossid</w:t>
      </w:r>
      <w:proofErr w:type="spellEnd"/>
      <w:r w:rsidR="00393285" w:rsidRPr="0042502E">
        <w:rPr>
          <w:rFonts w:ascii="Times New Roman" w:eastAsia="黑体" w:hAnsi="Times New Roman" w:cs="Times New Roman"/>
          <w:szCs w:val="24"/>
          <w:lang w:eastAsia="zh-CN"/>
        </w:rPr>
        <w:t xml:space="preserve">, the sex chromosome system has only been known for Asian arowana </w:t>
      </w:r>
      <w:proofErr w:type="spellStart"/>
      <w:r w:rsidR="00393285" w:rsidRPr="0042502E">
        <w:rPr>
          <w:rFonts w:ascii="Times New Roman" w:eastAsia="黑体" w:hAnsi="Times New Roman" w:cs="Times New Roman"/>
          <w:i/>
          <w:iCs/>
          <w:szCs w:val="24"/>
          <w:lang w:eastAsia="zh-CN"/>
        </w:rPr>
        <w:t>Scleropages</w:t>
      </w:r>
      <w:proofErr w:type="spellEnd"/>
      <w:r w:rsidR="00393285" w:rsidRPr="0042502E">
        <w:rPr>
          <w:rFonts w:ascii="Times New Roman" w:eastAsia="黑体" w:hAnsi="Times New Roman" w:cs="Times New Roman"/>
          <w:i/>
          <w:iCs/>
          <w:szCs w:val="24"/>
          <w:lang w:eastAsia="zh-CN"/>
        </w:rPr>
        <w:t xml:space="preserve"> </w:t>
      </w:r>
      <w:proofErr w:type="spellStart"/>
      <w:r w:rsidR="00393285" w:rsidRPr="0042502E">
        <w:rPr>
          <w:rFonts w:ascii="Times New Roman" w:eastAsia="黑体" w:hAnsi="Times New Roman" w:cs="Times New Roman"/>
          <w:i/>
          <w:iCs/>
          <w:szCs w:val="24"/>
          <w:lang w:eastAsia="zh-CN"/>
        </w:rPr>
        <w:t>formosus</w:t>
      </w:r>
      <w:proofErr w:type="spellEnd"/>
      <w:r w:rsidR="00393285" w:rsidRPr="0042502E">
        <w:rPr>
          <w:rFonts w:ascii="Times New Roman" w:eastAsia="黑体" w:hAnsi="Times New Roman" w:cs="Times New Roman"/>
          <w:szCs w:val="24"/>
          <w:lang w:eastAsia="zh-CN"/>
        </w:rPr>
        <w:t xml:space="preserve"> </w:t>
      </w:r>
      <w:r w:rsidR="00001F39" w:rsidRPr="0042502E">
        <w:rPr>
          <w:rFonts w:ascii="Times New Roman" w:eastAsia="黑体" w:hAnsi="Times New Roman" w:cs="Times New Roman"/>
          <w:szCs w:val="24"/>
          <w:lang w:eastAsia="zh-CN"/>
        </w:rPr>
        <w:t>(</w:t>
      </w:r>
      <w:r w:rsidR="00393285" w:rsidRPr="0042502E">
        <w:rPr>
          <w:rFonts w:ascii="Times New Roman" w:eastAsia="黑体" w:hAnsi="Times New Roman" w:cs="Times New Roman"/>
          <w:szCs w:val="24"/>
          <w:lang w:eastAsia="zh-CN"/>
        </w:rPr>
        <w:t xml:space="preserve">ZW/ZZ) and arapaima </w:t>
      </w:r>
      <w:proofErr w:type="spellStart"/>
      <w:r w:rsidR="00393285" w:rsidRPr="0042502E">
        <w:rPr>
          <w:rFonts w:ascii="Times New Roman" w:eastAsia="黑体" w:hAnsi="Times New Roman" w:cs="Times New Roman"/>
          <w:i/>
          <w:iCs/>
          <w:szCs w:val="24"/>
          <w:lang w:eastAsia="zh-CN"/>
        </w:rPr>
        <w:t>Arapaima</w:t>
      </w:r>
      <w:proofErr w:type="spellEnd"/>
      <w:r w:rsidR="00393285" w:rsidRPr="0042502E">
        <w:rPr>
          <w:rFonts w:ascii="Times New Roman" w:eastAsia="黑体" w:hAnsi="Times New Roman" w:cs="Times New Roman"/>
          <w:i/>
          <w:iCs/>
          <w:szCs w:val="24"/>
          <w:lang w:eastAsia="zh-CN"/>
        </w:rPr>
        <w:t xml:space="preserve"> gigas</w:t>
      </w:r>
      <w:r w:rsidR="00393285" w:rsidRPr="0042502E">
        <w:rPr>
          <w:rFonts w:ascii="Times New Roman" w:eastAsia="黑体" w:hAnsi="Times New Roman" w:cs="Times New Roman"/>
          <w:szCs w:val="24"/>
          <w:lang w:eastAsia="zh-CN"/>
        </w:rPr>
        <w:t xml:space="preserve"> </w:t>
      </w:r>
      <w:r w:rsidR="00001F39" w:rsidRPr="0042502E">
        <w:rPr>
          <w:rFonts w:ascii="Times New Roman" w:eastAsia="黑体" w:hAnsi="Times New Roman" w:cs="Times New Roman"/>
          <w:szCs w:val="24"/>
          <w:lang w:eastAsia="zh-CN"/>
        </w:rPr>
        <w:t>(</w:t>
      </w:r>
      <w:r w:rsidR="00393285" w:rsidRPr="0042502E">
        <w:rPr>
          <w:rFonts w:ascii="Times New Roman" w:eastAsia="黑体" w:hAnsi="Times New Roman" w:cs="Times New Roman"/>
          <w:szCs w:val="24"/>
          <w:lang w:eastAsia="zh-CN"/>
        </w:rPr>
        <w:t xml:space="preserve">XX/XY) </w:t>
      </w:r>
      <w:r w:rsidR="008F240B">
        <w:rPr>
          <w:rFonts w:ascii="Times New Roman" w:hAnsi="Times New Roman" w:cs="Times New Roman"/>
          <w:color w:val="000000"/>
          <w:kern w:val="0"/>
          <w:szCs w:val="24"/>
        </w:rPr>
        <w:t>(Bian et al., 2016; Du et al., 2019)</w:t>
      </w:r>
      <w:r w:rsidR="00393285" w:rsidRPr="0042502E">
        <w:rPr>
          <w:rFonts w:ascii="Times New Roman" w:eastAsia="黑体" w:hAnsi="Times New Roman" w:cs="Times New Roman"/>
          <w:szCs w:val="24"/>
          <w:lang w:eastAsia="zh-CN"/>
        </w:rPr>
        <w:t xml:space="preserve">. </w:t>
      </w:r>
      <w:r w:rsidR="0098679A" w:rsidRPr="0042502E">
        <w:rPr>
          <w:rFonts w:ascii="Times New Roman" w:eastAsia="黑体" w:hAnsi="Times New Roman" w:cs="Times New Roman"/>
          <w:szCs w:val="24"/>
          <w:lang w:eastAsia="zh-CN"/>
        </w:rPr>
        <w:t xml:space="preserve">However, </w:t>
      </w:r>
      <w:r w:rsidR="00D703B0" w:rsidRPr="0042502E">
        <w:rPr>
          <w:rFonts w:ascii="Times New Roman" w:eastAsia="黑体" w:hAnsi="Times New Roman" w:cs="Times New Roman"/>
          <w:szCs w:val="24"/>
          <w:lang w:eastAsia="zh-CN"/>
        </w:rPr>
        <w:t>s</w:t>
      </w:r>
      <w:r w:rsidR="009D2558" w:rsidRPr="0042502E">
        <w:rPr>
          <w:rFonts w:ascii="Times New Roman" w:eastAsia="黑体" w:hAnsi="Times New Roman" w:cs="Times New Roman"/>
          <w:szCs w:val="24"/>
          <w:lang w:eastAsia="zh-CN"/>
        </w:rPr>
        <w:t>ex-linked region</w:t>
      </w:r>
      <w:r w:rsidR="00EB6F81" w:rsidRPr="0042502E">
        <w:rPr>
          <w:rFonts w:ascii="Times New Roman" w:eastAsia="黑体" w:hAnsi="Times New Roman" w:cs="Times New Roman"/>
          <w:szCs w:val="24"/>
          <w:lang w:eastAsia="zh-CN"/>
        </w:rPr>
        <w:t>s</w:t>
      </w:r>
      <w:r w:rsidR="009D2558" w:rsidRPr="0042502E">
        <w:rPr>
          <w:rFonts w:ascii="Times New Roman" w:eastAsia="黑体" w:hAnsi="Times New Roman" w:cs="Times New Roman"/>
          <w:szCs w:val="24"/>
          <w:lang w:eastAsia="zh-CN"/>
        </w:rPr>
        <w:t xml:space="preserve"> ha</w:t>
      </w:r>
      <w:r w:rsidR="00EB6F81" w:rsidRPr="0042502E">
        <w:rPr>
          <w:rFonts w:ascii="Times New Roman" w:eastAsia="黑体" w:hAnsi="Times New Roman" w:cs="Times New Roman"/>
          <w:szCs w:val="24"/>
          <w:lang w:eastAsia="zh-CN"/>
        </w:rPr>
        <w:t>ve</w:t>
      </w:r>
      <w:r w:rsidR="009D2558" w:rsidRPr="0042502E">
        <w:rPr>
          <w:rFonts w:ascii="Times New Roman" w:eastAsia="黑体" w:hAnsi="Times New Roman" w:cs="Times New Roman"/>
          <w:szCs w:val="24"/>
          <w:lang w:eastAsia="zh-CN"/>
        </w:rPr>
        <w:t xml:space="preserve"> </w:t>
      </w:r>
      <w:r w:rsidR="00D703B0" w:rsidRPr="0042502E">
        <w:rPr>
          <w:rFonts w:ascii="Times New Roman" w:eastAsia="黑体" w:hAnsi="Times New Roman" w:cs="Times New Roman"/>
          <w:szCs w:val="24"/>
          <w:lang w:eastAsia="zh-CN"/>
        </w:rPr>
        <w:t>not</w:t>
      </w:r>
      <w:r w:rsidR="009D2558" w:rsidRPr="0042502E">
        <w:rPr>
          <w:rFonts w:ascii="Times New Roman" w:eastAsia="黑体" w:hAnsi="Times New Roman" w:cs="Times New Roman"/>
          <w:szCs w:val="24"/>
          <w:lang w:eastAsia="zh-CN"/>
        </w:rPr>
        <w:t xml:space="preserve"> be</w:t>
      </w:r>
      <w:r w:rsidR="002E51BE" w:rsidRPr="0042502E">
        <w:rPr>
          <w:rFonts w:ascii="Times New Roman" w:eastAsia="黑体" w:hAnsi="Times New Roman" w:cs="Times New Roman"/>
          <w:szCs w:val="24"/>
          <w:lang w:eastAsia="zh-CN"/>
        </w:rPr>
        <w:t>en</w:t>
      </w:r>
      <w:r w:rsidR="009D2558" w:rsidRPr="0042502E">
        <w:rPr>
          <w:rFonts w:ascii="Times New Roman" w:eastAsia="黑体" w:hAnsi="Times New Roman" w:cs="Times New Roman"/>
          <w:szCs w:val="24"/>
          <w:lang w:eastAsia="zh-CN"/>
        </w:rPr>
        <w:t xml:space="preserve"> discovered</w:t>
      </w:r>
      <w:r w:rsidR="00393285" w:rsidRPr="0042502E">
        <w:rPr>
          <w:rFonts w:ascii="Times New Roman" w:eastAsia="黑体" w:hAnsi="Times New Roman" w:cs="Times New Roman"/>
          <w:szCs w:val="24"/>
          <w:lang w:eastAsia="zh-CN"/>
        </w:rPr>
        <w:t xml:space="preserve"> in these species</w:t>
      </w:r>
      <w:r w:rsidR="009D2558" w:rsidRPr="0042502E">
        <w:rPr>
          <w:rFonts w:ascii="Times New Roman" w:eastAsia="黑体" w:hAnsi="Times New Roman" w:cs="Times New Roman"/>
          <w:szCs w:val="24"/>
          <w:lang w:eastAsia="zh-CN"/>
        </w:rPr>
        <w:t>.</w:t>
      </w:r>
      <w:r w:rsidR="003D36CE" w:rsidRPr="0042502E">
        <w:rPr>
          <w:rFonts w:ascii="Times New Roman" w:eastAsia="黑体" w:hAnsi="Times New Roman" w:cs="Times New Roman"/>
          <w:szCs w:val="24"/>
          <w:lang w:eastAsia="zh-CN"/>
        </w:rPr>
        <w:t xml:space="preserve"> Such knowledge gaps not only</w:t>
      </w:r>
      <w:r w:rsidR="004A3220" w:rsidRPr="0042502E">
        <w:rPr>
          <w:rFonts w:ascii="Times New Roman" w:eastAsia="黑体" w:hAnsi="Times New Roman" w:cs="Times New Roman"/>
          <w:szCs w:val="24"/>
          <w:lang w:eastAsia="zh-CN"/>
        </w:rPr>
        <w:t xml:space="preserve"> hamper</w:t>
      </w:r>
      <w:r w:rsidR="003D36CE" w:rsidRPr="0042502E">
        <w:rPr>
          <w:rFonts w:ascii="Times New Roman" w:eastAsia="黑体" w:hAnsi="Times New Roman" w:cs="Times New Roman"/>
          <w:szCs w:val="24"/>
          <w:lang w:eastAsia="zh-CN"/>
        </w:rPr>
        <w:t xml:space="preserve"> the </w:t>
      </w:r>
      <w:r w:rsidR="00D703B0" w:rsidRPr="0042502E">
        <w:rPr>
          <w:rFonts w:ascii="Times New Roman" w:eastAsia="黑体" w:hAnsi="Times New Roman" w:cs="Times New Roman"/>
          <w:szCs w:val="24"/>
          <w:lang w:eastAsia="zh-CN"/>
        </w:rPr>
        <w:t xml:space="preserve">practical </w:t>
      </w:r>
      <w:r w:rsidR="003D36CE" w:rsidRPr="0042502E">
        <w:rPr>
          <w:rFonts w:ascii="Times New Roman" w:eastAsia="黑体" w:hAnsi="Times New Roman" w:cs="Times New Roman"/>
          <w:szCs w:val="24"/>
          <w:lang w:eastAsia="zh-CN"/>
        </w:rPr>
        <w:t>aquaculture of these commercially important species, but also</w:t>
      </w:r>
      <w:r w:rsidR="004A3220" w:rsidRPr="0042502E">
        <w:rPr>
          <w:rFonts w:ascii="Times New Roman" w:eastAsia="黑体" w:hAnsi="Times New Roman" w:cs="Times New Roman"/>
          <w:szCs w:val="24"/>
          <w:lang w:eastAsia="zh-CN"/>
        </w:rPr>
        <w:t xml:space="preserve"> </w:t>
      </w:r>
      <w:r w:rsidR="00063D4E" w:rsidRPr="0042502E">
        <w:rPr>
          <w:rFonts w:ascii="Times New Roman" w:eastAsia="黑体" w:hAnsi="Times New Roman" w:cs="Times New Roman"/>
          <w:szCs w:val="24"/>
          <w:lang w:eastAsia="zh-CN"/>
        </w:rPr>
        <w:t>restrict</w:t>
      </w:r>
      <w:r w:rsidR="003D36CE" w:rsidRPr="0042502E">
        <w:rPr>
          <w:rFonts w:ascii="Times New Roman" w:eastAsia="黑体" w:hAnsi="Times New Roman" w:cs="Times New Roman"/>
          <w:szCs w:val="24"/>
          <w:lang w:eastAsia="zh-CN"/>
        </w:rPr>
        <w:t xml:space="preserve"> our understanding of the </w:t>
      </w:r>
      <w:r w:rsidR="000743E2" w:rsidRPr="0042502E">
        <w:rPr>
          <w:rFonts w:ascii="Times New Roman" w:eastAsia="黑体" w:hAnsi="Times New Roman" w:cs="Times New Roman"/>
          <w:szCs w:val="24"/>
          <w:lang w:eastAsia="zh-CN"/>
        </w:rPr>
        <w:t xml:space="preserve">detailed </w:t>
      </w:r>
      <w:r w:rsidR="003D36CE" w:rsidRPr="0042502E">
        <w:rPr>
          <w:rFonts w:ascii="Times New Roman" w:eastAsia="黑体" w:hAnsi="Times New Roman" w:cs="Times New Roman"/>
          <w:szCs w:val="24"/>
          <w:lang w:eastAsia="zh-CN"/>
        </w:rPr>
        <w:t xml:space="preserve">evolution of sex chromosomes and sex determination mechanisms in </w:t>
      </w:r>
      <w:r w:rsidR="003D36CE" w:rsidRPr="005A2C2B">
        <w:rPr>
          <w:rFonts w:ascii="Times New Roman" w:eastAsia="黑体" w:hAnsi="Times New Roman" w:cs="Times New Roman"/>
          <w:szCs w:val="24"/>
          <w:highlight w:val="yellow"/>
          <w:lang w:eastAsia="zh-CN"/>
        </w:rPr>
        <w:t>th</w:t>
      </w:r>
      <w:r w:rsidR="003E2D78" w:rsidRPr="003E2D78">
        <w:rPr>
          <w:rFonts w:ascii="Times New Roman" w:eastAsia="黑体" w:hAnsi="Times New Roman" w:cs="Times New Roman"/>
          <w:szCs w:val="24"/>
          <w:highlight w:val="yellow"/>
          <w:lang w:eastAsia="zh-CN"/>
        </w:rPr>
        <w:t>e</w:t>
      </w:r>
      <w:r w:rsidR="003D36CE" w:rsidRPr="005A2C2B">
        <w:rPr>
          <w:rFonts w:ascii="Times New Roman" w:eastAsia="黑体" w:hAnsi="Times New Roman" w:cs="Times New Roman"/>
          <w:szCs w:val="24"/>
          <w:highlight w:val="yellow"/>
          <w:lang w:eastAsia="zh-CN"/>
        </w:rPr>
        <w:t>s</w:t>
      </w:r>
      <w:r w:rsidR="003E2D78" w:rsidRPr="003E2D78">
        <w:rPr>
          <w:rFonts w:ascii="Times New Roman" w:eastAsia="黑体" w:hAnsi="Times New Roman" w:cs="Times New Roman"/>
          <w:szCs w:val="24"/>
          <w:highlight w:val="yellow"/>
          <w:lang w:eastAsia="zh-CN"/>
        </w:rPr>
        <w:t>e</w:t>
      </w:r>
      <w:r w:rsidR="003D36CE" w:rsidRPr="005A2C2B">
        <w:rPr>
          <w:rFonts w:ascii="Times New Roman" w:eastAsia="黑体" w:hAnsi="Times New Roman" w:cs="Times New Roman"/>
          <w:szCs w:val="24"/>
          <w:highlight w:val="yellow"/>
          <w:lang w:eastAsia="zh-CN"/>
        </w:rPr>
        <w:t xml:space="preserve"> ancient fish</w:t>
      </w:r>
      <w:r w:rsidR="003E2D78" w:rsidRPr="005A2C2B">
        <w:rPr>
          <w:rFonts w:ascii="Times New Roman" w:eastAsia="黑体" w:hAnsi="Times New Roman" w:cs="Times New Roman"/>
          <w:szCs w:val="24"/>
          <w:highlight w:val="yellow"/>
          <w:lang w:eastAsia="zh-CN"/>
        </w:rPr>
        <w:t>es</w:t>
      </w:r>
      <w:r w:rsidR="003D36CE" w:rsidRPr="0042502E">
        <w:rPr>
          <w:rFonts w:ascii="Times New Roman" w:eastAsia="黑体" w:hAnsi="Times New Roman" w:cs="Times New Roman"/>
          <w:szCs w:val="24"/>
          <w:lang w:eastAsia="zh-CN"/>
        </w:rPr>
        <w:t>.</w:t>
      </w:r>
    </w:p>
    <w:p w14:paraId="6F2EF24D" w14:textId="7DED272F" w:rsidR="001A0907" w:rsidRPr="0042502E" w:rsidRDefault="00C07A67" w:rsidP="00F963C3">
      <w:pPr>
        <w:widowControl/>
        <w:spacing w:after="100" w:afterAutospacing="1"/>
        <w:jc w:val="both"/>
        <w:rPr>
          <w:rFonts w:ascii="Times New Roman" w:eastAsia="宋体" w:hAnsi="Times New Roman" w:cs="Times New Roman"/>
          <w:szCs w:val="24"/>
          <w:shd w:val="clear" w:color="auto" w:fill="FFFFFF"/>
          <w:lang w:eastAsia="zh-CN"/>
        </w:rPr>
      </w:pPr>
      <w:r w:rsidRPr="0042502E">
        <w:rPr>
          <w:rFonts w:ascii="Times New Roman" w:eastAsia="宋体" w:hAnsi="Times New Roman" w:cs="Times New Roman"/>
          <w:szCs w:val="24"/>
          <w:shd w:val="clear" w:color="auto" w:fill="FFFFFF"/>
        </w:rPr>
        <w:t xml:space="preserve">To improve our understanding of the genome and sex-determination mechanisms of silver arowana, </w:t>
      </w:r>
      <w:r w:rsidR="001A0907" w:rsidRPr="0042502E">
        <w:rPr>
          <w:rFonts w:ascii="Times New Roman" w:eastAsia="宋体" w:hAnsi="Times New Roman" w:cs="Times New Roman"/>
          <w:szCs w:val="24"/>
          <w:shd w:val="clear" w:color="auto" w:fill="FFFFFF"/>
        </w:rPr>
        <w:t xml:space="preserve">we </w:t>
      </w:r>
      <w:r w:rsidR="00FE2F6C" w:rsidRPr="0042502E">
        <w:rPr>
          <w:rFonts w:ascii="Times New Roman" w:eastAsia="宋体" w:hAnsi="Times New Roman" w:cs="Times New Roman"/>
          <w:szCs w:val="24"/>
          <w:shd w:val="clear" w:color="auto" w:fill="FFFFFF"/>
        </w:rPr>
        <w:t>perform</w:t>
      </w:r>
      <w:r w:rsidR="001A0907" w:rsidRPr="0042502E">
        <w:rPr>
          <w:rFonts w:ascii="Times New Roman" w:eastAsia="宋体" w:hAnsi="Times New Roman" w:cs="Times New Roman"/>
          <w:szCs w:val="24"/>
          <w:shd w:val="clear" w:color="auto" w:fill="FFFFFF"/>
        </w:rPr>
        <w:t xml:space="preserve">ed whole genome sequencing by </w:t>
      </w:r>
      <w:r w:rsidR="009541CD" w:rsidRPr="0042502E">
        <w:rPr>
          <w:rFonts w:ascii="Times New Roman" w:eastAsia="宋体" w:hAnsi="Times New Roman" w:cs="Times New Roman"/>
          <w:szCs w:val="24"/>
          <w:shd w:val="clear" w:color="auto" w:fill="FFFFFF"/>
        </w:rPr>
        <w:t xml:space="preserve">integration of </w:t>
      </w:r>
      <w:proofErr w:type="gramStart"/>
      <w:r w:rsidR="009541CD" w:rsidRPr="0042502E">
        <w:rPr>
          <w:rFonts w:ascii="Times New Roman" w:eastAsia="宋体" w:hAnsi="Times New Roman" w:cs="Times New Roman"/>
          <w:szCs w:val="24"/>
          <w:shd w:val="clear" w:color="auto" w:fill="FFFFFF"/>
        </w:rPr>
        <w:t>third-generation</w:t>
      </w:r>
      <w:proofErr w:type="gramEnd"/>
      <w:r w:rsidR="009541CD" w:rsidRPr="0042502E">
        <w:rPr>
          <w:rFonts w:ascii="Times New Roman" w:eastAsia="宋体" w:hAnsi="Times New Roman" w:cs="Times New Roman"/>
          <w:szCs w:val="24"/>
          <w:shd w:val="clear" w:color="auto" w:fill="FFFFFF"/>
        </w:rPr>
        <w:t xml:space="preserve"> </w:t>
      </w:r>
      <w:r w:rsidR="001A0907" w:rsidRPr="0042502E">
        <w:rPr>
          <w:rFonts w:ascii="Times New Roman" w:eastAsia="宋体" w:hAnsi="Times New Roman" w:cs="Times New Roman"/>
          <w:szCs w:val="24"/>
          <w:shd w:val="clear" w:color="auto" w:fill="FFFFFF"/>
        </w:rPr>
        <w:t xml:space="preserve">PacBio and </w:t>
      </w:r>
      <w:r w:rsidR="009541CD" w:rsidRPr="0042502E">
        <w:rPr>
          <w:rFonts w:ascii="Times New Roman" w:eastAsia="宋体" w:hAnsi="Times New Roman" w:cs="Times New Roman"/>
          <w:szCs w:val="24"/>
          <w:shd w:val="clear" w:color="auto" w:fill="FFFFFF"/>
        </w:rPr>
        <w:t xml:space="preserve">next-generation </w:t>
      </w:r>
      <w:r w:rsidR="001A0907" w:rsidRPr="0042502E">
        <w:rPr>
          <w:rFonts w:ascii="Times New Roman" w:eastAsia="宋体" w:hAnsi="Times New Roman" w:cs="Times New Roman"/>
          <w:szCs w:val="24"/>
          <w:shd w:val="clear" w:color="auto" w:fill="FFFFFF"/>
        </w:rPr>
        <w:t xml:space="preserve">Illumina </w:t>
      </w:r>
      <w:r w:rsidR="00567F05" w:rsidRPr="0042502E">
        <w:rPr>
          <w:rFonts w:ascii="Times New Roman" w:eastAsia="宋体" w:hAnsi="Times New Roman" w:cs="Times New Roman"/>
          <w:szCs w:val="24"/>
          <w:shd w:val="clear" w:color="auto" w:fill="FFFFFF"/>
        </w:rPr>
        <w:t>sequencing technique</w:t>
      </w:r>
      <w:r w:rsidR="003870C3" w:rsidRPr="0042502E">
        <w:rPr>
          <w:rFonts w:ascii="Times New Roman" w:eastAsia="宋体" w:hAnsi="Times New Roman" w:cs="Times New Roman"/>
          <w:szCs w:val="24"/>
          <w:shd w:val="clear" w:color="auto" w:fill="FFFFFF"/>
        </w:rPr>
        <w:t>s</w:t>
      </w:r>
      <w:r w:rsidRPr="0042502E">
        <w:rPr>
          <w:rFonts w:ascii="Times New Roman" w:eastAsia="宋体" w:hAnsi="Times New Roman" w:cs="Times New Roman"/>
          <w:szCs w:val="24"/>
          <w:shd w:val="clear" w:color="auto" w:fill="FFFFFF"/>
        </w:rPr>
        <w:t xml:space="preserve">, </w:t>
      </w:r>
      <w:r w:rsidR="00645089" w:rsidRPr="0042502E">
        <w:rPr>
          <w:rFonts w:ascii="Times New Roman" w:eastAsia="宋体" w:hAnsi="Times New Roman" w:cs="Times New Roman"/>
          <w:szCs w:val="24"/>
          <w:shd w:val="clear" w:color="auto" w:fill="FFFFFF"/>
        </w:rPr>
        <w:t xml:space="preserve">constructed sex-differential </w:t>
      </w:r>
      <w:r w:rsidR="001A0907" w:rsidRPr="0042502E">
        <w:rPr>
          <w:rFonts w:ascii="Times New Roman" w:eastAsia="宋体" w:hAnsi="Times New Roman" w:cs="Times New Roman"/>
          <w:szCs w:val="24"/>
          <w:shd w:val="clear" w:color="auto" w:fill="FFFFFF"/>
        </w:rPr>
        <w:t>chromosome-level genome</w:t>
      </w:r>
      <w:r w:rsidR="00645089" w:rsidRPr="0042502E">
        <w:rPr>
          <w:rFonts w:ascii="Times New Roman" w:eastAsia="宋体" w:hAnsi="Times New Roman" w:cs="Times New Roman"/>
          <w:szCs w:val="24"/>
          <w:shd w:val="clear" w:color="auto" w:fill="FFFFFF"/>
        </w:rPr>
        <w:t xml:space="preserve"> assemblies</w:t>
      </w:r>
      <w:r w:rsidR="001A0907" w:rsidRPr="0042502E">
        <w:rPr>
          <w:rFonts w:ascii="Times New Roman" w:eastAsia="宋体" w:hAnsi="Times New Roman" w:cs="Times New Roman"/>
          <w:szCs w:val="24"/>
          <w:shd w:val="clear" w:color="auto" w:fill="FFFFFF"/>
        </w:rPr>
        <w:t xml:space="preserve"> </w:t>
      </w:r>
      <w:r w:rsidR="002A5BC0" w:rsidRPr="0042502E">
        <w:rPr>
          <w:rFonts w:ascii="Times New Roman" w:eastAsia="宋体" w:hAnsi="Times New Roman" w:cs="Times New Roman"/>
          <w:szCs w:val="24"/>
          <w:shd w:val="clear" w:color="auto" w:fill="FFFFFF"/>
        </w:rPr>
        <w:t>with</w:t>
      </w:r>
      <w:r w:rsidR="001A0907" w:rsidRPr="0042502E">
        <w:rPr>
          <w:rFonts w:ascii="Times New Roman" w:eastAsia="宋体" w:hAnsi="Times New Roman" w:cs="Times New Roman"/>
          <w:szCs w:val="24"/>
          <w:shd w:val="clear" w:color="auto" w:fill="FFFFFF"/>
        </w:rPr>
        <w:t xml:space="preserve"> Hi-C</w:t>
      </w:r>
      <w:r w:rsidR="007076F1" w:rsidRPr="0042502E">
        <w:rPr>
          <w:rFonts w:ascii="Times New Roman" w:eastAsia="宋体" w:hAnsi="Times New Roman" w:cs="Times New Roman"/>
          <w:szCs w:val="24"/>
          <w:shd w:val="clear" w:color="auto" w:fill="FFFFFF"/>
        </w:rPr>
        <w:t xml:space="preserve"> (</w:t>
      </w:r>
      <w:r w:rsidR="007076F1" w:rsidRPr="0042502E">
        <w:rPr>
          <w:rFonts w:ascii="Times New Roman" w:eastAsia="黑体" w:hAnsi="Times New Roman" w:cs="Times New Roman"/>
          <w:szCs w:val="24"/>
          <w:lang w:eastAsia="zh-CN"/>
        </w:rPr>
        <w:t>chromatin conformation capture</w:t>
      </w:r>
      <w:r w:rsidR="007076F1" w:rsidRPr="0042502E">
        <w:rPr>
          <w:rFonts w:ascii="Times New Roman" w:eastAsia="宋体" w:hAnsi="Times New Roman" w:cs="Times New Roman"/>
          <w:szCs w:val="24"/>
          <w:shd w:val="clear" w:color="auto" w:fill="FFFFFF"/>
        </w:rPr>
        <w:t xml:space="preserve">) </w:t>
      </w:r>
      <w:r w:rsidR="002A5BC0" w:rsidRPr="0042502E">
        <w:rPr>
          <w:rFonts w:ascii="Times New Roman" w:eastAsia="宋体" w:hAnsi="Times New Roman" w:cs="Times New Roman"/>
          <w:szCs w:val="24"/>
          <w:shd w:val="clear" w:color="auto" w:fill="FFFFFF"/>
        </w:rPr>
        <w:t xml:space="preserve">sequencing </w:t>
      </w:r>
      <w:r w:rsidR="001A0907" w:rsidRPr="0042502E">
        <w:rPr>
          <w:rFonts w:ascii="Times New Roman" w:eastAsia="宋体" w:hAnsi="Times New Roman" w:cs="Times New Roman"/>
          <w:szCs w:val="24"/>
          <w:shd w:val="clear" w:color="auto" w:fill="FFFFFF"/>
        </w:rPr>
        <w:t>data</w:t>
      </w:r>
      <w:r w:rsidRPr="0042502E">
        <w:rPr>
          <w:rFonts w:ascii="Times New Roman" w:eastAsia="宋体" w:hAnsi="Times New Roman" w:cs="Times New Roman"/>
          <w:szCs w:val="24"/>
          <w:shd w:val="clear" w:color="auto" w:fill="FFFFFF"/>
        </w:rPr>
        <w:t xml:space="preserve">, and conducted </w:t>
      </w:r>
      <w:r w:rsidR="00526D04" w:rsidRPr="0042502E">
        <w:rPr>
          <w:rFonts w:ascii="Times New Roman" w:eastAsia="宋体" w:hAnsi="Times New Roman" w:cs="Times New Roman"/>
          <w:szCs w:val="24"/>
          <w:shd w:val="clear" w:color="auto" w:fill="FFFFFF"/>
        </w:rPr>
        <w:t xml:space="preserve">a </w:t>
      </w:r>
      <w:r w:rsidRPr="0042502E">
        <w:rPr>
          <w:rFonts w:ascii="Times New Roman" w:eastAsia="宋体" w:hAnsi="Times New Roman" w:cs="Times New Roman"/>
          <w:szCs w:val="24"/>
          <w:shd w:val="clear" w:color="auto" w:fill="FFFFFF"/>
        </w:rPr>
        <w:t xml:space="preserve">genome-wide association study </w:t>
      </w:r>
      <w:r w:rsidR="00001F39" w:rsidRPr="0042502E">
        <w:rPr>
          <w:rFonts w:ascii="Times New Roman" w:eastAsia="宋体" w:hAnsi="Times New Roman" w:cs="Times New Roman"/>
          <w:szCs w:val="24"/>
          <w:shd w:val="clear" w:color="auto" w:fill="FFFFFF"/>
        </w:rPr>
        <w:t>(</w:t>
      </w:r>
      <w:r w:rsidRPr="0042502E">
        <w:rPr>
          <w:rFonts w:ascii="Times New Roman" w:eastAsia="宋体" w:hAnsi="Times New Roman" w:cs="Times New Roman"/>
          <w:szCs w:val="24"/>
          <w:shd w:val="clear" w:color="auto" w:fill="FFFFFF"/>
        </w:rPr>
        <w:t xml:space="preserve">GWAS) using sex as the </w:t>
      </w:r>
      <w:r w:rsidR="000B742A" w:rsidRPr="005A2C2B">
        <w:rPr>
          <w:rFonts w:ascii="Times New Roman" w:eastAsia="宋体" w:hAnsi="Times New Roman" w:cs="Times New Roman"/>
          <w:szCs w:val="24"/>
          <w:highlight w:val="yellow"/>
          <w:shd w:val="clear" w:color="auto" w:fill="FFFFFF"/>
        </w:rPr>
        <w:t>target</w:t>
      </w:r>
      <w:r w:rsidR="000B742A">
        <w:rPr>
          <w:rFonts w:ascii="Times New Roman" w:eastAsia="宋体" w:hAnsi="Times New Roman" w:cs="Times New Roman"/>
          <w:szCs w:val="24"/>
          <w:shd w:val="clear" w:color="auto" w:fill="FFFFFF"/>
        </w:rPr>
        <w:t xml:space="preserve"> </w:t>
      </w:r>
      <w:r w:rsidRPr="0042502E">
        <w:rPr>
          <w:rFonts w:ascii="Times New Roman" w:eastAsia="宋体" w:hAnsi="Times New Roman" w:cs="Times New Roman"/>
          <w:szCs w:val="24"/>
          <w:shd w:val="clear" w:color="auto" w:fill="FFFFFF"/>
        </w:rPr>
        <w:t xml:space="preserve">phenotype on genome re-sequencing data. </w:t>
      </w:r>
      <w:r w:rsidR="000F52C9" w:rsidRPr="0042502E">
        <w:rPr>
          <w:rFonts w:ascii="Times New Roman" w:eastAsia="宋体" w:hAnsi="Times New Roman" w:cs="Times New Roman"/>
          <w:szCs w:val="24"/>
          <w:shd w:val="clear" w:color="auto" w:fill="FFFFFF"/>
        </w:rPr>
        <w:t>Fortunately, w</w:t>
      </w:r>
      <w:r w:rsidR="008C2D2A" w:rsidRPr="0042502E">
        <w:rPr>
          <w:rFonts w:ascii="Times New Roman" w:eastAsia="宋体" w:hAnsi="Times New Roman" w:cs="Times New Roman"/>
          <w:szCs w:val="24"/>
          <w:shd w:val="clear" w:color="auto" w:fill="FFFFFF"/>
        </w:rPr>
        <w:t>e identified</w:t>
      </w:r>
      <w:r w:rsidR="009479E1" w:rsidRPr="0042502E">
        <w:rPr>
          <w:rFonts w:ascii="Times New Roman" w:eastAsia="宋体" w:hAnsi="Times New Roman" w:cs="Times New Roman"/>
          <w:szCs w:val="24"/>
          <w:shd w:val="clear" w:color="auto" w:fill="FFFFFF"/>
        </w:rPr>
        <w:t xml:space="preserve"> two</w:t>
      </w:r>
      <w:r w:rsidR="008C2D2A" w:rsidRPr="0042502E">
        <w:rPr>
          <w:rFonts w:ascii="Times New Roman" w:eastAsia="宋体" w:hAnsi="Times New Roman" w:cs="Times New Roman"/>
          <w:szCs w:val="24"/>
          <w:shd w:val="clear" w:color="auto" w:fill="FFFFFF"/>
        </w:rPr>
        <w:t xml:space="preserve"> sex-linked </w:t>
      </w:r>
      <w:r w:rsidR="00001F39" w:rsidRPr="0042502E">
        <w:rPr>
          <w:rFonts w:ascii="Times New Roman" w:eastAsia="宋体" w:hAnsi="Times New Roman" w:cs="Times New Roman"/>
          <w:szCs w:val="24"/>
          <w:shd w:val="clear" w:color="auto" w:fill="FFFFFF"/>
        </w:rPr>
        <w:t>(</w:t>
      </w:r>
      <w:r w:rsidR="008C2D2A" w:rsidRPr="0042502E">
        <w:rPr>
          <w:rFonts w:ascii="Times New Roman" w:eastAsia="宋体" w:hAnsi="Times New Roman" w:cs="Times New Roman"/>
          <w:szCs w:val="24"/>
          <w:shd w:val="clear" w:color="auto" w:fill="FFFFFF"/>
        </w:rPr>
        <w:t xml:space="preserve">sex-specific) SNP </w:t>
      </w:r>
      <w:r w:rsidR="008C2D2A" w:rsidRPr="0042502E">
        <w:rPr>
          <w:rFonts w:ascii="Times New Roman" w:eastAsia="宋体" w:hAnsi="Times New Roman" w:cs="Times New Roman"/>
          <w:szCs w:val="24"/>
          <w:shd w:val="clear" w:color="auto" w:fill="FFFFFF"/>
        </w:rPr>
        <w:lastRenderedPageBreak/>
        <w:t>markers</w:t>
      </w:r>
      <w:r w:rsidR="00526D04" w:rsidRPr="0042502E">
        <w:rPr>
          <w:rFonts w:ascii="Times New Roman" w:eastAsia="宋体" w:hAnsi="Times New Roman" w:cs="Times New Roman"/>
          <w:szCs w:val="24"/>
          <w:shd w:val="clear" w:color="auto" w:fill="FFFFFF"/>
        </w:rPr>
        <w:t xml:space="preserve"> and </w:t>
      </w:r>
      <w:r w:rsidR="009657ED" w:rsidRPr="0042502E">
        <w:rPr>
          <w:rFonts w:ascii="Times New Roman" w:eastAsia="宋体" w:hAnsi="Times New Roman" w:cs="Times New Roman"/>
          <w:szCs w:val="24"/>
          <w:shd w:val="clear" w:color="auto" w:fill="FFFFFF"/>
        </w:rPr>
        <w:t xml:space="preserve">predicted a </w:t>
      </w:r>
      <w:r w:rsidR="00526D04" w:rsidRPr="0042502E">
        <w:rPr>
          <w:rFonts w:ascii="Times New Roman" w:eastAsia="宋体" w:hAnsi="Times New Roman" w:cs="Times New Roman"/>
          <w:szCs w:val="24"/>
          <w:shd w:val="clear" w:color="auto" w:fill="FFFFFF"/>
        </w:rPr>
        <w:t>candidate sex-determining gene</w:t>
      </w:r>
      <w:r w:rsidR="009657ED" w:rsidRPr="0042502E">
        <w:rPr>
          <w:rFonts w:ascii="Times New Roman" w:eastAsia="宋体" w:hAnsi="Times New Roman" w:cs="Times New Roman"/>
          <w:szCs w:val="24"/>
          <w:shd w:val="clear" w:color="auto" w:fill="FFFFFF"/>
        </w:rPr>
        <w:t xml:space="preserve"> in neighboring regions</w:t>
      </w:r>
      <w:r w:rsidR="00325C46" w:rsidRPr="0042502E">
        <w:rPr>
          <w:rFonts w:ascii="Times New Roman" w:eastAsia="宋体" w:hAnsi="Times New Roman" w:cs="Times New Roman"/>
          <w:szCs w:val="24"/>
          <w:shd w:val="clear" w:color="auto" w:fill="FFFFFF"/>
        </w:rPr>
        <w:t>,</w:t>
      </w:r>
      <w:r w:rsidR="008C2D2A" w:rsidRPr="0042502E">
        <w:rPr>
          <w:rFonts w:ascii="Times New Roman" w:eastAsia="宋体" w:hAnsi="Times New Roman" w:cs="Times New Roman"/>
          <w:szCs w:val="24"/>
          <w:shd w:val="clear" w:color="auto" w:fill="FFFFFF"/>
        </w:rPr>
        <w:t xml:space="preserve"> shed</w:t>
      </w:r>
      <w:r w:rsidR="00325C46" w:rsidRPr="0042502E">
        <w:rPr>
          <w:rFonts w:ascii="Times New Roman" w:eastAsia="宋体" w:hAnsi="Times New Roman" w:cs="Times New Roman"/>
          <w:szCs w:val="24"/>
          <w:shd w:val="clear" w:color="auto" w:fill="FFFFFF"/>
        </w:rPr>
        <w:t>ding</w:t>
      </w:r>
      <w:r w:rsidR="008C2D2A" w:rsidRPr="0042502E">
        <w:rPr>
          <w:rFonts w:ascii="Times New Roman" w:eastAsia="宋体" w:hAnsi="Times New Roman" w:cs="Times New Roman"/>
          <w:szCs w:val="24"/>
          <w:shd w:val="clear" w:color="auto" w:fill="FFFFFF"/>
        </w:rPr>
        <w:t xml:space="preserve"> light on the genetic sex-determination mechanism of th</w:t>
      </w:r>
      <w:r w:rsidR="00E55423" w:rsidRPr="0042502E">
        <w:rPr>
          <w:rFonts w:ascii="Times New Roman" w:eastAsia="宋体" w:hAnsi="Times New Roman" w:cs="Times New Roman"/>
          <w:szCs w:val="24"/>
          <w:shd w:val="clear" w:color="auto" w:fill="FFFFFF"/>
        </w:rPr>
        <w:t>is</w:t>
      </w:r>
      <w:r w:rsidR="008C2D2A" w:rsidRPr="0042502E">
        <w:rPr>
          <w:rFonts w:ascii="Times New Roman" w:eastAsia="宋体" w:hAnsi="Times New Roman" w:cs="Times New Roman"/>
          <w:szCs w:val="24"/>
          <w:shd w:val="clear" w:color="auto" w:fill="FFFFFF"/>
        </w:rPr>
        <w:t xml:space="preserve"> species.</w:t>
      </w:r>
      <w:bookmarkStart w:id="15" w:name="_Hlk98425698"/>
      <w:r w:rsidR="001A0907" w:rsidRPr="0042502E">
        <w:rPr>
          <w:rFonts w:ascii="Times New Roman" w:eastAsia="宋体" w:hAnsi="Times New Roman" w:cs="Times New Roman"/>
          <w:szCs w:val="24"/>
          <w:shd w:val="clear" w:color="auto" w:fill="FFFFFF"/>
        </w:rPr>
        <w:t xml:space="preserve"> The</w:t>
      </w:r>
      <w:r w:rsidR="001A1D20">
        <w:rPr>
          <w:rFonts w:ascii="Times New Roman" w:eastAsia="宋体" w:hAnsi="Times New Roman" w:cs="Times New Roman"/>
          <w:szCs w:val="24"/>
          <w:shd w:val="clear" w:color="auto" w:fill="FFFFFF"/>
        </w:rPr>
        <w:t>se</w:t>
      </w:r>
      <w:r w:rsidR="001A0907" w:rsidRPr="0042502E">
        <w:rPr>
          <w:rFonts w:ascii="Times New Roman" w:eastAsia="宋体" w:hAnsi="Times New Roman" w:cs="Times New Roman"/>
          <w:szCs w:val="24"/>
          <w:shd w:val="clear" w:color="auto" w:fill="FFFFFF"/>
        </w:rPr>
        <w:t xml:space="preserve"> </w:t>
      </w:r>
      <w:r w:rsidR="00D53E2C" w:rsidRPr="0042502E">
        <w:rPr>
          <w:rFonts w:ascii="Times New Roman" w:eastAsia="宋体" w:hAnsi="Times New Roman" w:cs="Times New Roman"/>
          <w:szCs w:val="24"/>
          <w:shd w:val="clear" w:color="auto" w:fill="FFFFFF"/>
        </w:rPr>
        <w:t xml:space="preserve">genomic resources of this </w:t>
      </w:r>
      <w:r w:rsidR="008A3A77" w:rsidRPr="005A2C2B">
        <w:rPr>
          <w:rFonts w:ascii="Times New Roman" w:eastAsia="宋体" w:hAnsi="Times New Roman" w:cs="Times New Roman"/>
          <w:szCs w:val="24"/>
          <w:highlight w:val="yellow"/>
          <w:shd w:val="clear" w:color="auto" w:fill="FFFFFF"/>
        </w:rPr>
        <w:t>primitive</w:t>
      </w:r>
      <w:r w:rsidR="001A1D20" w:rsidRPr="005A2C2B">
        <w:rPr>
          <w:rFonts w:ascii="Times New Roman" w:eastAsia="宋体" w:hAnsi="Times New Roman" w:cs="Times New Roman"/>
          <w:szCs w:val="24"/>
          <w:highlight w:val="yellow"/>
          <w:shd w:val="clear" w:color="auto" w:fill="FFFFFF"/>
        </w:rPr>
        <w:t xml:space="preserve"> fish</w:t>
      </w:r>
      <w:r w:rsidR="001A1D20" w:rsidRPr="0042502E">
        <w:rPr>
          <w:rFonts w:ascii="Times New Roman" w:eastAsia="宋体" w:hAnsi="Times New Roman" w:cs="Times New Roman"/>
          <w:szCs w:val="24"/>
          <w:shd w:val="clear" w:color="auto" w:fill="FFFFFF"/>
        </w:rPr>
        <w:t xml:space="preserve"> </w:t>
      </w:r>
      <w:r w:rsidR="00D53E2C" w:rsidRPr="0042502E">
        <w:rPr>
          <w:rFonts w:ascii="Times New Roman" w:eastAsia="宋体" w:hAnsi="Times New Roman" w:cs="Times New Roman"/>
          <w:szCs w:val="24"/>
          <w:shd w:val="clear" w:color="auto" w:fill="FFFFFF"/>
        </w:rPr>
        <w:t>will be fundament</w:t>
      </w:r>
      <w:r w:rsidR="0098679A" w:rsidRPr="0042502E">
        <w:rPr>
          <w:rFonts w:ascii="Times New Roman" w:eastAsia="宋体" w:hAnsi="Times New Roman" w:cs="Times New Roman"/>
          <w:szCs w:val="24"/>
          <w:shd w:val="clear" w:color="auto" w:fill="FFFFFF"/>
        </w:rPr>
        <w:t>al</w:t>
      </w:r>
      <w:r w:rsidR="00D53E2C" w:rsidRPr="0042502E">
        <w:rPr>
          <w:rFonts w:ascii="Times New Roman" w:eastAsia="宋体" w:hAnsi="Times New Roman" w:cs="Times New Roman"/>
          <w:szCs w:val="24"/>
          <w:shd w:val="clear" w:color="auto" w:fill="FFFFFF"/>
        </w:rPr>
        <w:t xml:space="preserve"> for </w:t>
      </w:r>
      <w:r w:rsidR="00DA15AB" w:rsidRPr="0042502E">
        <w:rPr>
          <w:rFonts w:ascii="Times New Roman" w:eastAsia="宋体" w:hAnsi="Times New Roman" w:cs="Times New Roman"/>
          <w:szCs w:val="24"/>
          <w:shd w:val="clear" w:color="auto" w:fill="FFFFFF"/>
        </w:rPr>
        <w:t xml:space="preserve">in-depth </w:t>
      </w:r>
      <w:r w:rsidR="001A0907" w:rsidRPr="0042502E">
        <w:rPr>
          <w:rFonts w:ascii="Times New Roman" w:eastAsia="宋体" w:hAnsi="Times New Roman" w:cs="Times New Roman"/>
          <w:szCs w:val="24"/>
          <w:shd w:val="clear" w:color="auto" w:fill="FFFFFF"/>
        </w:rPr>
        <w:t>research o</w:t>
      </w:r>
      <w:r w:rsidR="00DA15AB" w:rsidRPr="0042502E">
        <w:rPr>
          <w:rFonts w:ascii="Times New Roman" w:eastAsia="宋体" w:hAnsi="Times New Roman" w:cs="Times New Roman"/>
          <w:szCs w:val="24"/>
          <w:shd w:val="clear" w:color="auto" w:fill="FFFFFF"/>
        </w:rPr>
        <w:t>n</w:t>
      </w:r>
      <w:r w:rsidR="001A0907" w:rsidRPr="0042502E">
        <w:rPr>
          <w:rFonts w:ascii="Times New Roman" w:eastAsia="宋体" w:hAnsi="Times New Roman" w:cs="Times New Roman"/>
          <w:szCs w:val="24"/>
          <w:shd w:val="clear" w:color="auto" w:fill="FFFFFF"/>
        </w:rPr>
        <w:t xml:space="preserve"> </w:t>
      </w:r>
      <w:r w:rsidR="00D53E2C" w:rsidRPr="0042502E">
        <w:rPr>
          <w:rFonts w:ascii="Times New Roman" w:eastAsia="宋体" w:hAnsi="Times New Roman" w:cs="Times New Roman"/>
          <w:szCs w:val="24"/>
          <w:shd w:val="clear" w:color="auto" w:fill="FFFFFF"/>
        </w:rPr>
        <w:t xml:space="preserve">the </w:t>
      </w:r>
      <w:r w:rsidR="001A0907" w:rsidRPr="0042502E">
        <w:rPr>
          <w:rFonts w:ascii="Times New Roman" w:eastAsia="宋体" w:hAnsi="Times New Roman" w:cs="Times New Roman"/>
          <w:szCs w:val="24"/>
          <w:shd w:val="clear" w:color="auto" w:fill="FFFFFF"/>
        </w:rPr>
        <w:t xml:space="preserve">evolution and diversification of sex-determining systems </w:t>
      </w:r>
      <w:r w:rsidR="001A0907" w:rsidRPr="0042502E">
        <w:rPr>
          <w:rFonts w:ascii="Times New Roman" w:hAnsi="Times New Roman" w:cs="Times New Roman"/>
          <w:szCs w:val="24"/>
        </w:rPr>
        <w:t xml:space="preserve">in </w:t>
      </w:r>
      <w:r w:rsidR="00DA15AB" w:rsidRPr="0042502E">
        <w:rPr>
          <w:rFonts w:ascii="Times New Roman" w:hAnsi="Times New Roman" w:cs="Times New Roman"/>
          <w:szCs w:val="24"/>
        </w:rPr>
        <w:t xml:space="preserve">various </w:t>
      </w:r>
      <w:proofErr w:type="spellStart"/>
      <w:r w:rsidR="001A0907" w:rsidRPr="0042502E">
        <w:rPr>
          <w:rFonts w:ascii="Times New Roman" w:hAnsi="Times New Roman" w:cs="Times New Roman"/>
          <w:szCs w:val="24"/>
        </w:rPr>
        <w:t>teleosts</w:t>
      </w:r>
      <w:proofErr w:type="spellEnd"/>
      <w:r w:rsidR="001A0907" w:rsidRPr="0042502E">
        <w:rPr>
          <w:rFonts w:ascii="Times New Roman" w:hAnsi="Times New Roman" w:cs="Times New Roman"/>
          <w:szCs w:val="24"/>
        </w:rPr>
        <w:t>.</w:t>
      </w:r>
      <w:bookmarkEnd w:id="15"/>
    </w:p>
    <w:p w14:paraId="2967B85D" w14:textId="64E32E4E" w:rsidR="00904880" w:rsidRPr="0042502E" w:rsidRDefault="00904880" w:rsidP="00253112">
      <w:pPr>
        <w:widowControl/>
        <w:spacing w:after="100" w:afterAutospacing="1"/>
        <w:jc w:val="both"/>
        <w:rPr>
          <w:rFonts w:ascii="Times New Roman" w:hAnsi="Times New Roman" w:cs="Times New Roman"/>
          <w:b/>
          <w:kern w:val="0"/>
          <w:sz w:val="28"/>
          <w:szCs w:val="28"/>
          <w:lang w:eastAsia="zh-CN"/>
        </w:rPr>
      </w:pPr>
      <w:r w:rsidRPr="0042502E">
        <w:rPr>
          <w:rFonts w:ascii="Times New Roman" w:hAnsi="Times New Roman" w:cs="Times New Roman"/>
          <w:b/>
          <w:kern w:val="0"/>
          <w:sz w:val="28"/>
          <w:szCs w:val="28"/>
          <w:lang w:eastAsia="zh-CN"/>
        </w:rPr>
        <w:t>2 MATERIALS AND METHODS</w:t>
      </w:r>
    </w:p>
    <w:p w14:paraId="0B1883F5" w14:textId="33BD3F57" w:rsidR="00904880" w:rsidRPr="0042502E" w:rsidRDefault="00904880" w:rsidP="00253112">
      <w:pPr>
        <w:pStyle w:val="af"/>
        <w:spacing w:after="100" w:afterAutospacing="1"/>
        <w:jc w:val="both"/>
        <w:rPr>
          <w:rFonts w:ascii="Times New Roman" w:hAnsi="Times New Roman" w:cs="Times New Roman"/>
          <w:b/>
          <w:i w:val="0"/>
          <w:lang w:eastAsia="zh-CN"/>
        </w:rPr>
      </w:pPr>
      <w:r w:rsidRPr="0042502E">
        <w:rPr>
          <w:rFonts w:ascii="Times New Roman" w:hAnsi="Times New Roman" w:cs="Times New Roman"/>
          <w:b/>
          <w:i w:val="0"/>
          <w:lang w:eastAsia="zh-CN"/>
        </w:rPr>
        <w:t xml:space="preserve">2.1 Sample collection, morphological </w:t>
      </w:r>
      <w:proofErr w:type="gramStart"/>
      <w:r w:rsidRPr="0042502E">
        <w:rPr>
          <w:rFonts w:ascii="Times New Roman" w:hAnsi="Times New Roman" w:cs="Times New Roman"/>
          <w:b/>
          <w:i w:val="0"/>
          <w:lang w:eastAsia="zh-CN"/>
        </w:rPr>
        <w:t>measurement</w:t>
      </w:r>
      <w:proofErr w:type="gramEnd"/>
      <w:r w:rsidRPr="0042502E">
        <w:rPr>
          <w:rFonts w:ascii="Times New Roman" w:hAnsi="Times New Roman" w:cs="Times New Roman"/>
          <w:b/>
          <w:i w:val="0"/>
          <w:lang w:eastAsia="zh-CN"/>
        </w:rPr>
        <w:t xml:space="preserve"> and chromosome karyotyping</w:t>
      </w:r>
    </w:p>
    <w:p w14:paraId="468AFC03" w14:textId="77777777" w:rsidR="00904880" w:rsidRPr="0042502E" w:rsidRDefault="00904880" w:rsidP="00253112">
      <w:pPr>
        <w:widowControl/>
        <w:spacing w:after="100" w:afterAutospacing="1"/>
        <w:jc w:val="both"/>
        <w:rPr>
          <w:rFonts w:ascii="Times New Roman" w:eastAsia="黑体" w:hAnsi="Times New Roman" w:cs="Times New Roman"/>
          <w:szCs w:val="24"/>
          <w:lang w:eastAsia="zh-CN"/>
        </w:rPr>
      </w:pPr>
      <w:r w:rsidRPr="0042502E">
        <w:rPr>
          <w:rFonts w:ascii="Times New Roman" w:eastAsia="黑体" w:hAnsi="Times New Roman" w:cs="Times New Roman"/>
          <w:szCs w:val="24"/>
          <w:lang w:eastAsia="zh-CN"/>
        </w:rPr>
        <w:t>All procedures for handling and treatment of experimental fishes during this study were approved by the Laboratory Animal Ethics Committee of the Pearl River Fisheries Research Institute (PRFRI), Chinese Academy of Fishery Sciences (CAFS), China. Experiments were carried out according to the Guide for the PRFRI in Guangzhou, China.</w:t>
      </w:r>
    </w:p>
    <w:p w14:paraId="5CF2C6CB" w14:textId="71976AAE" w:rsidR="00904880" w:rsidRPr="0042502E" w:rsidRDefault="001E15D2" w:rsidP="00F963C3">
      <w:pPr>
        <w:widowControl/>
        <w:spacing w:after="100" w:afterAutospacing="1"/>
        <w:jc w:val="both"/>
        <w:rPr>
          <w:rFonts w:ascii="Times New Roman" w:eastAsia="黑体" w:hAnsi="Times New Roman" w:cs="Times New Roman"/>
          <w:szCs w:val="24"/>
          <w:lang w:eastAsia="zh-CN"/>
        </w:rPr>
      </w:pPr>
      <w:r>
        <w:rPr>
          <w:rFonts w:ascii="Times New Roman" w:eastAsia="黑体" w:hAnsi="Times New Roman" w:cs="Times New Roman"/>
          <w:szCs w:val="24"/>
          <w:lang w:eastAsia="zh-CN"/>
        </w:rPr>
        <w:t xml:space="preserve">A total of </w:t>
      </w:r>
      <w:r w:rsidR="00904880" w:rsidRPr="0042502E">
        <w:rPr>
          <w:rFonts w:ascii="Times New Roman" w:eastAsia="黑体" w:hAnsi="Times New Roman" w:cs="Times New Roman"/>
          <w:szCs w:val="24"/>
          <w:lang w:eastAsia="zh-CN"/>
        </w:rPr>
        <w:t xml:space="preserve">135 farmed sliver arowana individuals were obtained from the National Freshwater Genetic Resource Center, Guangzhou, China. </w:t>
      </w:r>
      <w:r w:rsidR="00105D7B">
        <w:rPr>
          <w:rFonts w:ascii="Times New Roman" w:eastAsia="黑体" w:hAnsi="Times New Roman" w:cs="Times New Roman"/>
          <w:szCs w:val="24"/>
          <w:lang w:eastAsia="zh-CN"/>
        </w:rPr>
        <w:t>S</w:t>
      </w:r>
      <w:r w:rsidR="00904880" w:rsidRPr="0042502E">
        <w:rPr>
          <w:rFonts w:ascii="Times New Roman" w:eastAsia="黑体" w:hAnsi="Times New Roman" w:cs="Times New Roman"/>
          <w:szCs w:val="24"/>
          <w:lang w:eastAsia="zh-CN"/>
        </w:rPr>
        <w:t xml:space="preserve">exual status of each fish was determined by gonad examination via dissection and gonadal histology. </w:t>
      </w:r>
      <w:r w:rsidR="00DB5DAD" w:rsidRPr="005A2C2B">
        <w:rPr>
          <w:rFonts w:ascii="Times New Roman" w:eastAsia="黑体" w:hAnsi="Times New Roman" w:cs="Times New Roman"/>
          <w:szCs w:val="24"/>
          <w:highlight w:val="yellow"/>
          <w:lang w:eastAsia="zh-CN"/>
        </w:rPr>
        <w:t>Ultimately,</w:t>
      </w:r>
      <w:r w:rsidR="00DB5DAD">
        <w:rPr>
          <w:rFonts w:ascii="Times New Roman" w:eastAsia="黑体" w:hAnsi="Times New Roman" w:cs="Times New Roman"/>
          <w:szCs w:val="24"/>
          <w:lang w:eastAsia="zh-CN"/>
        </w:rPr>
        <w:t xml:space="preserve"> </w:t>
      </w:r>
      <w:r w:rsidR="00904880" w:rsidRPr="0042502E">
        <w:rPr>
          <w:rFonts w:ascii="Times New Roman" w:eastAsia="黑体" w:hAnsi="Times New Roman" w:cs="Times New Roman"/>
          <w:szCs w:val="24"/>
          <w:lang w:eastAsia="zh-CN"/>
        </w:rPr>
        <w:t xml:space="preserve">74 female and 61 male individuals were correctly identified. Detailed number and genders of these individuals were summarized in </w:t>
      </w:r>
      <w:r w:rsidR="00EA0352" w:rsidRPr="0042502E">
        <w:rPr>
          <w:rFonts w:ascii="Times New Roman" w:eastAsia="黑体" w:hAnsi="Times New Roman" w:cs="Times New Roman"/>
          <w:szCs w:val="24"/>
          <w:lang w:eastAsia="zh-CN"/>
        </w:rPr>
        <w:t>Table</w:t>
      </w:r>
      <w:r w:rsidR="00904880" w:rsidRPr="0042502E">
        <w:rPr>
          <w:rFonts w:ascii="Times New Roman" w:eastAsia="黑体" w:hAnsi="Times New Roman" w:cs="Times New Roman"/>
          <w:szCs w:val="24"/>
          <w:lang w:eastAsia="zh-CN"/>
        </w:rPr>
        <w:t xml:space="preserve"> S</w:t>
      </w:r>
      <w:r w:rsidR="00EA0352" w:rsidRPr="0042502E">
        <w:rPr>
          <w:rFonts w:ascii="Times New Roman" w:eastAsia="黑体" w:hAnsi="Times New Roman" w:cs="Times New Roman"/>
          <w:szCs w:val="24"/>
          <w:lang w:eastAsia="zh-CN"/>
        </w:rPr>
        <w:t>1</w:t>
      </w:r>
      <w:r w:rsidR="00904880" w:rsidRPr="0042502E">
        <w:rPr>
          <w:rFonts w:ascii="Times New Roman" w:eastAsia="黑体" w:hAnsi="Times New Roman" w:cs="Times New Roman"/>
          <w:szCs w:val="24"/>
          <w:lang w:eastAsia="zh-CN"/>
        </w:rPr>
        <w:t xml:space="preserve">. Growth parameters (including body weight, overall length, body length, body height, head length, eye diameter, and mouth slit) were measured with a scale and sliding ruler for each fish. The </w:t>
      </w:r>
      <w:bookmarkStart w:id="16" w:name="OLE_LINK23"/>
      <w:bookmarkStart w:id="17" w:name="OLE_LINK26"/>
      <w:r w:rsidR="00904880" w:rsidRPr="0042502E">
        <w:rPr>
          <w:rFonts w:ascii="Times New Roman" w:eastAsia="黑体" w:hAnsi="Times New Roman" w:cs="Times New Roman"/>
          <w:szCs w:val="24"/>
          <w:lang w:eastAsia="zh-CN"/>
        </w:rPr>
        <w:t>Wilcoxon Rank-Sum test</w:t>
      </w:r>
      <w:bookmarkEnd w:id="16"/>
      <w:bookmarkEnd w:id="17"/>
      <w:r w:rsidR="00904880" w:rsidRPr="0042502E">
        <w:rPr>
          <w:rFonts w:ascii="Times New Roman" w:eastAsia="黑体" w:hAnsi="Times New Roman" w:cs="Times New Roman"/>
          <w:szCs w:val="24"/>
          <w:lang w:eastAsia="zh-CN"/>
        </w:rPr>
        <w:t xml:space="preserve"> </w:t>
      </w:r>
      <w:r w:rsidR="008F240B">
        <w:rPr>
          <w:rFonts w:ascii="Times New Roman" w:hAnsi="Times New Roman" w:cs="Times New Roman"/>
          <w:color w:val="000000"/>
          <w:kern w:val="0"/>
          <w:szCs w:val="24"/>
        </w:rPr>
        <w:t>(Wilcoxon, 1946)</w:t>
      </w:r>
      <w:r w:rsidR="00904880" w:rsidRPr="0042502E">
        <w:rPr>
          <w:rFonts w:ascii="Times New Roman" w:eastAsia="黑体" w:hAnsi="Times New Roman" w:cs="Times New Roman"/>
          <w:szCs w:val="24"/>
          <w:lang w:eastAsia="zh-CN"/>
        </w:rPr>
        <w:t xml:space="preserve"> was </w:t>
      </w:r>
      <w:r w:rsidR="00E23349" w:rsidRPr="005A2C2B">
        <w:rPr>
          <w:rFonts w:ascii="Times New Roman" w:eastAsia="黑体" w:hAnsi="Times New Roman" w:cs="Times New Roman"/>
          <w:szCs w:val="24"/>
          <w:highlight w:val="yellow"/>
          <w:lang w:eastAsia="zh-CN"/>
        </w:rPr>
        <w:t>appli</w:t>
      </w:r>
      <w:r w:rsidR="00904880" w:rsidRPr="005A2C2B">
        <w:rPr>
          <w:rFonts w:ascii="Times New Roman" w:eastAsia="黑体" w:hAnsi="Times New Roman" w:cs="Times New Roman"/>
          <w:szCs w:val="24"/>
          <w:highlight w:val="yellow"/>
          <w:lang w:eastAsia="zh-CN"/>
        </w:rPr>
        <w:t>ed</w:t>
      </w:r>
      <w:r w:rsidR="00904880" w:rsidRPr="0042502E">
        <w:rPr>
          <w:rFonts w:ascii="Times New Roman" w:eastAsia="黑体" w:hAnsi="Times New Roman" w:cs="Times New Roman"/>
          <w:szCs w:val="24"/>
          <w:lang w:eastAsia="zh-CN"/>
        </w:rPr>
        <w:t xml:space="preserve"> to analyze the</w:t>
      </w:r>
      <w:bookmarkStart w:id="18" w:name="OLE_LINK29"/>
      <w:bookmarkStart w:id="19" w:name="OLE_LINK30"/>
      <w:r w:rsidR="00904880" w:rsidRPr="0042502E">
        <w:rPr>
          <w:rFonts w:ascii="Times New Roman" w:eastAsia="黑体" w:hAnsi="Times New Roman" w:cs="Times New Roman"/>
          <w:szCs w:val="24"/>
          <w:lang w:eastAsia="zh-CN"/>
        </w:rPr>
        <w:t xml:space="preserve"> phenotypic traits</w:t>
      </w:r>
      <w:bookmarkEnd w:id="18"/>
      <w:bookmarkEnd w:id="19"/>
      <w:r w:rsidR="00904880" w:rsidRPr="0042502E">
        <w:rPr>
          <w:rFonts w:ascii="Times New Roman" w:eastAsia="黑体" w:hAnsi="Times New Roman" w:cs="Times New Roman"/>
          <w:szCs w:val="24"/>
          <w:lang w:eastAsia="zh-CN"/>
        </w:rPr>
        <w:t xml:space="preserve"> of male and female groups. Pearson correlation coefficients among phenotypic traits were also calculated. </w:t>
      </w:r>
    </w:p>
    <w:p w14:paraId="68C1536D" w14:textId="1C782FE6" w:rsidR="00904880" w:rsidRPr="0042502E" w:rsidRDefault="00904880" w:rsidP="00F963C3">
      <w:pPr>
        <w:widowControl/>
        <w:spacing w:after="100" w:afterAutospacing="1"/>
        <w:jc w:val="both"/>
        <w:rPr>
          <w:rFonts w:ascii="Times New Roman" w:eastAsia="黑体" w:hAnsi="Times New Roman" w:cs="Times New Roman"/>
          <w:szCs w:val="24"/>
          <w:lang w:eastAsia="zh-CN"/>
        </w:rPr>
      </w:pPr>
      <w:r w:rsidRPr="0042502E">
        <w:rPr>
          <w:rFonts w:ascii="Times New Roman" w:eastAsia="黑体" w:hAnsi="Times New Roman" w:cs="Times New Roman"/>
          <w:szCs w:val="24"/>
          <w:lang w:eastAsia="zh-CN"/>
        </w:rPr>
        <w:t xml:space="preserve">To assess the chromosome number, we conducted a karyotype analysis </w:t>
      </w:r>
      <w:r w:rsidR="008F240B">
        <w:rPr>
          <w:rFonts w:ascii="Times New Roman" w:hAnsi="Times New Roman" w:cs="Times New Roman"/>
          <w:color w:val="000000"/>
          <w:kern w:val="0"/>
          <w:szCs w:val="24"/>
        </w:rPr>
        <w:t>(</w:t>
      </w:r>
      <w:proofErr w:type="spellStart"/>
      <w:r w:rsidR="008F240B">
        <w:rPr>
          <w:rFonts w:ascii="Times New Roman" w:hAnsi="Times New Roman" w:cs="Times New Roman"/>
          <w:color w:val="000000"/>
          <w:kern w:val="0"/>
          <w:szCs w:val="24"/>
        </w:rPr>
        <w:t>Poletto</w:t>
      </w:r>
      <w:proofErr w:type="spellEnd"/>
      <w:r w:rsidR="008F240B">
        <w:rPr>
          <w:rFonts w:ascii="Times New Roman" w:hAnsi="Times New Roman" w:cs="Times New Roman"/>
          <w:color w:val="000000"/>
          <w:kern w:val="0"/>
          <w:szCs w:val="24"/>
        </w:rPr>
        <w:t xml:space="preserve"> et al., 2010)</w:t>
      </w:r>
      <w:r w:rsidRPr="0042502E">
        <w:rPr>
          <w:rFonts w:ascii="Times New Roman" w:eastAsia="黑体" w:hAnsi="Times New Roman" w:cs="Times New Roman"/>
          <w:szCs w:val="24"/>
          <w:lang w:eastAsia="zh-CN"/>
        </w:rPr>
        <w:t xml:space="preserve"> using kidney tissues of 20 randomly selected 1-year-old individuals. </w:t>
      </w:r>
      <w:r w:rsidRPr="0042502E">
        <w:rPr>
          <w:rFonts w:ascii="Times New Roman" w:hAnsi="Times New Roman" w:cs="Times New Roman"/>
          <w:szCs w:val="24"/>
        </w:rPr>
        <w:t xml:space="preserve">Ten </w:t>
      </w:r>
      <w:proofErr w:type="spellStart"/>
      <w:r w:rsidRPr="0042502E">
        <w:rPr>
          <w:rFonts w:ascii="Times New Roman" w:hAnsi="Times New Roman" w:cs="Times New Roman"/>
          <w:szCs w:val="24"/>
        </w:rPr>
        <w:t>μg</w:t>
      </w:r>
      <w:proofErr w:type="spellEnd"/>
      <w:r w:rsidRPr="0042502E">
        <w:rPr>
          <w:rFonts w:ascii="Times New Roman" w:hAnsi="Times New Roman" w:cs="Times New Roman"/>
          <w:szCs w:val="24"/>
        </w:rPr>
        <w:t xml:space="preserve">/g </w:t>
      </w:r>
      <w:proofErr w:type="spellStart"/>
      <w:r w:rsidRPr="0042502E">
        <w:rPr>
          <w:rFonts w:ascii="Times New Roman" w:hAnsi="Times New Roman" w:cs="Times New Roman"/>
          <w:szCs w:val="24"/>
        </w:rPr>
        <w:t>phytohaemagglutinin</w:t>
      </w:r>
      <w:proofErr w:type="spellEnd"/>
      <w:r w:rsidRPr="0042502E">
        <w:rPr>
          <w:rFonts w:ascii="Times New Roman" w:hAnsi="Times New Roman" w:cs="Times New Roman"/>
          <w:szCs w:val="24"/>
        </w:rPr>
        <w:t xml:space="preserve"> (PHA; </w:t>
      </w:r>
      <w:proofErr w:type="spellStart"/>
      <w:r w:rsidRPr="0042502E">
        <w:rPr>
          <w:rFonts w:ascii="Times New Roman" w:hAnsi="Times New Roman" w:cs="Times New Roman"/>
          <w:szCs w:val="24"/>
        </w:rPr>
        <w:t>Yeasen</w:t>
      </w:r>
      <w:proofErr w:type="spellEnd"/>
      <w:r w:rsidRPr="0042502E">
        <w:rPr>
          <w:rFonts w:ascii="Times New Roman" w:hAnsi="Times New Roman" w:cs="Times New Roman"/>
          <w:szCs w:val="24"/>
        </w:rPr>
        <w:t xml:space="preserve">, Shanghai, China) was injected into the abdominal cavities </w:t>
      </w:r>
      <w:r w:rsidRPr="0042502E">
        <w:rPr>
          <w:rFonts w:ascii="Times New Roman" w:eastAsia="黑体" w:hAnsi="Times New Roman" w:cs="Times New Roman"/>
          <w:szCs w:val="24"/>
          <w:lang w:eastAsia="zh-CN"/>
        </w:rPr>
        <w:lastRenderedPageBreak/>
        <w:t>12 hours prior</w:t>
      </w:r>
      <w:r w:rsidR="002A215B">
        <w:rPr>
          <w:rFonts w:ascii="Times New Roman" w:eastAsia="黑体" w:hAnsi="Times New Roman" w:cs="Times New Roman"/>
          <w:szCs w:val="24"/>
          <w:lang w:eastAsia="zh-CN"/>
        </w:rPr>
        <w:t xml:space="preserve"> </w:t>
      </w:r>
      <w:r w:rsidR="002A215B" w:rsidRPr="005A2C2B">
        <w:rPr>
          <w:rFonts w:ascii="Times New Roman" w:eastAsia="黑体" w:hAnsi="Times New Roman" w:cs="Times New Roman"/>
          <w:szCs w:val="24"/>
          <w:highlight w:val="yellow"/>
          <w:lang w:eastAsia="zh-CN"/>
        </w:rPr>
        <w:t>to</w:t>
      </w:r>
      <w:r w:rsidRPr="0042502E">
        <w:rPr>
          <w:rFonts w:ascii="Times New Roman" w:eastAsia="黑体" w:hAnsi="Times New Roman" w:cs="Times New Roman"/>
          <w:szCs w:val="24"/>
          <w:lang w:eastAsia="zh-CN"/>
        </w:rPr>
        <w:t xml:space="preserve"> the dissection</w:t>
      </w:r>
      <w:r w:rsidRPr="0042502E">
        <w:rPr>
          <w:rFonts w:ascii="Times New Roman" w:hAnsi="Times New Roman" w:cs="Times New Roman"/>
          <w:szCs w:val="24"/>
        </w:rPr>
        <w:t xml:space="preserve">. </w:t>
      </w:r>
      <w:r w:rsidR="004069C5" w:rsidRPr="005A2C2B">
        <w:rPr>
          <w:rFonts w:ascii="Times New Roman" w:eastAsia="黑体" w:hAnsi="Times New Roman" w:cs="Times New Roman"/>
          <w:szCs w:val="24"/>
          <w:highlight w:val="yellow"/>
          <w:lang w:eastAsia="zh-CN"/>
        </w:rPr>
        <w:t>Fishes</w:t>
      </w:r>
      <w:r w:rsidR="004069C5" w:rsidRPr="0042502E">
        <w:rPr>
          <w:rFonts w:ascii="Times New Roman" w:eastAsia="黑体" w:hAnsi="Times New Roman" w:cs="Times New Roman"/>
          <w:szCs w:val="24"/>
          <w:lang w:eastAsia="zh-CN"/>
        </w:rPr>
        <w:t xml:space="preserve"> </w:t>
      </w:r>
      <w:r w:rsidRPr="0042502E">
        <w:rPr>
          <w:rFonts w:ascii="Times New Roman" w:eastAsia="黑体" w:hAnsi="Times New Roman" w:cs="Times New Roman"/>
          <w:szCs w:val="24"/>
          <w:lang w:eastAsia="zh-CN"/>
        </w:rPr>
        <w:t>were treated with</w:t>
      </w:r>
      <w:r w:rsidRPr="0042502E">
        <w:rPr>
          <w:rFonts w:ascii="Times New Roman" w:hAnsi="Times New Roman" w:cs="Times New Roman"/>
          <w:szCs w:val="24"/>
        </w:rPr>
        <w:t xml:space="preserve"> </w:t>
      </w:r>
      <w:bookmarkStart w:id="20" w:name="OLE_LINK31"/>
      <w:bookmarkStart w:id="21" w:name="OLE_LINK35"/>
      <w:r w:rsidRPr="0042502E">
        <w:rPr>
          <w:rFonts w:ascii="Times New Roman" w:hAnsi="Times New Roman" w:cs="Times New Roman"/>
          <w:szCs w:val="24"/>
        </w:rPr>
        <w:t>colchicine</w:t>
      </w:r>
      <w:bookmarkEnd w:id="20"/>
      <w:bookmarkEnd w:id="21"/>
      <w:r w:rsidRPr="0042502E">
        <w:rPr>
          <w:rFonts w:ascii="Times New Roman" w:hAnsi="Times New Roman" w:cs="Times New Roman"/>
          <w:szCs w:val="24"/>
        </w:rPr>
        <w:t xml:space="preserve"> (4 </w:t>
      </w:r>
      <w:proofErr w:type="spellStart"/>
      <w:r w:rsidRPr="0042502E">
        <w:rPr>
          <w:rFonts w:ascii="Times New Roman" w:hAnsi="Times New Roman" w:cs="Times New Roman"/>
          <w:szCs w:val="24"/>
        </w:rPr>
        <w:t>μg</w:t>
      </w:r>
      <w:proofErr w:type="spellEnd"/>
      <w:r w:rsidRPr="0042502E">
        <w:rPr>
          <w:rFonts w:ascii="Times New Roman" w:hAnsi="Times New Roman" w:cs="Times New Roman"/>
          <w:szCs w:val="24"/>
        </w:rPr>
        <w:t xml:space="preserve">/g; </w:t>
      </w:r>
      <w:proofErr w:type="spellStart"/>
      <w:r w:rsidRPr="0042502E">
        <w:rPr>
          <w:rFonts w:ascii="Times New Roman" w:hAnsi="Times New Roman" w:cs="Times New Roman"/>
          <w:szCs w:val="24"/>
        </w:rPr>
        <w:t>Apexbio</w:t>
      </w:r>
      <w:proofErr w:type="spellEnd"/>
      <w:r w:rsidRPr="0042502E">
        <w:rPr>
          <w:rFonts w:ascii="Times New Roman" w:hAnsi="Times New Roman" w:cs="Times New Roman"/>
          <w:szCs w:val="24"/>
        </w:rPr>
        <w:t xml:space="preserve">, Houston, USA) </w:t>
      </w:r>
      <w:r w:rsidRPr="0042502E">
        <w:rPr>
          <w:rFonts w:ascii="Times New Roman" w:eastAsia="黑体" w:hAnsi="Times New Roman" w:cs="Times New Roman"/>
          <w:szCs w:val="24"/>
          <w:lang w:eastAsia="zh-CN"/>
        </w:rPr>
        <w:t>60 min before euthanasia and chromosome preparation.</w:t>
      </w:r>
      <w:r w:rsidRPr="0042502E">
        <w:rPr>
          <w:rFonts w:ascii="Times New Roman" w:hAnsi="Times New Roman" w:cs="Times New Roman"/>
          <w:szCs w:val="24"/>
        </w:rPr>
        <w:t xml:space="preserve"> </w:t>
      </w:r>
      <w:r w:rsidRPr="0042502E">
        <w:rPr>
          <w:rFonts w:ascii="Times New Roman" w:eastAsia="黑体" w:hAnsi="Times New Roman" w:cs="Times New Roman"/>
          <w:szCs w:val="24"/>
          <w:lang w:eastAsia="zh-CN"/>
        </w:rPr>
        <w:t>The kidney tissues</w:t>
      </w:r>
      <w:r w:rsidRPr="0042502E">
        <w:rPr>
          <w:rFonts w:ascii="Times New Roman" w:hAnsi="Times New Roman" w:cs="Times New Roman"/>
          <w:szCs w:val="24"/>
        </w:rPr>
        <w:t xml:space="preserve"> were dissected and grounded in 0.75% NaCl solution, followed by hypotonic treatment using 75.0</w:t>
      </w:r>
      <w:r w:rsidR="0029132D">
        <w:rPr>
          <w:rFonts w:ascii="Times New Roman" w:hAnsi="Times New Roman" w:cs="Times New Roman"/>
          <w:szCs w:val="24"/>
        </w:rPr>
        <w:t xml:space="preserve"> </w:t>
      </w:r>
      <w:r w:rsidRPr="0042502E">
        <w:rPr>
          <w:rFonts w:ascii="Times New Roman" w:hAnsi="Times New Roman" w:cs="Times New Roman"/>
          <w:szCs w:val="24"/>
        </w:rPr>
        <w:t xml:space="preserve">mmol/L </w:t>
      </w:r>
      <w:proofErr w:type="spellStart"/>
      <w:r w:rsidRPr="0042502E">
        <w:rPr>
          <w:rFonts w:ascii="Times New Roman" w:hAnsi="Times New Roman" w:cs="Times New Roman"/>
          <w:szCs w:val="24"/>
        </w:rPr>
        <w:t>KCl</w:t>
      </w:r>
      <w:proofErr w:type="spellEnd"/>
      <w:r w:rsidRPr="0042502E">
        <w:rPr>
          <w:rFonts w:ascii="Times New Roman" w:hAnsi="Times New Roman" w:cs="Times New Roman"/>
          <w:szCs w:val="24"/>
        </w:rPr>
        <w:t xml:space="preserve"> for 30 min, and fixation in 3:1 </w:t>
      </w:r>
      <w:proofErr w:type="spellStart"/>
      <w:r w:rsidRPr="0042502E">
        <w:rPr>
          <w:rFonts w:ascii="Times New Roman" w:hAnsi="Times New Roman" w:cs="Times New Roman"/>
          <w:szCs w:val="24"/>
        </w:rPr>
        <w:t>methanolacetic</w:t>
      </w:r>
      <w:proofErr w:type="spellEnd"/>
      <w:r w:rsidRPr="0042502E">
        <w:rPr>
          <w:rFonts w:ascii="Times New Roman" w:hAnsi="Times New Roman" w:cs="Times New Roman"/>
          <w:szCs w:val="24"/>
        </w:rPr>
        <w:t xml:space="preserve"> acid (three changes) for 30 min. Chromosome slides were stained with Giemsa stain solution (Merck </w:t>
      </w:r>
      <w:proofErr w:type="spellStart"/>
      <w:r w:rsidRPr="0042502E">
        <w:rPr>
          <w:rFonts w:ascii="Times New Roman" w:hAnsi="Times New Roman" w:cs="Times New Roman"/>
          <w:szCs w:val="24"/>
        </w:rPr>
        <w:t>KGaA</w:t>
      </w:r>
      <w:proofErr w:type="spellEnd"/>
      <w:r w:rsidRPr="0042502E">
        <w:rPr>
          <w:rFonts w:ascii="Times New Roman" w:hAnsi="Times New Roman" w:cs="Times New Roman"/>
          <w:szCs w:val="24"/>
        </w:rPr>
        <w:t xml:space="preserve">, Darmstadt, Germany). For each specimen, </w:t>
      </w:r>
      <w:r w:rsidR="00F6131E" w:rsidRPr="005A2C2B">
        <w:rPr>
          <w:rFonts w:ascii="Times New Roman" w:hAnsi="Times New Roman" w:cs="Times New Roman"/>
          <w:szCs w:val="24"/>
          <w:highlight w:val="yellow"/>
        </w:rPr>
        <w:t>images of</w:t>
      </w:r>
      <w:r w:rsidR="00F6131E">
        <w:rPr>
          <w:rFonts w:ascii="Times New Roman" w:hAnsi="Times New Roman" w:cs="Times New Roman"/>
          <w:szCs w:val="24"/>
        </w:rPr>
        <w:t xml:space="preserve"> </w:t>
      </w:r>
      <w:r w:rsidRPr="0042502E">
        <w:rPr>
          <w:rFonts w:ascii="Times New Roman" w:hAnsi="Times New Roman" w:cs="Times New Roman"/>
          <w:szCs w:val="24"/>
        </w:rPr>
        <w:t xml:space="preserve">50 metaphases were </w:t>
      </w:r>
      <w:r w:rsidR="00F6131E" w:rsidRPr="005A2C2B">
        <w:rPr>
          <w:rFonts w:ascii="Times New Roman" w:hAnsi="Times New Roman" w:cs="Times New Roman"/>
          <w:szCs w:val="24"/>
          <w:highlight w:val="yellow"/>
        </w:rPr>
        <w:t>collect</w:t>
      </w:r>
      <w:r w:rsidRPr="005A2C2B">
        <w:rPr>
          <w:rFonts w:ascii="Times New Roman" w:hAnsi="Times New Roman" w:cs="Times New Roman"/>
          <w:szCs w:val="24"/>
          <w:highlight w:val="yellow"/>
        </w:rPr>
        <w:t>ed</w:t>
      </w:r>
      <w:r w:rsidRPr="0042502E">
        <w:rPr>
          <w:rFonts w:ascii="Times New Roman" w:hAnsi="Times New Roman" w:cs="Times New Roman"/>
          <w:szCs w:val="24"/>
        </w:rPr>
        <w:t xml:space="preserve"> for counting chromosome numbers.</w:t>
      </w:r>
    </w:p>
    <w:p w14:paraId="5BAA7C33" w14:textId="43A16998" w:rsidR="00904880" w:rsidRPr="0042502E" w:rsidRDefault="004E593A" w:rsidP="00253112">
      <w:pPr>
        <w:pStyle w:val="af"/>
        <w:spacing w:after="100" w:afterAutospacing="1"/>
        <w:jc w:val="both"/>
        <w:rPr>
          <w:rFonts w:ascii="Times New Roman" w:hAnsi="Times New Roman" w:cs="Times New Roman"/>
          <w:b/>
          <w:i w:val="0"/>
          <w:lang w:eastAsia="zh-CN"/>
        </w:rPr>
      </w:pPr>
      <w:r w:rsidRPr="0042502E">
        <w:rPr>
          <w:rFonts w:ascii="Times New Roman" w:hAnsi="Times New Roman" w:cs="Times New Roman"/>
          <w:b/>
          <w:i w:val="0"/>
          <w:lang w:eastAsia="zh-CN"/>
        </w:rPr>
        <w:t xml:space="preserve">2.2 </w:t>
      </w:r>
      <w:r w:rsidR="00904880" w:rsidRPr="0042502E">
        <w:rPr>
          <w:rFonts w:ascii="Times New Roman" w:hAnsi="Times New Roman" w:cs="Times New Roman"/>
          <w:b/>
          <w:i w:val="0"/>
          <w:lang w:eastAsia="zh-CN"/>
        </w:rPr>
        <w:t>Illumina sequencing and genome size estimation</w:t>
      </w:r>
    </w:p>
    <w:p w14:paraId="366B972E" w14:textId="49D257E1" w:rsidR="00904880" w:rsidRPr="0042502E" w:rsidRDefault="00904880" w:rsidP="00253112">
      <w:pPr>
        <w:widowControl/>
        <w:spacing w:after="100" w:afterAutospacing="1"/>
        <w:jc w:val="both"/>
        <w:rPr>
          <w:rFonts w:ascii="Times New Roman" w:eastAsia="黑体" w:hAnsi="Times New Roman" w:cs="Times New Roman"/>
          <w:szCs w:val="24"/>
          <w:lang w:eastAsia="zh-CN"/>
        </w:rPr>
      </w:pPr>
      <w:r w:rsidRPr="0042502E">
        <w:rPr>
          <w:rFonts w:ascii="Times New Roman" w:eastAsia="黑体" w:hAnsi="Times New Roman" w:cs="Times New Roman"/>
          <w:szCs w:val="24"/>
          <w:lang w:eastAsia="zh-CN"/>
        </w:rPr>
        <w:t>Genomic DNA was extracted separately from the muscle tissues of female and male silver arowana using Marine Animal DNA Kit (</w:t>
      </w:r>
      <w:proofErr w:type="spellStart"/>
      <w:r w:rsidRPr="0042502E">
        <w:rPr>
          <w:rFonts w:ascii="Times New Roman" w:eastAsia="黑体" w:hAnsi="Times New Roman" w:cs="Times New Roman"/>
          <w:szCs w:val="24"/>
          <w:lang w:eastAsia="zh-CN"/>
        </w:rPr>
        <w:t>CoWin</w:t>
      </w:r>
      <w:proofErr w:type="spellEnd"/>
      <w:r w:rsidRPr="0042502E">
        <w:rPr>
          <w:rFonts w:ascii="Times New Roman" w:eastAsia="黑体" w:hAnsi="Times New Roman" w:cs="Times New Roman"/>
          <w:szCs w:val="24"/>
          <w:lang w:eastAsia="zh-CN"/>
        </w:rPr>
        <w:t xml:space="preserve"> Biosciences, Jiangsu, China). Quality and quantity of DNA samples were characterized by gel electrophoresis (1.0% agarose) and </w:t>
      </w:r>
      <w:proofErr w:type="spellStart"/>
      <w:r w:rsidRPr="0042502E">
        <w:rPr>
          <w:rFonts w:ascii="Times New Roman" w:eastAsia="黑体" w:hAnsi="Times New Roman" w:cs="Times New Roman"/>
          <w:szCs w:val="24"/>
          <w:lang w:eastAsia="zh-CN"/>
        </w:rPr>
        <w:t>NanoDrop</w:t>
      </w:r>
      <w:proofErr w:type="spellEnd"/>
      <w:r w:rsidRPr="0042502E">
        <w:rPr>
          <w:rFonts w:ascii="Times New Roman" w:eastAsia="黑体" w:hAnsi="Times New Roman" w:cs="Times New Roman"/>
          <w:szCs w:val="24"/>
          <w:lang w:eastAsia="zh-CN"/>
        </w:rPr>
        <w:t xml:space="preserve"> 2000 spectrometer (</w:t>
      </w:r>
      <w:proofErr w:type="spellStart"/>
      <w:r w:rsidRPr="0042502E">
        <w:rPr>
          <w:rFonts w:ascii="Times New Roman" w:eastAsia="黑体" w:hAnsi="Times New Roman" w:cs="Times New Roman"/>
          <w:szCs w:val="24"/>
          <w:lang w:eastAsia="zh-CN"/>
        </w:rPr>
        <w:t>Thermo</w:t>
      </w:r>
      <w:proofErr w:type="spellEnd"/>
      <w:r w:rsidRPr="0042502E">
        <w:rPr>
          <w:rFonts w:ascii="Times New Roman" w:eastAsia="黑体" w:hAnsi="Times New Roman" w:cs="Times New Roman"/>
          <w:szCs w:val="24"/>
          <w:lang w:eastAsia="zh-CN"/>
        </w:rPr>
        <w:t xml:space="preserve"> Scientific, Waltham, MA, USA). High-quality genomic DNAs were used to prepare a sequencing library with an insert size of 350 bp for paired-end sequencing on an Illumina </w:t>
      </w:r>
      <w:proofErr w:type="spellStart"/>
      <w:r w:rsidRPr="0042502E">
        <w:rPr>
          <w:rFonts w:ascii="Times New Roman" w:eastAsia="黑体" w:hAnsi="Times New Roman" w:cs="Times New Roman"/>
          <w:szCs w:val="24"/>
          <w:lang w:eastAsia="zh-CN"/>
        </w:rPr>
        <w:t>NovaSeq</w:t>
      </w:r>
      <w:proofErr w:type="spellEnd"/>
      <w:r w:rsidRPr="0042502E">
        <w:rPr>
          <w:rFonts w:ascii="Times New Roman" w:eastAsia="黑体" w:hAnsi="Times New Roman" w:cs="Times New Roman"/>
          <w:szCs w:val="24"/>
          <w:lang w:eastAsia="zh-CN"/>
        </w:rPr>
        <w:t xml:space="preserve"> 6000 (Illumina Inc., San Diego, CA, USA), following the manufacturer’s instructions. Adaptors and low-quality reads were filtered using </w:t>
      </w:r>
      <w:proofErr w:type="spellStart"/>
      <w:r w:rsidRPr="0042502E">
        <w:rPr>
          <w:rFonts w:ascii="Times New Roman" w:eastAsia="黑体" w:hAnsi="Times New Roman" w:cs="Times New Roman"/>
          <w:szCs w:val="24"/>
          <w:lang w:eastAsia="zh-CN"/>
        </w:rPr>
        <w:t>Trimmomatic</w:t>
      </w:r>
      <w:proofErr w:type="spellEnd"/>
      <w:r w:rsidRPr="0042502E">
        <w:rPr>
          <w:rFonts w:ascii="Times New Roman" w:eastAsia="黑体" w:hAnsi="Times New Roman" w:cs="Times New Roman"/>
          <w:szCs w:val="24"/>
          <w:lang w:eastAsia="zh-CN"/>
        </w:rPr>
        <w:t xml:space="preserve"> v0.39 </w:t>
      </w:r>
      <w:r w:rsidR="008F240B">
        <w:rPr>
          <w:rFonts w:ascii="Times New Roman" w:hAnsi="Times New Roman" w:cs="Times New Roman"/>
          <w:color w:val="000000"/>
          <w:kern w:val="0"/>
          <w:szCs w:val="24"/>
        </w:rPr>
        <w:t>(Bolger et al., 2014)</w:t>
      </w:r>
      <w:r w:rsidRPr="0042502E">
        <w:rPr>
          <w:rFonts w:ascii="Times New Roman" w:eastAsia="黑体" w:hAnsi="Times New Roman" w:cs="Times New Roman"/>
          <w:szCs w:val="24"/>
          <w:lang w:eastAsia="zh-CN"/>
        </w:rPr>
        <w:t xml:space="preserve">. Sizes of both male and female genomes were estimated by a </w:t>
      </w:r>
      <w:proofErr w:type="spellStart"/>
      <w:r w:rsidRPr="0042502E">
        <w:rPr>
          <w:rFonts w:ascii="Times New Roman" w:eastAsia="黑体" w:hAnsi="Times New Roman" w:cs="Times New Roman"/>
          <w:szCs w:val="24"/>
          <w:lang w:eastAsia="zh-CN"/>
        </w:rPr>
        <w:t>kmer</w:t>
      </w:r>
      <w:proofErr w:type="spellEnd"/>
      <w:r w:rsidRPr="0042502E">
        <w:rPr>
          <w:rFonts w:ascii="Times New Roman" w:eastAsia="黑体" w:hAnsi="Times New Roman" w:cs="Times New Roman"/>
          <w:szCs w:val="24"/>
          <w:lang w:eastAsia="zh-CN"/>
        </w:rPr>
        <w:t xml:space="preserve"> (k=21) frequency analysis </w:t>
      </w:r>
      <w:r w:rsidR="008F240B">
        <w:rPr>
          <w:rFonts w:ascii="Times New Roman" w:hAnsi="Times New Roman" w:cs="Times New Roman"/>
          <w:color w:val="000000"/>
          <w:kern w:val="0"/>
          <w:szCs w:val="24"/>
        </w:rPr>
        <w:t>(</w:t>
      </w:r>
      <w:proofErr w:type="spellStart"/>
      <w:r w:rsidR="008F240B">
        <w:rPr>
          <w:rFonts w:ascii="Times New Roman" w:hAnsi="Times New Roman" w:cs="Times New Roman"/>
          <w:color w:val="000000"/>
          <w:kern w:val="0"/>
          <w:szCs w:val="24"/>
        </w:rPr>
        <w:t>Marcais</w:t>
      </w:r>
      <w:proofErr w:type="spellEnd"/>
      <w:r w:rsidR="008F240B">
        <w:rPr>
          <w:rFonts w:ascii="Times New Roman" w:hAnsi="Times New Roman" w:cs="Times New Roman"/>
          <w:color w:val="000000"/>
          <w:kern w:val="0"/>
          <w:szCs w:val="24"/>
        </w:rPr>
        <w:t>, &amp; Kingsford, 2011)</w:t>
      </w:r>
      <w:r w:rsidRPr="0042502E">
        <w:rPr>
          <w:rFonts w:ascii="Times New Roman" w:eastAsia="黑体" w:hAnsi="Times New Roman" w:cs="Times New Roman"/>
          <w:szCs w:val="24"/>
          <w:lang w:eastAsia="zh-CN"/>
        </w:rPr>
        <w:t xml:space="preserve"> with jellyfish (v2.2.10</w:t>
      </w:r>
      <w:r w:rsidR="007E2E40">
        <w:rPr>
          <w:rFonts w:ascii="Times New Roman" w:eastAsia="黑体" w:hAnsi="Times New Roman" w:cs="Times New Roman"/>
          <w:szCs w:val="24"/>
          <w:lang w:eastAsia="zh-CN"/>
        </w:rPr>
        <w:t>;</w:t>
      </w:r>
      <w:r w:rsidRPr="0042502E">
        <w:rPr>
          <w:rFonts w:ascii="Times New Roman" w:eastAsia="黑体" w:hAnsi="Times New Roman" w:cs="Times New Roman"/>
          <w:szCs w:val="24"/>
          <w:lang w:eastAsia="zh-CN"/>
        </w:rPr>
        <w:t xml:space="preserve"> http://www.cbcb.umd.edu/software/jellyfish/index.shtml).</w:t>
      </w:r>
    </w:p>
    <w:p w14:paraId="589393B4" w14:textId="4F553FB5" w:rsidR="00904880" w:rsidRPr="0042502E" w:rsidRDefault="004E593A" w:rsidP="00253112">
      <w:pPr>
        <w:pStyle w:val="af"/>
        <w:spacing w:after="100" w:afterAutospacing="1"/>
        <w:jc w:val="both"/>
        <w:rPr>
          <w:rFonts w:ascii="Times New Roman" w:hAnsi="Times New Roman" w:cs="Times New Roman"/>
          <w:b/>
          <w:i w:val="0"/>
          <w:lang w:eastAsia="zh-CN"/>
        </w:rPr>
      </w:pPr>
      <w:r w:rsidRPr="0042502E">
        <w:rPr>
          <w:rFonts w:ascii="Times New Roman" w:hAnsi="Times New Roman" w:cs="Times New Roman"/>
          <w:b/>
          <w:i w:val="0"/>
          <w:lang w:eastAsia="zh-CN"/>
        </w:rPr>
        <w:t xml:space="preserve">2.3 </w:t>
      </w:r>
      <w:r w:rsidR="00904880" w:rsidRPr="0042502E">
        <w:rPr>
          <w:rFonts w:ascii="Times New Roman" w:hAnsi="Times New Roman" w:cs="Times New Roman"/>
          <w:b/>
          <w:i w:val="0"/>
          <w:lang w:eastAsia="zh-CN"/>
        </w:rPr>
        <w:t>PacBio sequencing</w:t>
      </w:r>
    </w:p>
    <w:p w14:paraId="309651FC" w14:textId="77777777" w:rsidR="00904880" w:rsidRPr="0042502E" w:rsidRDefault="00904880" w:rsidP="00253112">
      <w:pPr>
        <w:widowControl/>
        <w:spacing w:after="100" w:afterAutospacing="1"/>
        <w:jc w:val="both"/>
        <w:rPr>
          <w:rFonts w:ascii="Times New Roman" w:eastAsia="黑体" w:hAnsi="Times New Roman" w:cs="Times New Roman"/>
          <w:szCs w:val="24"/>
          <w:lang w:eastAsia="zh-CN"/>
        </w:rPr>
      </w:pPr>
      <w:r w:rsidRPr="0042502E">
        <w:rPr>
          <w:rFonts w:ascii="Times New Roman" w:eastAsia="黑体" w:hAnsi="Times New Roman" w:cs="Times New Roman"/>
          <w:szCs w:val="24"/>
          <w:lang w:eastAsia="zh-CN"/>
        </w:rPr>
        <w:t xml:space="preserve">A total of 50 </w:t>
      </w:r>
      <w:proofErr w:type="spellStart"/>
      <w:r w:rsidRPr="0042502E">
        <w:rPr>
          <w:rFonts w:ascii="Times New Roman" w:eastAsia="黑体" w:hAnsi="Times New Roman" w:cs="Times New Roman"/>
          <w:szCs w:val="24"/>
          <w:lang w:eastAsia="zh-CN"/>
        </w:rPr>
        <w:t>μg</w:t>
      </w:r>
      <w:proofErr w:type="spellEnd"/>
      <w:r w:rsidRPr="0042502E">
        <w:rPr>
          <w:rFonts w:ascii="Times New Roman" w:eastAsia="黑体" w:hAnsi="Times New Roman" w:cs="Times New Roman"/>
          <w:szCs w:val="24"/>
          <w:lang w:eastAsia="zh-CN"/>
        </w:rPr>
        <w:t xml:space="preserve"> of high-quality genomic DNAs from the muscle tissues of one female and one male were used to generate a 40-kb </w:t>
      </w:r>
      <w:proofErr w:type="spellStart"/>
      <w:r w:rsidRPr="0042502E">
        <w:rPr>
          <w:rFonts w:ascii="Times New Roman" w:eastAsia="黑体" w:hAnsi="Times New Roman" w:cs="Times New Roman"/>
          <w:szCs w:val="24"/>
          <w:lang w:eastAsia="zh-CN"/>
        </w:rPr>
        <w:t>SMRTbell</w:t>
      </w:r>
      <w:proofErr w:type="spellEnd"/>
      <w:r w:rsidRPr="0042502E">
        <w:rPr>
          <w:rFonts w:ascii="Times New Roman" w:eastAsia="黑体" w:hAnsi="Times New Roman" w:cs="Times New Roman"/>
          <w:szCs w:val="24"/>
          <w:lang w:eastAsia="zh-CN"/>
        </w:rPr>
        <w:t xml:space="preserve"> library, respectively. Library preparation and sequencing were performed in accordance with the manufacturer's protocols (Pacific Biosciences, Menlo Park, CA, USA).</w:t>
      </w:r>
    </w:p>
    <w:p w14:paraId="11D3F21D" w14:textId="638F557A" w:rsidR="00904880" w:rsidRPr="0042502E" w:rsidRDefault="004E593A" w:rsidP="00253112">
      <w:pPr>
        <w:pStyle w:val="af"/>
        <w:spacing w:after="100" w:afterAutospacing="1"/>
        <w:jc w:val="both"/>
        <w:rPr>
          <w:rFonts w:ascii="Times New Roman" w:hAnsi="Times New Roman" w:cs="Times New Roman"/>
          <w:b/>
          <w:i w:val="0"/>
          <w:lang w:eastAsia="zh-CN"/>
        </w:rPr>
      </w:pPr>
      <w:r w:rsidRPr="0042502E">
        <w:rPr>
          <w:rFonts w:ascii="Times New Roman" w:hAnsi="Times New Roman" w:cs="Times New Roman"/>
          <w:b/>
          <w:i w:val="0"/>
          <w:lang w:eastAsia="zh-CN"/>
        </w:rPr>
        <w:lastRenderedPageBreak/>
        <w:t xml:space="preserve">2.4 </w:t>
      </w:r>
      <w:r w:rsidR="00904880" w:rsidRPr="0042502E">
        <w:rPr>
          <w:rFonts w:ascii="Times New Roman" w:hAnsi="Times New Roman" w:cs="Times New Roman"/>
          <w:b/>
          <w:i w:val="0"/>
          <w:lang w:eastAsia="zh-CN"/>
        </w:rPr>
        <w:t>Hi-C sequencing</w:t>
      </w:r>
    </w:p>
    <w:p w14:paraId="0AFBF38B" w14:textId="7A2EC7B5" w:rsidR="00904880" w:rsidRPr="0042502E" w:rsidRDefault="00904880" w:rsidP="00253112">
      <w:pPr>
        <w:widowControl/>
        <w:spacing w:after="100" w:afterAutospacing="1"/>
        <w:jc w:val="both"/>
        <w:rPr>
          <w:rFonts w:ascii="Times New Roman" w:eastAsia="黑体" w:hAnsi="Times New Roman" w:cs="Times New Roman"/>
          <w:szCs w:val="24"/>
          <w:lang w:eastAsia="zh-CN"/>
        </w:rPr>
      </w:pPr>
      <w:r w:rsidRPr="0042502E">
        <w:rPr>
          <w:rFonts w:ascii="Times New Roman" w:eastAsia="黑体" w:hAnsi="Times New Roman" w:cs="Times New Roman"/>
          <w:szCs w:val="24"/>
          <w:lang w:eastAsia="zh-CN"/>
        </w:rPr>
        <w:t xml:space="preserve">To build Hi-C </w:t>
      </w:r>
      <w:r w:rsidRPr="00EA10B7">
        <w:rPr>
          <w:rFonts w:ascii="Times New Roman" w:eastAsia="黑体" w:hAnsi="Times New Roman" w:cs="Times New Roman"/>
          <w:szCs w:val="24"/>
          <w:highlight w:val="yellow"/>
          <w:lang w:eastAsia="zh-CN"/>
        </w:rPr>
        <w:t>librar</w:t>
      </w:r>
      <w:r w:rsidR="00EA10B7" w:rsidRPr="00EA10B7">
        <w:rPr>
          <w:rFonts w:ascii="Times New Roman" w:eastAsia="黑体" w:hAnsi="Times New Roman" w:cs="Times New Roman"/>
          <w:szCs w:val="24"/>
          <w:highlight w:val="yellow"/>
          <w:lang w:eastAsia="zh-CN"/>
        </w:rPr>
        <w:t>ies</w:t>
      </w:r>
      <w:r w:rsidRPr="0042502E">
        <w:rPr>
          <w:rFonts w:ascii="Times New Roman" w:eastAsia="黑体" w:hAnsi="Times New Roman" w:cs="Times New Roman"/>
          <w:szCs w:val="24"/>
          <w:lang w:eastAsia="zh-CN"/>
        </w:rPr>
        <w:t xml:space="preserve">, muscle samples of one female </w:t>
      </w:r>
      <w:r w:rsidR="00E93B76" w:rsidRPr="00EA10B7">
        <w:rPr>
          <w:rFonts w:ascii="Times New Roman" w:eastAsia="黑体" w:hAnsi="Times New Roman" w:cs="Times New Roman"/>
          <w:szCs w:val="24"/>
          <w:highlight w:val="yellow"/>
          <w:lang w:eastAsia="zh-CN"/>
        </w:rPr>
        <w:t>and one male were</w:t>
      </w:r>
      <w:r w:rsidR="00E93B76" w:rsidRPr="0042502E">
        <w:rPr>
          <w:rFonts w:ascii="Times New Roman" w:eastAsia="黑体" w:hAnsi="Times New Roman" w:cs="Times New Roman"/>
          <w:szCs w:val="24"/>
          <w:lang w:eastAsia="zh-CN"/>
        </w:rPr>
        <w:t xml:space="preserve"> </w:t>
      </w:r>
      <w:r w:rsidRPr="0042502E">
        <w:rPr>
          <w:rFonts w:ascii="Times New Roman" w:eastAsia="黑体" w:hAnsi="Times New Roman" w:cs="Times New Roman"/>
          <w:szCs w:val="24"/>
          <w:lang w:eastAsia="zh-CN"/>
        </w:rPr>
        <w:t xml:space="preserve">fixed using formaldehyde. Cell lysis, chromatin digestion, proximity-ligation treatments, DNA recovery and subsequent DNA manipulations were performed according to the methods described in </w:t>
      </w:r>
      <w:r w:rsidR="00D55620" w:rsidRPr="005A2C2B">
        <w:rPr>
          <w:rFonts w:ascii="Times New Roman" w:eastAsia="黑体" w:hAnsi="Times New Roman" w:cs="Times New Roman"/>
          <w:szCs w:val="24"/>
          <w:highlight w:val="yellow"/>
          <w:lang w:eastAsia="zh-CN"/>
        </w:rPr>
        <w:t>a previous</w:t>
      </w:r>
      <w:r w:rsidR="00D55620" w:rsidRPr="0042502E">
        <w:rPr>
          <w:rFonts w:ascii="Times New Roman" w:eastAsia="黑体" w:hAnsi="Times New Roman" w:cs="Times New Roman"/>
          <w:szCs w:val="24"/>
          <w:lang w:eastAsia="zh-CN"/>
        </w:rPr>
        <w:t xml:space="preserve"> </w:t>
      </w:r>
      <w:r w:rsidRPr="0042502E">
        <w:rPr>
          <w:rFonts w:ascii="Times New Roman" w:eastAsia="黑体" w:hAnsi="Times New Roman" w:cs="Times New Roman"/>
          <w:szCs w:val="24"/>
          <w:lang w:eastAsia="zh-CN"/>
        </w:rPr>
        <w:t xml:space="preserve">study by using </w:t>
      </w:r>
      <w:proofErr w:type="spellStart"/>
      <w:r w:rsidRPr="0042502E">
        <w:rPr>
          <w:rFonts w:ascii="Times New Roman" w:eastAsia="黑体" w:hAnsi="Times New Roman" w:cs="Times New Roman"/>
          <w:szCs w:val="24"/>
          <w:lang w:eastAsia="zh-CN"/>
        </w:rPr>
        <w:t>MboI</w:t>
      </w:r>
      <w:proofErr w:type="spellEnd"/>
      <w:r w:rsidRPr="0042502E">
        <w:rPr>
          <w:rFonts w:ascii="Times New Roman" w:eastAsia="黑体" w:hAnsi="Times New Roman" w:cs="Times New Roman"/>
          <w:szCs w:val="24"/>
          <w:lang w:eastAsia="zh-CN"/>
        </w:rPr>
        <w:t xml:space="preserve"> as the restriction enzyme </w:t>
      </w:r>
      <w:r w:rsidR="008F240B">
        <w:rPr>
          <w:rFonts w:ascii="Times New Roman" w:hAnsi="Times New Roman" w:cs="Times New Roman"/>
          <w:color w:val="000000"/>
          <w:kern w:val="0"/>
          <w:szCs w:val="24"/>
        </w:rPr>
        <w:t>(Shao et al., 2018)</w:t>
      </w:r>
      <w:r w:rsidRPr="0042502E">
        <w:rPr>
          <w:rFonts w:ascii="Times New Roman" w:eastAsia="黑体" w:hAnsi="Times New Roman" w:cs="Times New Roman"/>
          <w:szCs w:val="24"/>
          <w:lang w:eastAsia="zh-CN"/>
        </w:rPr>
        <w:t>.</w:t>
      </w:r>
      <w:r w:rsidR="00EE56B8">
        <w:rPr>
          <w:rFonts w:ascii="Times New Roman" w:eastAsia="黑体" w:hAnsi="Times New Roman" w:cs="Times New Roman"/>
          <w:szCs w:val="24"/>
          <w:lang w:eastAsia="zh-CN"/>
        </w:rPr>
        <w:t xml:space="preserve"> </w:t>
      </w:r>
      <w:r w:rsidR="00EE56B8" w:rsidRPr="00EE56B8">
        <w:rPr>
          <w:rFonts w:ascii="Times New Roman" w:eastAsia="黑体" w:hAnsi="Times New Roman" w:cs="Times New Roman"/>
          <w:szCs w:val="24"/>
          <w:highlight w:val="yellow"/>
          <w:lang w:eastAsia="zh-CN"/>
        </w:rPr>
        <w:t>Both</w:t>
      </w:r>
      <w:r w:rsidRPr="00EE56B8">
        <w:rPr>
          <w:rFonts w:ascii="Times New Roman" w:eastAsia="黑体" w:hAnsi="Times New Roman" w:cs="Times New Roman"/>
          <w:szCs w:val="24"/>
          <w:highlight w:val="yellow"/>
          <w:lang w:eastAsia="zh-CN"/>
        </w:rPr>
        <w:t xml:space="preserve"> Hi-C librar</w:t>
      </w:r>
      <w:r w:rsidR="00EE56B8" w:rsidRPr="00EE56B8">
        <w:rPr>
          <w:rFonts w:ascii="Times New Roman" w:eastAsia="黑体" w:hAnsi="Times New Roman" w:cs="Times New Roman"/>
          <w:szCs w:val="24"/>
          <w:highlight w:val="yellow"/>
          <w:lang w:eastAsia="zh-CN"/>
        </w:rPr>
        <w:t>ies</w:t>
      </w:r>
      <w:r w:rsidRPr="0042502E">
        <w:rPr>
          <w:rFonts w:ascii="Times New Roman" w:eastAsia="黑体" w:hAnsi="Times New Roman" w:cs="Times New Roman"/>
          <w:szCs w:val="24"/>
          <w:lang w:eastAsia="zh-CN"/>
        </w:rPr>
        <w:t xml:space="preserve"> </w:t>
      </w:r>
      <w:r w:rsidRPr="00EE56B8">
        <w:rPr>
          <w:rFonts w:ascii="Times New Roman" w:eastAsia="黑体" w:hAnsi="Times New Roman" w:cs="Times New Roman"/>
          <w:szCs w:val="24"/>
          <w:highlight w:val="yellow"/>
          <w:lang w:eastAsia="zh-CN"/>
        </w:rPr>
        <w:t>w</w:t>
      </w:r>
      <w:r w:rsidR="00EE56B8" w:rsidRPr="00EE56B8">
        <w:rPr>
          <w:rFonts w:ascii="Times New Roman" w:eastAsia="黑体" w:hAnsi="Times New Roman" w:cs="Times New Roman"/>
          <w:szCs w:val="24"/>
          <w:highlight w:val="yellow"/>
          <w:lang w:eastAsia="zh-CN"/>
        </w:rPr>
        <w:t>ere</w:t>
      </w:r>
      <w:r w:rsidRPr="0042502E">
        <w:rPr>
          <w:rFonts w:ascii="Times New Roman" w:eastAsia="黑体" w:hAnsi="Times New Roman" w:cs="Times New Roman"/>
          <w:szCs w:val="24"/>
          <w:lang w:eastAsia="zh-CN"/>
        </w:rPr>
        <w:t xml:space="preserve"> paired-end sequenced on an Illumina </w:t>
      </w:r>
      <w:proofErr w:type="spellStart"/>
      <w:r w:rsidRPr="0042502E">
        <w:rPr>
          <w:rFonts w:ascii="Times New Roman" w:eastAsia="黑体" w:hAnsi="Times New Roman" w:cs="Times New Roman"/>
          <w:szCs w:val="24"/>
          <w:lang w:eastAsia="zh-CN"/>
        </w:rPr>
        <w:t>Novaseq</w:t>
      </w:r>
      <w:proofErr w:type="spellEnd"/>
      <w:r w:rsidRPr="0042502E">
        <w:rPr>
          <w:rFonts w:ascii="Times New Roman" w:eastAsia="黑体" w:hAnsi="Times New Roman" w:cs="Times New Roman"/>
          <w:szCs w:val="24"/>
          <w:lang w:eastAsia="zh-CN"/>
        </w:rPr>
        <w:t xml:space="preserve"> 6000</w:t>
      </w:r>
      <w:r w:rsidR="00C55FF5" w:rsidRPr="005A2C2B">
        <w:rPr>
          <w:rFonts w:ascii="Times New Roman" w:eastAsia="黑体" w:hAnsi="Times New Roman" w:cs="Times New Roman"/>
          <w:szCs w:val="24"/>
          <w:highlight w:val="yellow"/>
          <w:lang w:eastAsia="zh-CN"/>
        </w:rPr>
        <w:t xml:space="preserve"> in accordance with</w:t>
      </w:r>
      <w:r w:rsidRPr="0042502E">
        <w:rPr>
          <w:rFonts w:ascii="Times New Roman" w:eastAsia="黑体" w:hAnsi="Times New Roman" w:cs="Times New Roman"/>
          <w:szCs w:val="24"/>
          <w:lang w:eastAsia="zh-CN"/>
        </w:rPr>
        <w:t xml:space="preserve"> the manufacturer’s </w:t>
      </w:r>
      <w:r w:rsidR="0056234D" w:rsidRPr="005A2C2B">
        <w:rPr>
          <w:rFonts w:ascii="Times New Roman" w:eastAsia="黑体" w:hAnsi="Times New Roman" w:cs="Times New Roman"/>
          <w:szCs w:val="24"/>
          <w:highlight w:val="yellow"/>
          <w:lang w:eastAsia="zh-CN"/>
        </w:rPr>
        <w:t>protocol</w:t>
      </w:r>
      <w:r w:rsidRPr="005A2C2B">
        <w:rPr>
          <w:rFonts w:ascii="Times New Roman" w:eastAsia="黑体" w:hAnsi="Times New Roman" w:cs="Times New Roman"/>
          <w:szCs w:val="24"/>
          <w:highlight w:val="yellow"/>
          <w:lang w:eastAsia="zh-CN"/>
        </w:rPr>
        <w:t>s</w:t>
      </w:r>
      <w:r w:rsidRPr="0042502E">
        <w:rPr>
          <w:rFonts w:ascii="Times New Roman" w:eastAsia="黑体" w:hAnsi="Times New Roman" w:cs="Times New Roman"/>
          <w:szCs w:val="24"/>
          <w:lang w:eastAsia="zh-CN"/>
        </w:rPr>
        <w:t>.</w:t>
      </w:r>
    </w:p>
    <w:p w14:paraId="7EBAC707" w14:textId="3CA749E0" w:rsidR="00904880" w:rsidRPr="0042502E" w:rsidRDefault="004E593A" w:rsidP="00253112">
      <w:pPr>
        <w:pStyle w:val="af"/>
        <w:spacing w:after="100" w:afterAutospacing="1"/>
        <w:jc w:val="both"/>
        <w:rPr>
          <w:rFonts w:ascii="Times New Roman" w:hAnsi="Times New Roman" w:cs="Times New Roman"/>
          <w:b/>
          <w:i w:val="0"/>
          <w:lang w:eastAsia="zh-CN"/>
        </w:rPr>
      </w:pPr>
      <w:r w:rsidRPr="0042502E">
        <w:rPr>
          <w:rFonts w:ascii="Times New Roman" w:hAnsi="Times New Roman" w:cs="Times New Roman"/>
          <w:b/>
          <w:i w:val="0"/>
          <w:lang w:eastAsia="zh-CN"/>
        </w:rPr>
        <w:t xml:space="preserve">2.5 </w:t>
      </w:r>
      <w:r w:rsidR="00904880" w:rsidRPr="0042502E">
        <w:rPr>
          <w:rFonts w:ascii="Times New Roman" w:hAnsi="Times New Roman" w:cs="Times New Roman"/>
          <w:b/>
          <w:i w:val="0"/>
          <w:lang w:eastAsia="zh-CN"/>
        </w:rPr>
        <w:t>Genome assembly and evaluation</w:t>
      </w:r>
    </w:p>
    <w:p w14:paraId="5E7245D6" w14:textId="2CE08C64" w:rsidR="00904880" w:rsidRPr="0042502E" w:rsidRDefault="00904880" w:rsidP="00253112">
      <w:pPr>
        <w:widowControl/>
        <w:spacing w:after="100" w:afterAutospacing="1"/>
        <w:jc w:val="both"/>
        <w:rPr>
          <w:rFonts w:ascii="Times New Roman" w:eastAsia="宋体" w:hAnsi="Times New Roman" w:cs="Times New Roman"/>
          <w:szCs w:val="24"/>
          <w:shd w:val="clear" w:color="auto" w:fill="FFFFFF"/>
        </w:rPr>
      </w:pPr>
      <w:r w:rsidRPr="0042502E">
        <w:rPr>
          <w:rFonts w:ascii="Times New Roman" w:eastAsia="宋体" w:hAnsi="Times New Roman" w:cs="Times New Roman"/>
          <w:szCs w:val="24"/>
          <w:shd w:val="clear" w:color="auto" w:fill="FFFFFF"/>
        </w:rPr>
        <w:t xml:space="preserve">The draft genomes were assembled using </w:t>
      </w:r>
      <w:proofErr w:type="spellStart"/>
      <w:r w:rsidRPr="0042502E">
        <w:rPr>
          <w:rFonts w:ascii="Times New Roman" w:eastAsia="宋体" w:hAnsi="Times New Roman" w:cs="Times New Roman"/>
          <w:szCs w:val="24"/>
          <w:shd w:val="clear" w:color="auto" w:fill="FFFFFF"/>
        </w:rPr>
        <w:t>Canu</w:t>
      </w:r>
      <w:proofErr w:type="spellEnd"/>
      <w:r w:rsidRPr="0042502E">
        <w:rPr>
          <w:rFonts w:ascii="Times New Roman" w:eastAsia="宋体" w:hAnsi="Times New Roman" w:cs="Times New Roman"/>
          <w:szCs w:val="24"/>
          <w:shd w:val="clear" w:color="auto" w:fill="FFFFFF"/>
        </w:rPr>
        <w:t xml:space="preserve"> v2.1.1 </w:t>
      </w:r>
      <w:r w:rsidRPr="0042502E">
        <w:rPr>
          <w:rFonts w:ascii="Times New Roman" w:eastAsia="宋体" w:hAnsi="Times New Roman" w:cs="Times New Roman"/>
          <w:szCs w:val="24"/>
          <w:shd w:val="clear" w:color="auto" w:fill="FFFFFF"/>
          <w:lang w:eastAsia="zh-CN"/>
        </w:rPr>
        <w:t>(</w:t>
      </w:r>
      <w:r w:rsidRPr="0042502E">
        <w:rPr>
          <w:rFonts w:ascii="Times New Roman" w:eastAsia="宋体" w:hAnsi="Times New Roman" w:cs="Times New Roman"/>
          <w:szCs w:val="24"/>
          <w:shd w:val="clear" w:color="auto" w:fill="FFFFFF"/>
        </w:rPr>
        <w:t xml:space="preserve">https://github.com/marbl/canu) with PacBio sequencing reads of male and female, respectively </w:t>
      </w:r>
      <w:r w:rsidR="008F240B">
        <w:rPr>
          <w:rFonts w:ascii="Times New Roman" w:hAnsi="Times New Roman" w:cs="Times New Roman"/>
          <w:color w:val="000000"/>
          <w:kern w:val="0"/>
          <w:szCs w:val="24"/>
        </w:rPr>
        <w:t>(</w:t>
      </w:r>
      <w:proofErr w:type="spellStart"/>
      <w:r w:rsidR="008F240B">
        <w:rPr>
          <w:rFonts w:ascii="Times New Roman" w:hAnsi="Times New Roman" w:cs="Times New Roman"/>
          <w:color w:val="000000"/>
          <w:kern w:val="0"/>
          <w:szCs w:val="24"/>
        </w:rPr>
        <w:t>Koren</w:t>
      </w:r>
      <w:proofErr w:type="spellEnd"/>
      <w:r w:rsidR="008F240B">
        <w:rPr>
          <w:rFonts w:ascii="Times New Roman" w:hAnsi="Times New Roman" w:cs="Times New Roman"/>
          <w:color w:val="000000"/>
          <w:kern w:val="0"/>
          <w:szCs w:val="24"/>
        </w:rPr>
        <w:t xml:space="preserve"> et al., 2017)</w:t>
      </w:r>
      <w:r w:rsidRPr="0042502E">
        <w:rPr>
          <w:rFonts w:ascii="Times New Roman" w:eastAsia="宋体" w:hAnsi="Times New Roman" w:cs="Times New Roman"/>
          <w:szCs w:val="24"/>
          <w:shd w:val="clear" w:color="auto" w:fill="FFFFFF"/>
        </w:rPr>
        <w:t xml:space="preserve">. Hi-C reads were </w:t>
      </w:r>
      <w:r w:rsidR="0091457B">
        <w:rPr>
          <w:rFonts w:ascii="Times New Roman" w:eastAsia="宋体" w:hAnsi="Times New Roman" w:cs="Times New Roman"/>
          <w:szCs w:val="24"/>
          <w:shd w:val="clear" w:color="auto" w:fill="FFFFFF"/>
        </w:rPr>
        <w:t>collect</w:t>
      </w:r>
      <w:r w:rsidRPr="0042502E">
        <w:rPr>
          <w:rFonts w:ascii="Times New Roman" w:eastAsia="宋体" w:hAnsi="Times New Roman" w:cs="Times New Roman"/>
          <w:szCs w:val="24"/>
          <w:shd w:val="clear" w:color="auto" w:fill="FFFFFF"/>
        </w:rPr>
        <w:t xml:space="preserve">ed to build Hi-C maps using Juicer v1.6 (https://github.com/aidenlab/juicer) </w:t>
      </w:r>
      <w:r w:rsidR="008F240B">
        <w:rPr>
          <w:rFonts w:ascii="Times New Roman" w:hAnsi="Times New Roman" w:cs="Times New Roman"/>
          <w:color w:val="000000"/>
          <w:kern w:val="0"/>
          <w:szCs w:val="24"/>
        </w:rPr>
        <w:t>(Durand et al., 2016)</w:t>
      </w:r>
      <w:r w:rsidRPr="0042502E">
        <w:rPr>
          <w:rFonts w:ascii="Times New Roman" w:eastAsia="宋体" w:hAnsi="Times New Roman" w:cs="Times New Roman"/>
          <w:szCs w:val="24"/>
          <w:shd w:val="clear" w:color="auto" w:fill="FFFFFF"/>
        </w:rPr>
        <w:t xml:space="preserve">. The assembled contigs were </w:t>
      </w:r>
      <w:r w:rsidR="00041D97">
        <w:rPr>
          <w:rFonts w:ascii="Times New Roman" w:eastAsia="宋体" w:hAnsi="Times New Roman" w:cs="Times New Roman"/>
          <w:szCs w:val="24"/>
          <w:shd w:val="clear" w:color="auto" w:fill="FFFFFF"/>
        </w:rPr>
        <w:t xml:space="preserve">then </w:t>
      </w:r>
      <w:r w:rsidRPr="0042502E">
        <w:rPr>
          <w:rFonts w:ascii="Times New Roman" w:eastAsia="宋体" w:hAnsi="Times New Roman" w:cs="Times New Roman"/>
          <w:szCs w:val="24"/>
          <w:shd w:val="clear" w:color="auto" w:fill="FFFFFF"/>
        </w:rPr>
        <w:t xml:space="preserve">ordered and oriented using the 3D-DNA pipeline v201008 (https://github.com/aidenlab/3d-dna) </w:t>
      </w:r>
      <w:r w:rsidR="008F240B">
        <w:rPr>
          <w:rFonts w:ascii="Times New Roman" w:hAnsi="Times New Roman" w:cs="Times New Roman"/>
          <w:color w:val="000000"/>
          <w:kern w:val="0"/>
          <w:szCs w:val="24"/>
        </w:rPr>
        <w:t>(</w:t>
      </w:r>
      <w:proofErr w:type="spellStart"/>
      <w:r w:rsidR="008F240B">
        <w:rPr>
          <w:rFonts w:ascii="Times New Roman" w:hAnsi="Times New Roman" w:cs="Times New Roman"/>
          <w:color w:val="000000"/>
          <w:kern w:val="0"/>
          <w:szCs w:val="24"/>
        </w:rPr>
        <w:t>Dudchenko</w:t>
      </w:r>
      <w:proofErr w:type="spellEnd"/>
      <w:r w:rsidR="008F240B">
        <w:rPr>
          <w:rFonts w:ascii="Times New Roman" w:hAnsi="Times New Roman" w:cs="Times New Roman"/>
          <w:color w:val="000000"/>
          <w:kern w:val="0"/>
          <w:szCs w:val="24"/>
        </w:rPr>
        <w:t xml:space="preserve"> et al., 2017)</w:t>
      </w:r>
      <w:r w:rsidRPr="0042502E">
        <w:rPr>
          <w:rFonts w:ascii="Times New Roman" w:eastAsia="宋体" w:hAnsi="Times New Roman" w:cs="Times New Roman"/>
          <w:szCs w:val="24"/>
          <w:shd w:val="clear" w:color="auto" w:fill="FFFFFF"/>
        </w:rPr>
        <w:t xml:space="preserve">. Juicebox Assembly Tools v2.12.00 (https://github.com/aidenlab/Juicebox) was applied </w:t>
      </w:r>
      <w:r w:rsidR="00BF3E11">
        <w:rPr>
          <w:rFonts w:ascii="Times New Roman" w:hAnsi="Times New Roman" w:cs="Times New Roman"/>
          <w:color w:val="000000"/>
          <w:kern w:val="0"/>
          <w:szCs w:val="24"/>
        </w:rPr>
        <w:t>(Durand et al., 2016)</w:t>
      </w:r>
      <w:r w:rsidR="00BF3E11" w:rsidRPr="0042502E">
        <w:rPr>
          <w:rFonts w:ascii="Times New Roman" w:eastAsia="宋体" w:hAnsi="Times New Roman" w:cs="Times New Roman"/>
          <w:szCs w:val="24"/>
          <w:shd w:val="clear" w:color="auto" w:fill="FFFFFF"/>
        </w:rPr>
        <w:t xml:space="preserve"> </w:t>
      </w:r>
      <w:r w:rsidRPr="0042502E">
        <w:rPr>
          <w:rFonts w:ascii="Times New Roman" w:eastAsia="宋体" w:hAnsi="Times New Roman" w:cs="Times New Roman"/>
          <w:szCs w:val="24"/>
          <w:shd w:val="clear" w:color="auto" w:fill="FFFFFF"/>
        </w:rPr>
        <w:t>to manually identify and remove assembly errors.</w:t>
      </w:r>
    </w:p>
    <w:p w14:paraId="60EE0AF7" w14:textId="4BDE6A4E" w:rsidR="00904880" w:rsidRPr="0042502E" w:rsidRDefault="00904880" w:rsidP="00F963C3">
      <w:pPr>
        <w:widowControl/>
        <w:spacing w:after="100" w:afterAutospacing="1"/>
        <w:jc w:val="both"/>
        <w:rPr>
          <w:rFonts w:ascii="Times New Roman" w:hAnsi="Times New Roman" w:cs="Times New Roman"/>
          <w:szCs w:val="24"/>
          <w:shd w:val="clear" w:color="auto" w:fill="FFFFFF"/>
        </w:rPr>
      </w:pPr>
      <w:r w:rsidRPr="0042502E">
        <w:rPr>
          <w:rFonts w:ascii="Times New Roman" w:hAnsi="Times New Roman" w:cs="Times New Roman"/>
          <w:szCs w:val="24"/>
          <w:shd w:val="clear" w:color="auto" w:fill="FFFFFF"/>
        </w:rPr>
        <w:t xml:space="preserve">To generate Hi-C contact maps, we analyzed the Hi-C sequencing data using the </w:t>
      </w:r>
      <w:r w:rsidRPr="0042502E">
        <w:rPr>
          <w:rFonts w:ascii="Times New Roman" w:eastAsia="宋体" w:hAnsi="Times New Roman" w:cs="Times New Roman"/>
          <w:szCs w:val="24"/>
          <w:shd w:val="clear" w:color="auto" w:fill="FFFFFF"/>
        </w:rPr>
        <w:t xml:space="preserve">Hic-Pro2.11.3 pipeline with default parameters and LIGATION_SITE = GATCGATC </w:t>
      </w:r>
      <w:r w:rsidR="008F240B">
        <w:rPr>
          <w:rFonts w:ascii="Times New Roman" w:hAnsi="Times New Roman" w:cs="Times New Roman"/>
          <w:color w:val="000000"/>
          <w:kern w:val="0"/>
          <w:szCs w:val="24"/>
        </w:rPr>
        <w:t>(Servant et al., 2015)</w:t>
      </w:r>
      <w:r w:rsidRPr="0042502E">
        <w:rPr>
          <w:rFonts w:ascii="Times New Roman" w:eastAsia="宋体" w:hAnsi="Times New Roman" w:cs="Times New Roman"/>
          <w:szCs w:val="24"/>
          <w:shd w:val="clear" w:color="auto" w:fill="FFFFFF"/>
        </w:rPr>
        <w:t xml:space="preserve">. Valid ligation products were merged for interaction matrix construction. Chromosomal contact map was plotted in </w:t>
      </w:r>
      <w:proofErr w:type="spellStart"/>
      <w:r w:rsidRPr="0042502E">
        <w:rPr>
          <w:rFonts w:ascii="Times New Roman" w:eastAsia="宋体" w:hAnsi="Times New Roman" w:cs="Times New Roman"/>
          <w:szCs w:val="24"/>
          <w:shd w:val="clear" w:color="auto" w:fill="FFFFFF"/>
        </w:rPr>
        <w:t>HiCPlotter</w:t>
      </w:r>
      <w:proofErr w:type="spellEnd"/>
      <w:r w:rsidRPr="0042502E">
        <w:rPr>
          <w:rFonts w:ascii="Times New Roman" w:eastAsia="宋体" w:hAnsi="Times New Roman" w:cs="Times New Roman"/>
          <w:szCs w:val="24"/>
          <w:shd w:val="clear" w:color="auto" w:fill="FFFFFF"/>
        </w:rPr>
        <w:t xml:space="preserve"> v0.6.6 (https://github.com/akdemirlab/HiCPlotter) based on the interaction matrix.</w:t>
      </w:r>
    </w:p>
    <w:p w14:paraId="272798F9" w14:textId="440516F0" w:rsidR="00904880" w:rsidRPr="0042502E" w:rsidRDefault="00904880" w:rsidP="00F963C3">
      <w:pPr>
        <w:widowControl/>
        <w:spacing w:after="100" w:afterAutospacing="1"/>
        <w:jc w:val="both"/>
        <w:rPr>
          <w:rFonts w:ascii="Times New Roman" w:eastAsia="宋体" w:hAnsi="Times New Roman" w:cs="Times New Roman"/>
          <w:szCs w:val="24"/>
          <w:shd w:val="clear" w:color="auto" w:fill="FFFFFF"/>
          <w:lang w:eastAsia="zh-CN"/>
        </w:rPr>
      </w:pPr>
      <w:r w:rsidRPr="0042502E">
        <w:rPr>
          <w:rFonts w:ascii="Times New Roman" w:eastAsia="宋体" w:hAnsi="Times New Roman" w:cs="Times New Roman"/>
          <w:szCs w:val="24"/>
          <w:shd w:val="clear" w:color="auto" w:fill="FFFFFF"/>
        </w:rPr>
        <w:t xml:space="preserve">Completeness of both genome assemblies was evaluated by using the BUSCO (Benchmarking Universal Single-Copy Orthologs) v5.2.2 (https://busco.ezlab.org/) </w:t>
      </w:r>
      <w:r w:rsidR="008F240B">
        <w:rPr>
          <w:rFonts w:ascii="Times New Roman" w:hAnsi="Times New Roman" w:cs="Times New Roman"/>
          <w:color w:val="000000"/>
          <w:kern w:val="0"/>
          <w:szCs w:val="24"/>
        </w:rPr>
        <w:t>(Manni et al., 2021)</w:t>
      </w:r>
      <w:r w:rsidRPr="0042502E">
        <w:rPr>
          <w:rFonts w:ascii="Times New Roman" w:eastAsia="宋体" w:hAnsi="Times New Roman" w:cs="Times New Roman"/>
          <w:szCs w:val="24"/>
          <w:shd w:val="clear" w:color="auto" w:fill="FFFFFF"/>
        </w:rPr>
        <w:t xml:space="preserve"> with </w:t>
      </w:r>
      <w:r w:rsidRPr="0042502E">
        <w:rPr>
          <w:rFonts w:ascii="Times New Roman" w:eastAsia="宋体" w:hAnsi="Times New Roman" w:cs="Times New Roman"/>
          <w:szCs w:val="24"/>
          <w:shd w:val="clear" w:color="auto" w:fill="FFFFFF"/>
        </w:rPr>
        <w:lastRenderedPageBreak/>
        <w:t>the actinopterygii_odb10 database (https://busco-data.ezlab.org/v5/data/lineages/) under the genome mode.</w:t>
      </w:r>
    </w:p>
    <w:p w14:paraId="352449DF" w14:textId="01D9D6FC" w:rsidR="00904880" w:rsidRPr="0042502E" w:rsidRDefault="004E593A" w:rsidP="00253112">
      <w:pPr>
        <w:pStyle w:val="af"/>
        <w:spacing w:after="100" w:afterAutospacing="1"/>
        <w:jc w:val="both"/>
        <w:rPr>
          <w:rFonts w:ascii="Times New Roman" w:hAnsi="Times New Roman" w:cs="Times New Roman"/>
          <w:b/>
          <w:i w:val="0"/>
          <w:lang w:eastAsia="zh-CN"/>
        </w:rPr>
      </w:pPr>
      <w:r w:rsidRPr="0042502E">
        <w:rPr>
          <w:rFonts w:ascii="Times New Roman" w:hAnsi="Times New Roman" w:cs="Times New Roman"/>
          <w:b/>
          <w:i w:val="0"/>
          <w:lang w:eastAsia="zh-CN"/>
        </w:rPr>
        <w:t xml:space="preserve">2.6 </w:t>
      </w:r>
      <w:r w:rsidR="00904880" w:rsidRPr="0042502E">
        <w:rPr>
          <w:rFonts w:ascii="Times New Roman" w:hAnsi="Times New Roman" w:cs="Times New Roman"/>
          <w:b/>
          <w:i w:val="0"/>
          <w:lang w:eastAsia="zh-CN"/>
        </w:rPr>
        <w:t>Genome annotation</w:t>
      </w:r>
    </w:p>
    <w:p w14:paraId="4C32B971" w14:textId="0BDAA19A" w:rsidR="00904880" w:rsidRPr="0042502E" w:rsidRDefault="00904880" w:rsidP="00253112">
      <w:pPr>
        <w:widowControl/>
        <w:spacing w:after="100" w:afterAutospacing="1"/>
        <w:jc w:val="both"/>
        <w:rPr>
          <w:rFonts w:ascii="Times New Roman" w:hAnsi="Times New Roman" w:cs="Times New Roman"/>
          <w:szCs w:val="24"/>
          <w:shd w:val="clear" w:color="auto" w:fill="FFFFFF"/>
        </w:rPr>
      </w:pPr>
      <w:r w:rsidRPr="0042502E">
        <w:rPr>
          <w:rFonts w:ascii="Times New Roman" w:hAnsi="Times New Roman" w:cs="Times New Roman"/>
          <w:szCs w:val="24"/>
          <w:shd w:val="clear" w:color="auto" w:fill="FFFFFF"/>
        </w:rPr>
        <w:t>To generate transcriptomes reads,</w:t>
      </w:r>
      <w:r w:rsidRPr="0042502E">
        <w:rPr>
          <w:rFonts w:ascii="Times New Roman" w:hAnsi="Times New Roman" w:cs="Times New Roman"/>
          <w:szCs w:val="24"/>
        </w:rPr>
        <w:t xml:space="preserve"> </w:t>
      </w:r>
      <w:bookmarkStart w:id="22" w:name="OLE_LINK13"/>
      <w:r w:rsidRPr="0042502E">
        <w:rPr>
          <w:rFonts w:ascii="Times New Roman" w:hAnsi="Times New Roman" w:cs="Times New Roman"/>
          <w:szCs w:val="24"/>
        </w:rPr>
        <w:t>total RNAs were extracted</w:t>
      </w:r>
      <w:bookmarkEnd w:id="22"/>
      <w:r w:rsidRPr="0042502E">
        <w:rPr>
          <w:rFonts w:ascii="Times New Roman" w:hAnsi="Times New Roman" w:cs="Times New Roman"/>
          <w:szCs w:val="24"/>
        </w:rPr>
        <w:t xml:space="preserve"> by using the </w:t>
      </w:r>
      <w:proofErr w:type="spellStart"/>
      <w:r w:rsidRPr="0042502E">
        <w:rPr>
          <w:rFonts w:ascii="Times New Roman" w:hAnsi="Times New Roman" w:cs="Times New Roman"/>
          <w:szCs w:val="24"/>
        </w:rPr>
        <w:t>TRIzol</w:t>
      </w:r>
      <w:proofErr w:type="spellEnd"/>
      <w:r w:rsidRPr="0042502E">
        <w:rPr>
          <w:rFonts w:ascii="Times New Roman" w:hAnsi="Times New Roman" w:cs="Times New Roman"/>
          <w:szCs w:val="24"/>
        </w:rPr>
        <w:t xml:space="preserve"> kit (Invitrogen, Carlsbad, CA, USA)</w:t>
      </w:r>
      <w:r w:rsidRPr="0042502E">
        <w:rPr>
          <w:rFonts w:ascii="Times New Roman" w:hAnsi="Times New Roman" w:cs="Times New Roman"/>
          <w:szCs w:val="24"/>
          <w:shd w:val="clear" w:color="auto" w:fill="FFFFFF"/>
        </w:rPr>
        <w:t xml:space="preserve"> from muscle, gonads, livers, skin, and fins from one male and one female, and were then pooled in equal amount. </w:t>
      </w:r>
      <w:bookmarkStart w:id="23" w:name="OLE_LINK14"/>
      <w:r w:rsidRPr="0042502E">
        <w:rPr>
          <w:rFonts w:ascii="Times New Roman" w:hAnsi="Times New Roman" w:cs="Times New Roman"/>
          <w:szCs w:val="24"/>
          <w:shd w:val="clear" w:color="auto" w:fill="FFFFFF"/>
        </w:rPr>
        <w:t xml:space="preserve">These pooled RNAs were reversely transcribed to </w:t>
      </w:r>
      <w:proofErr w:type="gramStart"/>
      <w:r w:rsidRPr="0042502E">
        <w:rPr>
          <w:rFonts w:ascii="Times New Roman" w:hAnsi="Times New Roman" w:cs="Times New Roman"/>
          <w:szCs w:val="24"/>
          <w:shd w:val="clear" w:color="auto" w:fill="FFFFFF"/>
        </w:rPr>
        <w:t>cDNAs, and</w:t>
      </w:r>
      <w:proofErr w:type="gramEnd"/>
      <w:r w:rsidRPr="0042502E">
        <w:rPr>
          <w:rFonts w:ascii="Times New Roman" w:hAnsi="Times New Roman" w:cs="Times New Roman"/>
          <w:szCs w:val="24"/>
          <w:shd w:val="clear" w:color="auto" w:fill="FFFFFF"/>
        </w:rPr>
        <w:t xml:space="preserve"> were subsequently amplified with 14 cycles of PCR by </w:t>
      </w:r>
      <w:proofErr w:type="spellStart"/>
      <w:r w:rsidRPr="0042502E">
        <w:rPr>
          <w:rFonts w:ascii="Times New Roman" w:hAnsi="Times New Roman" w:cs="Times New Roman"/>
          <w:szCs w:val="24"/>
          <w:shd w:val="clear" w:color="auto" w:fill="FFFFFF"/>
        </w:rPr>
        <w:t>SeqAmp</w:t>
      </w:r>
      <w:proofErr w:type="spellEnd"/>
      <w:r w:rsidRPr="0042502E">
        <w:rPr>
          <w:rFonts w:ascii="Times New Roman" w:hAnsi="Times New Roman" w:cs="Times New Roman"/>
          <w:szCs w:val="24"/>
          <w:shd w:val="clear" w:color="auto" w:fill="FFFFFF"/>
        </w:rPr>
        <w:t xml:space="preserve"> DNA polymerase (</w:t>
      </w:r>
      <w:proofErr w:type="spellStart"/>
      <w:r w:rsidRPr="0042502E">
        <w:rPr>
          <w:rFonts w:ascii="Times New Roman" w:hAnsi="Times New Roman" w:cs="Times New Roman"/>
          <w:szCs w:val="24"/>
          <w:shd w:val="clear" w:color="auto" w:fill="FFFFFF"/>
        </w:rPr>
        <w:t>TaKaRa</w:t>
      </w:r>
      <w:proofErr w:type="spellEnd"/>
      <w:r w:rsidRPr="0042502E">
        <w:rPr>
          <w:rFonts w:ascii="Times New Roman" w:hAnsi="Times New Roman" w:cs="Times New Roman"/>
          <w:szCs w:val="24"/>
          <w:shd w:val="clear" w:color="auto" w:fill="FFFFFF"/>
        </w:rPr>
        <w:t>, Beijing, China).</w:t>
      </w:r>
      <w:bookmarkEnd w:id="23"/>
      <w:r w:rsidRPr="0042502E">
        <w:rPr>
          <w:rFonts w:ascii="Times New Roman" w:hAnsi="Times New Roman" w:cs="Times New Roman"/>
          <w:szCs w:val="24"/>
          <w:shd w:val="clear" w:color="auto" w:fill="FFFFFF"/>
        </w:rPr>
        <w:t xml:space="preserve"> Full-length cDNAs of different sizes were selected and corresponding cDNA libraries were constructed using </w:t>
      </w:r>
      <w:proofErr w:type="spellStart"/>
      <w:r w:rsidRPr="0042502E">
        <w:rPr>
          <w:rFonts w:ascii="Times New Roman" w:hAnsi="Times New Roman" w:cs="Times New Roman"/>
          <w:szCs w:val="24"/>
          <w:shd w:val="clear" w:color="auto" w:fill="FFFFFF"/>
        </w:rPr>
        <w:t>BluePippin</w:t>
      </w:r>
      <w:proofErr w:type="spellEnd"/>
      <w:r w:rsidRPr="0042502E" w:rsidDel="007474D7">
        <w:rPr>
          <w:rFonts w:ascii="Times New Roman" w:hAnsi="Times New Roman" w:cs="Times New Roman"/>
          <w:szCs w:val="24"/>
          <w:shd w:val="clear" w:color="auto" w:fill="FFFFFF"/>
        </w:rPr>
        <w:t xml:space="preserve"> </w:t>
      </w:r>
      <w:r w:rsidRPr="0042502E">
        <w:rPr>
          <w:rFonts w:ascii="Times New Roman" w:hAnsi="Times New Roman" w:cs="Times New Roman"/>
          <w:szCs w:val="24"/>
          <w:shd w:val="clear" w:color="auto" w:fill="FFFFFF"/>
        </w:rPr>
        <w:t xml:space="preserve">(Sage Science Inc., Beverly, MA, USA). The size-selected products were then used for a 12-cycle large-scale PCR to generate double-stranded cDNAs for </w:t>
      </w:r>
      <w:proofErr w:type="spellStart"/>
      <w:r w:rsidRPr="0042502E">
        <w:rPr>
          <w:rFonts w:ascii="Times New Roman" w:hAnsi="Times New Roman" w:cs="Times New Roman"/>
          <w:szCs w:val="24"/>
          <w:shd w:val="clear" w:color="auto" w:fill="FFFFFF"/>
        </w:rPr>
        <w:t>SMRTbell</w:t>
      </w:r>
      <w:proofErr w:type="spellEnd"/>
      <w:r w:rsidRPr="0042502E">
        <w:rPr>
          <w:rFonts w:ascii="Times New Roman" w:hAnsi="Times New Roman" w:cs="Times New Roman"/>
          <w:szCs w:val="24"/>
          <w:shd w:val="clear" w:color="auto" w:fill="FFFFFF"/>
        </w:rPr>
        <w:t xml:space="preserve"> library construction, according to the Iso-Seq protocol (Pacific Biosciences, SMRT Analysis 2.3.0</w:t>
      </w:r>
      <w:r w:rsidR="00202C09">
        <w:rPr>
          <w:rFonts w:ascii="Times New Roman" w:hAnsi="Times New Roman" w:cs="Times New Roman"/>
          <w:szCs w:val="24"/>
          <w:shd w:val="clear" w:color="auto" w:fill="FFFFFF"/>
        </w:rPr>
        <w:t>;</w:t>
      </w:r>
      <w:r w:rsidRPr="0042502E">
        <w:rPr>
          <w:rFonts w:ascii="Times New Roman" w:hAnsi="Times New Roman" w:cs="Times New Roman"/>
          <w:szCs w:val="24"/>
          <w:shd w:val="clear" w:color="auto" w:fill="FFFFFF"/>
        </w:rPr>
        <w:t xml:space="preserve"> https://smrt-analysis.readthedocs.io/en/latest/SMRT-Analysis-Software-Installation-v2.3.0/). </w:t>
      </w:r>
      <w:bookmarkStart w:id="24" w:name="OLE_LINK15"/>
    </w:p>
    <w:p w14:paraId="5100FE30" w14:textId="5D763ECD" w:rsidR="00904880" w:rsidRPr="0042502E" w:rsidRDefault="00904880" w:rsidP="00F963C3">
      <w:pPr>
        <w:widowControl/>
        <w:spacing w:after="100" w:afterAutospacing="1"/>
        <w:jc w:val="both"/>
        <w:rPr>
          <w:rFonts w:ascii="Times New Roman" w:eastAsia="宋体" w:hAnsi="Times New Roman" w:cs="Times New Roman"/>
          <w:szCs w:val="24"/>
          <w:shd w:val="clear" w:color="auto" w:fill="FFFFFF"/>
          <w:lang w:eastAsia="zh-CN"/>
        </w:rPr>
      </w:pPr>
      <w:r w:rsidRPr="0042502E">
        <w:rPr>
          <w:rFonts w:ascii="Times New Roman" w:hAnsi="Times New Roman" w:cs="Times New Roman"/>
          <w:szCs w:val="24"/>
          <w:shd w:val="clear" w:color="auto" w:fill="FFFFFF"/>
        </w:rPr>
        <w:t>Eight SMRT cells were sequenced on a PacBio Sequel platform</w:t>
      </w:r>
      <w:bookmarkEnd w:id="24"/>
      <w:r w:rsidRPr="0042502E">
        <w:rPr>
          <w:rFonts w:ascii="Times New Roman" w:hAnsi="Times New Roman" w:cs="Times New Roman"/>
          <w:szCs w:val="24"/>
          <w:shd w:val="clear" w:color="auto" w:fill="FFFFFF"/>
        </w:rPr>
        <w:t xml:space="preserve">. </w:t>
      </w:r>
      <w:r w:rsidRPr="0042502E">
        <w:rPr>
          <w:rFonts w:ascii="Times New Roman" w:eastAsia="宋体" w:hAnsi="Times New Roman" w:cs="Times New Roman"/>
          <w:szCs w:val="24"/>
          <w:shd w:val="clear" w:color="auto" w:fill="FFFFFF"/>
        </w:rPr>
        <w:t xml:space="preserve">The Iso-Seq sequencing data were analyzed with </w:t>
      </w:r>
      <w:proofErr w:type="spellStart"/>
      <w:r w:rsidRPr="0042502E">
        <w:rPr>
          <w:rFonts w:ascii="Times New Roman" w:eastAsia="宋体" w:hAnsi="Times New Roman" w:cs="Times New Roman"/>
          <w:szCs w:val="24"/>
          <w:shd w:val="clear" w:color="auto" w:fill="FFFFFF"/>
        </w:rPr>
        <w:t>IsoSeq</w:t>
      </w:r>
      <w:proofErr w:type="spellEnd"/>
      <w:r w:rsidRPr="0042502E">
        <w:rPr>
          <w:rFonts w:ascii="Times New Roman" w:eastAsia="宋体" w:hAnsi="Times New Roman" w:cs="Times New Roman"/>
          <w:szCs w:val="24"/>
          <w:shd w:val="clear" w:color="auto" w:fill="FFFFFF"/>
        </w:rPr>
        <w:t xml:space="preserve"> v3.4.0 (https://github.com/PacificBiosciences/IsoSeq). Augustus v.3.3.1, and </w:t>
      </w:r>
      <w:bookmarkStart w:id="25" w:name="OLE_LINK36"/>
      <w:proofErr w:type="spellStart"/>
      <w:r w:rsidRPr="0042502E">
        <w:rPr>
          <w:rFonts w:ascii="Times New Roman" w:eastAsia="宋体" w:hAnsi="Times New Roman" w:cs="Times New Roman"/>
          <w:szCs w:val="24"/>
          <w:shd w:val="clear" w:color="auto" w:fill="FFFFFF"/>
        </w:rPr>
        <w:t>GlimmerHMM</w:t>
      </w:r>
      <w:proofErr w:type="spellEnd"/>
      <w:r w:rsidRPr="0042502E">
        <w:rPr>
          <w:rFonts w:ascii="Times New Roman" w:eastAsia="宋体" w:hAnsi="Times New Roman" w:cs="Times New Roman"/>
          <w:szCs w:val="24"/>
          <w:shd w:val="clear" w:color="auto" w:fill="FFFFFF"/>
        </w:rPr>
        <w:t xml:space="preserve"> </w:t>
      </w:r>
      <w:bookmarkEnd w:id="25"/>
      <w:r w:rsidR="008F240B">
        <w:rPr>
          <w:rFonts w:ascii="Times New Roman" w:hAnsi="Times New Roman" w:cs="Times New Roman"/>
          <w:color w:val="000000"/>
          <w:kern w:val="0"/>
          <w:szCs w:val="24"/>
        </w:rPr>
        <w:t>(</w:t>
      </w:r>
      <w:proofErr w:type="spellStart"/>
      <w:r w:rsidR="008F240B">
        <w:rPr>
          <w:rFonts w:ascii="Times New Roman" w:hAnsi="Times New Roman" w:cs="Times New Roman"/>
          <w:color w:val="000000"/>
          <w:kern w:val="0"/>
          <w:szCs w:val="24"/>
        </w:rPr>
        <w:t>Majoros</w:t>
      </w:r>
      <w:proofErr w:type="spellEnd"/>
      <w:r w:rsidR="008F240B">
        <w:rPr>
          <w:rFonts w:ascii="Times New Roman" w:hAnsi="Times New Roman" w:cs="Times New Roman"/>
          <w:color w:val="000000"/>
          <w:kern w:val="0"/>
          <w:szCs w:val="24"/>
        </w:rPr>
        <w:t xml:space="preserve"> et al., 2004)</w:t>
      </w:r>
      <w:r w:rsidRPr="0042502E">
        <w:rPr>
          <w:rFonts w:ascii="Times New Roman" w:eastAsia="宋体" w:hAnsi="Times New Roman" w:cs="Times New Roman"/>
          <w:szCs w:val="24"/>
          <w:shd w:val="clear" w:color="auto" w:fill="FFFFFF"/>
        </w:rPr>
        <w:t xml:space="preserve"> were employed to perform </w:t>
      </w:r>
      <w:r w:rsidRPr="0042502E">
        <w:rPr>
          <w:rFonts w:ascii="Times New Roman" w:eastAsia="宋体" w:hAnsi="Times New Roman" w:cs="Times New Roman"/>
          <w:i/>
          <w:szCs w:val="24"/>
          <w:shd w:val="clear" w:color="auto" w:fill="FFFFFF"/>
        </w:rPr>
        <w:t>de novo</w:t>
      </w:r>
      <w:r w:rsidRPr="0042502E">
        <w:rPr>
          <w:rFonts w:ascii="Times New Roman" w:eastAsia="宋体" w:hAnsi="Times New Roman" w:cs="Times New Roman"/>
          <w:szCs w:val="24"/>
          <w:shd w:val="clear" w:color="auto" w:fill="FFFFFF"/>
        </w:rPr>
        <w:t xml:space="preserve"> gene prediction. We generated a final set of gene annotation using the software MAKER2 </w:t>
      </w:r>
      <w:r w:rsidR="008F240B">
        <w:rPr>
          <w:rFonts w:ascii="Times New Roman" w:hAnsi="Times New Roman" w:cs="Times New Roman"/>
          <w:color w:val="000000"/>
          <w:kern w:val="0"/>
          <w:szCs w:val="24"/>
        </w:rPr>
        <w:t xml:space="preserve">(Holt &amp; </w:t>
      </w:r>
      <w:proofErr w:type="spellStart"/>
      <w:r w:rsidR="008F240B">
        <w:rPr>
          <w:rFonts w:ascii="Times New Roman" w:hAnsi="Times New Roman" w:cs="Times New Roman"/>
          <w:color w:val="000000"/>
          <w:kern w:val="0"/>
          <w:szCs w:val="24"/>
        </w:rPr>
        <w:t>Yandell</w:t>
      </w:r>
      <w:proofErr w:type="spellEnd"/>
      <w:r w:rsidR="008F240B">
        <w:rPr>
          <w:rFonts w:ascii="Times New Roman" w:hAnsi="Times New Roman" w:cs="Times New Roman"/>
          <w:color w:val="000000"/>
          <w:kern w:val="0"/>
          <w:szCs w:val="24"/>
        </w:rPr>
        <w:t>, 2011)</w:t>
      </w:r>
      <w:r w:rsidRPr="0042502E">
        <w:rPr>
          <w:rFonts w:ascii="Times New Roman" w:eastAsia="宋体" w:hAnsi="Times New Roman" w:cs="Times New Roman"/>
          <w:szCs w:val="24"/>
          <w:shd w:val="clear" w:color="auto" w:fill="FFFFFF"/>
        </w:rPr>
        <w:t xml:space="preserve">. Coding genes were aligned against the NCBI GenBank NR database using </w:t>
      </w:r>
      <w:proofErr w:type="spellStart"/>
      <w:r w:rsidRPr="0042502E">
        <w:rPr>
          <w:rFonts w:ascii="Times New Roman" w:eastAsia="宋体" w:hAnsi="Times New Roman" w:cs="Times New Roman"/>
          <w:szCs w:val="24"/>
          <w:shd w:val="clear" w:color="auto" w:fill="FFFFFF"/>
        </w:rPr>
        <w:t>blastx</w:t>
      </w:r>
      <w:proofErr w:type="spellEnd"/>
      <w:r w:rsidRPr="0042502E">
        <w:rPr>
          <w:rFonts w:ascii="Times New Roman" w:eastAsia="宋体" w:hAnsi="Times New Roman" w:cs="Times New Roman"/>
          <w:szCs w:val="24"/>
          <w:shd w:val="clear" w:color="auto" w:fill="FFFFFF"/>
        </w:rPr>
        <w:t xml:space="preserve"> with an e-value of 1e</w:t>
      </w:r>
      <w:r w:rsidRPr="0042502E">
        <w:rPr>
          <w:rFonts w:ascii="Times New Roman" w:eastAsia="宋体" w:hAnsi="Times New Roman" w:cs="Times New Roman"/>
          <w:szCs w:val="24"/>
          <w:shd w:val="clear" w:color="auto" w:fill="FFFFFF"/>
          <w:vertAlign w:val="superscript"/>
        </w:rPr>
        <w:t>-5</w:t>
      </w:r>
      <w:r w:rsidRPr="0042502E">
        <w:rPr>
          <w:rFonts w:ascii="Times New Roman" w:eastAsia="宋体" w:hAnsi="Times New Roman" w:cs="Times New Roman"/>
          <w:szCs w:val="24"/>
          <w:shd w:val="clear" w:color="auto" w:fill="FFFFFF"/>
        </w:rPr>
        <w:t xml:space="preserve"> (other parameters were set as the defaults). </w:t>
      </w:r>
    </w:p>
    <w:p w14:paraId="2E2464FC" w14:textId="420F02BF" w:rsidR="00904880" w:rsidRPr="0042502E" w:rsidRDefault="00904880" w:rsidP="00F963C3">
      <w:pPr>
        <w:widowControl/>
        <w:spacing w:after="100" w:afterAutospacing="1"/>
        <w:jc w:val="both"/>
        <w:rPr>
          <w:rFonts w:ascii="Times New Roman" w:eastAsia="宋体" w:hAnsi="Times New Roman" w:cs="Times New Roman"/>
          <w:szCs w:val="24"/>
          <w:shd w:val="clear" w:color="auto" w:fill="FFFFFF"/>
        </w:rPr>
      </w:pPr>
      <w:proofErr w:type="spellStart"/>
      <w:r w:rsidRPr="0042502E">
        <w:rPr>
          <w:rFonts w:ascii="Times New Roman" w:eastAsia="宋体" w:hAnsi="Times New Roman" w:cs="Times New Roman"/>
          <w:szCs w:val="24"/>
          <w:shd w:val="clear" w:color="auto" w:fill="FFFFFF"/>
        </w:rPr>
        <w:t>RepeatModeler</w:t>
      </w:r>
      <w:proofErr w:type="spellEnd"/>
      <w:r w:rsidRPr="0042502E">
        <w:rPr>
          <w:rFonts w:ascii="Times New Roman" w:eastAsia="宋体" w:hAnsi="Times New Roman" w:cs="Times New Roman"/>
          <w:szCs w:val="24"/>
          <w:shd w:val="clear" w:color="auto" w:fill="FFFFFF"/>
        </w:rPr>
        <w:t xml:space="preserve"> 2.0 </w:t>
      </w:r>
      <w:r w:rsidR="008F240B">
        <w:rPr>
          <w:rFonts w:ascii="Times New Roman" w:hAnsi="Times New Roman" w:cs="Times New Roman"/>
          <w:color w:val="000000"/>
          <w:kern w:val="0"/>
          <w:szCs w:val="24"/>
        </w:rPr>
        <w:t>(Flynn et al., 2020)</w:t>
      </w:r>
      <w:r w:rsidRPr="0042502E">
        <w:rPr>
          <w:rFonts w:ascii="Times New Roman" w:eastAsia="宋体" w:hAnsi="Times New Roman" w:cs="Times New Roman"/>
          <w:szCs w:val="24"/>
          <w:shd w:val="clear" w:color="auto" w:fill="FFFFFF"/>
        </w:rPr>
        <w:t xml:space="preserve"> was applied to predict repeat families in the silver arowana genome</w:t>
      </w:r>
      <w:r w:rsidR="001A3397">
        <w:rPr>
          <w:rFonts w:ascii="Times New Roman" w:eastAsia="宋体" w:hAnsi="Times New Roman" w:cs="Times New Roman"/>
          <w:szCs w:val="24"/>
          <w:shd w:val="clear" w:color="auto" w:fill="FFFFFF"/>
        </w:rPr>
        <w:t>s</w:t>
      </w:r>
      <w:r w:rsidRPr="0042502E">
        <w:rPr>
          <w:rFonts w:ascii="Times New Roman" w:eastAsia="宋体" w:hAnsi="Times New Roman" w:cs="Times New Roman"/>
          <w:szCs w:val="24"/>
          <w:shd w:val="clear" w:color="auto" w:fill="FFFFFF"/>
        </w:rPr>
        <w:t xml:space="preserve">. Tandem repeats were searched using Tandem Repeat Finder v4.09.1 (https://github.com/Benson-Genomics-Lab/TRF) with the parameters “2 5 7 80 10 50 2000” (for matching weight, mismatching, indel penalty, match indel probability, minimum alignment </w:t>
      </w:r>
      <w:r w:rsidRPr="0042502E">
        <w:rPr>
          <w:rFonts w:ascii="Times New Roman" w:eastAsia="宋体" w:hAnsi="Times New Roman" w:cs="Times New Roman"/>
          <w:szCs w:val="24"/>
          <w:shd w:val="clear" w:color="auto" w:fill="FFFFFF"/>
        </w:rPr>
        <w:lastRenderedPageBreak/>
        <w:t xml:space="preserve">score and maximum period size to report). Above results were filtered by </w:t>
      </w:r>
      <w:proofErr w:type="spellStart"/>
      <w:r w:rsidRPr="0042502E">
        <w:rPr>
          <w:rFonts w:ascii="Times New Roman" w:eastAsia="宋体" w:hAnsi="Times New Roman" w:cs="Times New Roman"/>
          <w:szCs w:val="24"/>
          <w:shd w:val="clear" w:color="auto" w:fill="FFFFFF"/>
        </w:rPr>
        <w:t>pyTanFinder</w:t>
      </w:r>
      <w:proofErr w:type="spellEnd"/>
      <w:r w:rsidRPr="0042502E">
        <w:rPr>
          <w:rFonts w:ascii="Times New Roman" w:eastAsia="宋体" w:hAnsi="Times New Roman" w:cs="Times New Roman"/>
          <w:szCs w:val="24"/>
          <w:shd w:val="clear" w:color="auto" w:fill="FFFFFF"/>
        </w:rPr>
        <w:t xml:space="preserve"> (https://github.com/Kirovez/pyTanFinder) to remove redundancy of the repeat families. These predicted repeat families and tandem repeats were combined with the existing fish repeat library from </w:t>
      </w:r>
      <w:proofErr w:type="spellStart"/>
      <w:r w:rsidRPr="0042502E">
        <w:rPr>
          <w:rFonts w:ascii="Times New Roman" w:eastAsia="宋体" w:hAnsi="Times New Roman" w:cs="Times New Roman"/>
          <w:szCs w:val="24"/>
          <w:shd w:val="clear" w:color="auto" w:fill="FFFFFF"/>
        </w:rPr>
        <w:t>Dfam</w:t>
      </w:r>
      <w:proofErr w:type="spellEnd"/>
      <w:r w:rsidRPr="0042502E">
        <w:rPr>
          <w:rFonts w:ascii="Times New Roman" w:eastAsia="宋体" w:hAnsi="Times New Roman" w:cs="Times New Roman"/>
          <w:szCs w:val="24"/>
          <w:shd w:val="clear" w:color="auto" w:fill="FFFFFF"/>
        </w:rPr>
        <w:t xml:space="preserve"> and </w:t>
      </w:r>
      <w:proofErr w:type="spellStart"/>
      <w:r w:rsidRPr="0042502E">
        <w:rPr>
          <w:rFonts w:ascii="Times New Roman" w:eastAsia="宋体" w:hAnsi="Times New Roman" w:cs="Times New Roman"/>
          <w:szCs w:val="24"/>
          <w:shd w:val="clear" w:color="auto" w:fill="FFFFFF"/>
        </w:rPr>
        <w:t>RepBase</w:t>
      </w:r>
      <w:proofErr w:type="spellEnd"/>
      <w:r w:rsidRPr="0042502E">
        <w:rPr>
          <w:rFonts w:ascii="Times New Roman" w:eastAsia="宋体" w:hAnsi="Times New Roman" w:cs="Times New Roman"/>
          <w:szCs w:val="24"/>
          <w:shd w:val="clear" w:color="auto" w:fill="FFFFFF"/>
        </w:rPr>
        <w:t xml:space="preserve"> (20170127) as the input library for repeat annotation and the program </w:t>
      </w:r>
      <w:proofErr w:type="spellStart"/>
      <w:r w:rsidRPr="0042502E">
        <w:rPr>
          <w:rFonts w:ascii="Times New Roman" w:eastAsia="宋体" w:hAnsi="Times New Roman" w:cs="Times New Roman"/>
          <w:szCs w:val="24"/>
          <w:shd w:val="clear" w:color="auto" w:fill="FFFFFF"/>
        </w:rPr>
        <w:t>RepeatMasker</w:t>
      </w:r>
      <w:proofErr w:type="spellEnd"/>
      <w:r w:rsidRPr="0042502E">
        <w:rPr>
          <w:rFonts w:ascii="Times New Roman" w:eastAsia="宋体" w:hAnsi="Times New Roman" w:cs="Times New Roman"/>
          <w:szCs w:val="24"/>
          <w:shd w:val="clear" w:color="auto" w:fill="FFFFFF"/>
        </w:rPr>
        <w:t xml:space="preserve"> v4.0.7 </w:t>
      </w:r>
      <w:r w:rsidR="008F240B">
        <w:rPr>
          <w:rFonts w:ascii="Times New Roman" w:hAnsi="Times New Roman" w:cs="Times New Roman"/>
          <w:color w:val="000000"/>
          <w:kern w:val="0"/>
          <w:szCs w:val="24"/>
        </w:rPr>
        <w:t>(</w:t>
      </w:r>
      <w:proofErr w:type="spellStart"/>
      <w:r w:rsidR="008F240B">
        <w:rPr>
          <w:rFonts w:ascii="Times New Roman" w:hAnsi="Times New Roman" w:cs="Times New Roman"/>
          <w:color w:val="000000"/>
          <w:kern w:val="0"/>
          <w:szCs w:val="24"/>
        </w:rPr>
        <w:t>Tarailo-Graovac</w:t>
      </w:r>
      <w:proofErr w:type="spellEnd"/>
      <w:r w:rsidR="008F240B">
        <w:rPr>
          <w:rFonts w:ascii="Times New Roman" w:hAnsi="Times New Roman" w:cs="Times New Roman"/>
          <w:color w:val="000000"/>
          <w:kern w:val="0"/>
          <w:szCs w:val="24"/>
        </w:rPr>
        <w:t>, &amp; Chen, 2009)</w:t>
      </w:r>
      <w:r w:rsidRPr="0042502E">
        <w:rPr>
          <w:rFonts w:ascii="Times New Roman" w:eastAsia="宋体" w:hAnsi="Times New Roman" w:cs="Times New Roman"/>
          <w:szCs w:val="24"/>
          <w:shd w:val="clear" w:color="auto" w:fill="FFFFFF"/>
        </w:rPr>
        <w:t>.</w:t>
      </w:r>
      <w:r w:rsidRPr="0042502E" w:rsidDel="00C12053">
        <w:rPr>
          <w:rFonts w:ascii="Times New Roman" w:eastAsia="宋体" w:hAnsi="Times New Roman" w:cs="Times New Roman"/>
          <w:szCs w:val="24"/>
          <w:shd w:val="clear" w:color="auto" w:fill="FFFFFF"/>
        </w:rPr>
        <w:t xml:space="preserve"> </w:t>
      </w:r>
    </w:p>
    <w:p w14:paraId="4542E074" w14:textId="23F24959" w:rsidR="00904880" w:rsidRPr="0042502E" w:rsidRDefault="004E593A" w:rsidP="00253112">
      <w:pPr>
        <w:pStyle w:val="af"/>
        <w:spacing w:after="100" w:afterAutospacing="1"/>
        <w:jc w:val="both"/>
        <w:rPr>
          <w:rFonts w:ascii="Times New Roman" w:hAnsi="Times New Roman" w:cs="Times New Roman"/>
          <w:b/>
          <w:i w:val="0"/>
          <w:lang w:eastAsia="zh-CN"/>
        </w:rPr>
      </w:pPr>
      <w:r w:rsidRPr="0042502E">
        <w:rPr>
          <w:rFonts w:ascii="Times New Roman" w:hAnsi="Times New Roman" w:cs="Times New Roman"/>
          <w:b/>
          <w:i w:val="0"/>
          <w:lang w:eastAsia="zh-CN"/>
        </w:rPr>
        <w:t xml:space="preserve">2.7 </w:t>
      </w:r>
      <w:bookmarkStart w:id="26" w:name="OLE_LINK61"/>
      <w:r w:rsidR="00904880" w:rsidRPr="0042502E">
        <w:rPr>
          <w:rFonts w:ascii="Times New Roman" w:hAnsi="Times New Roman" w:cs="Times New Roman"/>
          <w:b/>
          <w:i w:val="0"/>
          <w:lang w:eastAsia="zh-CN"/>
        </w:rPr>
        <w:t>Genome evolution analysis</w:t>
      </w:r>
      <w:bookmarkEnd w:id="26"/>
    </w:p>
    <w:p w14:paraId="31A991DE" w14:textId="16159369" w:rsidR="00904880" w:rsidRPr="0042502E" w:rsidRDefault="00904880" w:rsidP="0087611A">
      <w:pPr>
        <w:widowControl/>
        <w:spacing w:after="100" w:afterAutospacing="1"/>
        <w:jc w:val="both"/>
        <w:rPr>
          <w:rFonts w:ascii="Times New Roman" w:hAnsi="Times New Roman" w:cs="Times New Roman"/>
          <w:szCs w:val="24"/>
          <w:shd w:val="clear" w:color="auto" w:fill="FFFFFF"/>
          <w:lang w:eastAsia="zh-CN"/>
        </w:rPr>
      </w:pPr>
      <w:bookmarkStart w:id="27" w:name="OLE_LINK20"/>
      <w:r w:rsidRPr="0042502E">
        <w:rPr>
          <w:rFonts w:ascii="Times New Roman" w:eastAsia="宋体" w:hAnsi="Times New Roman" w:cs="Times New Roman"/>
          <w:szCs w:val="24"/>
          <w:shd w:val="clear" w:color="auto" w:fill="FFFFFF"/>
        </w:rPr>
        <w:t>Genome sequences of</w:t>
      </w:r>
      <w:r w:rsidRPr="0042502E">
        <w:rPr>
          <w:rFonts w:ascii="Times New Roman" w:eastAsia="黑体" w:hAnsi="Times New Roman" w:cs="Times New Roman"/>
          <w:szCs w:val="24"/>
          <w:lang w:eastAsia="zh-CN"/>
        </w:rPr>
        <w:t xml:space="preserve"> silver arowana (generated in this study)</w:t>
      </w:r>
      <w:r w:rsidRPr="0042502E">
        <w:rPr>
          <w:rFonts w:ascii="Times New Roman" w:eastAsia="宋体" w:hAnsi="Times New Roman" w:cs="Times New Roman"/>
          <w:szCs w:val="24"/>
          <w:shd w:val="clear" w:color="auto" w:fill="FFFFFF"/>
        </w:rPr>
        <w:t> and 40 representative fish species (downloaded from the NCBI database</w:t>
      </w:r>
      <w:r w:rsidR="00DC00E1">
        <w:rPr>
          <w:rFonts w:ascii="Times New Roman" w:eastAsia="宋体" w:hAnsi="Times New Roman" w:cs="Times New Roman"/>
          <w:szCs w:val="24"/>
          <w:shd w:val="clear" w:color="auto" w:fill="FFFFFF"/>
        </w:rPr>
        <w:t>;</w:t>
      </w:r>
      <w:r w:rsidR="00152B85">
        <w:rPr>
          <w:rFonts w:ascii="Times New Roman" w:eastAsia="宋体" w:hAnsi="Times New Roman" w:cs="Times New Roman"/>
          <w:szCs w:val="24"/>
          <w:shd w:val="clear" w:color="auto" w:fill="FFFFFF"/>
        </w:rPr>
        <w:t xml:space="preserve"> </w:t>
      </w:r>
      <w:bookmarkStart w:id="28" w:name="OLE_LINK59"/>
      <w:bookmarkStart w:id="29" w:name="OLE_LINK60"/>
      <w:r w:rsidR="00152B85" w:rsidRPr="007D1936">
        <w:rPr>
          <w:rFonts w:ascii="Times New Roman" w:eastAsia="宋体" w:hAnsi="Times New Roman" w:cs="Times New Roman"/>
          <w:szCs w:val="24"/>
          <w:highlight w:val="yellow"/>
          <w:shd w:val="clear" w:color="auto" w:fill="FFFFFF"/>
        </w:rPr>
        <w:t xml:space="preserve">see Table S2 for </w:t>
      </w:r>
      <w:r w:rsidR="00A51FF1">
        <w:rPr>
          <w:rFonts w:ascii="Times New Roman" w:eastAsia="宋体" w:hAnsi="Times New Roman" w:cs="Times New Roman"/>
          <w:szCs w:val="24"/>
          <w:highlight w:val="yellow"/>
          <w:shd w:val="clear" w:color="auto" w:fill="FFFFFF"/>
        </w:rPr>
        <w:t xml:space="preserve">more </w:t>
      </w:r>
      <w:r w:rsidR="00152B85" w:rsidRPr="007D1936">
        <w:rPr>
          <w:rFonts w:ascii="Times New Roman" w:eastAsia="宋体" w:hAnsi="Times New Roman" w:cs="Times New Roman"/>
          <w:szCs w:val="24"/>
          <w:highlight w:val="yellow"/>
          <w:shd w:val="clear" w:color="auto" w:fill="FFFFFF"/>
        </w:rPr>
        <w:t>details</w:t>
      </w:r>
      <w:bookmarkEnd w:id="28"/>
      <w:bookmarkEnd w:id="29"/>
      <w:r w:rsidRPr="0042502E">
        <w:rPr>
          <w:rFonts w:ascii="Times New Roman" w:eastAsia="宋体" w:hAnsi="Times New Roman" w:cs="Times New Roman"/>
          <w:szCs w:val="24"/>
          <w:shd w:val="clear" w:color="auto" w:fill="FFFFFF"/>
        </w:rPr>
        <w:t>) were retrieved.</w:t>
      </w:r>
      <w:bookmarkEnd w:id="27"/>
      <w:r w:rsidRPr="0042502E">
        <w:rPr>
          <w:rFonts w:ascii="Times New Roman" w:eastAsia="宋体" w:hAnsi="Times New Roman" w:cs="Times New Roman"/>
          <w:szCs w:val="24"/>
          <w:shd w:val="clear" w:color="auto" w:fill="FFFFFF"/>
        </w:rPr>
        <w:t xml:space="preserve"> </w:t>
      </w:r>
      <w:bookmarkStart w:id="30" w:name="OLE_LINK38"/>
      <w:bookmarkStart w:id="31" w:name="OLE_LINK33"/>
      <w:bookmarkStart w:id="32" w:name="OLE_LINK37"/>
      <w:r w:rsidRPr="0042502E">
        <w:rPr>
          <w:rFonts w:ascii="Times New Roman" w:eastAsia="宋体" w:hAnsi="Times New Roman" w:cs="Times New Roman"/>
          <w:szCs w:val="24"/>
          <w:shd w:val="clear" w:color="auto" w:fill="FFFFFF"/>
        </w:rPr>
        <w:t xml:space="preserve">Single copy orthologue genes were detected using </w:t>
      </w:r>
      <w:bookmarkEnd w:id="30"/>
      <w:proofErr w:type="spellStart"/>
      <w:r w:rsidRPr="0042502E">
        <w:rPr>
          <w:rFonts w:ascii="Times New Roman" w:eastAsia="宋体" w:hAnsi="Times New Roman" w:cs="Times New Roman"/>
          <w:szCs w:val="24"/>
          <w:shd w:val="clear" w:color="auto" w:fill="FFFFFF"/>
        </w:rPr>
        <w:t>OrthoFinder</w:t>
      </w:r>
      <w:proofErr w:type="spellEnd"/>
      <w:r w:rsidRPr="0042502E">
        <w:rPr>
          <w:rFonts w:ascii="Times New Roman" w:eastAsia="宋体" w:hAnsi="Times New Roman" w:cs="Times New Roman"/>
          <w:szCs w:val="24"/>
          <w:shd w:val="clear" w:color="auto" w:fill="FFFFFF"/>
        </w:rPr>
        <w:t xml:space="preserve"> v2.5.4 (http://www.stevekellylab.com/software/orthofinder) with deduced </w:t>
      </w:r>
      <w:r w:rsidRPr="00465552">
        <w:rPr>
          <w:rFonts w:ascii="Times New Roman" w:eastAsia="宋体" w:hAnsi="Times New Roman" w:cs="Times New Roman"/>
          <w:szCs w:val="24"/>
          <w:shd w:val="clear" w:color="auto" w:fill="FFFFFF"/>
        </w:rPr>
        <w:t>protein sequences</w:t>
      </w:r>
      <w:r w:rsidRPr="0042502E">
        <w:rPr>
          <w:rFonts w:ascii="Times New Roman" w:eastAsia="宋体" w:hAnsi="Times New Roman" w:cs="Times New Roman"/>
          <w:szCs w:val="24"/>
          <w:shd w:val="clear" w:color="auto" w:fill="FFFFFF"/>
        </w:rPr>
        <w:t xml:space="preserve"> and default parameters</w:t>
      </w:r>
      <w:r w:rsidRPr="0042502E" w:rsidDel="00617249">
        <w:rPr>
          <w:rFonts w:ascii="Times New Roman" w:eastAsia="宋体" w:hAnsi="Times New Roman" w:cs="Times New Roman"/>
          <w:szCs w:val="24"/>
          <w:shd w:val="clear" w:color="auto" w:fill="FFFFFF"/>
        </w:rPr>
        <w:t>.</w:t>
      </w:r>
      <w:bookmarkEnd w:id="31"/>
      <w:bookmarkEnd w:id="32"/>
      <w:r w:rsidRPr="0042502E" w:rsidDel="00617249">
        <w:rPr>
          <w:rFonts w:ascii="Times New Roman" w:eastAsia="宋体" w:hAnsi="Times New Roman" w:cs="Times New Roman"/>
          <w:szCs w:val="24"/>
          <w:shd w:val="clear" w:color="auto" w:fill="FFFFFF"/>
        </w:rPr>
        <w:t xml:space="preserve"> </w:t>
      </w:r>
      <w:r w:rsidRPr="0042502E">
        <w:rPr>
          <w:rFonts w:ascii="Times New Roman" w:eastAsia="宋体" w:hAnsi="Times New Roman" w:cs="Times New Roman"/>
          <w:szCs w:val="24"/>
          <w:shd w:val="clear" w:color="auto" w:fill="FFFFFF"/>
        </w:rPr>
        <w:t xml:space="preserve">Finally, a data set of 252 single-copy orthologs was obtained. </w:t>
      </w:r>
      <w:r w:rsidR="0087611A" w:rsidRPr="007D1936">
        <w:rPr>
          <w:rFonts w:ascii="Times New Roman" w:eastAsia="宋体" w:hAnsi="Times New Roman" w:cs="Times New Roman"/>
          <w:szCs w:val="24"/>
          <w:highlight w:val="yellow"/>
          <w:shd w:val="clear" w:color="auto" w:fill="FFFFFF"/>
        </w:rPr>
        <w:t xml:space="preserve">The </w:t>
      </w:r>
      <w:r w:rsidR="00C558FB" w:rsidRPr="007D1936">
        <w:rPr>
          <w:rFonts w:ascii="Times New Roman" w:eastAsia="宋体" w:hAnsi="Times New Roman" w:cs="Times New Roman"/>
          <w:szCs w:val="24"/>
          <w:highlight w:val="yellow"/>
          <w:shd w:val="clear" w:color="auto" w:fill="FFFFFF"/>
        </w:rPr>
        <w:t>nucleotide sequence</w:t>
      </w:r>
      <w:r w:rsidR="00EB09EC" w:rsidRPr="007D1936">
        <w:rPr>
          <w:rFonts w:ascii="Times New Roman" w:eastAsia="宋体" w:hAnsi="Times New Roman" w:cs="Times New Roman"/>
          <w:szCs w:val="24"/>
          <w:highlight w:val="yellow"/>
          <w:shd w:val="clear" w:color="auto" w:fill="FFFFFF"/>
        </w:rPr>
        <w:t>s</w:t>
      </w:r>
      <w:r w:rsidR="0087611A" w:rsidRPr="007D1936">
        <w:rPr>
          <w:rFonts w:ascii="Times New Roman" w:eastAsia="宋体" w:hAnsi="Times New Roman" w:cs="Times New Roman"/>
          <w:szCs w:val="24"/>
          <w:highlight w:val="yellow"/>
          <w:shd w:val="clear" w:color="auto" w:fill="FFFFFF"/>
        </w:rPr>
        <w:t xml:space="preserve"> of these</w:t>
      </w:r>
      <w:r w:rsidR="0087611A" w:rsidRPr="0042502E">
        <w:rPr>
          <w:rFonts w:ascii="Times New Roman" w:eastAsia="宋体" w:hAnsi="Times New Roman" w:cs="Times New Roman"/>
          <w:szCs w:val="24"/>
          <w:shd w:val="clear" w:color="auto" w:fill="FFFFFF"/>
        </w:rPr>
        <w:t xml:space="preserve"> </w:t>
      </w:r>
      <w:r w:rsidRPr="0042502E">
        <w:rPr>
          <w:rFonts w:ascii="Times New Roman" w:eastAsia="宋体" w:hAnsi="Times New Roman" w:cs="Times New Roman"/>
          <w:szCs w:val="24"/>
          <w:shd w:val="clear" w:color="auto" w:fill="FFFFFF"/>
        </w:rPr>
        <w:t xml:space="preserve">orthologs were individually aligned using MAFFT v7.475 </w:t>
      </w:r>
      <w:r w:rsidR="008F240B">
        <w:rPr>
          <w:rFonts w:ascii="Times New Roman" w:hAnsi="Times New Roman" w:cs="Times New Roman"/>
          <w:color w:val="000000"/>
          <w:kern w:val="0"/>
          <w:szCs w:val="24"/>
        </w:rPr>
        <w:t>(</w:t>
      </w:r>
      <w:proofErr w:type="spellStart"/>
      <w:r w:rsidR="008F240B">
        <w:rPr>
          <w:rFonts w:ascii="Times New Roman" w:hAnsi="Times New Roman" w:cs="Times New Roman"/>
          <w:color w:val="000000"/>
          <w:kern w:val="0"/>
          <w:szCs w:val="24"/>
        </w:rPr>
        <w:t>Katoh</w:t>
      </w:r>
      <w:proofErr w:type="spellEnd"/>
      <w:r w:rsidR="008F240B">
        <w:rPr>
          <w:rFonts w:ascii="Times New Roman" w:hAnsi="Times New Roman" w:cs="Times New Roman"/>
          <w:color w:val="000000"/>
          <w:kern w:val="0"/>
          <w:szCs w:val="24"/>
        </w:rPr>
        <w:t xml:space="preserve"> &amp; </w:t>
      </w:r>
      <w:proofErr w:type="spellStart"/>
      <w:r w:rsidR="008F240B">
        <w:rPr>
          <w:rFonts w:ascii="Times New Roman" w:hAnsi="Times New Roman" w:cs="Times New Roman"/>
          <w:color w:val="000000"/>
          <w:kern w:val="0"/>
          <w:szCs w:val="24"/>
        </w:rPr>
        <w:t>Standley</w:t>
      </w:r>
      <w:proofErr w:type="spellEnd"/>
      <w:r w:rsidR="008F240B">
        <w:rPr>
          <w:rFonts w:ascii="Times New Roman" w:hAnsi="Times New Roman" w:cs="Times New Roman"/>
          <w:color w:val="000000"/>
          <w:kern w:val="0"/>
          <w:szCs w:val="24"/>
        </w:rPr>
        <w:t>, 2013)</w:t>
      </w:r>
      <w:r w:rsidRPr="0042502E">
        <w:rPr>
          <w:rFonts w:ascii="Times New Roman" w:hAnsi="Times New Roman" w:cs="Times New Roman"/>
          <w:kern w:val="0"/>
          <w:szCs w:val="24"/>
        </w:rPr>
        <w:t>.</w:t>
      </w:r>
      <w:r w:rsidRPr="0042502E">
        <w:rPr>
          <w:rFonts w:ascii="Times New Roman" w:eastAsia="宋体" w:hAnsi="Times New Roman" w:cs="Times New Roman"/>
          <w:szCs w:val="24"/>
          <w:shd w:val="clear" w:color="auto" w:fill="FFFFFF"/>
        </w:rPr>
        <w:t xml:space="preserve"> A phylogenetic tree was constructed using IQtree2 v2.0.5 </w:t>
      </w:r>
      <w:r w:rsidR="008F240B">
        <w:rPr>
          <w:rFonts w:ascii="Times New Roman" w:hAnsi="Times New Roman" w:cs="Times New Roman"/>
          <w:color w:val="000000"/>
          <w:kern w:val="0"/>
          <w:szCs w:val="24"/>
        </w:rPr>
        <w:t>(Minh et al., 2020)</w:t>
      </w:r>
      <w:r w:rsidRPr="0042502E">
        <w:rPr>
          <w:rFonts w:ascii="Times New Roman" w:eastAsia="宋体" w:hAnsi="Times New Roman" w:cs="Times New Roman"/>
          <w:szCs w:val="24"/>
          <w:shd w:val="clear" w:color="auto" w:fill="FFFFFF"/>
        </w:rPr>
        <w:t xml:space="preserve"> with edge-linked proportional partition model, 1,000 ultrafast bootstrap replicates, and 1,000 replicates for </w:t>
      </w:r>
      <w:r w:rsidRPr="0042502E">
        <w:rPr>
          <w:rFonts w:ascii="Times New Roman" w:eastAsia="宋体" w:hAnsi="Times New Roman" w:cs="Times New Roman"/>
          <w:i/>
          <w:szCs w:val="24"/>
          <w:shd w:val="clear" w:color="auto" w:fill="FFFFFF"/>
        </w:rPr>
        <w:t>SH</w:t>
      </w:r>
      <w:r w:rsidRPr="0042502E">
        <w:rPr>
          <w:rFonts w:ascii="Times New Roman" w:eastAsia="宋体" w:hAnsi="Times New Roman" w:cs="Times New Roman"/>
          <w:szCs w:val="24"/>
          <w:shd w:val="clear" w:color="auto" w:fill="FFFFFF"/>
        </w:rPr>
        <w:t xml:space="preserve">-like approximate likelihood ratio test. </w:t>
      </w:r>
    </w:p>
    <w:p w14:paraId="514DAF50" w14:textId="40CFF551" w:rsidR="00904880" w:rsidRPr="0042502E" w:rsidRDefault="004E593A" w:rsidP="00253112">
      <w:pPr>
        <w:pStyle w:val="af"/>
        <w:spacing w:after="100" w:afterAutospacing="1"/>
        <w:jc w:val="both"/>
        <w:rPr>
          <w:rFonts w:ascii="Times New Roman" w:hAnsi="Times New Roman" w:cs="Times New Roman"/>
          <w:b/>
          <w:i w:val="0"/>
          <w:lang w:eastAsia="zh-CN"/>
        </w:rPr>
      </w:pPr>
      <w:r w:rsidRPr="0042502E">
        <w:rPr>
          <w:rFonts w:ascii="Times New Roman" w:hAnsi="Times New Roman" w:cs="Times New Roman"/>
          <w:b/>
          <w:i w:val="0"/>
          <w:lang w:eastAsia="zh-CN"/>
        </w:rPr>
        <w:t xml:space="preserve">2.8 </w:t>
      </w:r>
      <w:r w:rsidR="00904880" w:rsidRPr="0042502E">
        <w:rPr>
          <w:rFonts w:ascii="Times New Roman" w:hAnsi="Times New Roman" w:cs="Times New Roman"/>
          <w:b/>
          <w:i w:val="0"/>
          <w:lang w:eastAsia="zh-CN"/>
        </w:rPr>
        <w:t>Identification of sex-determining regions</w:t>
      </w:r>
    </w:p>
    <w:p w14:paraId="01F5B233" w14:textId="52FE71B8" w:rsidR="00590502" w:rsidRPr="00590502" w:rsidRDefault="00590502" w:rsidP="00590502">
      <w:pPr>
        <w:rPr>
          <w:rFonts w:cs="Times New Roman"/>
          <w:szCs w:val="24"/>
          <w:lang w:eastAsia="zh-CN"/>
        </w:rPr>
      </w:pPr>
      <w:bookmarkStart w:id="33" w:name="_SAMMR_Disc"/>
      <w:r w:rsidRPr="00590502">
        <w:rPr>
          <w:rFonts w:eastAsia="等线" w:cs="Times New Roman"/>
          <w:szCs w:val="24"/>
          <w:highlight w:val="yellow"/>
        </w:rPr>
        <w:t>Synteny</w:t>
      </w:r>
      <w:r w:rsidRPr="00590502">
        <w:rPr>
          <w:rFonts w:cs="Times New Roman"/>
          <w:szCs w:val="24"/>
          <w:highlight w:val="yellow"/>
        </w:rPr>
        <w:t xml:space="preserve"> identification between </w:t>
      </w:r>
      <w:r w:rsidRPr="00590502">
        <w:rPr>
          <w:rFonts w:eastAsia="等线" w:cs="Times New Roman"/>
          <w:szCs w:val="24"/>
          <w:highlight w:val="yellow"/>
        </w:rPr>
        <w:t xml:space="preserve">the </w:t>
      </w:r>
      <w:r w:rsidRPr="00590502">
        <w:rPr>
          <w:rFonts w:cs="Times New Roman"/>
          <w:szCs w:val="24"/>
          <w:highlight w:val="yellow"/>
        </w:rPr>
        <w:t xml:space="preserve">chromosome genomes of male and female silver arowana was performed by </w:t>
      </w:r>
      <w:proofErr w:type="spellStart"/>
      <w:r>
        <w:rPr>
          <w:rFonts w:cs="Times New Roman"/>
          <w:szCs w:val="24"/>
          <w:highlight w:val="yellow"/>
        </w:rPr>
        <w:t>Nucmer</w:t>
      </w:r>
      <w:proofErr w:type="spellEnd"/>
      <w:r>
        <w:rPr>
          <w:rFonts w:cs="Times New Roman"/>
          <w:szCs w:val="24"/>
          <w:highlight w:val="yellow"/>
        </w:rPr>
        <w:t xml:space="preserve"> module of </w:t>
      </w:r>
      <w:proofErr w:type="spellStart"/>
      <w:r w:rsidRPr="00590502">
        <w:rPr>
          <w:rFonts w:cs="Times New Roman"/>
          <w:szCs w:val="24"/>
          <w:highlight w:val="yellow"/>
        </w:rPr>
        <w:t>MUMmer</w:t>
      </w:r>
      <w:proofErr w:type="spellEnd"/>
      <w:r w:rsidRPr="00590502">
        <w:rPr>
          <w:rFonts w:cs="Times New Roman"/>
          <w:szCs w:val="24"/>
          <w:highlight w:val="yellow"/>
        </w:rPr>
        <w:t xml:space="preserve"> software v4.0beta1 </w:t>
      </w:r>
      <w:r w:rsidRPr="00590502">
        <w:rPr>
          <w:rFonts w:cs="Times New Roman"/>
          <w:szCs w:val="24"/>
          <w:highlight w:val="yellow"/>
        </w:rPr>
        <w:fldChar w:fldCharType="begin"/>
      </w:r>
      <w:r w:rsidRPr="00590502">
        <w:rPr>
          <w:rFonts w:cs="Times New Roman"/>
          <w:szCs w:val="24"/>
          <w:highlight w:val="yellow"/>
        </w:rPr>
        <w:instrText xml:space="preserve"> ADDIN EN.CITE &lt;EndNote&gt;&lt;Cite&gt;&lt;Author&gt;Marçais&lt;/Author&gt;&lt;Year&gt;2018&lt;/Year&gt;&lt;RecNum&gt;5&lt;/RecNum&gt;&lt;DisplayText&gt;(Marçais et al., 2018)&lt;/DisplayText&gt;&lt;record&gt;&lt;rec-number&gt;5&lt;/rec-number&gt;&lt;foreign-keys&gt;&lt;key app="EN" db-id="5rwt9r2tkr2ws9evpe9ppxtat0s9df2errss" timestamp="1644568639"&gt;5&lt;/key&gt;&lt;/foreign-keys&gt;&lt;ref-type name="Journal Article"&gt;17&lt;/ref-type&gt;&lt;contributors&gt;&lt;authors&gt;&lt;author&gt;Marçais, Guillaume&lt;/author&gt;&lt;author&gt;Delcher, Arthur L&lt;/author&gt;&lt;author&gt;Phillippy, Adam M&lt;/author&gt;&lt;author&gt;Coston, Rachel&lt;/author&gt;&lt;author&gt;Salzberg, Steven L&lt;/author&gt;&lt;author&gt;Zimin, Aleksey %J PLoS computational biology&lt;/author&gt;&lt;/authors&gt;&lt;/contributors&gt;&lt;titles&gt;&lt;title&gt;MUMmer4: A fast and versatile genome alignment system&lt;/title&gt;&lt;/titles&gt;&lt;pages&gt;e1005944&lt;/pages&gt;&lt;volume&gt;14&lt;/volume&gt;&lt;number&gt;1&lt;/number&gt;&lt;dates&gt;&lt;year&gt;2018&lt;/year&gt;&lt;/dates&gt;&lt;isbn&gt;1553-734X&lt;/isbn&gt;&lt;urls&gt;&lt;/urls&gt;&lt;/record&gt;&lt;/Cite&gt;&lt;/EndNote&gt;</w:instrText>
      </w:r>
      <w:r w:rsidRPr="00590502">
        <w:rPr>
          <w:rFonts w:cs="Times New Roman"/>
          <w:szCs w:val="24"/>
          <w:highlight w:val="yellow"/>
        </w:rPr>
        <w:fldChar w:fldCharType="separate"/>
      </w:r>
      <w:r w:rsidRPr="00590502">
        <w:rPr>
          <w:rFonts w:cs="Times New Roman"/>
          <w:noProof/>
          <w:szCs w:val="24"/>
          <w:highlight w:val="yellow"/>
        </w:rPr>
        <w:t>(Marçais et al., 2018)</w:t>
      </w:r>
      <w:r w:rsidRPr="00590502">
        <w:rPr>
          <w:rFonts w:cs="Times New Roman"/>
          <w:szCs w:val="24"/>
          <w:highlight w:val="yellow"/>
        </w:rPr>
        <w:fldChar w:fldCharType="end"/>
      </w:r>
      <w:r w:rsidRPr="00590502">
        <w:rPr>
          <w:rFonts w:cs="Times New Roman"/>
          <w:szCs w:val="24"/>
          <w:highlight w:val="yellow"/>
        </w:rPr>
        <w:t xml:space="preserve">. </w:t>
      </w:r>
      <w:bookmarkStart w:id="34" w:name="_SAM_D_027"/>
      <w:bookmarkEnd w:id="33"/>
      <w:r w:rsidRPr="00590502">
        <w:rPr>
          <w:rFonts w:cs="Times New Roman"/>
          <w:szCs w:val="24"/>
          <w:highlight w:val="yellow"/>
        </w:rPr>
        <w:t>Th</w:t>
      </w:r>
      <w:r w:rsidR="00F24BA1">
        <w:rPr>
          <w:rFonts w:cs="Times New Roman"/>
          <w:szCs w:val="24"/>
          <w:highlight w:val="yellow"/>
        </w:rPr>
        <w:t>os</w:t>
      </w:r>
      <w:r w:rsidRPr="00590502">
        <w:rPr>
          <w:rFonts w:cs="Times New Roman"/>
          <w:szCs w:val="24"/>
          <w:highlight w:val="yellow"/>
        </w:rPr>
        <w:t xml:space="preserve">e </w:t>
      </w:r>
      <w:r w:rsidR="00F24BA1">
        <w:rPr>
          <w:rFonts w:cs="Times New Roman"/>
          <w:szCs w:val="24"/>
          <w:highlight w:val="yellow"/>
        </w:rPr>
        <w:t xml:space="preserve">with </w:t>
      </w:r>
      <w:r w:rsidRPr="00590502">
        <w:rPr>
          <w:rFonts w:cs="Times New Roman"/>
          <w:szCs w:val="24"/>
          <w:highlight w:val="yellow"/>
        </w:rPr>
        <w:t xml:space="preserve">alignment identity &gt;0.9 and alignment length </w:t>
      </w:r>
      <w:r w:rsidRPr="00590502">
        <w:rPr>
          <w:rFonts w:eastAsia="等线" w:cs="Times New Roman"/>
          <w:szCs w:val="24"/>
          <w:highlight w:val="yellow"/>
        </w:rPr>
        <w:t>&lt;2 kb</w:t>
      </w:r>
      <w:r w:rsidRPr="00590502">
        <w:rPr>
          <w:rFonts w:cs="Times New Roman"/>
          <w:szCs w:val="24"/>
          <w:highlight w:val="yellow"/>
        </w:rPr>
        <w:t xml:space="preserve"> </w:t>
      </w:r>
      <w:proofErr w:type="gramStart"/>
      <w:r w:rsidRPr="00590502">
        <w:rPr>
          <w:rFonts w:cs="Times New Roman"/>
          <w:szCs w:val="24"/>
          <w:highlight w:val="yellow"/>
        </w:rPr>
        <w:t>were</w:t>
      </w:r>
      <w:proofErr w:type="gramEnd"/>
      <w:r w:rsidRPr="00590502">
        <w:rPr>
          <w:rFonts w:cs="Times New Roman"/>
          <w:szCs w:val="24"/>
          <w:highlight w:val="yellow"/>
        </w:rPr>
        <w:t xml:space="preserve"> retained.</w:t>
      </w:r>
      <w:bookmarkEnd w:id="34"/>
      <w:r w:rsidRPr="00590502">
        <w:rPr>
          <w:rFonts w:cs="Times New Roman"/>
          <w:szCs w:val="24"/>
          <w:highlight w:val="yellow"/>
        </w:rPr>
        <w:t xml:space="preserve"> </w:t>
      </w:r>
      <w:bookmarkStart w:id="35" w:name="_SAM_D_026"/>
      <w:r>
        <w:rPr>
          <w:rFonts w:eastAsia="等线" w:cs="Times New Roman"/>
          <w:szCs w:val="24"/>
          <w:highlight w:val="yellow"/>
        </w:rPr>
        <w:t>T</w:t>
      </w:r>
      <w:r w:rsidRPr="00590502">
        <w:rPr>
          <w:rFonts w:cs="Times New Roman"/>
          <w:szCs w:val="24"/>
          <w:highlight w:val="yellow"/>
        </w:rPr>
        <w:t xml:space="preserve">he chromosome synteny regions and structural variations were visualized using </w:t>
      </w:r>
      <w:proofErr w:type="spellStart"/>
      <w:r w:rsidRPr="00590502">
        <w:rPr>
          <w:rFonts w:cs="Times New Roman"/>
          <w:szCs w:val="24"/>
          <w:highlight w:val="yellow"/>
        </w:rPr>
        <w:t>RectChr</w:t>
      </w:r>
      <w:proofErr w:type="spellEnd"/>
      <w:r w:rsidRPr="00590502">
        <w:rPr>
          <w:rFonts w:cs="Times New Roman"/>
          <w:szCs w:val="24"/>
          <w:highlight w:val="yellow"/>
        </w:rPr>
        <w:t xml:space="preserve"> software (</w:t>
      </w:r>
      <w:hyperlink r:id="rId8" w:history="1">
        <w:r w:rsidRPr="005A2C2B">
          <w:rPr>
            <w:rStyle w:val="af1"/>
            <w:rFonts w:cs="Times New Roman"/>
            <w:color w:val="auto"/>
            <w:szCs w:val="24"/>
            <w:highlight w:val="yellow"/>
            <w:u w:val="none"/>
          </w:rPr>
          <w:t>https://github.com/BGI-shenzhen/RectChr</w:t>
        </w:r>
      </w:hyperlink>
      <w:r w:rsidRPr="00590502">
        <w:rPr>
          <w:rFonts w:cs="Times New Roman"/>
          <w:szCs w:val="24"/>
          <w:highlight w:val="yellow"/>
        </w:rPr>
        <w:t>).</w:t>
      </w:r>
      <w:bookmarkEnd w:id="35"/>
      <w:r w:rsidRPr="00590502">
        <w:rPr>
          <w:rFonts w:cs="Times New Roman"/>
          <w:szCs w:val="24"/>
          <w:highlight w:val="yellow"/>
        </w:rPr>
        <w:t xml:space="preserve"> To confirm the </w:t>
      </w:r>
      <w:r w:rsidR="00673064">
        <w:rPr>
          <w:rFonts w:cs="Times New Roman"/>
          <w:szCs w:val="24"/>
          <w:highlight w:val="yellow"/>
        </w:rPr>
        <w:t xml:space="preserve">identified </w:t>
      </w:r>
      <w:r w:rsidRPr="00590502">
        <w:rPr>
          <w:rFonts w:cs="Times New Roman"/>
          <w:szCs w:val="24"/>
          <w:highlight w:val="yellow"/>
        </w:rPr>
        <w:t xml:space="preserve">structure variations, we </w:t>
      </w:r>
      <w:r w:rsidR="006C5522">
        <w:rPr>
          <w:rFonts w:cs="Times New Roman"/>
          <w:szCs w:val="24"/>
          <w:highlight w:val="yellow"/>
        </w:rPr>
        <w:t>employ</w:t>
      </w:r>
      <w:r w:rsidRPr="00590502">
        <w:rPr>
          <w:rFonts w:cs="Times New Roman"/>
          <w:szCs w:val="24"/>
          <w:highlight w:val="yellow"/>
        </w:rPr>
        <w:t xml:space="preserve">ed Minimap2 </w:t>
      </w:r>
      <w:r w:rsidRPr="00590502">
        <w:rPr>
          <w:rFonts w:cs="Times New Roman"/>
          <w:szCs w:val="24"/>
          <w:highlight w:val="yellow"/>
        </w:rPr>
        <w:fldChar w:fldCharType="begin"/>
      </w:r>
      <w:r w:rsidRPr="00590502">
        <w:rPr>
          <w:rFonts w:cs="Times New Roman"/>
          <w:szCs w:val="24"/>
          <w:highlight w:val="yellow"/>
        </w:rPr>
        <w:instrText xml:space="preserve"> ADDIN EN.CITE &lt;EndNote&gt;&lt;Cite&gt;&lt;Author&gt;Li&lt;/Author&gt;&lt;Year&gt;2018&lt;/Year&gt;&lt;RecNum&gt;141&lt;/RecNum&gt;&lt;DisplayText&gt;(Li, 2018)&lt;/DisplayText&gt;&lt;record&gt;&lt;rec-number&gt;141&lt;/rec-number&gt;&lt;foreign-keys&gt;&lt;key app="EN" db-id="sevxspx2r9905eetvfy5f20r0f9f2draxx5r" timestamp="1655999009"&gt;141&lt;/key&gt;&lt;/foreign-keys&gt;&lt;ref-type name="Journal Article"&gt;17&lt;/ref-type&gt;&lt;contributors&gt;&lt;authors&gt;&lt;author&gt;Li, H.&lt;/author&gt;&lt;/authors&gt;&lt;/contributors&gt;&lt;auth-address&gt;Department of Medical Population Genetics Program, Broad Institute, Cambridge, MA, USA.&lt;/auth-address&gt;&lt;titles&gt;&lt;title&gt;Minimap2: pairwise alignment for nucleotide sequences&lt;/title&gt;&lt;secondary-title&gt;Bioinformatics&lt;/secondary-title&gt;&lt;/titles&gt;&lt;periodical&gt;&lt;full-title&gt;Bioinformatics&lt;/full-title&gt;&lt;/periodical&gt;&lt;pages&gt;3094-3100&lt;/pages&gt;&lt;volume&gt;34&lt;/volume&gt;&lt;number&gt;18&lt;/number&gt;&lt;keywords&gt;&lt;keyword&gt;Algorithms&lt;/keyword&gt;&lt;keyword&gt;Base Sequence&lt;/keyword&gt;&lt;keyword&gt;Genomics&lt;/keyword&gt;&lt;keyword&gt;High-Throughput Nucleotide Sequencing/*methods&lt;/keyword&gt;&lt;keyword&gt;Sequence Analysis, DNA/*methods&lt;/keyword&gt;&lt;keyword&gt;Software&lt;/keyword&gt;&lt;/keywords&gt;&lt;dates&gt;&lt;year&gt;2018&lt;/year&gt;&lt;pub-dates&gt;&lt;date&gt;Sep 15&lt;/date&gt;&lt;/pub-dates&gt;&lt;/dates&gt;&lt;isbn&gt;1367-4811 (Electronic)&amp;#xD;1367-4803 (Linking)&lt;/isbn&gt;&lt;accession-num&gt;29750242&lt;/accession-num&gt;&lt;urls&gt;&lt;related-urls&gt;&lt;url&gt;https://www.ncbi.nlm.nih.gov/pubmed/29750242&lt;/url&gt;&lt;/related-urls&gt;&lt;/urls&gt;&lt;custom2&gt;PMC6137996&lt;/custom2&gt;&lt;electronic-resource-num&gt;10.1093/bioinformatics/bty191&lt;/electronic-resource-num&gt;&lt;remote-database-name&gt;Medline&lt;/remote-database-name&gt;&lt;remote-database-provider&gt;NLM&lt;/remote-database-provider&gt;&lt;/record&gt;&lt;/Cite&gt;&lt;/EndNote&gt;</w:instrText>
      </w:r>
      <w:r w:rsidRPr="00590502">
        <w:rPr>
          <w:rFonts w:cs="Times New Roman"/>
          <w:szCs w:val="24"/>
          <w:highlight w:val="yellow"/>
        </w:rPr>
        <w:fldChar w:fldCharType="separate"/>
      </w:r>
      <w:r w:rsidRPr="00590502">
        <w:rPr>
          <w:rFonts w:cs="Times New Roman"/>
          <w:noProof/>
          <w:szCs w:val="24"/>
          <w:highlight w:val="yellow"/>
        </w:rPr>
        <w:t>(Li, 2018)</w:t>
      </w:r>
      <w:r w:rsidRPr="00590502">
        <w:rPr>
          <w:rFonts w:cs="Times New Roman"/>
          <w:szCs w:val="24"/>
          <w:highlight w:val="yellow"/>
        </w:rPr>
        <w:fldChar w:fldCharType="end"/>
      </w:r>
      <w:r w:rsidRPr="00590502">
        <w:rPr>
          <w:rFonts w:cs="Times New Roman"/>
          <w:szCs w:val="24"/>
          <w:highlight w:val="yellow"/>
        </w:rPr>
        <w:t xml:space="preserve"> with default parameters to align PacBio HiFi reads to the</w:t>
      </w:r>
      <w:r w:rsidR="00E770B6">
        <w:rPr>
          <w:rFonts w:cs="Times New Roman"/>
          <w:szCs w:val="24"/>
          <w:highlight w:val="yellow"/>
        </w:rPr>
        <w:t xml:space="preserve"> female </w:t>
      </w:r>
      <w:r w:rsidRPr="00590502">
        <w:rPr>
          <w:rFonts w:cs="Times New Roman"/>
          <w:szCs w:val="24"/>
          <w:highlight w:val="yellow"/>
        </w:rPr>
        <w:t xml:space="preserve">and male </w:t>
      </w:r>
      <w:r w:rsidR="00E770B6">
        <w:rPr>
          <w:rFonts w:cs="Times New Roman"/>
          <w:szCs w:val="24"/>
          <w:highlight w:val="yellow"/>
        </w:rPr>
        <w:t>assemblies</w:t>
      </w:r>
      <w:r w:rsidRPr="00590502">
        <w:rPr>
          <w:rFonts w:cs="Times New Roman"/>
          <w:szCs w:val="24"/>
          <w:highlight w:val="yellow"/>
        </w:rPr>
        <w:t xml:space="preserve">, and then </w:t>
      </w:r>
      <w:r w:rsidR="00EB62A5">
        <w:rPr>
          <w:rFonts w:cs="Times New Roman"/>
          <w:szCs w:val="24"/>
          <w:highlight w:val="yellow"/>
        </w:rPr>
        <w:t>appli</w:t>
      </w:r>
      <w:r w:rsidR="00E770B6">
        <w:rPr>
          <w:rFonts w:cs="Times New Roman"/>
          <w:szCs w:val="24"/>
          <w:highlight w:val="yellow"/>
        </w:rPr>
        <w:t>ed IGV</w:t>
      </w:r>
      <w:r w:rsidRPr="00590502">
        <w:rPr>
          <w:rFonts w:cs="Times New Roman"/>
          <w:szCs w:val="24"/>
          <w:highlight w:val="yellow"/>
        </w:rPr>
        <w:t xml:space="preserve"> </w:t>
      </w:r>
      <w:r w:rsidR="00E770B6">
        <w:rPr>
          <w:rFonts w:cs="Times New Roman"/>
          <w:szCs w:val="24"/>
          <w:highlight w:val="yellow"/>
        </w:rPr>
        <w:t>(</w:t>
      </w:r>
      <w:r w:rsidRPr="00590502">
        <w:rPr>
          <w:rFonts w:cs="Times New Roman"/>
          <w:szCs w:val="24"/>
          <w:highlight w:val="yellow"/>
        </w:rPr>
        <w:t xml:space="preserve">Integrative Genomics </w:t>
      </w:r>
      <w:r w:rsidRPr="00590502">
        <w:rPr>
          <w:rFonts w:cs="Times New Roman"/>
          <w:szCs w:val="24"/>
          <w:highlight w:val="yellow"/>
        </w:rPr>
        <w:lastRenderedPageBreak/>
        <w:t>Viewer</w:t>
      </w:r>
      <w:r w:rsidR="00E770B6">
        <w:rPr>
          <w:rFonts w:cs="Times New Roman"/>
          <w:szCs w:val="24"/>
          <w:highlight w:val="yellow"/>
        </w:rPr>
        <w:t>)</w:t>
      </w:r>
      <w:r w:rsidRPr="00590502">
        <w:rPr>
          <w:rFonts w:cs="Times New Roman"/>
          <w:szCs w:val="24"/>
          <w:highlight w:val="yellow"/>
        </w:rPr>
        <w:t xml:space="preserve"> to </w:t>
      </w:r>
      <w:r w:rsidR="00E770B6">
        <w:rPr>
          <w:rFonts w:cs="Times New Roman"/>
          <w:szCs w:val="24"/>
          <w:highlight w:val="yellow"/>
        </w:rPr>
        <w:t>check</w:t>
      </w:r>
      <w:r w:rsidRPr="00590502">
        <w:rPr>
          <w:rFonts w:cs="Times New Roman"/>
          <w:szCs w:val="24"/>
          <w:highlight w:val="yellow"/>
        </w:rPr>
        <w:t xml:space="preserve"> alignments and to </w:t>
      </w:r>
      <w:r w:rsidR="00E770B6">
        <w:rPr>
          <w:rFonts w:cs="Times New Roman"/>
          <w:szCs w:val="24"/>
          <w:highlight w:val="yellow"/>
        </w:rPr>
        <w:t>exhibit</w:t>
      </w:r>
      <w:r w:rsidRPr="00590502">
        <w:rPr>
          <w:rFonts w:cs="Times New Roman"/>
          <w:szCs w:val="24"/>
          <w:highlight w:val="yellow"/>
        </w:rPr>
        <w:t xml:space="preserve"> the detailed read coverage of the</w:t>
      </w:r>
      <w:r w:rsidR="00EB62A5">
        <w:rPr>
          <w:rFonts w:cs="Times New Roman"/>
          <w:szCs w:val="24"/>
          <w:highlight w:val="yellow"/>
        </w:rPr>
        <w:t>se</w:t>
      </w:r>
      <w:r w:rsidRPr="00590502">
        <w:rPr>
          <w:rFonts w:cs="Times New Roman"/>
          <w:szCs w:val="24"/>
          <w:highlight w:val="yellow"/>
        </w:rPr>
        <w:t xml:space="preserve"> critical regions</w:t>
      </w:r>
      <w:r w:rsidR="00102C74" w:rsidRPr="00590502">
        <w:rPr>
          <w:rFonts w:cs="Times New Roman"/>
          <w:szCs w:val="24"/>
          <w:highlight w:val="yellow"/>
        </w:rPr>
        <w:t xml:space="preserve"> </w:t>
      </w:r>
      <w:r w:rsidR="00102C74" w:rsidRPr="00590502">
        <w:rPr>
          <w:rFonts w:cs="Times New Roman"/>
          <w:szCs w:val="24"/>
          <w:highlight w:val="yellow"/>
        </w:rPr>
        <w:fldChar w:fldCharType="begin"/>
      </w:r>
      <w:r w:rsidR="00102C74" w:rsidRPr="00590502">
        <w:rPr>
          <w:rFonts w:cs="Times New Roman"/>
          <w:szCs w:val="24"/>
          <w:highlight w:val="yellow"/>
        </w:rPr>
        <w:instrText xml:space="preserve"> ADDIN EN.CITE &lt;EndNote&gt;&lt;Cite&gt;&lt;Author&gt;Thorvaldsdottir&lt;/Author&gt;&lt;Year&gt;2013&lt;/Year&gt;&lt;RecNum&gt;140&lt;/RecNum&gt;&lt;DisplayText&gt;(Thorvaldsdottir et al., 2013)&lt;/DisplayText&gt;&lt;record&gt;&lt;rec-number&gt;140&lt;/rec-number&gt;&lt;foreign-keys&gt;&lt;key app="EN" db-id="sevxspx2r9905eetvfy5f20r0f9f2draxx5r" timestamp="1655998637"&gt;140&lt;/key&gt;&lt;/foreign-keys&gt;&lt;ref-type name="Journal Article"&gt;17&lt;/ref-type&gt;&lt;contributors&gt;&lt;authors&gt;&lt;author&gt;Thorvaldsdottir, H.&lt;/author&gt;&lt;author&gt;Robinson, J. T.&lt;/author&gt;&lt;author&gt;Mesirov, J. P.&lt;/author&gt;&lt;/authors&gt;&lt;/contributors&gt;&lt;auth-address&gt;Broad Institute, 7 Cambridge Center 301B-5057, Cambridge, MA 02142, USA.&lt;/auth-address&gt;&lt;titles&gt;&lt;title&gt;Integrative Genomics Viewer (IGV): high-performance genomics data visualization and exploration&lt;/title&gt;&lt;secondary-title&gt;Brief Bioinform&lt;/secondary-title&gt;&lt;/titles&gt;&lt;periodical&gt;&lt;full-title&gt;Brief Bioinform&lt;/full-title&gt;&lt;/periodical&gt;&lt;pages&gt;178-92&lt;/pages&gt;&lt;volume&gt;14&lt;/volume&gt;&lt;number&gt;2&lt;/number&gt;&lt;edition&gt;20120419&lt;/edition&gt;&lt;keywords&gt;&lt;keyword&gt;Computational Biology&lt;/keyword&gt;&lt;keyword&gt;Computer Graphics&lt;/keyword&gt;&lt;keyword&gt;Data Display&lt;/keyword&gt;&lt;keyword&gt;Data Mining&lt;/keyword&gt;&lt;keyword&gt;Databases, Genetic/*statistics &amp;amp; numerical data&lt;/keyword&gt;&lt;keyword&gt;Genomics/*statistics &amp;amp; numerical data&lt;/keyword&gt;&lt;keyword&gt;High-Throughput Nucleotide Sequencing/statistics &amp;amp; numerical data&lt;/keyword&gt;&lt;keyword&gt;Humans&lt;/keyword&gt;&lt;keyword&gt;Information Storage and Retrieval&lt;/keyword&gt;&lt;keyword&gt;Sequence Alignment/statistics &amp;amp; numerical data&lt;/keyword&gt;&lt;keyword&gt;Software&lt;/keyword&gt;&lt;keyword&gt;User-Computer Interface&lt;/keyword&gt;&lt;/keywords&gt;&lt;dates&gt;&lt;year&gt;2013&lt;/year&gt;&lt;pub-dates&gt;&lt;date&gt;Mar&lt;/date&gt;&lt;/pub-dates&gt;&lt;/dates&gt;&lt;isbn&gt;1477-4054 (Electronic)&amp;#xD;1467-5463 (Linking)&lt;/isbn&gt;&lt;accession-num&gt;22517427&lt;/accession-num&gt;&lt;urls&gt;&lt;related-urls&gt;&lt;url&gt;https://www.ncbi.nlm.nih.gov/pubmed/22517427&lt;/url&gt;&lt;/related-urls&gt;&lt;/urls&gt;&lt;custom2&gt;PMC3603213&lt;/custom2&gt;&lt;electronic-resource-num&gt;10.1093/bib/bbs017&lt;/electronic-resource-num&gt;&lt;remote-database-name&gt;Medline&lt;/remote-database-name&gt;&lt;remote-database-provider&gt;NLM&lt;/remote-database-provider&gt;&lt;/record&gt;&lt;/Cite&gt;&lt;/EndNote&gt;</w:instrText>
      </w:r>
      <w:r w:rsidR="00102C74" w:rsidRPr="00590502">
        <w:rPr>
          <w:rFonts w:cs="Times New Roman"/>
          <w:szCs w:val="24"/>
          <w:highlight w:val="yellow"/>
        </w:rPr>
        <w:fldChar w:fldCharType="separate"/>
      </w:r>
      <w:r w:rsidR="00102C74" w:rsidRPr="00590502">
        <w:rPr>
          <w:rFonts w:cs="Times New Roman"/>
          <w:noProof/>
          <w:szCs w:val="24"/>
          <w:highlight w:val="yellow"/>
        </w:rPr>
        <w:t>(Thorvaldsdottir et al., 2013)</w:t>
      </w:r>
      <w:r w:rsidR="00102C74" w:rsidRPr="00590502">
        <w:rPr>
          <w:rFonts w:cs="Times New Roman"/>
          <w:szCs w:val="24"/>
          <w:highlight w:val="yellow"/>
        </w:rPr>
        <w:fldChar w:fldCharType="end"/>
      </w:r>
      <w:r>
        <w:rPr>
          <w:rFonts w:cs="Times New Roman"/>
          <w:szCs w:val="24"/>
        </w:rPr>
        <w:t>.</w:t>
      </w:r>
    </w:p>
    <w:p w14:paraId="66FC1421" w14:textId="09DC7A27" w:rsidR="00904880" w:rsidRPr="0042502E" w:rsidRDefault="00904880" w:rsidP="00F963C3">
      <w:pPr>
        <w:widowControl/>
        <w:spacing w:after="100" w:afterAutospacing="1"/>
        <w:jc w:val="both"/>
        <w:rPr>
          <w:rFonts w:ascii="Times New Roman" w:eastAsia="黑体" w:hAnsi="Times New Roman" w:cs="Times New Roman"/>
          <w:szCs w:val="24"/>
          <w:lang w:eastAsia="zh-CN"/>
        </w:rPr>
      </w:pPr>
      <w:r w:rsidRPr="0042502E">
        <w:rPr>
          <w:rFonts w:ascii="Times New Roman" w:eastAsia="黑体" w:hAnsi="Times New Roman" w:cs="Times New Roman"/>
          <w:szCs w:val="24"/>
          <w:lang w:eastAsia="zh-CN"/>
        </w:rPr>
        <w:t>To identify sex-determining regions, we conducted genome re-sequencing of 51 female and 58 male individuals. Genomic DNAs were extracted from muscle tissues of above-mentioned 109 individuals separately using the Marine Animal DNA Kit (</w:t>
      </w:r>
      <w:proofErr w:type="spellStart"/>
      <w:r w:rsidRPr="0042502E">
        <w:rPr>
          <w:rFonts w:ascii="Times New Roman" w:eastAsia="黑体" w:hAnsi="Times New Roman" w:cs="Times New Roman"/>
          <w:szCs w:val="24"/>
          <w:lang w:eastAsia="zh-CN"/>
        </w:rPr>
        <w:t>CoWin</w:t>
      </w:r>
      <w:proofErr w:type="spellEnd"/>
      <w:r w:rsidRPr="0042502E">
        <w:rPr>
          <w:rFonts w:ascii="Times New Roman" w:eastAsia="黑体" w:hAnsi="Times New Roman" w:cs="Times New Roman"/>
          <w:szCs w:val="24"/>
          <w:lang w:eastAsia="zh-CN"/>
        </w:rPr>
        <w:t xml:space="preserve"> Biosciences, Jiangsu, China). Corresponding libraries with </w:t>
      </w:r>
      <w:r w:rsidR="00D554A1" w:rsidRPr="005A2C2B">
        <w:rPr>
          <w:rFonts w:ascii="Times New Roman" w:eastAsia="黑体" w:hAnsi="Times New Roman" w:cs="Times New Roman"/>
          <w:szCs w:val="24"/>
          <w:highlight w:val="yellow"/>
          <w:lang w:eastAsia="zh-CN"/>
        </w:rPr>
        <w:t xml:space="preserve">an </w:t>
      </w:r>
      <w:r w:rsidRPr="005A2C2B">
        <w:rPr>
          <w:rFonts w:ascii="Times New Roman" w:eastAsia="黑体" w:hAnsi="Times New Roman" w:cs="Times New Roman"/>
          <w:szCs w:val="24"/>
          <w:highlight w:val="yellow"/>
          <w:lang w:eastAsia="zh-CN"/>
        </w:rPr>
        <w:t>insert size</w:t>
      </w:r>
      <w:r w:rsidR="00D554A1" w:rsidRPr="005A2C2B">
        <w:rPr>
          <w:rFonts w:ascii="Times New Roman" w:eastAsia="黑体" w:hAnsi="Times New Roman" w:cs="Times New Roman"/>
          <w:szCs w:val="24"/>
          <w:highlight w:val="yellow"/>
          <w:lang w:eastAsia="zh-CN"/>
        </w:rPr>
        <w:t xml:space="preserve"> of 350 bp</w:t>
      </w:r>
      <w:r w:rsidRPr="0042502E">
        <w:rPr>
          <w:rFonts w:ascii="Times New Roman" w:eastAsia="黑体" w:hAnsi="Times New Roman" w:cs="Times New Roman"/>
          <w:szCs w:val="24"/>
          <w:lang w:eastAsia="zh-CN"/>
        </w:rPr>
        <w:t xml:space="preserve"> were sequenced on an Illumina </w:t>
      </w:r>
      <w:proofErr w:type="spellStart"/>
      <w:r w:rsidRPr="0042502E">
        <w:rPr>
          <w:rFonts w:ascii="Times New Roman" w:eastAsia="黑体" w:hAnsi="Times New Roman" w:cs="Times New Roman"/>
          <w:szCs w:val="24"/>
          <w:lang w:eastAsia="zh-CN"/>
        </w:rPr>
        <w:t>Novaseq</w:t>
      </w:r>
      <w:proofErr w:type="spellEnd"/>
      <w:r w:rsidRPr="0042502E">
        <w:rPr>
          <w:rFonts w:ascii="Times New Roman" w:eastAsia="黑体" w:hAnsi="Times New Roman" w:cs="Times New Roman"/>
          <w:szCs w:val="24"/>
          <w:lang w:eastAsia="zh-CN"/>
        </w:rPr>
        <w:t xml:space="preserve"> 6000 platform. Sequencing reads were aligned on the </w:t>
      </w:r>
      <w:r w:rsidRPr="00096B10">
        <w:rPr>
          <w:rFonts w:ascii="Times New Roman" w:eastAsia="黑体" w:hAnsi="Times New Roman" w:cs="Times New Roman"/>
          <w:szCs w:val="24"/>
          <w:highlight w:val="yellow"/>
          <w:lang w:eastAsia="zh-CN"/>
        </w:rPr>
        <w:t>female</w:t>
      </w:r>
      <w:r w:rsidRPr="0042502E">
        <w:rPr>
          <w:rFonts w:ascii="Times New Roman" w:eastAsia="黑体" w:hAnsi="Times New Roman" w:cs="Times New Roman"/>
          <w:szCs w:val="24"/>
          <w:lang w:eastAsia="zh-CN"/>
        </w:rPr>
        <w:t xml:space="preserve"> </w:t>
      </w:r>
      <w:r w:rsidR="007D1936">
        <w:rPr>
          <w:rFonts w:ascii="Times New Roman" w:eastAsia="黑体" w:hAnsi="Times New Roman" w:cs="Times New Roman"/>
          <w:szCs w:val="24"/>
          <w:lang w:eastAsia="zh-CN"/>
        </w:rPr>
        <w:t>chromosome</w:t>
      </w:r>
      <w:r w:rsidR="00AA7F95" w:rsidRPr="005A2C2B">
        <w:rPr>
          <w:rFonts w:ascii="Times New Roman" w:eastAsia="黑体" w:hAnsi="Times New Roman" w:cs="Times New Roman"/>
          <w:szCs w:val="24"/>
          <w:highlight w:val="yellow"/>
          <w:lang w:eastAsia="zh-CN"/>
        </w:rPr>
        <w:t>-level</w:t>
      </w:r>
      <w:r w:rsidR="007D1936">
        <w:rPr>
          <w:rFonts w:ascii="Times New Roman" w:eastAsia="黑体" w:hAnsi="Times New Roman" w:cs="Times New Roman"/>
          <w:szCs w:val="24"/>
          <w:lang w:eastAsia="zh-CN"/>
        </w:rPr>
        <w:t xml:space="preserve"> </w:t>
      </w:r>
      <w:r w:rsidRPr="0042502E">
        <w:rPr>
          <w:rFonts w:ascii="Times New Roman" w:eastAsia="黑体" w:hAnsi="Times New Roman" w:cs="Times New Roman"/>
          <w:szCs w:val="24"/>
          <w:lang w:eastAsia="zh-CN"/>
        </w:rPr>
        <w:t xml:space="preserve">genome assembly using bwa (v0.7.17, http://bio-bwa.sourceforge.net/) </w:t>
      </w:r>
      <w:r w:rsidR="008F240B">
        <w:rPr>
          <w:rFonts w:ascii="Times New Roman" w:hAnsi="Times New Roman" w:cs="Times New Roman"/>
          <w:color w:val="000000"/>
          <w:kern w:val="0"/>
          <w:szCs w:val="24"/>
        </w:rPr>
        <w:t>(Li &amp; Durbin, 2009)</w:t>
      </w:r>
      <w:r w:rsidRPr="0042502E">
        <w:rPr>
          <w:rFonts w:ascii="Times New Roman" w:eastAsia="黑体" w:hAnsi="Times New Roman" w:cs="Times New Roman"/>
          <w:szCs w:val="24"/>
          <w:lang w:eastAsia="zh-CN"/>
        </w:rPr>
        <w:t xml:space="preserve"> with default parameters. SNPs were called using GATK (v3.8.0</w:t>
      </w:r>
      <w:r w:rsidR="00A84B53">
        <w:rPr>
          <w:rFonts w:ascii="Times New Roman" w:eastAsia="黑体" w:hAnsi="Times New Roman" w:cs="Times New Roman"/>
          <w:szCs w:val="24"/>
          <w:lang w:eastAsia="zh-CN"/>
        </w:rPr>
        <w:t>;</w:t>
      </w:r>
      <w:r w:rsidRPr="0042502E">
        <w:rPr>
          <w:rFonts w:ascii="Times New Roman" w:eastAsia="黑体" w:hAnsi="Times New Roman" w:cs="Times New Roman"/>
          <w:szCs w:val="24"/>
          <w:lang w:eastAsia="zh-CN"/>
        </w:rPr>
        <w:t xml:space="preserve"> https://software.broadinstitute.org/gatk/) </w:t>
      </w:r>
      <w:r w:rsidR="008F240B">
        <w:rPr>
          <w:rFonts w:ascii="Times New Roman" w:hAnsi="Times New Roman" w:cs="Times New Roman"/>
          <w:color w:val="000000"/>
          <w:kern w:val="0"/>
          <w:szCs w:val="24"/>
        </w:rPr>
        <w:t>(Mckenna et al., 2010)</w:t>
      </w:r>
      <w:r w:rsidRPr="0042502E">
        <w:rPr>
          <w:rFonts w:ascii="Times New Roman" w:eastAsia="黑体" w:hAnsi="Times New Roman" w:cs="Times New Roman"/>
          <w:szCs w:val="24"/>
          <w:lang w:eastAsia="zh-CN"/>
        </w:rPr>
        <w:t>, and then were filtered with the following parameters: variant quality vs. depth of non-ref samples less than 2.0 fold</w:t>
      </w:r>
      <w:r w:rsidR="00D87B75">
        <w:rPr>
          <w:rFonts w:ascii="Times New Roman" w:eastAsia="黑体" w:hAnsi="Times New Roman" w:cs="Times New Roman"/>
          <w:szCs w:val="24"/>
          <w:lang w:eastAsia="zh-CN"/>
        </w:rPr>
        <w:t>s</w:t>
      </w:r>
      <w:r w:rsidRPr="0042502E">
        <w:rPr>
          <w:rFonts w:ascii="Times New Roman" w:eastAsia="黑体" w:hAnsi="Times New Roman" w:cs="Times New Roman" w:hint="eastAsia"/>
          <w:szCs w:val="24"/>
          <w:lang w:eastAsia="zh-CN"/>
        </w:rPr>
        <w:t>,</w:t>
      </w:r>
      <w:r w:rsidRPr="0042502E">
        <w:rPr>
          <w:rFonts w:ascii="Times New Roman" w:eastAsia="黑体" w:hAnsi="Times New Roman" w:cs="Times New Roman"/>
          <w:szCs w:val="24"/>
          <w:lang w:eastAsia="zh-CN"/>
        </w:rPr>
        <w:t xml:space="preserve"> Phred score Fisher’s test </w:t>
      </w:r>
      <w:r w:rsidRPr="0042502E">
        <w:rPr>
          <w:rFonts w:ascii="Times New Roman" w:eastAsia="黑体" w:hAnsi="Times New Roman" w:cs="Times New Roman"/>
          <w:i/>
          <w:iCs/>
          <w:szCs w:val="24"/>
          <w:lang w:eastAsia="zh-CN"/>
        </w:rPr>
        <w:t>p</w:t>
      </w:r>
      <w:r w:rsidRPr="0042502E">
        <w:rPr>
          <w:rFonts w:ascii="Times New Roman" w:eastAsia="黑体" w:hAnsi="Times New Roman" w:cs="Times New Roman"/>
          <w:szCs w:val="24"/>
          <w:lang w:eastAsia="zh-CN"/>
        </w:rPr>
        <w:t xml:space="preserve">-value for strand bias greater than 60.0, and mapping quality less than 40.0. A genome-wide association study (GWAS) using a Generalized Linear Model was conducted in TASSEL (v5.0, https://tassel.bitbucket.io/) </w:t>
      </w:r>
      <w:r w:rsidR="008F240B">
        <w:rPr>
          <w:rFonts w:ascii="Times New Roman" w:hAnsi="Times New Roman" w:cs="Times New Roman"/>
          <w:color w:val="000000"/>
          <w:kern w:val="0"/>
          <w:szCs w:val="24"/>
        </w:rPr>
        <w:t>(Bradbury et al., 2007)</w:t>
      </w:r>
      <w:r w:rsidRPr="0042502E">
        <w:rPr>
          <w:rFonts w:ascii="Times New Roman" w:eastAsia="黑体" w:hAnsi="Times New Roman" w:cs="Times New Roman"/>
          <w:szCs w:val="24"/>
          <w:lang w:eastAsia="zh-CN"/>
        </w:rPr>
        <w:t xml:space="preserve"> to identify genomic regions significantly correlated with sex (</w:t>
      </w:r>
      <w:r w:rsidRPr="0042502E">
        <w:rPr>
          <w:rFonts w:ascii="Times New Roman" w:eastAsia="黑体" w:hAnsi="Times New Roman" w:cs="Times New Roman"/>
          <w:i/>
          <w:szCs w:val="24"/>
          <w:lang w:eastAsia="zh-CN"/>
        </w:rPr>
        <w:t>MAF</w:t>
      </w:r>
      <w:r w:rsidRPr="0042502E">
        <w:rPr>
          <w:rFonts w:ascii="Times New Roman" w:eastAsia="黑体" w:hAnsi="Times New Roman" w:cs="Times New Roman"/>
          <w:szCs w:val="24"/>
          <w:lang w:eastAsia="zh-CN"/>
        </w:rPr>
        <w:t xml:space="preserve"> &lt; 0.05). Manhattan plots at </w:t>
      </w:r>
      <w:r w:rsidR="001E4C32" w:rsidRPr="005A2C2B">
        <w:rPr>
          <w:rFonts w:ascii="Times New Roman" w:eastAsia="黑体" w:hAnsi="Times New Roman" w:cs="Times New Roman"/>
          <w:szCs w:val="24"/>
          <w:highlight w:val="yellow"/>
          <w:lang w:eastAsia="zh-CN"/>
        </w:rPr>
        <w:t>both</w:t>
      </w:r>
      <w:r w:rsidR="001E4C32" w:rsidRPr="0042502E">
        <w:rPr>
          <w:rFonts w:ascii="Times New Roman" w:eastAsia="黑体" w:hAnsi="Times New Roman" w:cs="Times New Roman"/>
          <w:szCs w:val="24"/>
          <w:lang w:eastAsia="zh-CN"/>
        </w:rPr>
        <w:t xml:space="preserve"> </w:t>
      </w:r>
      <w:r w:rsidRPr="0042502E">
        <w:rPr>
          <w:rFonts w:ascii="Times New Roman" w:eastAsia="黑体" w:hAnsi="Times New Roman" w:cs="Times New Roman"/>
          <w:szCs w:val="24"/>
          <w:lang w:eastAsia="zh-CN"/>
        </w:rPr>
        <w:t>genomic and chromosomal levels were generated using a 5-kb window with a mean value of -log10</w:t>
      </w:r>
      <w:r w:rsidRPr="0042502E">
        <w:rPr>
          <w:rFonts w:ascii="Times New Roman" w:eastAsia="黑体" w:hAnsi="Times New Roman" w:cs="Times New Roman"/>
          <w:i/>
          <w:iCs/>
          <w:szCs w:val="24"/>
          <w:lang w:eastAsia="zh-CN"/>
        </w:rPr>
        <w:t>(p</w:t>
      </w:r>
      <w:r w:rsidRPr="0042502E">
        <w:rPr>
          <w:rFonts w:ascii="Times New Roman" w:eastAsia="黑体" w:hAnsi="Times New Roman" w:cs="Times New Roman"/>
          <w:szCs w:val="24"/>
          <w:lang w:eastAsia="zh-CN"/>
        </w:rPr>
        <w:t xml:space="preserve">). </w:t>
      </w:r>
      <w:proofErr w:type="spellStart"/>
      <w:r w:rsidRPr="0042502E">
        <w:rPr>
          <w:rFonts w:ascii="Times New Roman" w:eastAsia="黑体" w:hAnsi="Times New Roman" w:cs="Times New Roman"/>
          <w:szCs w:val="24"/>
          <w:lang w:eastAsia="zh-CN"/>
        </w:rPr>
        <w:t>LocusZoom</w:t>
      </w:r>
      <w:proofErr w:type="spellEnd"/>
      <w:r w:rsidRPr="0042502E">
        <w:rPr>
          <w:rFonts w:ascii="Times New Roman" w:eastAsia="黑体" w:hAnsi="Times New Roman" w:cs="Times New Roman"/>
          <w:szCs w:val="24"/>
          <w:lang w:eastAsia="zh-CN"/>
        </w:rPr>
        <w:t xml:space="preserve"> (http://csg.sph.umich.edu/locuszoom/) was employed to produce regional association plots. We confirmed th</w:t>
      </w:r>
      <w:r w:rsidR="00682EA7">
        <w:rPr>
          <w:rFonts w:ascii="Times New Roman" w:eastAsia="黑体" w:hAnsi="Times New Roman" w:cs="Times New Roman"/>
          <w:szCs w:val="24"/>
          <w:lang w:eastAsia="zh-CN"/>
        </w:rPr>
        <w:t>os</w:t>
      </w:r>
      <w:r w:rsidRPr="0042502E">
        <w:rPr>
          <w:rFonts w:ascii="Times New Roman" w:eastAsia="黑体" w:hAnsi="Times New Roman" w:cs="Times New Roman"/>
          <w:szCs w:val="24"/>
          <w:lang w:eastAsia="zh-CN"/>
        </w:rPr>
        <w:t>e sequences of sex-specific SNPs by PCR amplification of the associated regions in 64 females and 58 males (</w:t>
      </w:r>
      <w:r w:rsidR="00EA0352" w:rsidRPr="0042502E">
        <w:rPr>
          <w:rFonts w:ascii="Times New Roman" w:eastAsia="黑体" w:hAnsi="Times New Roman" w:cs="Times New Roman"/>
          <w:szCs w:val="24"/>
          <w:lang w:eastAsia="zh-CN"/>
        </w:rPr>
        <w:t>Table</w:t>
      </w:r>
      <w:r w:rsidRPr="0042502E">
        <w:rPr>
          <w:rFonts w:ascii="Times New Roman" w:eastAsia="黑体" w:hAnsi="Times New Roman" w:cs="Times New Roman"/>
          <w:szCs w:val="24"/>
          <w:lang w:eastAsia="zh-CN"/>
        </w:rPr>
        <w:t xml:space="preserve"> </w:t>
      </w:r>
      <w:r w:rsidR="00152B85" w:rsidRPr="007D1936">
        <w:rPr>
          <w:rFonts w:ascii="Times New Roman" w:eastAsia="黑体" w:hAnsi="Times New Roman" w:cs="Times New Roman"/>
          <w:szCs w:val="24"/>
          <w:highlight w:val="yellow"/>
          <w:lang w:eastAsia="zh-CN"/>
        </w:rPr>
        <w:t>S3</w:t>
      </w:r>
      <w:r w:rsidRPr="0042502E">
        <w:rPr>
          <w:rFonts w:ascii="Times New Roman" w:eastAsia="黑体" w:hAnsi="Times New Roman" w:cs="Times New Roman"/>
          <w:szCs w:val="24"/>
          <w:lang w:eastAsia="zh-CN"/>
        </w:rPr>
        <w:t>) for subsequent Sanger sequencing.</w:t>
      </w:r>
    </w:p>
    <w:p w14:paraId="6F9D10CC" w14:textId="41036D68" w:rsidR="00904880" w:rsidRPr="0042502E" w:rsidRDefault="004E593A" w:rsidP="00253112">
      <w:pPr>
        <w:pStyle w:val="af"/>
        <w:spacing w:after="100" w:afterAutospacing="1"/>
        <w:jc w:val="both"/>
        <w:rPr>
          <w:rFonts w:ascii="Times New Roman" w:hAnsi="Times New Roman" w:cs="Times New Roman"/>
          <w:b/>
          <w:i w:val="0"/>
          <w:lang w:eastAsia="zh-CN"/>
        </w:rPr>
      </w:pPr>
      <w:r w:rsidRPr="0042502E">
        <w:rPr>
          <w:rFonts w:ascii="Times New Roman" w:hAnsi="Times New Roman" w:cs="Times New Roman"/>
          <w:b/>
          <w:i w:val="0"/>
          <w:lang w:eastAsia="zh-CN"/>
        </w:rPr>
        <w:t xml:space="preserve">2.9 </w:t>
      </w:r>
      <w:r w:rsidR="00904880" w:rsidRPr="0042502E">
        <w:rPr>
          <w:rFonts w:ascii="Times New Roman" w:hAnsi="Times New Roman" w:cs="Times New Roman"/>
          <w:b/>
          <w:i w:val="0"/>
          <w:lang w:eastAsia="zh-CN"/>
        </w:rPr>
        <w:t>Gene expression analysis</w:t>
      </w:r>
    </w:p>
    <w:p w14:paraId="779A6801" w14:textId="53FD3818" w:rsidR="00904880" w:rsidRPr="0042502E" w:rsidRDefault="00904880" w:rsidP="00253112">
      <w:pPr>
        <w:widowControl/>
        <w:spacing w:after="100" w:afterAutospacing="1"/>
        <w:jc w:val="both"/>
        <w:rPr>
          <w:rFonts w:ascii="Times New Roman" w:hAnsi="Times New Roman" w:cs="Times New Roman"/>
          <w:szCs w:val="24"/>
        </w:rPr>
      </w:pPr>
      <w:r w:rsidRPr="0042502E">
        <w:rPr>
          <w:rFonts w:ascii="Times New Roman" w:hAnsi="Times New Roman" w:cs="Times New Roman"/>
          <w:szCs w:val="24"/>
        </w:rPr>
        <w:t xml:space="preserve">From three male and three female silver arowana individuals, we collected gonads at three developmental stages (see </w:t>
      </w:r>
      <w:r w:rsidR="00EA0352" w:rsidRPr="0042502E">
        <w:rPr>
          <w:rFonts w:ascii="Times New Roman" w:hAnsi="Times New Roman" w:cs="Times New Roman"/>
          <w:szCs w:val="24"/>
        </w:rPr>
        <w:t>Table</w:t>
      </w:r>
      <w:r w:rsidRPr="0042502E">
        <w:rPr>
          <w:rFonts w:ascii="Times New Roman" w:hAnsi="Times New Roman" w:cs="Times New Roman"/>
          <w:szCs w:val="24"/>
        </w:rPr>
        <w:t xml:space="preserve"> </w:t>
      </w:r>
      <w:r w:rsidR="00152B85" w:rsidRPr="007D1936">
        <w:rPr>
          <w:rFonts w:ascii="Times New Roman" w:hAnsi="Times New Roman" w:cs="Times New Roman"/>
          <w:szCs w:val="24"/>
          <w:highlight w:val="yellow"/>
        </w:rPr>
        <w:t>S4</w:t>
      </w:r>
      <w:r w:rsidR="00152B85" w:rsidRPr="0042502E">
        <w:rPr>
          <w:rFonts w:ascii="Times New Roman" w:hAnsi="Times New Roman" w:cs="Times New Roman"/>
          <w:szCs w:val="24"/>
        </w:rPr>
        <w:t xml:space="preserve"> </w:t>
      </w:r>
      <w:r w:rsidRPr="0042502E">
        <w:rPr>
          <w:rFonts w:ascii="Times New Roman" w:hAnsi="Times New Roman" w:cs="Times New Roman"/>
          <w:szCs w:val="24"/>
        </w:rPr>
        <w:t xml:space="preserve">for stage classification) </w:t>
      </w:r>
      <w:r w:rsidR="008F240B">
        <w:rPr>
          <w:rFonts w:ascii="Times New Roman" w:hAnsi="Times New Roman" w:cs="Times New Roman"/>
          <w:color w:val="000000"/>
          <w:kern w:val="0"/>
          <w:szCs w:val="24"/>
        </w:rPr>
        <w:t xml:space="preserve">(Brown-Peterson et al., 2011; </w:t>
      </w:r>
      <w:proofErr w:type="spellStart"/>
      <w:r w:rsidR="008F240B">
        <w:rPr>
          <w:rFonts w:ascii="Times New Roman" w:hAnsi="Times New Roman" w:cs="Times New Roman"/>
          <w:color w:val="000000"/>
          <w:kern w:val="0"/>
          <w:szCs w:val="24"/>
        </w:rPr>
        <w:t>Duponchelle</w:t>
      </w:r>
      <w:proofErr w:type="spellEnd"/>
      <w:r w:rsidR="008F240B">
        <w:rPr>
          <w:rFonts w:ascii="Times New Roman" w:hAnsi="Times New Roman" w:cs="Times New Roman"/>
          <w:color w:val="000000"/>
          <w:kern w:val="0"/>
          <w:szCs w:val="24"/>
        </w:rPr>
        <w:t xml:space="preserve"> et al., 2015)</w:t>
      </w:r>
      <w:r w:rsidRPr="0042502E">
        <w:rPr>
          <w:rFonts w:ascii="Times New Roman" w:hAnsi="Times New Roman" w:cs="Times New Roman"/>
          <w:szCs w:val="24"/>
        </w:rPr>
        <w:t xml:space="preserve">. </w:t>
      </w:r>
      <w:r w:rsidRPr="00CE6603">
        <w:rPr>
          <w:rFonts w:ascii="Times New Roman" w:hAnsi="Times New Roman" w:cs="Times New Roman"/>
          <w:szCs w:val="24"/>
        </w:rPr>
        <w:t>Three biological replicates, each with three technical repeats,</w:t>
      </w:r>
      <w:r w:rsidRPr="0042502E">
        <w:rPr>
          <w:rFonts w:ascii="Times New Roman" w:hAnsi="Times New Roman" w:cs="Times New Roman"/>
          <w:szCs w:val="24"/>
        </w:rPr>
        <w:t xml:space="preserve"> were generated. Total RNA was extracted with the </w:t>
      </w:r>
      <w:proofErr w:type="spellStart"/>
      <w:r w:rsidRPr="0042502E">
        <w:rPr>
          <w:rFonts w:ascii="Times New Roman" w:hAnsi="Times New Roman" w:cs="Times New Roman"/>
          <w:szCs w:val="24"/>
        </w:rPr>
        <w:t>TRIzol</w:t>
      </w:r>
      <w:proofErr w:type="spellEnd"/>
      <w:r w:rsidRPr="0042502E">
        <w:rPr>
          <w:rFonts w:ascii="Times New Roman" w:hAnsi="Times New Roman" w:cs="Times New Roman"/>
          <w:szCs w:val="24"/>
        </w:rPr>
        <w:t xml:space="preserve"> kit (Invitrogen, Carlsbad, CA, USA), and </w:t>
      </w:r>
      <w:r w:rsidRPr="0042502E">
        <w:rPr>
          <w:rFonts w:ascii="Times New Roman" w:hAnsi="Times New Roman" w:cs="Times New Roman"/>
          <w:szCs w:val="24"/>
        </w:rPr>
        <w:lastRenderedPageBreak/>
        <w:t xml:space="preserve">then mRNAs were isolated and purified from each sample with an </w:t>
      </w:r>
      <w:proofErr w:type="spellStart"/>
      <w:r w:rsidRPr="0042502E">
        <w:rPr>
          <w:rFonts w:ascii="Times New Roman" w:hAnsi="Times New Roman" w:cs="Times New Roman"/>
          <w:szCs w:val="24"/>
        </w:rPr>
        <w:t>Oligotex</w:t>
      </w:r>
      <w:proofErr w:type="spellEnd"/>
      <w:r w:rsidRPr="0042502E">
        <w:rPr>
          <w:rFonts w:ascii="Times New Roman" w:hAnsi="Times New Roman" w:cs="Times New Roman"/>
          <w:szCs w:val="24"/>
        </w:rPr>
        <w:t xml:space="preserve"> mRNA Midi Kit (Qiagen GmbH, Hilden, Germany). RNA concentration and purity were measured by Nanodrop spectrophotometer, and the RNA integrity was verified with Agilent 2100 Bioanalyzer (Agilent Technologies, Santa Clara, CA, USA). Transcriptome libraries were constructed using </w:t>
      </w:r>
      <w:proofErr w:type="spellStart"/>
      <w:r w:rsidRPr="0042502E">
        <w:rPr>
          <w:rFonts w:ascii="Times New Roman" w:hAnsi="Times New Roman" w:cs="Times New Roman"/>
          <w:szCs w:val="24"/>
        </w:rPr>
        <w:t>NEBNext</w:t>
      </w:r>
      <w:proofErr w:type="spellEnd"/>
      <w:r w:rsidRPr="0042502E">
        <w:rPr>
          <w:rFonts w:ascii="Times New Roman" w:hAnsi="Times New Roman" w:cs="Times New Roman"/>
          <w:szCs w:val="24"/>
        </w:rPr>
        <w:t xml:space="preserve"> Ultra RNA Library Prep Kit (NEB, Ipswich, MA, USA) according to the manufacturer’s protocol, and then were sequenced on an Illumina </w:t>
      </w:r>
      <w:proofErr w:type="spellStart"/>
      <w:r w:rsidRPr="0042502E">
        <w:rPr>
          <w:rFonts w:ascii="Times New Roman" w:hAnsi="Times New Roman" w:cs="Times New Roman"/>
          <w:szCs w:val="24"/>
        </w:rPr>
        <w:t>Novaseq</w:t>
      </w:r>
      <w:proofErr w:type="spellEnd"/>
      <w:r w:rsidRPr="0042502E">
        <w:rPr>
          <w:rFonts w:ascii="Times New Roman" w:hAnsi="Times New Roman" w:cs="Times New Roman"/>
          <w:szCs w:val="24"/>
        </w:rPr>
        <w:t xml:space="preserve"> 6000 platform with the 150-bp paired-end protocol. </w:t>
      </w:r>
    </w:p>
    <w:p w14:paraId="7994DEFA" w14:textId="250C86CD" w:rsidR="00904880" w:rsidRPr="0042502E" w:rsidRDefault="00904880" w:rsidP="00F963C3">
      <w:pPr>
        <w:widowControl/>
        <w:spacing w:after="100" w:afterAutospacing="1"/>
        <w:jc w:val="both"/>
        <w:rPr>
          <w:rFonts w:ascii="Times New Roman" w:hAnsi="Times New Roman" w:cs="Times New Roman"/>
          <w:szCs w:val="24"/>
        </w:rPr>
      </w:pPr>
      <w:r w:rsidRPr="0042502E">
        <w:rPr>
          <w:rFonts w:ascii="Times New Roman" w:hAnsi="Times New Roman" w:cs="Times New Roman"/>
          <w:szCs w:val="24"/>
        </w:rPr>
        <w:t xml:space="preserve">Sequencing reads from ovary tissues were aligned on the female genome and sequencing reads from testis tissues were aligned on the male genome by using hisat2 v2.1.0 </w:t>
      </w:r>
      <w:r w:rsidR="008F240B">
        <w:rPr>
          <w:rFonts w:ascii="Times New Roman" w:hAnsi="Times New Roman" w:cs="Times New Roman"/>
          <w:color w:val="000000"/>
          <w:kern w:val="0"/>
          <w:szCs w:val="24"/>
        </w:rPr>
        <w:t>(Kim et al., 2015)</w:t>
      </w:r>
      <w:r w:rsidRPr="0042502E">
        <w:rPr>
          <w:rFonts w:ascii="Times New Roman" w:hAnsi="Times New Roman" w:cs="Times New Roman"/>
          <w:szCs w:val="24"/>
        </w:rPr>
        <w:t xml:space="preserve">. Gene expression levels in terms of gene count, transcript count, and FPKM values were calculated with </w:t>
      </w:r>
      <w:proofErr w:type="spellStart"/>
      <w:r w:rsidRPr="0042502E">
        <w:rPr>
          <w:rFonts w:ascii="Times New Roman" w:hAnsi="Times New Roman" w:cs="Times New Roman"/>
          <w:szCs w:val="24"/>
        </w:rPr>
        <w:t>StringTie</w:t>
      </w:r>
      <w:proofErr w:type="spellEnd"/>
      <w:r w:rsidRPr="0042502E">
        <w:rPr>
          <w:rFonts w:ascii="Times New Roman" w:hAnsi="Times New Roman" w:cs="Times New Roman"/>
          <w:szCs w:val="24"/>
        </w:rPr>
        <w:t xml:space="preserve"> v1.3.5 </w:t>
      </w:r>
      <w:r w:rsidR="008F240B">
        <w:rPr>
          <w:rFonts w:ascii="Times New Roman" w:hAnsi="Times New Roman" w:cs="Times New Roman"/>
          <w:color w:val="000000"/>
          <w:kern w:val="0"/>
          <w:szCs w:val="24"/>
        </w:rPr>
        <w:t>(</w:t>
      </w:r>
      <w:proofErr w:type="spellStart"/>
      <w:r w:rsidR="008F240B">
        <w:rPr>
          <w:rFonts w:ascii="Times New Roman" w:hAnsi="Times New Roman" w:cs="Times New Roman"/>
          <w:color w:val="000000"/>
          <w:kern w:val="0"/>
          <w:szCs w:val="24"/>
        </w:rPr>
        <w:t>Pertea</w:t>
      </w:r>
      <w:proofErr w:type="spellEnd"/>
      <w:r w:rsidR="008F240B">
        <w:rPr>
          <w:rFonts w:ascii="Times New Roman" w:hAnsi="Times New Roman" w:cs="Times New Roman"/>
          <w:color w:val="000000"/>
          <w:kern w:val="0"/>
          <w:szCs w:val="24"/>
        </w:rPr>
        <w:t xml:space="preserve"> et al., 2015)</w:t>
      </w:r>
      <w:r w:rsidRPr="0042502E">
        <w:rPr>
          <w:rFonts w:ascii="Times New Roman" w:hAnsi="Times New Roman" w:cs="Times New Roman"/>
          <w:szCs w:val="24"/>
        </w:rPr>
        <w:t xml:space="preserve">. Differentially expressed genes (DEGs) were identified using </w:t>
      </w:r>
      <w:proofErr w:type="spellStart"/>
      <w:r w:rsidRPr="0042502E">
        <w:rPr>
          <w:rFonts w:ascii="Times New Roman" w:hAnsi="Times New Roman" w:cs="Times New Roman"/>
          <w:szCs w:val="24"/>
        </w:rPr>
        <w:t>EdgeR</w:t>
      </w:r>
      <w:proofErr w:type="spellEnd"/>
      <w:r w:rsidRPr="0042502E">
        <w:rPr>
          <w:rFonts w:ascii="Times New Roman" w:hAnsi="Times New Roman" w:cs="Times New Roman"/>
          <w:szCs w:val="24"/>
        </w:rPr>
        <w:t xml:space="preserve"> </w:t>
      </w:r>
      <w:r w:rsidR="008F240B">
        <w:rPr>
          <w:rFonts w:ascii="Times New Roman" w:hAnsi="Times New Roman" w:cs="Times New Roman"/>
          <w:color w:val="000000"/>
          <w:kern w:val="0"/>
          <w:szCs w:val="24"/>
        </w:rPr>
        <w:t>(Robinson et al., 2010)</w:t>
      </w:r>
      <w:r w:rsidRPr="0042502E">
        <w:rPr>
          <w:rFonts w:ascii="Times New Roman" w:hAnsi="Times New Roman" w:cs="Times New Roman"/>
          <w:szCs w:val="24"/>
        </w:rPr>
        <w:t xml:space="preserve">. The Retrieval of Interacting Genes/Proteins database (STRING v11.0) </w:t>
      </w:r>
      <w:r w:rsidR="008F240B">
        <w:rPr>
          <w:rFonts w:ascii="Times New Roman" w:hAnsi="Times New Roman" w:cs="Times New Roman"/>
          <w:color w:val="000000"/>
          <w:kern w:val="0"/>
          <w:szCs w:val="24"/>
        </w:rPr>
        <w:t>(</w:t>
      </w:r>
      <w:proofErr w:type="spellStart"/>
      <w:r w:rsidR="008F240B">
        <w:rPr>
          <w:rFonts w:ascii="Times New Roman" w:hAnsi="Times New Roman" w:cs="Times New Roman"/>
          <w:color w:val="000000"/>
          <w:kern w:val="0"/>
          <w:szCs w:val="24"/>
        </w:rPr>
        <w:t>Szklarczyk</w:t>
      </w:r>
      <w:proofErr w:type="spellEnd"/>
      <w:r w:rsidR="008F240B">
        <w:rPr>
          <w:rFonts w:ascii="Times New Roman" w:hAnsi="Times New Roman" w:cs="Times New Roman"/>
          <w:color w:val="000000"/>
          <w:kern w:val="0"/>
          <w:szCs w:val="24"/>
        </w:rPr>
        <w:t xml:space="preserve"> et al., 2015)</w:t>
      </w:r>
      <w:r w:rsidRPr="0042502E">
        <w:rPr>
          <w:rFonts w:ascii="Times New Roman" w:hAnsi="Times New Roman" w:cs="Times New Roman"/>
          <w:szCs w:val="24"/>
        </w:rPr>
        <w:t xml:space="preserve"> was used to construct a protein-protein interaction (PPI) network.</w:t>
      </w:r>
    </w:p>
    <w:p w14:paraId="5F3B1D52" w14:textId="4B237318" w:rsidR="00904880" w:rsidRPr="0042502E" w:rsidRDefault="00904880" w:rsidP="00F963C3">
      <w:pPr>
        <w:widowControl/>
        <w:spacing w:after="100" w:afterAutospacing="1"/>
        <w:jc w:val="both"/>
        <w:rPr>
          <w:rFonts w:ascii="Times New Roman" w:hAnsi="Times New Roman" w:cs="Times New Roman"/>
          <w:szCs w:val="24"/>
        </w:rPr>
      </w:pPr>
      <w:r w:rsidRPr="0042502E">
        <w:rPr>
          <w:rFonts w:ascii="Times New Roman" w:hAnsi="Times New Roman" w:cs="Times New Roman"/>
          <w:szCs w:val="24"/>
        </w:rPr>
        <w:t xml:space="preserve">Pearson’s correlation was used to examine the relationship among gene expression patterns using the R function </w:t>
      </w:r>
      <w:proofErr w:type="spellStart"/>
      <w:r w:rsidRPr="0042502E">
        <w:rPr>
          <w:rFonts w:ascii="Times New Roman" w:hAnsi="Times New Roman" w:cs="Times New Roman"/>
          <w:i/>
          <w:szCs w:val="24"/>
        </w:rPr>
        <w:t>cor.test</w:t>
      </w:r>
      <w:proofErr w:type="spellEnd"/>
      <w:r w:rsidRPr="0042502E">
        <w:rPr>
          <w:rFonts w:ascii="Times New Roman" w:hAnsi="Times New Roman" w:cs="Times New Roman"/>
          <w:szCs w:val="24"/>
        </w:rPr>
        <w:t>. We validated the expression pattern of target gene (</w:t>
      </w:r>
      <w:r w:rsidRPr="0042502E">
        <w:rPr>
          <w:rFonts w:ascii="Times New Roman" w:hAnsi="Times New Roman" w:cs="Times New Roman"/>
          <w:i/>
          <w:szCs w:val="24"/>
        </w:rPr>
        <w:t>foxl2</w:t>
      </w:r>
      <w:r w:rsidRPr="0042502E">
        <w:rPr>
          <w:rFonts w:ascii="Times New Roman" w:hAnsi="Times New Roman" w:cs="Times New Roman"/>
          <w:szCs w:val="24"/>
        </w:rPr>
        <w:t xml:space="preserve">) using quantitative PCR (qPCR). Total RNA was isolated from gonad tissues at the three above-mentioned developmental stages, from each of three male and three female individuals, using Total RNA Kit I (Omega Bio-Tek, Norcross, GA, USA). A total of 1 ug RNA from each sample was reversely transcribed by using </w:t>
      </w:r>
      <w:proofErr w:type="spellStart"/>
      <w:r w:rsidRPr="0042502E">
        <w:rPr>
          <w:rFonts w:ascii="Times New Roman" w:hAnsi="Times New Roman" w:cs="Times New Roman"/>
          <w:szCs w:val="24"/>
        </w:rPr>
        <w:t>PrimerScript</w:t>
      </w:r>
      <w:proofErr w:type="spellEnd"/>
      <w:r w:rsidRPr="0042502E">
        <w:rPr>
          <w:rFonts w:ascii="Times New Roman" w:hAnsi="Times New Roman" w:cs="Times New Roman"/>
          <w:szCs w:val="24"/>
        </w:rPr>
        <w:t xml:space="preserve"> 1st Strand cDNA Synthesis Kit (</w:t>
      </w:r>
      <w:proofErr w:type="spellStart"/>
      <w:r w:rsidRPr="0042502E">
        <w:rPr>
          <w:rFonts w:ascii="Times New Roman" w:hAnsi="Times New Roman" w:cs="Times New Roman"/>
          <w:szCs w:val="24"/>
        </w:rPr>
        <w:t>TaKaRa</w:t>
      </w:r>
      <w:proofErr w:type="spellEnd"/>
      <w:r w:rsidRPr="0042502E">
        <w:rPr>
          <w:rFonts w:ascii="Times New Roman" w:hAnsi="Times New Roman" w:cs="Times New Roman"/>
          <w:szCs w:val="24"/>
        </w:rPr>
        <w:t>, Dalian, China). qPCRs were performed on an ABI QuantStudio6 Real-Time PCR System (Applied Biosystems, Foster City, CA, USA) using TB Green Premix Ex Taq (</w:t>
      </w:r>
      <w:proofErr w:type="spellStart"/>
      <w:r w:rsidRPr="0042502E">
        <w:rPr>
          <w:rFonts w:ascii="Times New Roman" w:hAnsi="Times New Roman" w:cs="Times New Roman"/>
          <w:szCs w:val="24"/>
        </w:rPr>
        <w:t>TaKaRa</w:t>
      </w:r>
      <w:proofErr w:type="spellEnd"/>
      <w:r w:rsidRPr="0042502E">
        <w:rPr>
          <w:rFonts w:ascii="Times New Roman" w:hAnsi="Times New Roman" w:cs="Times New Roman"/>
          <w:szCs w:val="24"/>
        </w:rPr>
        <w:t xml:space="preserve">, Dalian, China). Each 20-μL PCR reaction includes 10 </w:t>
      </w:r>
      <w:proofErr w:type="spellStart"/>
      <w:r w:rsidRPr="0042502E">
        <w:rPr>
          <w:rFonts w:ascii="Times New Roman" w:hAnsi="Times New Roman" w:cs="Times New Roman"/>
          <w:szCs w:val="24"/>
        </w:rPr>
        <w:t>μL</w:t>
      </w:r>
      <w:proofErr w:type="spellEnd"/>
      <w:r w:rsidRPr="0042502E">
        <w:rPr>
          <w:rFonts w:ascii="Times New Roman" w:hAnsi="Times New Roman" w:cs="Times New Roman"/>
          <w:szCs w:val="24"/>
        </w:rPr>
        <w:t xml:space="preserve"> of TB Green Premix Ex Taq, 1 </w:t>
      </w:r>
      <w:proofErr w:type="spellStart"/>
      <w:r w:rsidRPr="0042502E">
        <w:rPr>
          <w:rFonts w:ascii="Times New Roman" w:hAnsi="Times New Roman" w:cs="Times New Roman"/>
          <w:szCs w:val="24"/>
        </w:rPr>
        <w:t>μM</w:t>
      </w:r>
      <w:proofErr w:type="spellEnd"/>
      <w:r w:rsidRPr="0042502E">
        <w:rPr>
          <w:rFonts w:ascii="Times New Roman" w:hAnsi="Times New Roman" w:cs="Times New Roman"/>
          <w:szCs w:val="24"/>
        </w:rPr>
        <w:t xml:space="preserve"> of each primer, and 1 </w:t>
      </w:r>
      <w:proofErr w:type="spellStart"/>
      <w:r w:rsidRPr="0042502E">
        <w:rPr>
          <w:rFonts w:ascii="Times New Roman" w:hAnsi="Times New Roman" w:cs="Times New Roman"/>
          <w:szCs w:val="24"/>
        </w:rPr>
        <w:t>μL</w:t>
      </w:r>
      <w:proofErr w:type="spellEnd"/>
      <w:r w:rsidRPr="0042502E">
        <w:rPr>
          <w:rFonts w:ascii="Times New Roman" w:hAnsi="Times New Roman" w:cs="Times New Roman"/>
          <w:szCs w:val="24"/>
        </w:rPr>
        <w:t xml:space="preserve"> of cDNA. </w:t>
      </w:r>
      <w:r w:rsidRPr="00CE6603">
        <w:rPr>
          <w:rFonts w:ascii="Times New Roman" w:hAnsi="Times New Roman" w:cs="Times New Roman"/>
          <w:i/>
          <w:iCs/>
          <w:szCs w:val="24"/>
        </w:rPr>
        <w:t>GAPDH</w:t>
      </w:r>
      <w:r w:rsidRPr="00CE6603">
        <w:rPr>
          <w:rFonts w:ascii="Times New Roman" w:hAnsi="Times New Roman" w:cs="Times New Roman"/>
          <w:szCs w:val="24"/>
        </w:rPr>
        <w:t xml:space="preserve"> gene was used as the internal control reference</w:t>
      </w:r>
      <w:r w:rsidRPr="0042502E">
        <w:rPr>
          <w:rFonts w:ascii="Times New Roman" w:hAnsi="Times New Roman" w:cs="Times New Roman"/>
          <w:szCs w:val="24"/>
        </w:rPr>
        <w:t xml:space="preserve">. Melting </w:t>
      </w:r>
      <w:r w:rsidRPr="0042502E">
        <w:rPr>
          <w:rFonts w:ascii="Times New Roman" w:hAnsi="Times New Roman" w:cs="Times New Roman"/>
          <w:szCs w:val="24"/>
        </w:rPr>
        <w:lastRenderedPageBreak/>
        <w:t xml:space="preserve">curve analyses were performed following amplifications. Quantification of the abundance of selected mRNA transcripts was conducted based on PCR amplification efficiencies and crossing point (CT) differences </w:t>
      </w:r>
      <w:r w:rsidR="008F240B">
        <w:rPr>
          <w:rFonts w:ascii="Times New Roman" w:hAnsi="Times New Roman" w:cs="Times New Roman"/>
          <w:color w:val="000000"/>
          <w:kern w:val="0"/>
          <w:szCs w:val="24"/>
        </w:rPr>
        <w:t>(</w:t>
      </w:r>
      <w:proofErr w:type="spellStart"/>
      <w:r w:rsidR="008F240B">
        <w:rPr>
          <w:rFonts w:ascii="Times New Roman" w:hAnsi="Times New Roman" w:cs="Times New Roman"/>
          <w:color w:val="000000"/>
          <w:kern w:val="0"/>
          <w:szCs w:val="24"/>
        </w:rPr>
        <w:t>Pfaffl</w:t>
      </w:r>
      <w:proofErr w:type="spellEnd"/>
      <w:r w:rsidR="008F240B">
        <w:rPr>
          <w:rFonts w:ascii="Times New Roman" w:hAnsi="Times New Roman" w:cs="Times New Roman"/>
          <w:color w:val="000000"/>
          <w:kern w:val="0"/>
          <w:szCs w:val="24"/>
        </w:rPr>
        <w:t>, 2001)</w:t>
      </w:r>
      <w:r w:rsidRPr="0042502E">
        <w:rPr>
          <w:rFonts w:ascii="Times New Roman" w:hAnsi="Times New Roman" w:cs="Times New Roman"/>
          <w:szCs w:val="24"/>
        </w:rPr>
        <w:t>.</w:t>
      </w:r>
    </w:p>
    <w:p w14:paraId="784CEF36" w14:textId="3D4ABA70" w:rsidR="001A0907" w:rsidRPr="0042502E" w:rsidRDefault="004E593A" w:rsidP="00253112">
      <w:pPr>
        <w:widowControl/>
        <w:spacing w:after="100" w:afterAutospacing="1"/>
        <w:jc w:val="both"/>
        <w:rPr>
          <w:rFonts w:ascii="Times New Roman" w:hAnsi="Times New Roman" w:cs="Times New Roman"/>
          <w:b/>
          <w:kern w:val="0"/>
          <w:sz w:val="28"/>
          <w:szCs w:val="28"/>
          <w:lang w:eastAsia="zh-CN"/>
        </w:rPr>
      </w:pPr>
      <w:r w:rsidRPr="0042502E">
        <w:rPr>
          <w:rFonts w:ascii="Times New Roman" w:hAnsi="Times New Roman" w:cs="Times New Roman"/>
          <w:b/>
          <w:kern w:val="0"/>
          <w:sz w:val="28"/>
          <w:szCs w:val="28"/>
          <w:lang w:eastAsia="zh-CN"/>
        </w:rPr>
        <w:t xml:space="preserve">3 </w:t>
      </w:r>
      <w:r w:rsidR="00B51809" w:rsidRPr="0042502E">
        <w:rPr>
          <w:rFonts w:ascii="Times New Roman" w:hAnsi="Times New Roman" w:cs="Times New Roman"/>
          <w:b/>
          <w:kern w:val="0"/>
          <w:sz w:val="28"/>
          <w:szCs w:val="28"/>
          <w:lang w:eastAsia="zh-CN"/>
        </w:rPr>
        <w:t xml:space="preserve">RESULTS </w:t>
      </w:r>
    </w:p>
    <w:p w14:paraId="436A56C1" w14:textId="66C5C50F" w:rsidR="00FA2743" w:rsidRPr="0042502E" w:rsidRDefault="004E593A" w:rsidP="00253112">
      <w:pPr>
        <w:pStyle w:val="af"/>
        <w:spacing w:after="100" w:afterAutospacing="1"/>
        <w:jc w:val="both"/>
        <w:rPr>
          <w:rFonts w:ascii="Times New Roman" w:hAnsi="Times New Roman" w:cs="Times New Roman"/>
          <w:b/>
          <w:i w:val="0"/>
          <w:lang w:eastAsia="zh-CN"/>
        </w:rPr>
      </w:pPr>
      <w:r w:rsidRPr="0042502E">
        <w:rPr>
          <w:rFonts w:ascii="Times New Roman" w:hAnsi="Times New Roman" w:cs="Times New Roman"/>
          <w:b/>
          <w:i w:val="0"/>
          <w:lang w:eastAsia="zh-CN"/>
        </w:rPr>
        <w:t xml:space="preserve">3.1 </w:t>
      </w:r>
      <w:r w:rsidR="0082314F" w:rsidRPr="0042502E">
        <w:rPr>
          <w:rFonts w:ascii="Times New Roman" w:hAnsi="Times New Roman" w:cs="Times New Roman"/>
          <w:b/>
          <w:i w:val="0"/>
          <w:lang w:eastAsia="zh-CN"/>
        </w:rPr>
        <w:t xml:space="preserve">Morphological </w:t>
      </w:r>
      <w:r w:rsidR="00845178" w:rsidRPr="0042502E">
        <w:rPr>
          <w:rFonts w:ascii="Times New Roman" w:hAnsi="Times New Roman" w:cs="Times New Roman"/>
          <w:b/>
          <w:i w:val="0"/>
          <w:lang w:eastAsia="zh-CN"/>
        </w:rPr>
        <w:t>statistics</w:t>
      </w:r>
      <w:r w:rsidR="00FA2743" w:rsidRPr="0042502E">
        <w:rPr>
          <w:rFonts w:ascii="Times New Roman" w:hAnsi="Times New Roman" w:cs="Times New Roman"/>
          <w:b/>
          <w:i w:val="0"/>
          <w:lang w:eastAsia="zh-CN"/>
        </w:rPr>
        <w:t xml:space="preserve"> between male and female </w:t>
      </w:r>
      <w:r w:rsidR="006D50C9" w:rsidRPr="0042502E">
        <w:rPr>
          <w:rFonts w:ascii="Times New Roman" w:hAnsi="Times New Roman" w:cs="Times New Roman"/>
          <w:b/>
          <w:i w:val="0"/>
          <w:lang w:eastAsia="zh-CN"/>
        </w:rPr>
        <w:t>s</w:t>
      </w:r>
      <w:r w:rsidR="00FA2743" w:rsidRPr="0042502E">
        <w:rPr>
          <w:rFonts w:ascii="Times New Roman" w:hAnsi="Times New Roman" w:cs="Times New Roman"/>
          <w:b/>
          <w:i w:val="0"/>
          <w:lang w:eastAsia="zh-CN"/>
        </w:rPr>
        <w:t>ilver arowana</w:t>
      </w:r>
      <w:r w:rsidR="00845178" w:rsidRPr="0042502E">
        <w:rPr>
          <w:rFonts w:ascii="Times New Roman" w:hAnsi="Times New Roman" w:cs="Times New Roman"/>
          <w:b/>
          <w:i w:val="0"/>
          <w:lang w:eastAsia="zh-CN"/>
        </w:rPr>
        <w:t xml:space="preserve"> individuals</w:t>
      </w:r>
    </w:p>
    <w:p w14:paraId="618EF51D" w14:textId="7BD492B0" w:rsidR="00FA2743" w:rsidRPr="0042502E" w:rsidRDefault="0082314F" w:rsidP="00253112">
      <w:pPr>
        <w:spacing w:after="100" w:afterAutospacing="1"/>
        <w:jc w:val="both"/>
        <w:rPr>
          <w:rFonts w:ascii="Times New Roman" w:hAnsi="Times New Roman" w:cs="Times New Roman"/>
          <w:szCs w:val="24"/>
          <w:lang w:eastAsia="zh-CN"/>
        </w:rPr>
      </w:pPr>
      <w:r w:rsidRPr="0042502E">
        <w:rPr>
          <w:rFonts w:ascii="Times New Roman" w:hAnsi="Times New Roman" w:cs="Times New Roman"/>
          <w:szCs w:val="24"/>
        </w:rPr>
        <w:t xml:space="preserve">We measured a series of morphological data from </w:t>
      </w:r>
      <w:r w:rsidR="008D3ECA" w:rsidRPr="005A2C2B">
        <w:rPr>
          <w:rFonts w:ascii="Times New Roman" w:hAnsi="Times New Roman" w:cs="Times New Roman"/>
          <w:szCs w:val="24"/>
          <w:highlight w:val="yellow"/>
        </w:rPr>
        <w:t>the total of</w:t>
      </w:r>
      <w:r w:rsidR="008D3ECA">
        <w:rPr>
          <w:rFonts w:ascii="Times New Roman" w:hAnsi="Times New Roman" w:cs="Times New Roman"/>
          <w:szCs w:val="24"/>
        </w:rPr>
        <w:t xml:space="preserve"> </w:t>
      </w:r>
      <w:r w:rsidR="00754F41" w:rsidRPr="0042502E">
        <w:rPr>
          <w:rFonts w:ascii="Times New Roman" w:hAnsi="Times New Roman" w:cs="Times New Roman"/>
          <w:szCs w:val="24"/>
        </w:rPr>
        <w:t xml:space="preserve">135 </w:t>
      </w:r>
      <w:r w:rsidRPr="0042502E">
        <w:rPr>
          <w:rFonts w:ascii="Times New Roman" w:hAnsi="Times New Roman" w:cs="Times New Roman"/>
          <w:szCs w:val="24"/>
        </w:rPr>
        <w:t>silver arowana individuals</w:t>
      </w:r>
      <w:r w:rsidR="00754F41" w:rsidRPr="0042502E">
        <w:rPr>
          <w:rFonts w:ascii="Times New Roman" w:hAnsi="Times New Roman" w:cs="Times New Roman"/>
          <w:szCs w:val="24"/>
        </w:rPr>
        <w:t xml:space="preserve"> (</w:t>
      </w:r>
      <w:r w:rsidR="00D63605" w:rsidRPr="005A2C2B">
        <w:rPr>
          <w:rFonts w:ascii="Times New Roman" w:hAnsi="Times New Roman" w:cs="Times New Roman"/>
          <w:szCs w:val="24"/>
          <w:highlight w:val="yellow"/>
        </w:rPr>
        <w:t>including</w:t>
      </w:r>
      <w:r w:rsidR="00D63605">
        <w:rPr>
          <w:rFonts w:ascii="Times New Roman" w:hAnsi="Times New Roman" w:cs="Times New Roman"/>
          <w:szCs w:val="24"/>
        </w:rPr>
        <w:t xml:space="preserve"> </w:t>
      </w:r>
      <w:r w:rsidR="00754F41" w:rsidRPr="0042502E">
        <w:rPr>
          <w:rFonts w:ascii="Times New Roman" w:hAnsi="Times New Roman" w:cs="Times New Roman"/>
          <w:szCs w:val="24"/>
        </w:rPr>
        <w:t>74 female</w:t>
      </w:r>
      <w:r w:rsidR="00D63605">
        <w:rPr>
          <w:rFonts w:ascii="Times New Roman" w:hAnsi="Times New Roman" w:cs="Times New Roman"/>
          <w:szCs w:val="24"/>
        </w:rPr>
        <w:t>s</w:t>
      </w:r>
      <w:r w:rsidR="00754F41" w:rsidRPr="0042502E">
        <w:rPr>
          <w:rFonts w:ascii="Times New Roman" w:hAnsi="Times New Roman" w:cs="Times New Roman"/>
          <w:szCs w:val="24"/>
        </w:rPr>
        <w:t xml:space="preserve"> and 61 male</w:t>
      </w:r>
      <w:r w:rsidR="00D63605">
        <w:rPr>
          <w:rFonts w:ascii="Times New Roman" w:hAnsi="Times New Roman" w:cs="Times New Roman"/>
          <w:szCs w:val="24"/>
        </w:rPr>
        <w:t>s</w:t>
      </w:r>
      <w:r w:rsidR="00754F41" w:rsidRPr="0042502E">
        <w:rPr>
          <w:rFonts w:ascii="Times New Roman" w:hAnsi="Times New Roman" w:cs="Times New Roman"/>
          <w:szCs w:val="24"/>
        </w:rPr>
        <w:t>)</w:t>
      </w:r>
      <w:r w:rsidRPr="0042502E">
        <w:rPr>
          <w:rFonts w:ascii="Times New Roman" w:hAnsi="Times New Roman" w:cs="Times New Roman"/>
          <w:szCs w:val="24"/>
        </w:rPr>
        <w:t xml:space="preserve">, and </w:t>
      </w:r>
      <w:r w:rsidR="002D5E53">
        <w:rPr>
          <w:rFonts w:ascii="Times New Roman" w:hAnsi="Times New Roman" w:cs="Times New Roman"/>
          <w:szCs w:val="24"/>
        </w:rPr>
        <w:t xml:space="preserve">then </w:t>
      </w:r>
      <w:r w:rsidRPr="0042502E">
        <w:rPr>
          <w:rFonts w:ascii="Times New Roman" w:hAnsi="Times New Roman" w:cs="Times New Roman"/>
          <w:szCs w:val="24"/>
        </w:rPr>
        <w:t xml:space="preserve">used </w:t>
      </w:r>
      <w:r w:rsidR="00363879" w:rsidRPr="0042502E">
        <w:rPr>
          <w:rFonts w:ascii="Times New Roman" w:hAnsi="Times New Roman" w:cs="Times New Roman"/>
          <w:szCs w:val="24"/>
        </w:rPr>
        <w:t>P</w:t>
      </w:r>
      <w:r w:rsidRPr="0042502E">
        <w:rPr>
          <w:rFonts w:ascii="Times New Roman" w:hAnsi="Times New Roman" w:cs="Times New Roman"/>
          <w:szCs w:val="24"/>
        </w:rPr>
        <w:t>earson correlation coefficient to describe the correlations among the</w:t>
      </w:r>
      <w:r w:rsidR="00522E50">
        <w:rPr>
          <w:rFonts w:ascii="Times New Roman" w:hAnsi="Times New Roman" w:cs="Times New Roman"/>
          <w:szCs w:val="24"/>
        </w:rPr>
        <w:t>se</w:t>
      </w:r>
      <w:r w:rsidRPr="0042502E">
        <w:rPr>
          <w:rFonts w:ascii="Times New Roman" w:hAnsi="Times New Roman" w:cs="Times New Roman"/>
          <w:szCs w:val="24"/>
        </w:rPr>
        <w:t xml:space="preserve"> morphological data. </w:t>
      </w:r>
      <w:r w:rsidR="009B2FCD">
        <w:rPr>
          <w:rFonts w:ascii="Times New Roman" w:hAnsi="Times New Roman" w:cs="Times New Roman"/>
          <w:szCs w:val="24"/>
        </w:rPr>
        <w:t>Interestingly, w</w:t>
      </w:r>
      <w:r w:rsidRPr="0042502E">
        <w:rPr>
          <w:rFonts w:ascii="Times New Roman" w:hAnsi="Times New Roman" w:cs="Times New Roman"/>
          <w:szCs w:val="24"/>
        </w:rPr>
        <w:t>e found h</w:t>
      </w:r>
      <w:r w:rsidR="00FA2743" w:rsidRPr="0042502E">
        <w:rPr>
          <w:rFonts w:ascii="Times New Roman" w:hAnsi="Times New Roman" w:cs="Times New Roman"/>
          <w:szCs w:val="24"/>
        </w:rPr>
        <w:t>igh correlation</w:t>
      </w:r>
      <w:r w:rsidR="001225F8">
        <w:rPr>
          <w:rFonts w:ascii="Times New Roman" w:hAnsi="Times New Roman" w:cs="Times New Roman"/>
          <w:szCs w:val="24"/>
        </w:rPr>
        <w:t>s</w:t>
      </w:r>
      <w:r w:rsidR="00FA2743" w:rsidRPr="0042502E">
        <w:rPr>
          <w:rFonts w:ascii="Times New Roman" w:hAnsi="Times New Roman" w:cs="Times New Roman"/>
          <w:szCs w:val="24"/>
        </w:rPr>
        <w:t xml:space="preserve"> </w:t>
      </w:r>
      <w:r w:rsidR="008A606D" w:rsidRPr="008A36E0">
        <w:rPr>
          <w:rFonts w:ascii="Times New Roman" w:hAnsi="Times New Roman" w:cs="Times New Roman"/>
          <w:szCs w:val="24"/>
          <w:highlight w:val="yellow"/>
        </w:rPr>
        <w:t>exist</w:t>
      </w:r>
      <w:r w:rsidR="007E2ED5" w:rsidRPr="008A36E0">
        <w:rPr>
          <w:rFonts w:ascii="Times New Roman" w:hAnsi="Times New Roman" w:cs="Times New Roman"/>
          <w:szCs w:val="24"/>
          <w:highlight w:val="yellow"/>
        </w:rPr>
        <w:t>ing</w:t>
      </w:r>
      <w:r w:rsidR="008A606D" w:rsidRPr="0042502E">
        <w:rPr>
          <w:rFonts w:ascii="Times New Roman" w:hAnsi="Times New Roman" w:cs="Times New Roman"/>
          <w:szCs w:val="24"/>
        </w:rPr>
        <w:t xml:space="preserve"> </w:t>
      </w:r>
      <w:r w:rsidRPr="0042502E">
        <w:rPr>
          <w:rFonts w:ascii="Times New Roman" w:hAnsi="Times New Roman" w:cs="Times New Roman"/>
          <w:szCs w:val="24"/>
        </w:rPr>
        <w:t>among</w:t>
      </w:r>
      <w:r w:rsidR="00FA2743" w:rsidRPr="0042502E">
        <w:rPr>
          <w:rFonts w:ascii="Times New Roman" w:hAnsi="Times New Roman" w:cs="Times New Roman"/>
          <w:szCs w:val="24"/>
        </w:rPr>
        <w:t xml:space="preserve"> body weight, body height, body length, overall length, head length</w:t>
      </w:r>
      <w:r w:rsidR="00845178" w:rsidRPr="0042502E">
        <w:rPr>
          <w:rFonts w:ascii="Times New Roman" w:hAnsi="Times New Roman" w:cs="Times New Roman"/>
          <w:szCs w:val="24"/>
        </w:rPr>
        <w:t xml:space="preserve"> and</w:t>
      </w:r>
      <w:r w:rsidR="00FA2743" w:rsidRPr="0042502E">
        <w:rPr>
          <w:rFonts w:ascii="Times New Roman" w:hAnsi="Times New Roman" w:cs="Times New Roman"/>
          <w:szCs w:val="24"/>
        </w:rPr>
        <w:t xml:space="preserve"> mouth slit (</w:t>
      </w:r>
      <w:r w:rsidR="00AE533E" w:rsidRPr="0042502E">
        <w:rPr>
          <w:rFonts w:ascii="Times New Roman" w:eastAsia="黑体" w:hAnsi="Times New Roman" w:cs="Times New Roman"/>
          <w:szCs w:val="24"/>
          <w:lang w:eastAsia="zh-CN"/>
        </w:rPr>
        <w:t>Figure</w:t>
      </w:r>
      <w:r w:rsidR="00FA2743" w:rsidRPr="0042502E">
        <w:rPr>
          <w:rFonts w:ascii="Times New Roman" w:hAnsi="Times New Roman" w:cs="Times New Roman"/>
          <w:szCs w:val="24"/>
        </w:rPr>
        <w:t xml:space="preserve"> 1B). </w:t>
      </w:r>
      <w:r w:rsidR="00225C1D" w:rsidRPr="007D1936">
        <w:rPr>
          <w:rFonts w:ascii="Times New Roman" w:hAnsi="Times New Roman" w:cs="Times New Roman"/>
          <w:szCs w:val="24"/>
          <w:highlight w:val="yellow"/>
        </w:rPr>
        <w:t xml:space="preserve">While </w:t>
      </w:r>
      <w:r w:rsidR="00606CCD" w:rsidRPr="007D1936">
        <w:rPr>
          <w:rFonts w:ascii="Times New Roman" w:hAnsi="Times New Roman" w:cs="Times New Roman"/>
          <w:szCs w:val="24"/>
          <w:highlight w:val="yellow"/>
        </w:rPr>
        <w:t>there were no significant differences in most measurements</w:t>
      </w:r>
      <w:r w:rsidR="00606CCD" w:rsidRPr="0042502E">
        <w:rPr>
          <w:rFonts w:ascii="Times New Roman" w:hAnsi="Times New Roman" w:cs="Times New Roman"/>
          <w:szCs w:val="24"/>
        </w:rPr>
        <w:t xml:space="preserve"> </w:t>
      </w:r>
      <w:r w:rsidR="00C11D70" w:rsidRPr="0042502E">
        <w:rPr>
          <w:rFonts w:ascii="Times New Roman" w:hAnsi="Times New Roman" w:cs="Times New Roman"/>
          <w:szCs w:val="24"/>
        </w:rPr>
        <w:t>b</w:t>
      </w:r>
      <w:r w:rsidR="00FA2743" w:rsidRPr="0042502E">
        <w:rPr>
          <w:rFonts w:ascii="Times New Roman" w:hAnsi="Times New Roman" w:cs="Times New Roman"/>
          <w:szCs w:val="24"/>
        </w:rPr>
        <w:t>etween female and male</w:t>
      </w:r>
      <w:r w:rsidR="00C11D70" w:rsidRPr="0042502E">
        <w:rPr>
          <w:rFonts w:ascii="Times New Roman" w:hAnsi="Times New Roman" w:cs="Times New Roman"/>
          <w:szCs w:val="24"/>
        </w:rPr>
        <w:t xml:space="preserve"> individuals</w:t>
      </w:r>
      <w:r w:rsidR="00FA2743" w:rsidRPr="0042502E">
        <w:rPr>
          <w:rFonts w:ascii="Times New Roman" w:hAnsi="Times New Roman" w:cs="Times New Roman"/>
          <w:szCs w:val="24"/>
        </w:rPr>
        <w:t xml:space="preserve"> (</w:t>
      </w:r>
      <w:r w:rsidR="00AE533E" w:rsidRPr="0042502E">
        <w:rPr>
          <w:rFonts w:ascii="Times New Roman" w:eastAsia="黑体" w:hAnsi="Times New Roman" w:cs="Times New Roman"/>
          <w:szCs w:val="24"/>
          <w:lang w:eastAsia="zh-CN"/>
        </w:rPr>
        <w:t>Figure</w:t>
      </w:r>
      <w:r w:rsidR="00FA2743" w:rsidRPr="0042502E">
        <w:rPr>
          <w:rFonts w:ascii="Times New Roman" w:hAnsi="Times New Roman" w:cs="Times New Roman"/>
          <w:szCs w:val="24"/>
        </w:rPr>
        <w:t xml:space="preserve"> S1)</w:t>
      </w:r>
      <w:r w:rsidR="000A4B6B">
        <w:rPr>
          <w:rFonts w:ascii="Times New Roman" w:hAnsi="Times New Roman" w:cs="Times New Roman"/>
          <w:szCs w:val="24"/>
        </w:rPr>
        <w:t>,</w:t>
      </w:r>
      <w:r w:rsidR="00FA2743" w:rsidRPr="0042502E">
        <w:rPr>
          <w:rFonts w:ascii="Times New Roman" w:hAnsi="Times New Roman" w:cs="Times New Roman"/>
          <w:szCs w:val="24"/>
        </w:rPr>
        <w:t xml:space="preserve"> except </w:t>
      </w:r>
      <w:r w:rsidR="00792C8A" w:rsidRPr="0042502E">
        <w:rPr>
          <w:rFonts w:ascii="Times New Roman" w:hAnsi="Times New Roman" w:cs="Times New Roman"/>
          <w:szCs w:val="24"/>
        </w:rPr>
        <w:t xml:space="preserve">for head </w:t>
      </w:r>
      <w:r w:rsidR="00FA2743" w:rsidRPr="0042502E">
        <w:rPr>
          <w:rFonts w:ascii="Times New Roman" w:hAnsi="Times New Roman" w:cs="Times New Roman"/>
          <w:szCs w:val="24"/>
        </w:rPr>
        <w:t xml:space="preserve">length, </w:t>
      </w:r>
      <w:r w:rsidR="00792C8A" w:rsidRPr="0042502E">
        <w:rPr>
          <w:rFonts w:ascii="Times New Roman" w:hAnsi="Times New Roman" w:cs="Times New Roman"/>
          <w:szCs w:val="24"/>
        </w:rPr>
        <w:t xml:space="preserve">body </w:t>
      </w:r>
      <w:r w:rsidR="00FA2743" w:rsidRPr="0042502E">
        <w:rPr>
          <w:rFonts w:ascii="Times New Roman" w:hAnsi="Times New Roman" w:cs="Times New Roman"/>
          <w:szCs w:val="24"/>
        </w:rPr>
        <w:t xml:space="preserve">length/ </w:t>
      </w:r>
      <w:r w:rsidR="00792C8A" w:rsidRPr="0042502E">
        <w:rPr>
          <w:rFonts w:ascii="Times New Roman" w:hAnsi="Times New Roman" w:cs="Times New Roman"/>
          <w:szCs w:val="24"/>
        </w:rPr>
        <w:t xml:space="preserve">head </w:t>
      </w:r>
      <w:r w:rsidR="00FA2743" w:rsidRPr="0042502E">
        <w:rPr>
          <w:rFonts w:ascii="Times New Roman" w:hAnsi="Times New Roman" w:cs="Times New Roman"/>
          <w:szCs w:val="24"/>
        </w:rPr>
        <w:t xml:space="preserve">length and </w:t>
      </w:r>
      <w:r w:rsidR="00792C8A" w:rsidRPr="0042502E">
        <w:rPr>
          <w:rFonts w:ascii="Times New Roman" w:hAnsi="Times New Roman" w:cs="Times New Roman"/>
          <w:szCs w:val="24"/>
        </w:rPr>
        <w:t xml:space="preserve">overall </w:t>
      </w:r>
      <w:r w:rsidR="00FA2743" w:rsidRPr="0042502E">
        <w:rPr>
          <w:rFonts w:ascii="Times New Roman" w:hAnsi="Times New Roman" w:cs="Times New Roman"/>
          <w:szCs w:val="24"/>
        </w:rPr>
        <w:t xml:space="preserve">length/ </w:t>
      </w:r>
      <w:r w:rsidR="00792C8A" w:rsidRPr="0042502E">
        <w:rPr>
          <w:rFonts w:ascii="Times New Roman" w:hAnsi="Times New Roman" w:cs="Times New Roman"/>
          <w:szCs w:val="24"/>
        </w:rPr>
        <w:t xml:space="preserve">head </w:t>
      </w:r>
      <w:r w:rsidR="00FA2743" w:rsidRPr="0042502E">
        <w:rPr>
          <w:rFonts w:ascii="Times New Roman" w:hAnsi="Times New Roman" w:cs="Times New Roman"/>
          <w:szCs w:val="24"/>
        </w:rPr>
        <w:t>length (</w:t>
      </w:r>
      <w:r w:rsidR="00AE533E" w:rsidRPr="0042502E">
        <w:rPr>
          <w:rFonts w:ascii="Times New Roman" w:eastAsia="黑体" w:hAnsi="Times New Roman" w:cs="Times New Roman"/>
          <w:szCs w:val="24"/>
          <w:lang w:eastAsia="zh-CN"/>
        </w:rPr>
        <w:t>Figure</w:t>
      </w:r>
      <w:r w:rsidR="00FA2743" w:rsidRPr="0042502E">
        <w:rPr>
          <w:rFonts w:ascii="Times New Roman" w:hAnsi="Times New Roman" w:cs="Times New Roman"/>
          <w:szCs w:val="24"/>
        </w:rPr>
        <w:t xml:space="preserve"> 1C). </w:t>
      </w:r>
      <w:r w:rsidRPr="0042502E">
        <w:rPr>
          <w:rFonts w:ascii="Times New Roman" w:hAnsi="Times New Roman" w:cs="Times New Roman"/>
          <w:szCs w:val="24"/>
        </w:rPr>
        <w:t>T</w:t>
      </w:r>
      <w:r w:rsidR="00FA2743" w:rsidRPr="0042502E">
        <w:rPr>
          <w:rFonts w:ascii="Times New Roman" w:hAnsi="Times New Roman" w:cs="Times New Roman"/>
          <w:szCs w:val="24"/>
        </w:rPr>
        <w:t xml:space="preserve">he </w:t>
      </w:r>
      <w:r w:rsidR="00363879" w:rsidRPr="0042502E">
        <w:rPr>
          <w:rFonts w:ascii="Times New Roman" w:hAnsi="Times New Roman" w:cs="Times New Roman"/>
          <w:szCs w:val="24"/>
        </w:rPr>
        <w:t xml:space="preserve">head </w:t>
      </w:r>
      <w:r w:rsidR="00FA2743" w:rsidRPr="0042502E">
        <w:rPr>
          <w:rFonts w:ascii="Times New Roman" w:hAnsi="Times New Roman" w:cs="Times New Roman"/>
          <w:szCs w:val="24"/>
        </w:rPr>
        <w:t xml:space="preserve">lengths </w:t>
      </w:r>
      <w:r w:rsidR="004D30F4" w:rsidRPr="007D1936">
        <w:rPr>
          <w:rFonts w:ascii="Times New Roman" w:hAnsi="Times New Roman" w:cs="Times New Roman"/>
          <w:szCs w:val="24"/>
          <w:highlight w:val="yellow"/>
        </w:rPr>
        <w:t xml:space="preserve">varied </w:t>
      </w:r>
      <w:r w:rsidR="00CB4259" w:rsidRPr="007D1936">
        <w:rPr>
          <w:rFonts w:ascii="Times New Roman" w:hAnsi="Times New Roman" w:cs="Times New Roman"/>
          <w:szCs w:val="24"/>
          <w:highlight w:val="yellow"/>
        </w:rPr>
        <w:t>greatly</w:t>
      </w:r>
      <w:r w:rsidR="004E29A1">
        <w:rPr>
          <w:rFonts w:ascii="Times New Roman" w:hAnsi="Times New Roman" w:cs="Times New Roman"/>
          <w:szCs w:val="24"/>
          <w:highlight w:val="yellow"/>
        </w:rPr>
        <w:t xml:space="preserve"> or </w:t>
      </w:r>
      <w:r w:rsidR="005757CB" w:rsidRPr="007D1936">
        <w:rPr>
          <w:rFonts w:ascii="Times New Roman" w:hAnsi="Times New Roman" w:cs="Times New Roman"/>
          <w:szCs w:val="24"/>
          <w:highlight w:val="yellow"/>
        </w:rPr>
        <w:t>significantly</w:t>
      </w:r>
      <w:r w:rsidR="00CB4259" w:rsidRPr="007D1936">
        <w:rPr>
          <w:rFonts w:ascii="Times New Roman" w:hAnsi="Times New Roman" w:cs="Times New Roman"/>
          <w:szCs w:val="24"/>
          <w:highlight w:val="yellow"/>
        </w:rPr>
        <w:t xml:space="preserve"> between</w:t>
      </w:r>
      <w:r w:rsidR="00FA2743" w:rsidRPr="0042502E">
        <w:rPr>
          <w:rFonts w:ascii="Times New Roman" w:hAnsi="Times New Roman" w:cs="Times New Roman"/>
          <w:szCs w:val="24"/>
        </w:rPr>
        <w:t xml:space="preserve"> </w:t>
      </w:r>
      <w:r w:rsidRPr="0042502E">
        <w:rPr>
          <w:rFonts w:ascii="Times New Roman" w:hAnsi="Times New Roman" w:cs="Times New Roman"/>
          <w:szCs w:val="24"/>
        </w:rPr>
        <w:t>female and male individuals</w:t>
      </w:r>
      <w:r w:rsidR="00FA2743" w:rsidRPr="0042502E">
        <w:rPr>
          <w:rFonts w:ascii="Times New Roman" w:hAnsi="Times New Roman" w:cs="Times New Roman"/>
          <w:szCs w:val="24"/>
        </w:rPr>
        <w:t xml:space="preserve">, </w:t>
      </w:r>
      <w:r w:rsidR="0031249C">
        <w:rPr>
          <w:rFonts w:ascii="Times New Roman" w:hAnsi="Times New Roman" w:cs="Times New Roman"/>
          <w:szCs w:val="24"/>
        </w:rPr>
        <w:t>despite</w:t>
      </w:r>
      <w:r w:rsidR="00A953F1" w:rsidRPr="0042502E">
        <w:rPr>
          <w:rFonts w:ascii="Times New Roman" w:hAnsi="Times New Roman" w:cs="Times New Roman"/>
          <w:szCs w:val="24"/>
        </w:rPr>
        <w:t xml:space="preserve"> </w:t>
      </w:r>
      <w:r w:rsidR="00D35B20" w:rsidRPr="005A2C2B">
        <w:rPr>
          <w:rFonts w:ascii="Times New Roman" w:hAnsi="Times New Roman" w:cs="Times New Roman"/>
          <w:szCs w:val="24"/>
          <w:highlight w:val="yellow"/>
        </w:rPr>
        <w:t>existence of</w:t>
      </w:r>
      <w:r w:rsidR="00D35B20">
        <w:rPr>
          <w:rFonts w:ascii="Times New Roman" w:hAnsi="Times New Roman" w:cs="Times New Roman"/>
          <w:szCs w:val="24"/>
        </w:rPr>
        <w:t xml:space="preserve"> </w:t>
      </w:r>
      <w:r w:rsidR="00FA2743" w:rsidRPr="0042502E">
        <w:rPr>
          <w:rFonts w:ascii="Times New Roman" w:hAnsi="Times New Roman" w:cs="Times New Roman"/>
          <w:szCs w:val="24"/>
        </w:rPr>
        <w:t>a large overlapping range</w:t>
      </w:r>
      <w:r w:rsidR="00A953F1" w:rsidRPr="0042502E">
        <w:rPr>
          <w:rFonts w:ascii="Times New Roman" w:hAnsi="Times New Roman" w:cs="Times New Roman"/>
          <w:szCs w:val="24"/>
        </w:rPr>
        <w:t xml:space="preserve"> (</w:t>
      </w:r>
      <w:r w:rsidR="00AE533E" w:rsidRPr="0042502E">
        <w:rPr>
          <w:rFonts w:ascii="Times New Roman" w:hAnsi="Times New Roman" w:cs="Times New Roman"/>
          <w:szCs w:val="24"/>
        </w:rPr>
        <w:t>Figure</w:t>
      </w:r>
      <w:r w:rsidR="00A953F1" w:rsidRPr="0042502E">
        <w:rPr>
          <w:rFonts w:ascii="Times New Roman" w:hAnsi="Times New Roman" w:cs="Times New Roman"/>
          <w:szCs w:val="24"/>
        </w:rPr>
        <w:t xml:space="preserve"> 1C)</w:t>
      </w:r>
      <w:r w:rsidR="00FA2743" w:rsidRPr="0042502E">
        <w:rPr>
          <w:rFonts w:ascii="Times New Roman" w:hAnsi="Times New Roman" w:cs="Times New Roman"/>
          <w:szCs w:val="24"/>
        </w:rPr>
        <w:t xml:space="preserve">. </w:t>
      </w:r>
      <w:r w:rsidR="00A953F1" w:rsidRPr="0042502E">
        <w:rPr>
          <w:rFonts w:ascii="Times New Roman" w:hAnsi="Times New Roman" w:cs="Times New Roman"/>
          <w:szCs w:val="24"/>
        </w:rPr>
        <w:t>Therefore</w:t>
      </w:r>
      <w:r w:rsidR="00792C8A" w:rsidRPr="0042502E">
        <w:rPr>
          <w:rFonts w:ascii="Times New Roman" w:hAnsi="Times New Roman" w:cs="Times New Roman"/>
          <w:szCs w:val="24"/>
        </w:rPr>
        <w:t xml:space="preserve">, </w:t>
      </w:r>
      <w:r w:rsidR="00A953F1" w:rsidRPr="0042502E">
        <w:rPr>
          <w:rFonts w:ascii="Times New Roman" w:hAnsi="Times New Roman" w:cs="Times New Roman"/>
          <w:szCs w:val="24"/>
        </w:rPr>
        <w:t xml:space="preserve">we </w:t>
      </w:r>
      <w:r w:rsidR="00B75746">
        <w:rPr>
          <w:rFonts w:ascii="Times New Roman" w:hAnsi="Times New Roman" w:cs="Times New Roman"/>
          <w:szCs w:val="24"/>
        </w:rPr>
        <w:t>conclude</w:t>
      </w:r>
      <w:r w:rsidR="00406E3C" w:rsidRPr="0042502E">
        <w:rPr>
          <w:rFonts w:ascii="Times New Roman" w:hAnsi="Times New Roman" w:cs="Times New Roman"/>
          <w:szCs w:val="24"/>
        </w:rPr>
        <w:t xml:space="preserve"> </w:t>
      </w:r>
      <w:r w:rsidR="00A953F1" w:rsidRPr="0042502E">
        <w:rPr>
          <w:rFonts w:ascii="Times New Roman" w:hAnsi="Times New Roman" w:cs="Times New Roman"/>
          <w:szCs w:val="24"/>
        </w:rPr>
        <w:t xml:space="preserve">that the sex of silver arowana </w:t>
      </w:r>
      <w:r w:rsidR="00792C8A" w:rsidRPr="0042502E">
        <w:rPr>
          <w:rFonts w:ascii="Times New Roman" w:hAnsi="Times New Roman" w:cs="Times New Roman"/>
          <w:szCs w:val="24"/>
        </w:rPr>
        <w:t xml:space="preserve">cannot </w:t>
      </w:r>
      <w:r w:rsidR="00A953F1" w:rsidRPr="0042502E">
        <w:rPr>
          <w:rFonts w:ascii="Times New Roman" w:hAnsi="Times New Roman" w:cs="Times New Roman"/>
          <w:szCs w:val="24"/>
        </w:rPr>
        <w:t xml:space="preserve">be </w:t>
      </w:r>
      <w:r w:rsidR="00792C8A" w:rsidRPr="0042502E">
        <w:rPr>
          <w:rFonts w:ascii="Times New Roman" w:hAnsi="Times New Roman" w:cs="Times New Roman"/>
          <w:szCs w:val="24"/>
        </w:rPr>
        <w:t>accurately identif</w:t>
      </w:r>
      <w:r w:rsidR="00A953F1" w:rsidRPr="0042502E">
        <w:rPr>
          <w:rFonts w:ascii="Times New Roman" w:hAnsi="Times New Roman" w:cs="Times New Roman"/>
          <w:szCs w:val="24"/>
        </w:rPr>
        <w:t>ied</w:t>
      </w:r>
      <w:r w:rsidR="00792C8A" w:rsidRPr="0042502E">
        <w:rPr>
          <w:rFonts w:ascii="Times New Roman" w:hAnsi="Times New Roman" w:cs="Times New Roman"/>
          <w:szCs w:val="24"/>
        </w:rPr>
        <w:t xml:space="preserve"> based only on body traits.</w:t>
      </w:r>
      <w:r w:rsidR="00845178" w:rsidRPr="0042502E">
        <w:rPr>
          <w:rFonts w:ascii="Times New Roman" w:hAnsi="Times New Roman" w:cs="Times New Roman"/>
          <w:szCs w:val="24"/>
        </w:rPr>
        <w:t xml:space="preserve"> </w:t>
      </w:r>
    </w:p>
    <w:p w14:paraId="2B3387C2" w14:textId="28173543" w:rsidR="00D31A70" w:rsidRPr="0042502E" w:rsidRDefault="004E593A" w:rsidP="00253112">
      <w:pPr>
        <w:pStyle w:val="af"/>
        <w:spacing w:after="100" w:afterAutospacing="1"/>
        <w:jc w:val="both"/>
        <w:rPr>
          <w:rFonts w:ascii="Times New Roman" w:hAnsi="Times New Roman" w:cs="Times New Roman"/>
          <w:b/>
          <w:i w:val="0"/>
          <w:lang w:eastAsia="zh-CN"/>
        </w:rPr>
      </w:pPr>
      <w:r w:rsidRPr="0042502E">
        <w:rPr>
          <w:rFonts w:ascii="Times New Roman" w:hAnsi="Times New Roman" w:cs="Times New Roman"/>
          <w:b/>
          <w:i w:val="0"/>
          <w:lang w:eastAsia="zh-CN"/>
        </w:rPr>
        <w:t xml:space="preserve">3.2 </w:t>
      </w:r>
      <w:r w:rsidR="00B74D24" w:rsidRPr="0042502E">
        <w:rPr>
          <w:rFonts w:ascii="Times New Roman" w:hAnsi="Times New Roman" w:cs="Times New Roman"/>
          <w:b/>
          <w:i w:val="0"/>
          <w:lang w:eastAsia="zh-CN"/>
        </w:rPr>
        <w:t xml:space="preserve">Chromosome-level genome </w:t>
      </w:r>
      <w:r w:rsidR="0075480A" w:rsidRPr="0042502E">
        <w:rPr>
          <w:rFonts w:ascii="Times New Roman" w:hAnsi="Times New Roman" w:cs="Times New Roman"/>
          <w:b/>
          <w:i w:val="0"/>
          <w:lang w:eastAsia="zh-CN"/>
        </w:rPr>
        <w:t>assembly</w:t>
      </w:r>
    </w:p>
    <w:p w14:paraId="2769CC3D" w14:textId="397EE383" w:rsidR="003F129C" w:rsidRPr="0042502E" w:rsidRDefault="0075480A" w:rsidP="00253112">
      <w:pPr>
        <w:spacing w:after="100" w:afterAutospacing="1"/>
        <w:jc w:val="both"/>
        <w:rPr>
          <w:rFonts w:ascii="Times New Roman" w:hAnsi="Times New Roman" w:cs="Times New Roman"/>
          <w:szCs w:val="24"/>
        </w:rPr>
      </w:pPr>
      <w:bookmarkStart w:id="36" w:name="OLE_LINK27"/>
      <w:r w:rsidRPr="0042502E">
        <w:rPr>
          <w:rFonts w:ascii="Times New Roman" w:hAnsi="Times New Roman" w:cs="Times New Roman"/>
          <w:szCs w:val="24"/>
        </w:rPr>
        <w:t xml:space="preserve">PacBio sequencing generated </w:t>
      </w:r>
      <w:r w:rsidR="00A85C5A" w:rsidRPr="0042502E">
        <w:rPr>
          <w:rFonts w:ascii="Times New Roman" w:hAnsi="Times New Roman" w:cs="Times New Roman"/>
          <w:szCs w:val="24"/>
        </w:rPr>
        <w:t>75.</w:t>
      </w:r>
      <w:r w:rsidR="00F73E6C" w:rsidRPr="0042502E">
        <w:rPr>
          <w:rFonts w:ascii="Times New Roman" w:hAnsi="Times New Roman" w:cs="Times New Roman"/>
          <w:szCs w:val="24"/>
        </w:rPr>
        <w:t>6</w:t>
      </w:r>
      <w:r w:rsidR="00FB276E" w:rsidRPr="0042502E">
        <w:rPr>
          <w:rFonts w:ascii="Times New Roman" w:hAnsi="Times New Roman" w:cs="Times New Roman"/>
          <w:szCs w:val="24"/>
        </w:rPr>
        <w:t xml:space="preserve"> </w:t>
      </w:r>
      <w:r w:rsidR="00A85C5A" w:rsidRPr="0042502E">
        <w:rPr>
          <w:rFonts w:ascii="Times New Roman" w:hAnsi="Times New Roman" w:cs="Times New Roman"/>
          <w:szCs w:val="24"/>
        </w:rPr>
        <w:t>G</w:t>
      </w:r>
      <w:r w:rsidR="00FB276E" w:rsidRPr="0042502E">
        <w:rPr>
          <w:rFonts w:ascii="Times New Roman" w:hAnsi="Times New Roman" w:cs="Times New Roman"/>
          <w:szCs w:val="24"/>
        </w:rPr>
        <w:t>b</w:t>
      </w:r>
      <w:r w:rsidR="00A85C5A" w:rsidRPr="0042502E">
        <w:rPr>
          <w:rFonts w:ascii="Times New Roman" w:hAnsi="Times New Roman" w:cs="Times New Roman"/>
          <w:szCs w:val="24"/>
        </w:rPr>
        <w:t xml:space="preserve"> and 91.</w:t>
      </w:r>
      <w:r w:rsidR="00F73E6C" w:rsidRPr="0042502E">
        <w:rPr>
          <w:rFonts w:ascii="Times New Roman" w:hAnsi="Times New Roman" w:cs="Times New Roman"/>
          <w:szCs w:val="24"/>
        </w:rPr>
        <w:t>7</w:t>
      </w:r>
      <w:r w:rsidR="00FB276E" w:rsidRPr="0042502E">
        <w:rPr>
          <w:rFonts w:ascii="Times New Roman" w:hAnsi="Times New Roman" w:cs="Times New Roman"/>
          <w:szCs w:val="24"/>
        </w:rPr>
        <w:t xml:space="preserve"> </w:t>
      </w:r>
      <w:r w:rsidR="00A85C5A" w:rsidRPr="0042502E">
        <w:rPr>
          <w:rFonts w:ascii="Times New Roman" w:hAnsi="Times New Roman" w:cs="Times New Roman"/>
          <w:szCs w:val="24"/>
        </w:rPr>
        <w:t>G</w:t>
      </w:r>
      <w:r w:rsidR="00FB276E" w:rsidRPr="0042502E">
        <w:rPr>
          <w:rFonts w:ascii="Times New Roman" w:hAnsi="Times New Roman" w:cs="Times New Roman"/>
          <w:szCs w:val="24"/>
        </w:rPr>
        <w:t>b of</w:t>
      </w:r>
      <w:r w:rsidR="00A85C5A" w:rsidRPr="0042502E">
        <w:rPr>
          <w:rFonts w:ascii="Times New Roman" w:hAnsi="Times New Roman" w:cs="Times New Roman"/>
          <w:szCs w:val="24"/>
        </w:rPr>
        <w:t xml:space="preserve"> clean reads for the female and </w:t>
      </w:r>
      <w:r w:rsidRPr="0042502E">
        <w:rPr>
          <w:rFonts w:ascii="Times New Roman" w:hAnsi="Times New Roman" w:cs="Times New Roman"/>
          <w:szCs w:val="24"/>
        </w:rPr>
        <w:t>male</w:t>
      </w:r>
      <w:r w:rsidR="00A85C5A" w:rsidRPr="0042502E">
        <w:rPr>
          <w:rFonts w:ascii="Times New Roman" w:hAnsi="Times New Roman" w:cs="Times New Roman"/>
          <w:szCs w:val="24"/>
        </w:rPr>
        <w:t xml:space="preserve"> silver arowana genome</w:t>
      </w:r>
      <w:r w:rsidR="002744A9" w:rsidRPr="0042502E">
        <w:rPr>
          <w:rFonts w:ascii="Times New Roman" w:hAnsi="Times New Roman" w:cs="Times New Roman"/>
          <w:szCs w:val="24"/>
        </w:rPr>
        <w:t>s</w:t>
      </w:r>
      <w:r w:rsidR="00845178" w:rsidRPr="0042502E">
        <w:rPr>
          <w:rFonts w:ascii="Times New Roman" w:hAnsi="Times New Roman" w:cs="Times New Roman"/>
          <w:szCs w:val="24"/>
        </w:rPr>
        <w:t xml:space="preserve"> with about 97-fold and 118-fold sequencing depth</w:t>
      </w:r>
      <w:r w:rsidR="00A85C5A" w:rsidRPr="0042502E">
        <w:rPr>
          <w:rFonts w:ascii="Times New Roman" w:hAnsi="Times New Roman" w:cs="Times New Roman"/>
          <w:szCs w:val="24"/>
        </w:rPr>
        <w:t xml:space="preserve">, respectively </w:t>
      </w:r>
      <w:r w:rsidR="00001F39" w:rsidRPr="0042502E">
        <w:rPr>
          <w:rFonts w:ascii="Times New Roman" w:hAnsi="Times New Roman" w:cs="Times New Roman"/>
          <w:szCs w:val="24"/>
        </w:rPr>
        <w:t>(</w:t>
      </w:r>
      <w:r w:rsidR="00EA0352" w:rsidRPr="0042502E">
        <w:rPr>
          <w:rFonts w:ascii="Times New Roman" w:hAnsi="Times New Roman" w:cs="Times New Roman"/>
          <w:szCs w:val="24"/>
        </w:rPr>
        <w:t>Table</w:t>
      </w:r>
      <w:r w:rsidR="00A85C5A" w:rsidRPr="0042502E">
        <w:rPr>
          <w:rFonts w:ascii="Times New Roman" w:hAnsi="Times New Roman" w:cs="Times New Roman"/>
          <w:szCs w:val="24"/>
        </w:rPr>
        <w:t xml:space="preserve"> 1)</w:t>
      </w:r>
      <w:r w:rsidRPr="0042502E">
        <w:rPr>
          <w:rFonts w:ascii="Times New Roman" w:hAnsi="Times New Roman" w:cs="Times New Roman"/>
          <w:szCs w:val="24"/>
        </w:rPr>
        <w:t>.</w:t>
      </w:r>
      <w:r w:rsidR="00A85C5A" w:rsidRPr="0042502E">
        <w:rPr>
          <w:rFonts w:ascii="Times New Roman" w:hAnsi="Times New Roman" w:cs="Times New Roman"/>
          <w:szCs w:val="24"/>
        </w:rPr>
        <w:t xml:space="preserve"> </w:t>
      </w:r>
      <w:bookmarkStart w:id="37" w:name="OLE_LINK28"/>
      <w:r w:rsidR="00695561" w:rsidRPr="0042502E">
        <w:rPr>
          <w:rFonts w:ascii="Times New Roman" w:hAnsi="Times New Roman" w:cs="Times New Roman"/>
          <w:szCs w:val="24"/>
        </w:rPr>
        <w:t>The assembl</w:t>
      </w:r>
      <w:r w:rsidR="00DC6865">
        <w:rPr>
          <w:rFonts w:ascii="Times New Roman" w:hAnsi="Times New Roman" w:cs="Times New Roman"/>
          <w:szCs w:val="24"/>
        </w:rPr>
        <w:t>ies</w:t>
      </w:r>
      <w:r w:rsidR="00695561" w:rsidRPr="0042502E">
        <w:rPr>
          <w:rFonts w:ascii="Times New Roman" w:hAnsi="Times New Roman" w:cs="Times New Roman"/>
          <w:szCs w:val="24"/>
        </w:rPr>
        <w:t xml:space="preserve"> </w:t>
      </w:r>
      <w:r w:rsidR="00322449" w:rsidRPr="0042502E">
        <w:rPr>
          <w:rFonts w:ascii="Times New Roman" w:hAnsi="Times New Roman" w:cs="Times New Roman"/>
          <w:szCs w:val="24"/>
        </w:rPr>
        <w:t xml:space="preserve">of </w:t>
      </w:r>
      <w:r w:rsidR="00C4380A" w:rsidRPr="0042502E">
        <w:rPr>
          <w:rFonts w:ascii="Times New Roman" w:hAnsi="Times New Roman" w:cs="Times New Roman"/>
          <w:szCs w:val="24"/>
        </w:rPr>
        <w:t>female</w:t>
      </w:r>
      <w:bookmarkEnd w:id="37"/>
      <w:r w:rsidR="00C4380A" w:rsidRPr="0042502E">
        <w:rPr>
          <w:rFonts w:ascii="Times New Roman" w:hAnsi="Times New Roman" w:cs="Times New Roman"/>
          <w:szCs w:val="24"/>
        </w:rPr>
        <w:t xml:space="preserve"> </w:t>
      </w:r>
      <w:r w:rsidR="00DC6865" w:rsidRPr="00DC6865">
        <w:rPr>
          <w:rFonts w:ascii="Times New Roman" w:hAnsi="Times New Roman" w:cs="Times New Roman"/>
          <w:szCs w:val="24"/>
          <w:highlight w:val="yellow"/>
        </w:rPr>
        <w:t>and male</w:t>
      </w:r>
      <w:r w:rsidR="00DC6865">
        <w:rPr>
          <w:rFonts w:ascii="Times New Roman" w:hAnsi="Times New Roman" w:cs="Times New Roman"/>
          <w:szCs w:val="24"/>
        </w:rPr>
        <w:t xml:space="preserve"> </w:t>
      </w:r>
      <w:r w:rsidR="00C4380A" w:rsidRPr="0042502E">
        <w:rPr>
          <w:rFonts w:ascii="Times New Roman" w:hAnsi="Times New Roman" w:cs="Times New Roman"/>
          <w:szCs w:val="24"/>
        </w:rPr>
        <w:t>silver</w:t>
      </w:r>
      <w:r w:rsidR="00322449" w:rsidRPr="0042502E">
        <w:rPr>
          <w:rFonts w:ascii="Times New Roman" w:hAnsi="Times New Roman" w:cs="Times New Roman"/>
          <w:szCs w:val="24"/>
        </w:rPr>
        <w:t xml:space="preserve"> arowana</w:t>
      </w:r>
      <w:r w:rsidR="00AA30A6" w:rsidRPr="0042502E">
        <w:rPr>
          <w:rFonts w:ascii="Times New Roman" w:hAnsi="Times New Roman" w:cs="Times New Roman"/>
          <w:szCs w:val="24"/>
        </w:rPr>
        <w:t xml:space="preserve"> </w:t>
      </w:r>
      <w:r w:rsidR="00695561" w:rsidRPr="0042502E">
        <w:rPr>
          <w:rFonts w:ascii="Times New Roman" w:hAnsi="Times New Roman" w:cs="Times New Roman"/>
          <w:szCs w:val="24"/>
        </w:rPr>
        <w:t xml:space="preserve">contained </w:t>
      </w:r>
      <w:r w:rsidR="004459FF" w:rsidRPr="0042502E">
        <w:rPr>
          <w:rFonts w:ascii="Times New Roman" w:hAnsi="Times New Roman" w:cs="Times New Roman"/>
          <w:szCs w:val="24"/>
        </w:rPr>
        <w:t xml:space="preserve">a total </w:t>
      </w:r>
      <w:r w:rsidR="00C11D70" w:rsidRPr="0042502E">
        <w:rPr>
          <w:rFonts w:ascii="Times New Roman" w:hAnsi="Times New Roman" w:cs="Times New Roman"/>
          <w:szCs w:val="24"/>
        </w:rPr>
        <w:t xml:space="preserve">length </w:t>
      </w:r>
      <w:r w:rsidR="004459FF" w:rsidRPr="0042502E">
        <w:rPr>
          <w:rFonts w:ascii="Times New Roman" w:hAnsi="Times New Roman" w:cs="Times New Roman"/>
          <w:szCs w:val="24"/>
        </w:rPr>
        <w:t xml:space="preserve">of 839.9 Mb </w:t>
      </w:r>
      <w:r w:rsidR="00AA30A6" w:rsidRPr="0042502E">
        <w:rPr>
          <w:rFonts w:ascii="Times New Roman" w:hAnsi="Times New Roman" w:cs="Times New Roman"/>
          <w:szCs w:val="24"/>
        </w:rPr>
        <w:t>(</w:t>
      </w:r>
      <w:r w:rsidR="00AE533E" w:rsidRPr="0042502E">
        <w:rPr>
          <w:rFonts w:ascii="Times New Roman" w:eastAsia="黑体" w:hAnsi="Times New Roman" w:cs="Times New Roman"/>
          <w:szCs w:val="24"/>
          <w:lang w:eastAsia="zh-CN"/>
        </w:rPr>
        <w:t>Figure</w:t>
      </w:r>
      <w:r w:rsidR="00AA30A6" w:rsidRPr="0042502E">
        <w:rPr>
          <w:rFonts w:ascii="Times New Roman" w:hAnsi="Times New Roman" w:cs="Times New Roman"/>
          <w:szCs w:val="24"/>
        </w:rPr>
        <w:t xml:space="preserve"> 2A)</w:t>
      </w:r>
      <w:r w:rsidR="00D93D2E">
        <w:rPr>
          <w:rFonts w:ascii="Times New Roman" w:hAnsi="Times New Roman" w:cs="Times New Roman"/>
          <w:szCs w:val="24"/>
        </w:rPr>
        <w:t xml:space="preserve"> and </w:t>
      </w:r>
      <w:r w:rsidR="00D93D2E" w:rsidRPr="00D93D2E">
        <w:rPr>
          <w:rFonts w:ascii="Times New Roman" w:hAnsi="Times New Roman" w:cs="Times New Roman"/>
          <w:szCs w:val="24"/>
          <w:highlight w:val="yellow"/>
        </w:rPr>
        <w:t xml:space="preserve">792.5 </w:t>
      </w:r>
      <w:proofErr w:type="gramStart"/>
      <w:r w:rsidR="00D93D2E" w:rsidRPr="00D93D2E">
        <w:rPr>
          <w:rFonts w:ascii="Times New Roman" w:hAnsi="Times New Roman" w:cs="Times New Roman"/>
          <w:szCs w:val="24"/>
          <w:highlight w:val="yellow"/>
        </w:rPr>
        <w:t>Mb</w:t>
      </w:r>
      <w:r w:rsidR="00D93D2E" w:rsidRPr="00057907">
        <w:rPr>
          <w:rFonts w:ascii="Times New Roman" w:hAnsi="Times New Roman" w:cs="Times New Roman"/>
          <w:szCs w:val="24"/>
          <w:highlight w:val="yellow"/>
        </w:rPr>
        <w:t>,</w:t>
      </w:r>
      <w:r w:rsidR="004459FF" w:rsidRPr="00057907">
        <w:rPr>
          <w:rFonts w:ascii="Times New Roman" w:hAnsi="Times New Roman" w:cs="Times New Roman"/>
          <w:szCs w:val="24"/>
          <w:highlight w:val="yellow"/>
        </w:rPr>
        <w:t xml:space="preserve"> and</w:t>
      </w:r>
      <w:proofErr w:type="gramEnd"/>
      <w:r w:rsidR="004459FF" w:rsidRPr="00057907">
        <w:rPr>
          <w:rFonts w:ascii="Times New Roman" w:hAnsi="Times New Roman" w:cs="Times New Roman"/>
          <w:szCs w:val="24"/>
          <w:highlight w:val="yellow"/>
        </w:rPr>
        <w:t xml:space="preserve"> </w:t>
      </w:r>
      <w:r w:rsidR="00D93D2E" w:rsidRPr="00057907">
        <w:rPr>
          <w:rFonts w:ascii="Times New Roman" w:hAnsi="Times New Roman" w:cs="Times New Roman"/>
          <w:szCs w:val="24"/>
          <w:highlight w:val="yellow"/>
        </w:rPr>
        <w:t xml:space="preserve">included </w:t>
      </w:r>
      <w:r w:rsidR="00695561" w:rsidRPr="00057907">
        <w:rPr>
          <w:rFonts w:ascii="Times New Roman" w:hAnsi="Times New Roman" w:cs="Times New Roman"/>
          <w:szCs w:val="24"/>
          <w:highlight w:val="yellow"/>
        </w:rPr>
        <w:t xml:space="preserve">2,212 </w:t>
      </w:r>
      <w:r w:rsidR="00D93D2E" w:rsidRPr="00057907">
        <w:rPr>
          <w:rFonts w:ascii="Times New Roman" w:hAnsi="Times New Roman" w:cs="Times New Roman"/>
          <w:szCs w:val="24"/>
          <w:highlight w:val="yellow"/>
        </w:rPr>
        <w:t xml:space="preserve">and 1,620 </w:t>
      </w:r>
      <w:r w:rsidR="005B4DE6" w:rsidRPr="00057907">
        <w:rPr>
          <w:rFonts w:ascii="Times New Roman" w:hAnsi="Times New Roman" w:cs="Times New Roman"/>
          <w:szCs w:val="24"/>
          <w:highlight w:val="yellow"/>
        </w:rPr>
        <w:t xml:space="preserve">scaffolds </w:t>
      </w:r>
      <w:r w:rsidR="00695561" w:rsidRPr="00057907">
        <w:rPr>
          <w:rFonts w:ascii="Times New Roman" w:hAnsi="Times New Roman" w:cs="Times New Roman"/>
          <w:szCs w:val="24"/>
          <w:highlight w:val="yellow"/>
        </w:rPr>
        <w:t>with an N50 of 10.6</w:t>
      </w:r>
      <w:r w:rsidR="001E1841" w:rsidRPr="00057907">
        <w:rPr>
          <w:rFonts w:ascii="Times New Roman" w:hAnsi="Times New Roman" w:cs="Times New Roman"/>
          <w:szCs w:val="24"/>
          <w:highlight w:val="yellow"/>
        </w:rPr>
        <w:t xml:space="preserve"> </w:t>
      </w:r>
      <w:r w:rsidR="00695561" w:rsidRPr="00057907">
        <w:rPr>
          <w:rFonts w:ascii="Times New Roman" w:hAnsi="Times New Roman" w:cs="Times New Roman"/>
          <w:szCs w:val="24"/>
          <w:highlight w:val="yellow"/>
        </w:rPr>
        <w:t>Mb</w:t>
      </w:r>
      <w:r w:rsidR="00D93D2E" w:rsidRPr="00057907">
        <w:rPr>
          <w:rFonts w:ascii="Times New Roman" w:hAnsi="Times New Roman" w:cs="Times New Roman"/>
          <w:szCs w:val="24"/>
          <w:highlight w:val="yellow"/>
        </w:rPr>
        <w:t xml:space="preserve"> and 10.4 M</w:t>
      </w:r>
      <w:r w:rsidR="00D93D2E" w:rsidRPr="00BF130A">
        <w:rPr>
          <w:rFonts w:ascii="Times New Roman" w:hAnsi="Times New Roman" w:cs="Times New Roman"/>
          <w:szCs w:val="24"/>
          <w:highlight w:val="yellow"/>
        </w:rPr>
        <w:t>b</w:t>
      </w:r>
      <w:r w:rsidR="00BF130A" w:rsidRPr="005A2C2B">
        <w:rPr>
          <w:rFonts w:ascii="Times New Roman" w:hAnsi="Times New Roman" w:cs="Times New Roman"/>
          <w:szCs w:val="24"/>
          <w:highlight w:val="yellow"/>
        </w:rPr>
        <w:t xml:space="preserve"> respectively</w:t>
      </w:r>
      <w:r w:rsidR="00D93D2E">
        <w:rPr>
          <w:rFonts w:ascii="Times New Roman" w:hAnsi="Times New Roman" w:cs="Times New Roman"/>
          <w:szCs w:val="24"/>
        </w:rPr>
        <w:t xml:space="preserve"> (Table 2)</w:t>
      </w:r>
      <w:r w:rsidR="004459FF" w:rsidRPr="0042502E">
        <w:rPr>
          <w:rFonts w:ascii="Times New Roman" w:hAnsi="Times New Roman" w:cs="Times New Roman"/>
          <w:szCs w:val="24"/>
        </w:rPr>
        <w:t xml:space="preserve">. </w:t>
      </w:r>
      <w:r w:rsidR="004459FF" w:rsidRPr="002E439C">
        <w:rPr>
          <w:rFonts w:ascii="Times New Roman" w:hAnsi="Times New Roman" w:cs="Times New Roman"/>
          <w:szCs w:val="24"/>
          <w:highlight w:val="yellow"/>
        </w:rPr>
        <w:t xml:space="preserve">The </w:t>
      </w:r>
      <w:r w:rsidR="00D74AC2" w:rsidRPr="002E439C">
        <w:rPr>
          <w:rFonts w:ascii="Times New Roman" w:hAnsi="Times New Roman" w:cs="Times New Roman"/>
          <w:szCs w:val="24"/>
          <w:highlight w:val="yellow"/>
        </w:rPr>
        <w:t>Hi</w:t>
      </w:r>
      <w:r w:rsidR="00B64D2A" w:rsidRPr="002E439C">
        <w:rPr>
          <w:rFonts w:ascii="Times New Roman" w:hAnsi="Times New Roman" w:cs="Times New Roman"/>
          <w:szCs w:val="24"/>
          <w:highlight w:val="yellow"/>
        </w:rPr>
        <w:t xml:space="preserve">-C sequencing generated </w:t>
      </w:r>
      <w:r w:rsidR="00C978E5" w:rsidRPr="002E439C">
        <w:rPr>
          <w:rFonts w:ascii="Times New Roman" w:hAnsi="Times New Roman" w:cs="Times New Roman"/>
          <w:szCs w:val="24"/>
          <w:highlight w:val="yellow"/>
        </w:rPr>
        <w:t>173.4</w:t>
      </w:r>
      <w:r w:rsidR="001E1841" w:rsidRPr="002E439C">
        <w:rPr>
          <w:rFonts w:ascii="Times New Roman" w:hAnsi="Times New Roman" w:cs="Times New Roman"/>
          <w:szCs w:val="24"/>
          <w:highlight w:val="yellow"/>
        </w:rPr>
        <w:t xml:space="preserve"> </w:t>
      </w:r>
      <w:r w:rsidR="00C978E5" w:rsidRPr="002E439C">
        <w:rPr>
          <w:rFonts w:ascii="Times New Roman" w:hAnsi="Times New Roman" w:cs="Times New Roman"/>
          <w:szCs w:val="24"/>
          <w:highlight w:val="yellow"/>
        </w:rPr>
        <w:t>G</w:t>
      </w:r>
      <w:r w:rsidR="001E1841" w:rsidRPr="002E439C">
        <w:rPr>
          <w:rFonts w:ascii="Times New Roman" w:hAnsi="Times New Roman" w:cs="Times New Roman"/>
          <w:szCs w:val="24"/>
          <w:highlight w:val="yellow"/>
        </w:rPr>
        <w:t xml:space="preserve">b </w:t>
      </w:r>
      <w:r w:rsidR="002E439C" w:rsidRPr="002E439C">
        <w:rPr>
          <w:rFonts w:ascii="Times New Roman" w:hAnsi="Times New Roman" w:cs="Times New Roman"/>
          <w:szCs w:val="24"/>
          <w:highlight w:val="yellow"/>
        </w:rPr>
        <w:t xml:space="preserve">and 62.0 Gb </w:t>
      </w:r>
      <w:r w:rsidR="001E1841" w:rsidRPr="002E439C">
        <w:rPr>
          <w:rFonts w:ascii="Times New Roman" w:hAnsi="Times New Roman" w:cs="Times New Roman"/>
          <w:szCs w:val="24"/>
          <w:highlight w:val="yellow"/>
        </w:rPr>
        <w:t>of</w:t>
      </w:r>
      <w:r w:rsidR="00C978E5" w:rsidRPr="002E439C">
        <w:rPr>
          <w:rFonts w:ascii="Times New Roman" w:hAnsi="Times New Roman" w:cs="Times New Roman"/>
          <w:szCs w:val="24"/>
          <w:highlight w:val="yellow"/>
        </w:rPr>
        <w:t xml:space="preserve"> clean </w:t>
      </w:r>
      <w:r w:rsidR="00FD4D86" w:rsidRPr="002E439C">
        <w:rPr>
          <w:rFonts w:ascii="Times New Roman" w:hAnsi="Times New Roman" w:cs="Times New Roman"/>
          <w:szCs w:val="24"/>
          <w:highlight w:val="yellow"/>
        </w:rPr>
        <w:t>reads</w:t>
      </w:r>
      <w:r w:rsidR="002E439C" w:rsidRPr="002E439C">
        <w:rPr>
          <w:rFonts w:ascii="Times New Roman" w:hAnsi="Times New Roman" w:cs="Times New Roman"/>
          <w:szCs w:val="24"/>
          <w:highlight w:val="yellow"/>
        </w:rPr>
        <w:t xml:space="preserve"> for anchoring</w:t>
      </w:r>
      <w:r w:rsidR="00C978E5" w:rsidRPr="002E439C">
        <w:rPr>
          <w:rFonts w:ascii="Times New Roman" w:hAnsi="Times New Roman" w:cs="Times New Roman"/>
          <w:szCs w:val="24"/>
          <w:highlight w:val="yellow"/>
        </w:rPr>
        <w:t xml:space="preserve"> </w:t>
      </w:r>
      <w:r w:rsidR="00321233">
        <w:rPr>
          <w:rFonts w:ascii="Times New Roman" w:hAnsi="Times New Roman" w:cs="Times New Roman"/>
          <w:szCs w:val="24"/>
          <w:highlight w:val="yellow"/>
        </w:rPr>
        <w:t>both</w:t>
      </w:r>
      <w:r w:rsidR="00321233" w:rsidRPr="002E439C">
        <w:rPr>
          <w:rFonts w:ascii="Times New Roman" w:hAnsi="Times New Roman" w:cs="Times New Roman"/>
          <w:szCs w:val="24"/>
          <w:highlight w:val="yellow"/>
        </w:rPr>
        <w:t xml:space="preserve"> </w:t>
      </w:r>
      <w:r w:rsidR="00537896" w:rsidRPr="002E439C">
        <w:rPr>
          <w:rFonts w:ascii="Times New Roman" w:hAnsi="Times New Roman" w:cs="Times New Roman"/>
          <w:szCs w:val="24"/>
          <w:highlight w:val="yellow"/>
        </w:rPr>
        <w:t>female</w:t>
      </w:r>
      <w:r w:rsidR="00C978E5" w:rsidRPr="002E439C">
        <w:rPr>
          <w:rFonts w:ascii="Times New Roman" w:hAnsi="Times New Roman" w:cs="Times New Roman"/>
          <w:szCs w:val="24"/>
          <w:highlight w:val="yellow"/>
        </w:rPr>
        <w:t xml:space="preserve"> </w:t>
      </w:r>
      <w:r w:rsidR="002E439C" w:rsidRPr="002E439C">
        <w:rPr>
          <w:rFonts w:ascii="Times New Roman" w:hAnsi="Times New Roman" w:cs="Times New Roman"/>
          <w:szCs w:val="24"/>
          <w:highlight w:val="yellow"/>
        </w:rPr>
        <w:t xml:space="preserve">and male </w:t>
      </w:r>
      <w:r w:rsidR="00C978E5" w:rsidRPr="002E439C">
        <w:rPr>
          <w:rFonts w:ascii="Times New Roman" w:hAnsi="Times New Roman" w:cs="Times New Roman"/>
          <w:szCs w:val="24"/>
          <w:highlight w:val="yellow"/>
        </w:rPr>
        <w:t>assembl</w:t>
      </w:r>
      <w:r w:rsidR="002E439C" w:rsidRPr="002E439C">
        <w:rPr>
          <w:rFonts w:ascii="Times New Roman" w:hAnsi="Times New Roman" w:cs="Times New Roman"/>
          <w:szCs w:val="24"/>
          <w:highlight w:val="yellow"/>
        </w:rPr>
        <w:t>ies</w:t>
      </w:r>
      <w:r w:rsidR="00C978E5" w:rsidRPr="002E439C">
        <w:rPr>
          <w:rFonts w:ascii="Times New Roman" w:hAnsi="Times New Roman" w:cs="Times New Roman"/>
          <w:szCs w:val="24"/>
          <w:highlight w:val="yellow"/>
        </w:rPr>
        <w:t>.</w:t>
      </w:r>
      <w:r w:rsidR="00C978E5" w:rsidRPr="0042502E">
        <w:rPr>
          <w:rFonts w:ascii="Times New Roman" w:hAnsi="Times New Roman" w:cs="Times New Roman"/>
          <w:szCs w:val="24"/>
        </w:rPr>
        <w:t xml:space="preserve"> </w:t>
      </w:r>
      <w:r w:rsidR="00B47773" w:rsidRPr="0042502E">
        <w:rPr>
          <w:rFonts w:ascii="Times New Roman" w:hAnsi="Times New Roman" w:cs="Times New Roman"/>
          <w:szCs w:val="24"/>
        </w:rPr>
        <w:t xml:space="preserve">The final </w:t>
      </w:r>
      <w:r w:rsidR="00807D7E" w:rsidRPr="005A2C2B">
        <w:rPr>
          <w:rFonts w:ascii="Times New Roman" w:hAnsi="Times New Roman" w:cs="Times New Roman"/>
          <w:szCs w:val="24"/>
          <w:highlight w:val="yellow"/>
        </w:rPr>
        <w:t>haplotypic</w:t>
      </w:r>
      <w:r w:rsidR="00807D7E">
        <w:rPr>
          <w:rFonts w:ascii="Times New Roman" w:hAnsi="Times New Roman" w:cs="Times New Roman"/>
          <w:szCs w:val="24"/>
        </w:rPr>
        <w:t xml:space="preserve"> </w:t>
      </w:r>
      <w:r w:rsidR="00B47773" w:rsidRPr="0042502E">
        <w:rPr>
          <w:rFonts w:ascii="Times New Roman" w:hAnsi="Times New Roman" w:cs="Times New Roman"/>
          <w:szCs w:val="24"/>
        </w:rPr>
        <w:t>assembl</w:t>
      </w:r>
      <w:r w:rsidR="00951F1B" w:rsidRPr="005A2C2B">
        <w:rPr>
          <w:rFonts w:ascii="Times New Roman" w:hAnsi="Times New Roman" w:cs="Times New Roman"/>
          <w:szCs w:val="24"/>
          <w:highlight w:val="yellow"/>
        </w:rPr>
        <w:t>ies</w:t>
      </w:r>
      <w:r w:rsidR="00B47773" w:rsidRPr="0042502E">
        <w:rPr>
          <w:rFonts w:ascii="Times New Roman" w:hAnsi="Times New Roman" w:cs="Times New Roman"/>
          <w:szCs w:val="24"/>
        </w:rPr>
        <w:t xml:space="preserve"> of 28 </w:t>
      </w:r>
      <w:r w:rsidR="00B47773" w:rsidRPr="0042502E">
        <w:rPr>
          <w:rFonts w:ascii="Times New Roman" w:hAnsi="Times New Roman" w:cs="Times New Roman"/>
          <w:szCs w:val="24"/>
        </w:rPr>
        <w:lastRenderedPageBreak/>
        <w:t xml:space="preserve">chromosomes with a total </w:t>
      </w:r>
      <w:r w:rsidR="00C11D70" w:rsidRPr="0042502E">
        <w:rPr>
          <w:rFonts w:ascii="Times New Roman" w:hAnsi="Times New Roman" w:cs="Times New Roman"/>
          <w:szCs w:val="24"/>
        </w:rPr>
        <w:t xml:space="preserve">length </w:t>
      </w:r>
      <w:r w:rsidR="00B47773" w:rsidRPr="0042502E">
        <w:rPr>
          <w:rFonts w:ascii="Times New Roman" w:hAnsi="Times New Roman" w:cs="Times New Roman"/>
          <w:szCs w:val="24"/>
        </w:rPr>
        <w:t xml:space="preserve">of </w:t>
      </w:r>
      <w:r w:rsidR="002E439C">
        <w:rPr>
          <w:rFonts w:ascii="Times New Roman" w:hAnsi="Times New Roman" w:cs="Times New Roman"/>
          <w:szCs w:val="24"/>
        </w:rPr>
        <w:t>739.8</w:t>
      </w:r>
      <w:r w:rsidR="00B47773" w:rsidRPr="0042502E">
        <w:rPr>
          <w:rFonts w:ascii="Times New Roman" w:hAnsi="Times New Roman" w:cs="Times New Roman"/>
          <w:szCs w:val="24"/>
        </w:rPr>
        <w:t xml:space="preserve"> Mb</w:t>
      </w:r>
      <w:r w:rsidR="00C11D70" w:rsidRPr="0042502E">
        <w:rPr>
          <w:rFonts w:ascii="Times New Roman" w:hAnsi="Times New Roman" w:cs="Times New Roman"/>
          <w:szCs w:val="24"/>
        </w:rPr>
        <w:t xml:space="preserve"> </w:t>
      </w:r>
      <w:r w:rsidR="002E439C">
        <w:rPr>
          <w:rFonts w:ascii="Times New Roman" w:hAnsi="Times New Roman" w:cs="Times New Roman"/>
          <w:szCs w:val="24"/>
        </w:rPr>
        <w:t xml:space="preserve">and </w:t>
      </w:r>
      <w:r w:rsidR="002E439C" w:rsidRPr="002E439C">
        <w:rPr>
          <w:rFonts w:ascii="Times New Roman" w:hAnsi="Times New Roman" w:cs="Times New Roman"/>
          <w:szCs w:val="24"/>
          <w:highlight w:val="yellow"/>
        </w:rPr>
        <w:t>700.4 Mb</w:t>
      </w:r>
      <w:r w:rsidR="007E6D22">
        <w:rPr>
          <w:rFonts w:ascii="Times New Roman" w:hAnsi="Times New Roman" w:cs="Times New Roman"/>
          <w:szCs w:val="24"/>
          <w:highlight w:val="yellow"/>
        </w:rPr>
        <w:t xml:space="preserve"> respectively</w:t>
      </w:r>
      <w:r w:rsidR="002E439C" w:rsidRPr="002E439C">
        <w:rPr>
          <w:rFonts w:ascii="Times New Roman" w:hAnsi="Times New Roman" w:cs="Times New Roman"/>
          <w:szCs w:val="24"/>
          <w:highlight w:val="yellow"/>
        </w:rPr>
        <w:t xml:space="preserve"> </w:t>
      </w:r>
      <w:r w:rsidR="00B47773" w:rsidRPr="002E439C">
        <w:rPr>
          <w:rFonts w:ascii="Times New Roman" w:hAnsi="Times New Roman" w:cs="Times New Roman"/>
          <w:szCs w:val="24"/>
          <w:highlight w:val="yellow"/>
        </w:rPr>
        <w:t>(</w:t>
      </w:r>
      <w:r w:rsidR="00AE533E" w:rsidRPr="002E439C">
        <w:rPr>
          <w:rFonts w:ascii="Times New Roman" w:eastAsia="黑体" w:hAnsi="Times New Roman" w:cs="Times New Roman"/>
          <w:szCs w:val="24"/>
          <w:highlight w:val="yellow"/>
          <w:lang w:eastAsia="zh-CN"/>
        </w:rPr>
        <w:t>Figure</w:t>
      </w:r>
      <w:r w:rsidR="00B47773" w:rsidRPr="002E439C">
        <w:rPr>
          <w:rFonts w:ascii="Times New Roman" w:hAnsi="Times New Roman" w:cs="Times New Roman"/>
          <w:szCs w:val="24"/>
          <w:highlight w:val="yellow"/>
        </w:rPr>
        <w:t xml:space="preserve"> 2</w:t>
      </w:r>
      <w:r w:rsidR="00B068C4" w:rsidRPr="002E439C">
        <w:rPr>
          <w:rFonts w:ascii="Times New Roman" w:hAnsi="Times New Roman" w:cs="Times New Roman"/>
          <w:szCs w:val="24"/>
          <w:highlight w:val="yellow"/>
        </w:rPr>
        <w:t>B</w:t>
      </w:r>
      <w:r w:rsidR="007E6D22">
        <w:rPr>
          <w:rFonts w:ascii="Times New Roman" w:hAnsi="Times New Roman" w:cs="Times New Roman"/>
          <w:szCs w:val="24"/>
          <w:highlight w:val="yellow"/>
        </w:rPr>
        <w:t>,</w:t>
      </w:r>
      <w:r w:rsidR="002E439C" w:rsidRPr="002E439C">
        <w:rPr>
          <w:rFonts w:ascii="Times New Roman" w:hAnsi="Times New Roman" w:cs="Times New Roman"/>
          <w:szCs w:val="24"/>
          <w:highlight w:val="yellow"/>
        </w:rPr>
        <w:t xml:space="preserve"> C</w:t>
      </w:r>
      <w:r w:rsidR="00B47773" w:rsidRPr="002E439C">
        <w:rPr>
          <w:rFonts w:ascii="Times New Roman" w:hAnsi="Times New Roman" w:cs="Times New Roman"/>
          <w:szCs w:val="24"/>
          <w:highlight w:val="yellow"/>
        </w:rPr>
        <w:t>)</w:t>
      </w:r>
      <w:r w:rsidR="00C11D70" w:rsidRPr="0042502E">
        <w:rPr>
          <w:rFonts w:ascii="Times New Roman" w:hAnsi="Times New Roman" w:cs="Times New Roman"/>
          <w:szCs w:val="24"/>
        </w:rPr>
        <w:t xml:space="preserve">. These chromosomes have </w:t>
      </w:r>
      <w:r w:rsidR="00B47773" w:rsidRPr="0042502E">
        <w:rPr>
          <w:rFonts w:ascii="Times New Roman" w:hAnsi="Times New Roman" w:cs="Times New Roman"/>
          <w:szCs w:val="24"/>
        </w:rPr>
        <w:t>a range of chromosome lengths from 13.6 to 40.4 Mb (</w:t>
      </w:r>
      <w:r w:rsidR="00EA0352" w:rsidRPr="0042502E">
        <w:rPr>
          <w:rFonts w:ascii="Times New Roman" w:hAnsi="Times New Roman" w:cs="Times New Roman"/>
          <w:szCs w:val="24"/>
        </w:rPr>
        <w:t>Table</w:t>
      </w:r>
      <w:r w:rsidR="00B47773" w:rsidRPr="0042502E">
        <w:rPr>
          <w:rFonts w:ascii="Times New Roman" w:hAnsi="Times New Roman" w:cs="Times New Roman"/>
          <w:szCs w:val="24"/>
        </w:rPr>
        <w:t xml:space="preserve"> </w:t>
      </w:r>
      <w:r w:rsidR="00152B85" w:rsidRPr="007D1936">
        <w:rPr>
          <w:rFonts w:ascii="Times New Roman" w:hAnsi="Times New Roman" w:cs="Times New Roman"/>
          <w:szCs w:val="24"/>
          <w:highlight w:val="yellow"/>
        </w:rPr>
        <w:t>S5</w:t>
      </w:r>
      <w:r w:rsidR="00B47773" w:rsidRPr="0042502E">
        <w:rPr>
          <w:rFonts w:ascii="Times New Roman" w:hAnsi="Times New Roman" w:cs="Times New Roman"/>
          <w:szCs w:val="24"/>
        </w:rPr>
        <w:t xml:space="preserve">). The completeness of </w:t>
      </w:r>
      <w:r w:rsidR="00D93D2E">
        <w:rPr>
          <w:rFonts w:ascii="Times New Roman" w:hAnsi="Times New Roman" w:cs="Times New Roman"/>
          <w:szCs w:val="24"/>
        </w:rPr>
        <w:t>female and male</w:t>
      </w:r>
      <w:r w:rsidR="00B47773" w:rsidRPr="0042502E">
        <w:rPr>
          <w:rFonts w:ascii="Times New Roman" w:hAnsi="Times New Roman" w:cs="Times New Roman"/>
          <w:szCs w:val="24"/>
        </w:rPr>
        <w:t xml:space="preserve"> assembl</w:t>
      </w:r>
      <w:r w:rsidR="00D93D2E">
        <w:rPr>
          <w:rFonts w:ascii="Times New Roman" w:hAnsi="Times New Roman" w:cs="Times New Roman"/>
          <w:szCs w:val="24"/>
        </w:rPr>
        <w:t>ies</w:t>
      </w:r>
      <w:r w:rsidR="00B47773" w:rsidRPr="0042502E">
        <w:rPr>
          <w:rFonts w:ascii="Times New Roman" w:hAnsi="Times New Roman" w:cs="Times New Roman"/>
          <w:szCs w:val="24"/>
        </w:rPr>
        <w:t xml:space="preserve"> based on</w:t>
      </w:r>
      <w:r w:rsidR="00FD2CFA" w:rsidRPr="0042502E">
        <w:rPr>
          <w:rFonts w:ascii="Times New Roman" w:hAnsi="Times New Roman" w:cs="Times New Roman"/>
          <w:szCs w:val="24"/>
        </w:rPr>
        <w:t xml:space="preserve"> the</w:t>
      </w:r>
      <w:r w:rsidR="00B47773" w:rsidRPr="0042502E">
        <w:rPr>
          <w:rFonts w:ascii="Times New Roman" w:hAnsi="Times New Roman" w:cs="Times New Roman"/>
          <w:szCs w:val="24"/>
        </w:rPr>
        <w:t xml:space="preserve"> BUSCO of Actinopterygii taxonomy w</w:t>
      </w:r>
      <w:r w:rsidR="00D93D2E">
        <w:rPr>
          <w:rFonts w:ascii="Times New Roman" w:hAnsi="Times New Roman" w:cs="Times New Roman"/>
          <w:szCs w:val="24"/>
        </w:rPr>
        <w:t>ere</w:t>
      </w:r>
      <w:r w:rsidR="00B47773" w:rsidRPr="0042502E">
        <w:rPr>
          <w:rFonts w:ascii="Times New Roman" w:hAnsi="Times New Roman" w:cs="Times New Roman"/>
          <w:szCs w:val="24"/>
        </w:rPr>
        <w:t xml:space="preserve"> 9</w:t>
      </w:r>
      <w:r w:rsidR="0065273A" w:rsidRPr="0042502E">
        <w:rPr>
          <w:rFonts w:ascii="Times New Roman" w:hAnsi="Times New Roman" w:cs="Times New Roman"/>
          <w:szCs w:val="24"/>
        </w:rPr>
        <w:t>6.3</w:t>
      </w:r>
      <w:r w:rsidR="00B47773" w:rsidRPr="0042502E">
        <w:rPr>
          <w:rFonts w:ascii="Times New Roman" w:hAnsi="Times New Roman" w:cs="Times New Roman"/>
          <w:szCs w:val="24"/>
        </w:rPr>
        <w:t xml:space="preserve">% </w:t>
      </w:r>
      <w:r w:rsidR="00D93D2E">
        <w:rPr>
          <w:rFonts w:ascii="Times New Roman" w:hAnsi="Times New Roman" w:cs="Times New Roman"/>
          <w:szCs w:val="24"/>
        </w:rPr>
        <w:t xml:space="preserve">and 96.7% </w:t>
      </w:r>
      <w:r w:rsidR="00B47773" w:rsidRPr="0042502E">
        <w:rPr>
          <w:rFonts w:ascii="Times New Roman" w:hAnsi="Times New Roman" w:cs="Times New Roman"/>
          <w:szCs w:val="24"/>
        </w:rPr>
        <w:t>(</w:t>
      </w:r>
      <w:r w:rsidR="00EA0352" w:rsidRPr="0042502E">
        <w:rPr>
          <w:rFonts w:ascii="Times New Roman" w:hAnsi="Times New Roman" w:cs="Times New Roman"/>
          <w:szCs w:val="24"/>
        </w:rPr>
        <w:t>Table</w:t>
      </w:r>
      <w:r w:rsidR="00B47773" w:rsidRPr="0042502E">
        <w:rPr>
          <w:rFonts w:ascii="Times New Roman" w:hAnsi="Times New Roman" w:cs="Times New Roman"/>
          <w:szCs w:val="24"/>
        </w:rPr>
        <w:t xml:space="preserve"> </w:t>
      </w:r>
      <w:r w:rsidR="00152B85" w:rsidRPr="007D1936">
        <w:rPr>
          <w:rFonts w:ascii="Times New Roman" w:hAnsi="Times New Roman" w:cs="Times New Roman"/>
          <w:szCs w:val="24"/>
          <w:highlight w:val="yellow"/>
        </w:rPr>
        <w:t>S6</w:t>
      </w:r>
      <w:r w:rsidR="00B47773" w:rsidRPr="0042502E">
        <w:rPr>
          <w:rFonts w:ascii="Times New Roman" w:hAnsi="Times New Roman" w:cs="Times New Roman"/>
          <w:szCs w:val="24"/>
        </w:rPr>
        <w:t xml:space="preserve">). </w:t>
      </w:r>
      <w:bookmarkEnd w:id="36"/>
    </w:p>
    <w:p w14:paraId="22F68CB4" w14:textId="7969E972" w:rsidR="00A7378A" w:rsidRPr="0042502E" w:rsidRDefault="001845A5" w:rsidP="00F963C3">
      <w:pPr>
        <w:spacing w:after="100" w:afterAutospacing="1"/>
        <w:jc w:val="both"/>
        <w:rPr>
          <w:rFonts w:ascii="Times New Roman" w:eastAsia="黑体" w:hAnsi="Times New Roman" w:cs="Times New Roman"/>
          <w:szCs w:val="24"/>
          <w:lang w:eastAsia="zh-CN"/>
        </w:rPr>
      </w:pPr>
      <w:r w:rsidRPr="0042502E">
        <w:rPr>
          <w:rFonts w:ascii="Times New Roman" w:eastAsia="黑体" w:hAnsi="Times New Roman" w:cs="Times New Roman"/>
          <w:szCs w:val="24"/>
          <w:lang w:eastAsia="zh-CN"/>
        </w:rPr>
        <w:t xml:space="preserve">A total of </w:t>
      </w:r>
      <w:r w:rsidR="00D17995" w:rsidRPr="00D17995">
        <w:rPr>
          <w:rFonts w:ascii="Times New Roman" w:eastAsia="黑体" w:hAnsi="Times New Roman" w:cs="Times New Roman"/>
          <w:szCs w:val="24"/>
          <w:lang w:eastAsia="zh-CN"/>
        </w:rPr>
        <w:t>30</w:t>
      </w:r>
      <w:r w:rsidR="00D17995">
        <w:rPr>
          <w:rFonts w:ascii="Times New Roman" w:eastAsia="黑体" w:hAnsi="Times New Roman" w:cs="Times New Roman"/>
          <w:szCs w:val="24"/>
          <w:lang w:eastAsia="zh-CN"/>
        </w:rPr>
        <w:t>,</w:t>
      </w:r>
      <w:r w:rsidR="00D17995" w:rsidRPr="00D17995">
        <w:rPr>
          <w:rFonts w:ascii="Times New Roman" w:eastAsia="黑体" w:hAnsi="Times New Roman" w:cs="Times New Roman"/>
          <w:szCs w:val="24"/>
          <w:lang w:eastAsia="zh-CN"/>
        </w:rPr>
        <w:t>221</w:t>
      </w:r>
      <w:r w:rsidR="00EE5681" w:rsidRPr="0042502E">
        <w:rPr>
          <w:rFonts w:ascii="Times New Roman" w:eastAsia="黑体" w:hAnsi="Times New Roman" w:cs="Times New Roman"/>
          <w:szCs w:val="24"/>
          <w:lang w:eastAsia="zh-CN"/>
        </w:rPr>
        <w:t xml:space="preserve"> </w:t>
      </w:r>
      <w:r w:rsidR="00D17995">
        <w:rPr>
          <w:rFonts w:ascii="Times New Roman" w:eastAsia="黑体" w:hAnsi="Times New Roman" w:cs="Times New Roman"/>
          <w:szCs w:val="24"/>
          <w:lang w:eastAsia="zh-CN"/>
        </w:rPr>
        <w:t xml:space="preserve">and </w:t>
      </w:r>
      <w:r w:rsidR="00D17995" w:rsidRPr="00D17995">
        <w:rPr>
          <w:rFonts w:ascii="Times New Roman" w:eastAsia="黑体" w:hAnsi="Times New Roman" w:cs="Times New Roman"/>
          <w:szCs w:val="24"/>
          <w:highlight w:val="yellow"/>
          <w:lang w:eastAsia="zh-CN"/>
        </w:rPr>
        <w:t>29,199</w:t>
      </w:r>
      <w:r w:rsidR="00D17995">
        <w:rPr>
          <w:rFonts w:ascii="Times New Roman" w:eastAsia="黑体" w:hAnsi="Times New Roman" w:cs="Times New Roman"/>
          <w:szCs w:val="24"/>
          <w:lang w:eastAsia="zh-CN"/>
        </w:rPr>
        <w:t xml:space="preserve"> </w:t>
      </w:r>
      <w:r w:rsidR="00EE5681" w:rsidRPr="0042502E">
        <w:rPr>
          <w:rFonts w:ascii="Times New Roman" w:eastAsia="黑体" w:hAnsi="Times New Roman" w:cs="Times New Roman"/>
          <w:szCs w:val="24"/>
          <w:lang w:eastAsia="zh-CN"/>
        </w:rPr>
        <w:t>genes were</w:t>
      </w:r>
      <w:r w:rsidR="009C3420" w:rsidRPr="0042502E">
        <w:rPr>
          <w:rFonts w:ascii="Times New Roman" w:eastAsia="黑体" w:hAnsi="Times New Roman" w:cs="Times New Roman"/>
          <w:szCs w:val="24"/>
          <w:lang w:eastAsia="zh-CN"/>
        </w:rPr>
        <w:t xml:space="preserve"> </w:t>
      </w:r>
      <w:r w:rsidR="009C3420" w:rsidRPr="0042502E">
        <w:rPr>
          <w:rFonts w:ascii="Times New Roman" w:eastAsia="黑体" w:hAnsi="Times New Roman" w:cs="Times New Roman" w:hint="eastAsia"/>
          <w:szCs w:val="24"/>
          <w:lang w:eastAsia="zh-CN"/>
        </w:rPr>
        <w:t>pre</w:t>
      </w:r>
      <w:r w:rsidR="009C3420" w:rsidRPr="0042502E">
        <w:rPr>
          <w:rFonts w:ascii="Times New Roman" w:eastAsia="黑体" w:hAnsi="Times New Roman" w:cs="Times New Roman"/>
          <w:szCs w:val="24"/>
          <w:lang w:eastAsia="zh-CN"/>
        </w:rPr>
        <w:t>dicted</w:t>
      </w:r>
      <w:r w:rsidR="00EE5681" w:rsidRPr="0042502E">
        <w:rPr>
          <w:rFonts w:ascii="Times New Roman" w:eastAsia="黑体" w:hAnsi="Times New Roman" w:cs="Times New Roman"/>
          <w:szCs w:val="24"/>
          <w:lang w:eastAsia="zh-CN"/>
        </w:rPr>
        <w:t xml:space="preserve"> </w:t>
      </w:r>
      <w:r w:rsidR="00857CFF" w:rsidRPr="0042502E">
        <w:rPr>
          <w:rFonts w:ascii="Times New Roman" w:eastAsia="黑体" w:hAnsi="Times New Roman" w:cs="Times New Roman"/>
          <w:szCs w:val="24"/>
          <w:lang w:eastAsia="zh-CN"/>
        </w:rPr>
        <w:t>in</w:t>
      </w:r>
      <w:r w:rsidR="00EE5681" w:rsidRPr="0042502E">
        <w:rPr>
          <w:rFonts w:ascii="Times New Roman" w:eastAsia="黑体" w:hAnsi="Times New Roman" w:cs="Times New Roman"/>
          <w:szCs w:val="24"/>
          <w:lang w:eastAsia="zh-CN"/>
        </w:rPr>
        <w:t xml:space="preserve"> the </w:t>
      </w:r>
      <w:r w:rsidR="00E611BD" w:rsidRPr="0042502E">
        <w:rPr>
          <w:rFonts w:ascii="Times New Roman" w:eastAsia="黑体" w:hAnsi="Times New Roman" w:cs="Times New Roman"/>
          <w:szCs w:val="24"/>
          <w:lang w:eastAsia="zh-CN"/>
        </w:rPr>
        <w:t xml:space="preserve">female </w:t>
      </w:r>
      <w:r w:rsidR="00D17995">
        <w:rPr>
          <w:rFonts w:ascii="Times New Roman" w:eastAsia="黑体" w:hAnsi="Times New Roman" w:cs="Times New Roman"/>
          <w:szCs w:val="24"/>
          <w:lang w:eastAsia="zh-CN"/>
        </w:rPr>
        <w:t xml:space="preserve">and male </w:t>
      </w:r>
      <w:r w:rsidR="00EE5681" w:rsidRPr="0042502E">
        <w:rPr>
          <w:rFonts w:ascii="Times New Roman" w:eastAsia="黑体" w:hAnsi="Times New Roman" w:cs="Times New Roman"/>
          <w:szCs w:val="24"/>
          <w:lang w:eastAsia="zh-CN"/>
        </w:rPr>
        <w:t>silver arowana genome</w:t>
      </w:r>
      <w:r w:rsidR="00D17995">
        <w:rPr>
          <w:rFonts w:ascii="Times New Roman" w:eastAsia="黑体" w:hAnsi="Times New Roman" w:cs="Times New Roman"/>
          <w:szCs w:val="24"/>
          <w:lang w:eastAsia="zh-CN"/>
        </w:rPr>
        <w:t>s</w:t>
      </w:r>
      <w:r w:rsidR="00EE5681" w:rsidRPr="0042502E">
        <w:rPr>
          <w:rFonts w:ascii="Times New Roman" w:eastAsia="黑体" w:hAnsi="Times New Roman" w:cs="Times New Roman"/>
          <w:szCs w:val="24"/>
          <w:lang w:eastAsia="zh-CN"/>
        </w:rPr>
        <w:t xml:space="preserve">, with an average of </w:t>
      </w:r>
      <w:r w:rsidR="00D17995">
        <w:rPr>
          <w:rFonts w:ascii="Times New Roman" w:eastAsia="黑体" w:hAnsi="Times New Roman" w:cs="Times New Roman"/>
          <w:szCs w:val="24"/>
          <w:lang w:eastAsia="zh-CN"/>
        </w:rPr>
        <w:t>9.1</w:t>
      </w:r>
      <w:r w:rsidR="00EE5681" w:rsidRPr="0042502E">
        <w:rPr>
          <w:rFonts w:ascii="Times New Roman" w:eastAsia="黑体" w:hAnsi="Times New Roman" w:cs="Times New Roman"/>
          <w:szCs w:val="24"/>
          <w:lang w:eastAsia="zh-CN"/>
        </w:rPr>
        <w:t xml:space="preserve"> </w:t>
      </w:r>
      <w:r w:rsidR="00D17995">
        <w:rPr>
          <w:rFonts w:ascii="Times New Roman" w:eastAsia="黑体" w:hAnsi="Times New Roman" w:cs="Times New Roman"/>
          <w:szCs w:val="24"/>
          <w:lang w:eastAsia="zh-CN"/>
        </w:rPr>
        <w:t xml:space="preserve">and </w:t>
      </w:r>
      <w:r w:rsidR="00D17995" w:rsidRPr="00D17995">
        <w:rPr>
          <w:rFonts w:ascii="Times New Roman" w:eastAsia="黑体" w:hAnsi="Times New Roman" w:cs="Times New Roman"/>
          <w:szCs w:val="24"/>
          <w:highlight w:val="yellow"/>
          <w:lang w:eastAsia="zh-CN"/>
        </w:rPr>
        <w:t>9.4</w:t>
      </w:r>
      <w:r w:rsidR="00D17995">
        <w:rPr>
          <w:rFonts w:ascii="Times New Roman" w:eastAsia="黑体" w:hAnsi="Times New Roman" w:cs="Times New Roman"/>
          <w:szCs w:val="24"/>
          <w:lang w:eastAsia="zh-CN"/>
        </w:rPr>
        <w:t xml:space="preserve"> </w:t>
      </w:r>
      <w:r w:rsidR="00EE5681" w:rsidRPr="0042502E">
        <w:rPr>
          <w:rFonts w:ascii="Times New Roman" w:eastAsia="黑体" w:hAnsi="Times New Roman" w:cs="Times New Roman"/>
          <w:szCs w:val="24"/>
          <w:lang w:eastAsia="zh-CN"/>
        </w:rPr>
        <w:t>exons per gene. The average length of gene</w:t>
      </w:r>
      <w:r w:rsidR="00A7378A" w:rsidRPr="0042502E">
        <w:rPr>
          <w:rFonts w:ascii="Times New Roman" w:eastAsia="黑体" w:hAnsi="Times New Roman" w:cs="Times New Roman"/>
          <w:szCs w:val="24"/>
          <w:lang w:eastAsia="zh-CN"/>
        </w:rPr>
        <w:t xml:space="preserve">, </w:t>
      </w:r>
      <w:r w:rsidR="0032299A" w:rsidRPr="0042502E">
        <w:rPr>
          <w:rFonts w:ascii="Times New Roman" w:eastAsia="黑体" w:hAnsi="Times New Roman" w:cs="Times New Roman"/>
          <w:szCs w:val="24"/>
          <w:lang w:eastAsia="zh-CN"/>
        </w:rPr>
        <w:t>coding sequence (</w:t>
      </w:r>
      <w:r w:rsidR="00A7378A" w:rsidRPr="0042502E">
        <w:rPr>
          <w:rFonts w:ascii="Times New Roman" w:eastAsia="黑体" w:hAnsi="Times New Roman" w:cs="Times New Roman"/>
          <w:szCs w:val="24"/>
          <w:lang w:eastAsia="zh-CN"/>
        </w:rPr>
        <w:t>CDS</w:t>
      </w:r>
      <w:r w:rsidR="0032299A" w:rsidRPr="0042502E">
        <w:rPr>
          <w:rFonts w:ascii="Times New Roman" w:eastAsia="黑体" w:hAnsi="Times New Roman" w:cs="Times New Roman"/>
          <w:szCs w:val="24"/>
          <w:lang w:eastAsia="zh-CN"/>
        </w:rPr>
        <w:t>)</w:t>
      </w:r>
      <w:r w:rsidR="00A7378A" w:rsidRPr="0042502E">
        <w:rPr>
          <w:rFonts w:ascii="Times New Roman" w:eastAsia="黑体" w:hAnsi="Times New Roman" w:cs="Times New Roman"/>
          <w:szCs w:val="24"/>
          <w:lang w:eastAsia="zh-CN"/>
        </w:rPr>
        <w:t xml:space="preserve"> and introns were</w:t>
      </w:r>
      <w:r w:rsidR="00EE5681" w:rsidRPr="0042502E">
        <w:rPr>
          <w:rFonts w:ascii="Times New Roman" w:eastAsia="黑体" w:hAnsi="Times New Roman" w:cs="Times New Roman"/>
          <w:szCs w:val="24"/>
          <w:lang w:eastAsia="zh-CN"/>
        </w:rPr>
        <w:t xml:space="preserve"> </w:t>
      </w:r>
      <w:r w:rsidR="00D17995" w:rsidRPr="00D17995">
        <w:rPr>
          <w:rFonts w:ascii="Times New Roman" w:eastAsia="黑体" w:hAnsi="Times New Roman" w:cs="Times New Roman"/>
          <w:szCs w:val="24"/>
          <w:lang w:eastAsia="zh-CN"/>
        </w:rPr>
        <w:t>13</w:t>
      </w:r>
      <w:r w:rsidR="00856782">
        <w:rPr>
          <w:rFonts w:ascii="Times New Roman" w:eastAsia="黑体" w:hAnsi="Times New Roman" w:cs="Times New Roman"/>
          <w:szCs w:val="24"/>
          <w:lang w:eastAsia="zh-CN"/>
        </w:rPr>
        <w:t>,</w:t>
      </w:r>
      <w:r w:rsidR="00D17995" w:rsidRPr="00D17995">
        <w:rPr>
          <w:rFonts w:ascii="Times New Roman" w:eastAsia="黑体" w:hAnsi="Times New Roman" w:cs="Times New Roman"/>
          <w:szCs w:val="24"/>
          <w:lang w:eastAsia="zh-CN"/>
        </w:rPr>
        <w:t>824.8</w:t>
      </w:r>
      <w:r w:rsidR="0032299A" w:rsidRPr="0042502E">
        <w:rPr>
          <w:rFonts w:ascii="Times New Roman" w:eastAsia="黑体" w:hAnsi="Times New Roman" w:cs="Times New Roman"/>
          <w:szCs w:val="24"/>
          <w:lang w:eastAsia="zh-CN"/>
        </w:rPr>
        <w:t xml:space="preserve"> </w:t>
      </w:r>
      <w:r w:rsidR="00EE5681" w:rsidRPr="0042502E">
        <w:rPr>
          <w:rFonts w:ascii="Times New Roman" w:eastAsia="黑体" w:hAnsi="Times New Roman" w:cs="Times New Roman"/>
          <w:szCs w:val="24"/>
          <w:lang w:eastAsia="zh-CN"/>
        </w:rPr>
        <w:t>bp</w:t>
      </w:r>
      <w:r w:rsidR="004F3CA5">
        <w:rPr>
          <w:rFonts w:ascii="Times New Roman" w:eastAsia="黑体" w:hAnsi="Times New Roman" w:cs="Times New Roman"/>
          <w:szCs w:val="24"/>
          <w:lang w:eastAsia="zh-CN"/>
        </w:rPr>
        <w:t xml:space="preserve"> and </w:t>
      </w:r>
      <w:r w:rsidR="004F3CA5" w:rsidRPr="004F3CA5">
        <w:rPr>
          <w:rFonts w:ascii="Times New Roman" w:eastAsia="黑体" w:hAnsi="Times New Roman" w:cs="Times New Roman"/>
          <w:szCs w:val="24"/>
          <w:highlight w:val="yellow"/>
          <w:lang w:eastAsia="zh-CN"/>
        </w:rPr>
        <w:t>14</w:t>
      </w:r>
      <w:r w:rsidR="00856782">
        <w:rPr>
          <w:rFonts w:ascii="Times New Roman" w:eastAsia="黑体" w:hAnsi="Times New Roman" w:cs="Times New Roman"/>
          <w:szCs w:val="24"/>
          <w:highlight w:val="yellow"/>
          <w:lang w:eastAsia="zh-CN"/>
        </w:rPr>
        <w:t>,</w:t>
      </w:r>
      <w:r w:rsidR="004F3CA5" w:rsidRPr="004F3CA5">
        <w:rPr>
          <w:rFonts w:ascii="Times New Roman" w:eastAsia="黑体" w:hAnsi="Times New Roman" w:cs="Times New Roman"/>
          <w:szCs w:val="24"/>
          <w:highlight w:val="yellow"/>
          <w:lang w:eastAsia="zh-CN"/>
        </w:rPr>
        <w:t>818.0</w:t>
      </w:r>
      <w:r w:rsidR="004F3CA5">
        <w:rPr>
          <w:rFonts w:ascii="Times New Roman" w:eastAsia="黑体" w:hAnsi="Times New Roman" w:cs="Times New Roman"/>
          <w:szCs w:val="24"/>
          <w:lang w:eastAsia="zh-CN"/>
        </w:rPr>
        <w:t xml:space="preserve"> bp</w:t>
      </w:r>
      <w:r w:rsidR="00EE5681" w:rsidRPr="0042502E">
        <w:rPr>
          <w:rFonts w:ascii="Times New Roman" w:eastAsia="黑体" w:hAnsi="Times New Roman" w:cs="Times New Roman"/>
          <w:szCs w:val="24"/>
          <w:lang w:eastAsia="zh-CN"/>
        </w:rPr>
        <w:t>,</w:t>
      </w:r>
      <w:r w:rsidR="00D17995">
        <w:rPr>
          <w:rFonts w:ascii="Times New Roman" w:eastAsia="黑体" w:hAnsi="Times New Roman" w:cs="Times New Roman"/>
          <w:szCs w:val="24"/>
          <w:lang w:eastAsia="zh-CN"/>
        </w:rPr>
        <w:t xml:space="preserve"> </w:t>
      </w:r>
      <w:r w:rsidR="00D17995" w:rsidRPr="00D17995">
        <w:rPr>
          <w:rFonts w:ascii="Times New Roman" w:eastAsia="黑体" w:hAnsi="Times New Roman" w:cs="Times New Roman"/>
          <w:szCs w:val="24"/>
          <w:lang w:eastAsia="zh-CN"/>
        </w:rPr>
        <w:t>1</w:t>
      </w:r>
      <w:r w:rsidR="00856782">
        <w:rPr>
          <w:rFonts w:ascii="Times New Roman" w:eastAsia="黑体" w:hAnsi="Times New Roman" w:cs="Times New Roman"/>
          <w:szCs w:val="24"/>
          <w:lang w:eastAsia="zh-CN"/>
        </w:rPr>
        <w:t>,</w:t>
      </w:r>
      <w:r w:rsidR="00D17995" w:rsidRPr="00D17995">
        <w:rPr>
          <w:rFonts w:ascii="Times New Roman" w:eastAsia="黑体" w:hAnsi="Times New Roman" w:cs="Times New Roman"/>
          <w:szCs w:val="24"/>
          <w:lang w:eastAsia="zh-CN"/>
        </w:rPr>
        <w:t>784.3</w:t>
      </w:r>
      <w:r w:rsidR="00EE5681" w:rsidRPr="0042502E">
        <w:rPr>
          <w:rFonts w:ascii="Times New Roman" w:eastAsia="黑体" w:hAnsi="Times New Roman" w:cs="Times New Roman"/>
          <w:szCs w:val="24"/>
          <w:lang w:eastAsia="zh-CN"/>
        </w:rPr>
        <w:t xml:space="preserve"> bp</w:t>
      </w:r>
      <w:r w:rsidR="004F3CA5">
        <w:rPr>
          <w:rFonts w:ascii="Times New Roman" w:eastAsia="黑体" w:hAnsi="Times New Roman" w:cs="Times New Roman"/>
          <w:szCs w:val="24"/>
          <w:lang w:eastAsia="zh-CN"/>
        </w:rPr>
        <w:t xml:space="preserve"> and </w:t>
      </w:r>
      <w:r w:rsidR="004F3CA5" w:rsidRPr="004F3CA5">
        <w:rPr>
          <w:rFonts w:ascii="Times New Roman" w:eastAsia="黑体" w:hAnsi="Times New Roman" w:cs="Times New Roman"/>
          <w:szCs w:val="24"/>
          <w:highlight w:val="yellow"/>
          <w:lang w:eastAsia="zh-CN"/>
        </w:rPr>
        <w:t>1</w:t>
      </w:r>
      <w:r w:rsidR="00856782">
        <w:rPr>
          <w:rFonts w:ascii="Times New Roman" w:eastAsia="黑体" w:hAnsi="Times New Roman" w:cs="Times New Roman"/>
          <w:szCs w:val="24"/>
          <w:highlight w:val="yellow"/>
          <w:lang w:eastAsia="zh-CN"/>
        </w:rPr>
        <w:t>,</w:t>
      </w:r>
      <w:r w:rsidR="004F3CA5" w:rsidRPr="004F3CA5">
        <w:rPr>
          <w:rFonts w:ascii="Times New Roman" w:eastAsia="黑体" w:hAnsi="Times New Roman" w:cs="Times New Roman"/>
          <w:szCs w:val="24"/>
          <w:highlight w:val="yellow"/>
          <w:lang w:eastAsia="zh-CN"/>
        </w:rPr>
        <w:t>880.0</w:t>
      </w:r>
      <w:r w:rsidR="004F3CA5">
        <w:rPr>
          <w:rFonts w:ascii="Times New Roman" w:eastAsia="黑体" w:hAnsi="Times New Roman" w:cs="Times New Roman"/>
          <w:szCs w:val="24"/>
          <w:lang w:eastAsia="zh-CN"/>
        </w:rPr>
        <w:t xml:space="preserve"> bp</w:t>
      </w:r>
      <w:r w:rsidR="00EE5681" w:rsidRPr="0042502E">
        <w:rPr>
          <w:rFonts w:ascii="Times New Roman" w:eastAsia="黑体" w:hAnsi="Times New Roman" w:cs="Times New Roman"/>
          <w:szCs w:val="24"/>
          <w:lang w:eastAsia="zh-CN"/>
        </w:rPr>
        <w:t xml:space="preserve">, and </w:t>
      </w:r>
      <w:r w:rsidR="00D17995" w:rsidRPr="00D17995">
        <w:rPr>
          <w:rFonts w:ascii="Times New Roman" w:eastAsia="黑体" w:hAnsi="Times New Roman" w:cs="Times New Roman"/>
          <w:szCs w:val="24"/>
          <w:lang w:eastAsia="zh-CN"/>
        </w:rPr>
        <w:t>1</w:t>
      </w:r>
      <w:r w:rsidR="00856782">
        <w:rPr>
          <w:rFonts w:ascii="Times New Roman" w:eastAsia="黑体" w:hAnsi="Times New Roman" w:cs="Times New Roman"/>
          <w:szCs w:val="24"/>
          <w:lang w:eastAsia="zh-CN"/>
        </w:rPr>
        <w:t>,</w:t>
      </w:r>
      <w:r w:rsidR="00D17995" w:rsidRPr="00D17995">
        <w:rPr>
          <w:rFonts w:ascii="Times New Roman" w:eastAsia="黑体" w:hAnsi="Times New Roman" w:cs="Times New Roman"/>
          <w:szCs w:val="24"/>
          <w:lang w:eastAsia="zh-CN"/>
        </w:rPr>
        <w:t>382.5</w:t>
      </w:r>
      <w:r w:rsidR="00EE5681" w:rsidRPr="0042502E">
        <w:rPr>
          <w:rFonts w:ascii="Times New Roman" w:eastAsia="黑体" w:hAnsi="Times New Roman" w:cs="Times New Roman"/>
          <w:szCs w:val="24"/>
          <w:lang w:eastAsia="zh-CN"/>
        </w:rPr>
        <w:t xml:space="preserve"> bp</w:t>
      </w:r>
      <w:r w:rsidR="004F3CA5">
        <w:rPr>
          <w:rFonts w:ascii="Times New Roman" w:eastAsia="黑体" w:hAnsi="Times New Roman" w:cs="Times New Roman"/>
          <w:szCs w:val="24"/>
          <w:lang w:eastAsia="zh-CN"/>
        </w:rPr>
        <w:t xml:space="preserve"> and </w:t>
      </w:r>
      <w:r w:rsidR="004F3CA5" w:rsidRPr="004F3CA5">
        <w:rPr>
          <w:rFonts w:ascii="Times New Roman" w:eastAsia="黑体" w:hAnsi="Times New Roman" w:cs="Times New Roman"/>
          <w:szCs w:val="24"/>
          <w:highlight w:val="yellow"/>
          <w:lang w:eastAsia="zh-CN"/>
        </w:rPr>
        <w:t>1</w:t>
      </w:r>
      <w:r w:rsidR="00856782">
        <w:rPr>
          <w:rFonts w:ascii="Times New Roman" w:eastAsia="黑体" w:hAnsi="Times New Roman" w:cs="Times New Roman"/>
          <w:szCs w:val="24"/>
          <w:highlight w:val="yellow"/>
          <w:lang w:eastAsia="zh-CN"/>
        </w:rPr>
        <w:t>,</w:t>
      </w:r>
      <w:r w:rsidR="004F3CA5" w:rsidRPr="004F3CA5">
        <w:rPr>
          <w:rFonts w:ascii="Times New Roman" w:eastAsia="黑体" w:hAnsi="Times New Roman" w:cs="Times New Roman"/>
          <w:szCs w:val="24"/>
          <w:highlight w:val="yellow"/>
          <w:lang w:eastAsia="zh-CN"/>
        </w:rPr>
        <w:t>442.4</w:t>
      </w:r>
      <w:r w:rsidR="004F3CA5">
        <w:rPr>
          <w:rFonts w:ascii="Times New Roman" w:eastAsia="黑体" w:hAnsi="Times New Roman" w:cs="Times New Roman"/>
          <w:szCs w:val="24"/>
          <w:lang w:eastAsia="zh-CN"/>
        </w:rPr>
        <w:t xml:space="preserve"> bp</w:t>
      </w:r>
      <w:r w:rsidR="00A7378A" w:rsidRPr="0042502E">
        <w:rPr>
          <w:rFonts w:ascii="Times New Roman" w:eastAsia="黑体" w:hAnsi="Times New Roman" w:cs="Times New Roman"/>
          <w:szCs w:val="24"/>
          <w:lang w:eastAsia="zh-CN"/>
        </w:rPr>
        <w:t>, respectively</w:t>
      </w:r>
      <w:r w:rsidR="00EE5681" w:rsidRPr="0042502E">
        <w:rPr>
          <w:rFonts w:ascii="Times New Roman" w:eastAsia="黑体" w:hAnsi="Times New Roman" w:cs="Times New Roman"/>
          <w:szCs w:val="24"/>
          <w:lang w:eastAsia="zh-CN"/>
        </w:rPr>
        <w:t xml:space="preserve">. </w:t>
      </w:r>
      <w:r w:rsidR="006F77E8" w:rsidRPr="0042502E">
        <w:rPr>
          <w:rFonts w:ascii="Times New Roman" w:eastAsia="黑体" w:hAnsi="Times New Roman" w:cs="Times New Roman"/>
          <w:szCs w:val="24"/>
          <w:lang w:eastAsia="zh-CN"/>
        </w:rPr>
        <w:t xml:space="preserve">Finally, </w:t>
      </w:r>
      <w:r w:rsidR="00E56128" w:rsidRPr="00E56128">
        <w:rPr>
          <w:rFonts w:ascii="Times New Roman" w:eastAsia="黑体" w:hAnsi="Times New Roman" w:cs="Times New Roman"/>
          <w:szCs w:val="24"/>
          <w:lang w:eastAsia="zh-CN"/>
        </w:rPr>
        <w:t>27,242</w:t>
      </w:r>
      <w:r w:rsidR="00E56128">
        <w:rPr>
          <w:rFonts w:ascii="Times New Roman" w:eastAsia="黑体" w:hAnsi="Times New Roman" w:cs="Times New Roman"/>
          <w:szCs w:val="24"/>
          <w:lang w:eastAsia="zh-CN"/>
        </w:rPr>
        <w:t xml:space="preserve"> (female)</w:t>
      </w:r>
      <w:r w:rsidR="00A7378A" w:rsidRPr="0042502E">
        <w:rPr>
          <w:rFonts w:ascii="Times New Roman" w:eastAsia="黑体" w:hAnsi="Times New Roman" w:cs="Times New Roman"/>
          <w:szCs w:val="24"/>
          <w:lang w:eastAsia="zh-CN"/>
        </w:rPr>
        <w:t xml:space="preserve"> </w:t>
      </w:r>
      <w:r w:rsidR="00E56128" w:rsidRPr="005A2C2B">
        <w:rPr>
          <w:rFonts w:ascii="Times New Roman" w:eastAsia="黑体" w:hAnsi="Times New Roman" w:cs="Times New Roman"/>
          <w:szCs w:val="24"/>
          <w:highlight w:val="yellow"/>
          <w:lang w:eastAsia="zh-CN"/>
        </w:rPr>
        <w:t xml:space="preserve">and </w:t>
      </w:r>
      <w:r w:rsidR="00E56128" w:rsidRPr="00522907">
        <w:rPr>
          <w:rFonts w:ascii="Times New Roman" w:eastAsia="黑体" w:hAnsi="Times New Roman" w:cs="Times New Roman"/>
          <w:szCs w:val="24"/>
          <w:highlight w:val="yellow"/>
          <w:lang w:eastAsia="zh-CN"/>
        </w:rPr>
        <w:t>2</w:t>
      </w:r>
      <w:r w:rsidR="00E56128" w:rsidRPr="00E56128">
        <w:rPr>
          <w:rFonts w:ascii="Times New Roman" w:eastAsia="黑体" w:hAnsi="Times New Roman" w:cs="Times New Roman"/>
          <w:szCs w:val="24"/>
          <w:highlight w:val="yellow"/>
          <w:lang w:eastAsia="zh-CN"/>
        </w:rPr>
        <w:t>5,652 (male)</w:t>
      </w:r>
      <w:r w:rsidR="00E56128">
        <w:rPr>
          <w:rFonts w:ascii="Times New Roman" w:eastAsia="黑体" w:hAnsi="Times New Roman" w:cs="Times New Roman"/>
          <w:szCs w:val="24"/>
          <w:lang w:eastAsia="zh-CN"/>
        </w:rPr>
        <w:t xml:space="preserve"> </w:t>
      </w:r>
      <w:r w:rsidR="00A7378A" w:rsidRPr="0042502E">
        <w:rPr>
          <w:rFonts w:ascii="Times New Roman" w:eastAsia="黑体" w:hAnsi="Times New Roman" w:cs="Times New Roman"/>
          <w:szCs w:val="24"/>
          <w:lang w:eastAsia="zh-CN"/>
        </w:rPr>
        <w:t xml:space="preserve">genes were predicted to be functional, accounting for </w:t>
      </w:r>
      <w:r w:rsidR="009C3420" w:rsidRPr="0042502E">
        <w:rPr>
          <w:rFonts w:ascii="Times New Roman" w:eastAsia="黑体" w:hAnsi="Times New Roman" w:cs="Times New Roman"/>
          <w:szCs w:val="24"/>
          <w:lang w:eastAsia="zh-CN"/>
        </w:rPr>
        <w:t>9</w:t>
      </w:r>
      <w:r w:rsidR="00E56128">
        <w:rPr>
          <w:rFonts w:ascii="Times New Roman" w:eastAsia="黑体" w:hAnsi="Times New Roman" w:cs="Times New Roman"/>
          <w:szCs w:val="24"/>
          <w:lang w:eastAsia="zh-CN"/>
        </w:rPr>
        <w:t>0.1</w:t>
      </w:r>
      <w:r w:rsidR="00A7378A" w:rsidRPr="0042502E">
        <w:rPr>
          <w:rFonts w:ascii="Times New Roman" w:eastAsia="黑体" w:hAnsi="Times New Roman" w:cs="Times New Roman"/>
          <w:szCs w:val="24"/>
          <w:lang w:eastAsia="zh-CN"/>
        </w:rPr>
        <w:t xml:space="preserve">% </w:t>
      </w:r>
      <w:r w:rsidR="00573589" w:rsidRPr="005A2C2B">
        <w:rPr>
          <w:rFonts w:ascii="Times New Roman" w:eastAsia="黑体" w:hAnsi="Times New Roman" w:cs="Times New Roman"/>
          <w:szCs w:val="24"/>
          <w:highlight w:val="yellow"/>
          <w:lang w:eastAsia="zh-CN"/>
        </w:rPr>
        <w:t xml:space="preserve">and </w:t>
      </w:r>
      <w:r w:rsidR="00573589" w:rsidRPr="00156D2A">
        <w:rPr>
          <w:rFonts w:ascii="Times New Roman" w:eastAsia="黑体" w:hAnsi="Times New Roman" w:cs="Times New Roman"/>
          <w:szCs w:val="24"/>
          <w:highlight w:val="yellow"/>
          <w:lang w:eastAsia="zh-CN"/>
        </w:rPr>
        <w:t>87.</w:t>
      </w:r>
      <w:r w:rsidR="00573589" w:rsidRPr="00081F3D">
        <w:rPr>
          <w:rFonts w:ascii="Times New Roman" w:eastAsia="黑体" w:hAnsi="Times New Roman" w:cs="Times New Roman"/>
          <w:szCs w:val="24"/>
          <w:highlight w:val="yellow"/>
          <w:lang w:eastAsia="zh-CN"/>
        </w:rPr>
        <w:t>9%</w:t>
      </w:r>
      <w:r w:rsidR="00573589">
        <w:rPr>
          <w:rFonts w:ascii="Times New Roman" w:eastAsia="黑体" w:hAnsi="Times New Roman" w:cs="Times New Roman"/>
          <w:szCs w:val="24"/>
          <w:lang w:eastAsia="zh-CN"/>
        </w:rPr>
        <w:t xml:space="preserve"> </w:t>
      </w:r>
      <w:r w:rsidR="00A7378A" w:rsidRPr="0042502E">
        <w:rPr>
          <w:rFonts w:ascii="Times New Roman" w:eastAsia="黑体" w:hAnsi="Times New Roman" w:cs="Times New Roman"/>
          <w:szCs w:val="24"/>
          <w:lang w:eastAsia="zh-CN"/>
        </w:rPr>
        <w:t xml:space="preserve">of the total </w:t>
      </w:r>
      <w:r w:rsidR="009D6DAD" w:rsidRPr="0042502E">
        <w:rPr>
          <w:rFonts w:ascii="Times New Roman" w:eastAsia="黑体" w:hAnsi="Times New Roman" w:cs="Times New Roman"/>
          <w:szCs w:val="24"/>
          <w:lang w:eastAsia="zh-CN"/>
        </w:rPr>
        <w:t>gene</w:t>
      </w:r>
      <w:r w:rsidR="00530F53" w:rsidRPr="0042502E">
        <w:rPr>
          <w:rFonts w:ascii="Times New Roman" w:eastAsia="黑体" w:hAnsi="Times New Roman" w:cs="Times New Roman"/>
          <w:szCs w:val="24"/>
          <w:lang w:eastAsia="zh-CN"/>
        </w:rPr>
        <w:t>s</w:t>
      </w:r>
      <w:r w:rsidR="00A7378A" w:rsidRPr="0042502E">
        <w:rPr>
          <w:rFonts w:ascii="Times New Roman" w:eastAsia="黑体" w:hAnsi="Times New Roman" w:cs="Times New Roman"/>
          <w:szCs w:val="24"/>
          <w:lang w:eastAsia="zh-CN"/>
        </w:rPr>
        <w:t>.</w:t>
      </w:r>
    </w:p>
    <w:p w14:paraId="6B3AAB47" w14:textId="0CB0E720" w:rsidR="00E26B06" w:rsidRPr="0042502E" w:rsidRDefault="004E593A" w:rsidP="00253112">
      <w:pPr>
        <w:pStyle w:val="af"/>
        <w:spacing w:after="100" w:afterAutospacing="1"/>
        <w:jc w:val="both"/>
        <w:rPr>
          <w:rFonts w:ascii="Times New Roman" w:hAnsi="Times New Roman" w:cs="Times New Roman"/>
          <w:b/>
          <w:i w:val="0"/>
          <w:lang w:eastAsia="zh-CN"/>
        </w:rPr>
      </w:pPr>
      <w:r w:rsidRPr="0042502E">
        <w:rPr>
          <w:rFonts w:ascii="Times New Roman" w:hAnsi="Times New Roman" w:cs="Times New Roman"/>
          <w:b/>
          <w:i w:val="0"/>
          <w:lang w:eastAsia="zh-CN"/>
        </w:rPr>
        <w:t xml:space="preserve">3.3 </w:t>
      </w:r>
      <w:r w:rsidR="00E26B06" w:rsidRPr="0042502E">
        <w:rPr>
          <w:rFonts w:ascii="Times New Roman" w:hAnsi="Times New Roman" w:cs="Times New Roman"/>
          <w:b/>
          <w:i w:val="0"/>
          <w:lang w:eastAsia="zh-CN"/>
        </w:rPr>
        <w:t>Karyotype and genomic identification of centromeric satellites</w:t>
      </w:r>
    </w:p>
    <w:p w14:paraId="6E21D8DF" w14:textId="475249B9" w:rsidR="00596DE1" w:rsidRPr="0042502E" w:rsidRDefault="00E26B06" w:rsidP="00253112">
      <w:pPr>
        <w:spacing w:after="100" w:afterAutospacing="1"/>
        <w:jc w:val="both"/>
        <w:rPr>
          <w:rFonts w:ascii="Times New Roman" w:hAnsi="Times New Roman" w:cs="Times New Roman"/>
          <w:szCs w:val="24"/>
        </w:rPr>
      </w:pPr>
      <w:r w:rsidRPr="0042502E">
        <w:rPr>
          <w:rFonts w:ascii="Times New Roman" w:hAnsi="Times New Roman" w:cs="Times New Roman"/>
          <w:szCs w:val="24"/>
        </w:rPr>
        <w:t>Consistent with the chromosome-level genome assembly</w:t>
      </w:r>
      <w:r w:rsidR="0094617C" w:rsidRPr="0042502E">
        <w:rPr>
          <w:rFonts w:ascii="Times New Roman" w:hAnsi="Times New Roman" w:cs="Times New Roman"/>
          <w:szCs w:val="24"/>
        </w:rPr>
        <w:t xml:space="preserve"> (</w:t>
      </w:r>
      <w:r w:rsidR="00AE533E" w:rsidRPr="0042502E">
        <w:rPr>
          <w:rFonts w:ascii="Times New Roman" w:eastAsia="黑体" w:hAnsi="Times New Roman" w:cs="Times New Roman"/>
          <w:szCs w:val="24"/>
          <w:lang w:eastAsia="zh-CN"/>
        </w:rPr>
        <w:t>Figure</w:t>
      </w:r>
      <w:r w:rsidR="0094617C" w:rsidRPr="0042502E">
        <w:rPr>
          <w:rFonts w:ascii="Times New Roman" w:hAnsi="Times New Roman" w:cs="Times New Roman"/>
          <w:szCs w:val="24"/>
        </w:rPr>
        <w:t xml:space="preserve"> 2A)</w:t>
      </w:r>
      <w:r w:rsidR="00896F66" w:rsidRPr="0042502E">
        <w:rPr>
          <w:rFonts w:ascii="Times New Roman" w:hAnsi="Times New Roman" w:cs="Times New Roman"/>
          <w:szCs w:val="24"/>
        </w:rPr>
        <w:t xml:space="preserve"> and </w:t>
      </w:r>
      <w:r w:rsidR="00E87F70" w:rsidRPr="005A2C2B">
        <w:rPr>
          <w:rFonts w:ascii="Times New Roman" w:hAnsi="Times New Roman" w:cs="Times New Roman"/>
          <w:szCs w:val="24"/>
          <w:highlight w:val="yellow"/>
        </w:rPr>
        <w:t>a</w:t>
      </w:r>
      <w:r w:rsidR="00E87F70">
        <w:rPr>
          <w:rFonts w:ascii="Times New Roman" w:hAnsi="Times New Roman" w:cs="Times New Roman"/>
          <w:szCs w:val="24"/>
        </w:rPr>
        <w:t xml:space="preserve"> </w:t>
      </w:r>
      <w:r w:rsidR="00896F66" w:rsidRPr="0042502E">
        <w:rPr>
          <w:rFonts w:ascii="Times New Roman" w:hAnsi="Times New Roman" w:cs="Times New Roman"/>
          <w:szCs w:val="24"/>
        </w:rPr>
        <w:t xml:space="preserve">previous study </w:t>
      </w:r>
      <w:r w:rsidR="008F240B">
        <w:rPr>
          <w:rFonts w:ascii="Times New Roman" w:hAnsi="Times New Roman" w:cs="Times New Roman"/>
          <w:color w:val="000000"/>
          <w:kern w:val="0"/>
          <w:szCs w:val="24"/>
        </w:rPr>
        <w:t>(Cioffi et al., 2019)</w:t>
      </w:r>
      <w:r w:rsidRPr="0042502E">
        <w:rPr>
          <w:rFonts w:ascii="Times New Roman" w:hAnsi="Times New Roman" w:cs="Times New Roman"/>
          <w:szCs w:val="24"/>
        </w:rPr>
        <w:t xml:space="preserve">, our cytogenetic analysis </w:t>
      </w:r>
      <w:r w:rsidR="00F41571" w:rsidRPr="0042502E">
        <w:rPr>
          <w:rFonts w:ascii="Times New Roman" w:hAnsi="Times New Roman" w:cs="Times New Roman"/>
          <w:szCs w:val="24"/>
        </w:rPr>
        <w:t>confirm</w:t>
      </w:r>
      <w:r w:rsidRPr="0042502E">
        <w:rPr>
          <w:rFonts w:ascii="Times New Roman" w:hAnsi="Times New Roman" w:cs="Times New Roman"/>
          <w:szCs w:val="24"/>
        </w:rPr>
        <w:t xml:space="preserve">ed the </w:t>
      </w:r>
      <w:r w:rsidR="00F41571" w:rsidRPr="0042502E">
        <w:rPr>
          <w:rFonts w:ascii="Times New Roman" w:hAnsi="Times New Roman" w:cs="Times New Roman"/>
          <w:szCs w:val="24"/>
        </w:rPr>
        <w:t xml:space="preserve">total </w:t>
      </w:r>
      <w:r w:rsidRPr="0042502E">
        <w:rPr>
          <w:rFonts w:ascii="Times New Roman" w:hAnsi="Times New Roman" w:cs="Times New Roman"/>
          <w:szCs w:val="24"/>
        </w:rPr>
        <w:t xml:space="preserve">number of diploid chromosomes to be </w:t>
      </w:r>
      <w:r w:rsidR="00F81A6C" w:rsidRPr="0042502E">
        <w:rPr>
          <w:rFonts w:ascii="Times New Roman" w:hAnsi="Times New Roman" w:cs="Times New Roman"/>
          <w:szCs w:val="24"/>
        </w:rPr>
        <w:t>2n=</w:t>
      </w:r>
      <w:r w:rsidRPr="0042502E">
        <w:rPr>
          <w:rFonts w:ascii="Times New Roman" w:hAnsi="Times New Roman" w:cs="Times New Roman"/>
          <w:szCs w:val="24"/>
        </w:rPr>
        <w:t xml:space="preserve">56 </w:t>
      </w:r>
      <w:r w:rsidR="00001F39" w:rsidRPr="0042502E">
        <w:rPr>
          <w:rFonts w:ascii="Times New Roman" w:hAnsi="Times New Roman" w:cs="Times New Roman"/>
          <w:szCs w:val="24"/>
        </w:rPr>
        <w:t>(</w:t>
      </w:r>
      <w:r w:rsidR="003C2D72" w:rsidRPr="005A2C2B">
        <w:rPr>
          <w:rFonts w:ascii="Times New Roman" w:hAnsi="Times New Roman" w:cs="Times New Roman"/>
          <w:szCs w:val="24"/>
          <w:highlight w:val="yellow"/>
        </w:rPr>
        <w:t>center of</w:t>
      </w:r>
      <w:r w:rsidR="003C2D72">
        <w:rPr>
          <w:rFonts w:ascii="Times New Roman" w:hAnsi="Times New Roman" w:cs="Times New Roman"/>
          <w:szCs w:val="24"/>
        </w:rPr>
        <w:t xml:space="preserve"> </w:t>
      </w:r>
      <w:r w:rsidR="00AE533E" w:rsidRPr="0042502E">
        <w:rPr>
          <w:rFonts w:ascii="Times New Roman" w:eastAsia="黑体" w:hAnsi="Times New Roman" w:cs="Times New Roman"/>
          <w:szCs w:val="24"/>
          <w:lang w:eastAsia="zh-CN"/>
        </w:rPr>
        <w:t>Figure</w:t>
      </w:r>
      <w:r w:rsidRPr="0042502E">
        <w:rPr>
          <w:rFonts w:ascii="Times New Roman" w:hAnsi="Times New Roman" w:cs="Times New Roman"/>
          <w:szCs w:val="24"/>
        </w:rPr>
        <w:t xml:space="preserve"> 2</w:t>
      </w:r>
      <w:r w:rsidR="009B00B7" w:rsidRPr="0042502E">
        <w:rPr>
          <w:rFonts w:ascii="Times New Roman" w:hAnsi="Times New Roman" w:cs="Times New Roman"/>
          <w:szCs w:val="24"/>
        </w:rPr>
        <w:t>A</w:t>
      </w:r>
      <w:r w:rsidRPr="0042502E">
        <w:rPr>
          <w:rFonts w:ascii="Times New Roman" w:hAnsi="Times New Roman" w:cs="Times New Roman"/>
          <w:szCs w:val="24"/>
        </w:rPr>
        <w:t xml:space="preserve">). We observed one pair of submetacentric </w:t>
      </w:r>
      <w:r w:rsidR="00001F39" w:rsidRPr="0042502E">
        <w:rPr>
          <w:rFonts w:ascii="Times New Roman" w:hAnsi="Times New Roman" w:cs="Times New Roman"/>
          <w:szCs w:val="24"/>
        </w:rPr>
        <w:t>(</w:t>
      </w:r>
      <w:proofErr w:type="spellStart"/>
      <w:r w:rsidRPr="0042502E">
        <w:rPr>
          <w:rFonts w:ascii="Times New Roman" w:hAnsi="Times New Roman" w:cs="Times New Roman"/>
          <w:szCs w:val="24"/>
        </w:rPr>
        <w:t>sm</w:t>
      </w:r>
      <w:proofErr w:type="spellEnd"/>
      <w:r w:rsidRPr="0042502E">
        <w:rPr>
          <w:rFonts w:ascii="Times New Roman" w:hAnsi="Times New Roman" w:cs="Times New Roman"/>
          <w:szCs w:val="24"/>
        </w:rPr>
        <w:t xml:space="preserve">) chromosomes, 10 pairs of </w:t>
      </w:r>
      <w:proofErr w:type="spellStart"/>
      <w:r w:rsidRPr="0042502E">
        <w:rPr>
          <w:rFonts w:ascii="Times New Roman" w:hAnsi="Times New Roman" w:cs="Times New Roman"/>
          <w:szCs w:val="24"/>
        </w:rPr>
        <w:t>subtelocentric</w:t>
      </w:r>
      <w:proofErr w:type="spellEnd"/>
      <w:r w:rsidRPr="0042502E">
        <w:rPr>
          <w:rFonts w:ascii="Times New Roman" w:hAnsi="Times New Roman" w:cs="Times New Roman"/>
          <w:szCs w:val="24"/>
        </w:rPr>
        <w:t xml:space="preserve"> </w:t>
      </w:r>
      <w:r w:rsidR="00001F39" w:rsidRPr="0042502E">
        <w:rPr>
          <w:rFonts w:ascii="Times New Roman" w:hAnsi="Times New Roman" w:cs="Times New Roman"/>
          <w:szCs w:val="24"/>
        </w:rPr>
        <w:t>(</w:t>
      </w:r>
      <w:proofErr w:type="spellStart"/>
      <w:r w:rsidRPr="0042502E">
        <w:rPr>
          <w:rFonts w:ascii="Times New Roman" w:hAnsi="Times New Roman" w:cs="Times New Roman"/>
          <w:szCs w:val="24"/>
        </w:rPr>
        <w:t>st</w:t>
      </w:r>
      <w:proofErr w:type="spellEnd"/>
      <w:r w:rsidRPr="0042502E">
        <w:rPr>
          <w:rFonts w:ascii="Times New Roman" w:hAnsi="Times New Roman" w:cs="Times New Roman"/>
          <w:szCs w:val="24"/>
        </w:rPr>
        <w:t xml:space="preserve">) chromosomes, and 17 pairs of telocentric </w:t>
      </w:r>
      <w:r w:rsidR="00001F39" w:rsidRPr="0042502E">
        <w:rPr>
          <w:rFonts w:ascii="Times New Roman" w:hAnsi="Times New Roman" w:cs="Times New Roman"/>
          <w:szCs w:val="24"/>
        </w:rPr>
        <w:t>(</w:t>
      </w:r>
      <w:r w:rsidRPr="0042502E">
        <w:rPr>
          <w:rFonts w:ascii="Times New Roman" w:hAnsi="Times New Roman" w:cs="Times New Roman"/>
          <w:szCs w:val="24"/>
        </w:rPr>
        <w:t xml:space="preserve">t) chromosomes. This observation is slightly different from </w:t>
      </w:r>
      <w:r w:rsidR="00D555B6" w:rsidRPr="0042502E">
        <w:rPr>
          <w:rFonts w:ascii="Times New Roman" w:hAnsi="Times New Roman" w:cs="Times New Roman"/>
          <w:szCs w:val="24"/>
        </w:rPr>
        <w:t>previous reports, such as all acrocentric (a)</w:t>
      </w:r>
      <w:r w:rsidR="00643F64" w:rsidRPr="0042502E">
        <w:rPr>
          <w:rFonts w:ascii="Times New Roman" w:hAnsi="Times New Roman" w:cs="Times New Roman"/>
          <w:szCs w:val="24"/>
        </w:rPr>
        <w:t xml:space="preserve"> </w:t>
      </w:r>
      <w:r w:rsidR="00D555B6" w:rsidRPr="0042502E">
        <w:rPr>
          <w:rFonts w:ascii="Times New Roman" w:hAnsi="Times New Roman" w:cs="Times New Roman"/>
          <w:szCs w:val="24"/>
        </w:rPr>
        <w:t xml:space="preserve">chromosomes </w:t>
      </w:r>
      <w:r w:rsidR="00AA30A6" w:rsidRPr="0042502E">
        <w:rPr>
          <w:rFonts w:ascii="Times New Roman" w:hAnsi="Times New Roman" w:cs="Times New Roman"/>
          <w:szCs w:val="24"/>
        </w:rPr>
        <w:t>from</w:t>
      </w:r>
      <w:r w:rsidR="00D555B6" w:rsidRPr="0042502E">
        <w:rPr>
          <w:rFonts w:ascii="Times New Roman" w:hAnsi="Times New Roman" w:cs="Times New Roman"/>
          <w:szCs w:val="24"/>
        </w:rPr>
        <w:t xml:space="preserve"> </w:t>
      </w:r>
      <w:r w:rsidR="000C559B" w:rsidRPr="0042502E">
        <w:rPr>
          <w:rFonts w:ascii="Times New Roman" w:hAnsi="Times New Roman" w:cs="Times New Roman"/>
          <w:szCs w:val="24"/>
          <w:shd w:val="clear" w:color="auto" w:fill="FFFFFF"/>
        </w:rPr>
        <w:t xml:space="preserve">Cioffi’s study </w:t>
      </w:r>
      <w:r w:rsidR="008F240B">
        <w:rPr>
          <w:rFonts w:ascii="Times New Roman" w:hAnsi="Times New Roman" w:cs="Times New Roman"/>
          <w:color w:val="000000"/>
          <w:kern w:val="0"/>
          <w:szCs w:val="24"/>
        </w:rPr>
        <w:t>(Cioffi et al., 2019)</w:t>
      </w:r>
      <w:r w:rsidR="00D555B6" w:rsidRPr="0042502E">
        <w:rPr>
          <w:rFonts w:ascii="Times New Roman" w:hAnsi="Times New Roman" w:cs="Times New Roman"/>
          <w:szCs w:val="24"/>
        </w:rPr>
        <w:t xml:space="preserve"> and</w:t>
      </w:r>
      <w:r w:rsidRPr="0042502E">
        <w:rPr>
          <w:rFonts w:ascii="Times New Roman" w:hAnsi="Times New Roman" w:cs="Times New Roman"/>
          <w:szCs w:val="24"/>
        </w:rPr>
        <w:t xml:space="preserve"> 4 </w:t>
      </w:r>
      <w:proofErr w:type="spellStart"/>
      <w:r w:rsidRPr="0042502E">
        <w:rPr>
          <w:rFonts w:ascii="Times New Roman" w:hAnsi="Times New Roman" w:cs="Times New Roman"/>
          <w:szCs w:val="24"/>
        </w:rPr>
        <w:t>st</w:t>
      </w:r>
      <w:proofErr w:type="spellEnd"/>
      <w:r w:rsidRPr="0042502E">
        <w:rPr>
          <w:rFonts w:ascii="Times New Roman" w:hAnsi="Times New Roman" w:cs="Times New Roman"/>
          <w:szCs w:val="24"/>
        </w:rPr>
        <w:t xml:space="preserve"> + 52 a </w:t>
      </w:r>
      <w:proofErr w:type="gramStart"/>
      <w:r w:rsidRPr="0042502E">
        <w:rPr>
          <w:rFonts w:ascii="Times New Roman" w:hAnsi="Times New Roman" w:cs="Times New Roman"/>
          <w:szCs w:val="24"/>
        </w:rPr>
        <w:t>chromosomes</w:t>
      </w:r>
      <w:proofErr w:type="gramEnd"/>
      <w:r w:rsidRPr="0042502E">
        <w:rPr>
          <w:rFonts w:ascii="Times New Roman" w:hAnsi="Times New Roman" w:cs="Times New Roman"/>
          <w:szCs w:val="24"/>
        </w:rPr>
        <w:t xml:space="preserve"> </w:t>
      </w:r>
      <w:r w:rsidR="00AA30A6" w:rsidRPr="0042502E">
        <w:rPr>
          <w:rFonts w:ascii="Times New Roman" w:hAnsi="Times New Roman" w:cs="Times New Roman"/>
          <w:szCs w:val="24"/>
        </w:rPr>
        <w:t>from</w:t>
      </w:r>
      <w:r w:rsidRPr="0042502E">
        <w:rPr>
          <w:rFonts w:ascii="Times New Roman" w:hAnsi="Times New Roman" w:cs="Times New Roman"/>
          <w:szCs w:val="24"/>
        </w:rPr>
        <w:t xml:space="preserve"> </w:t>
      </w:r>
      <w:r w:rsidR="000C559B" w:rsidRPr="0042502E">
        <w:rPr>
          <w:rFonts w:ascii="Times New Roman" w:hAnsi="Times New Roman" w:cs="Times New Roman"/>
          <w:szCs w:val="24"/>
          <w:shd w:val="clear" w:color="auto" w:fill="FFFFFF"/>
        </w:rPr>
        <w:t>Suzuki</w:t>
      </w:r>
      <w:r w:rsidR="000C559B" w:rsidRPr="0042502E">
        <w:rPr>
          <w:rFonts w:ascii="Times New Roman" w:hAnsi="Times New Roman" w:cs="Times New Roman"/>
          <w:szCs w:val="24"/>
        </w:rPr>
        <w:t xml:space="preserve">’s study </w:t>
      </w:r>
      <w:r w:rsidR="008F240B">
        <w:rPr>
          <w:rFonts w:ascii="Times New Roman" w:hAnsi="Times New Roman" w:cs="Times New Roman"/>
          <w:color w:val="000000"/>
          <w:kern w:val="0"/>
          <w:szCs w:val="24"/>
        </w:rPr>
        <w:t>(Suzuki et al., 1982)</w:t>
      </w:r>
      <w:r w:rsidRPr="0042502E">
        <w:rPr>
          <w:rFonts w:ascii="Times New Roman" w:hAnsi="Times New Roman" w:cs="Times New Roman"/>
          <w:szCs w:val="24"/>
        </w:rPr>
        <w:t xml:space="preserve">. </w:t>
      </w:r>
      <w:r w:rsidR="00126AC2" w:rsidRPr="0042502E">
        <w:rPr>
          <w:rFonts w:ascii="Times New Roman" w:hAnsi="Times New Roman" w:cs="Times New Roman"/>
          <w:szCs w:val="24"/>
        </w:rPr>
        <w:t>However</w:t>
      </w:r>
      <w:r w:rsidRPr="0042502E">
        <w:rPr>
          <w:rFonts w:ascii="Times New Roman" w:hAnsi="Times New Roman" w:cs="Times New Roman"/>
          <w:szCs w:val="24"/>
        </w:rPr>
        <w:t>, all cytogenetic analyses indicated a lack of metacentric</w:t>
      </w:r>
      <w:r w:rsidR="00AC402E" w:rsidRPr="0042502E">
        <w:rPr>
          <w:rFonts w:ascii="Times New Roman" w:hAnsi="Times New Roman" w:cs="Times New Roman"/>
          <w:szCs w:val="24"/>
        </w:rPr>
        <w:t xml:space="preserve"> (m)</w:t>
      </w:r>
      <w:r w:rsidRPr="0042502E">
        <w:rPr>
          <w:rFonts w:ascii="Times New Roman" w:hAnsi="Times New Roman" w:cs="Times New Roman"/>
          <w:szCs w:val="24"/>
        </w:rPr>
        <w:t xml:space="preserve"> chromosome</w:t>
      </w:r>
      <w:r w:rsidR="000B4DF7" w:rsidRPr="0042502E">
        <w:rPr>
          <w:rFonts w:ascii="Times New Roman" w:hAnsi="Times New Roman" w:cs="Times New Roman"/>
          <w:szCs w:val="24"/>
        </w:rPr>
        <w:t>s</w:t>
      </w:r>
      <w:r w:rsidRPr="0042502E">
        <w:rPr>
          <w:rFonts w:ascii="Times New Roman" w:hAnsi="Times New Roman" w:cs="Times New Roman"/>
          <w:szCs w:val="24"/>
        </w:rPr>
        <w:t xml:space="preserve"> in</w:t>
      </w:r>
      <w:r w:rsidR="001735E5" w:rsidRPr="0042502E">
        <w:rPr>
          <w:rFonts w:ascii="Times New Roman" w:hAnsi="Times New Roman" w:cs="Times New Roman"/>
          <w:szCs w:val="24"/>
        </w:rPr>
        <w:t xml:space="preserve"> silver arowana</w:t>
      </w:r>
      <w:r w:rsidR="00AE5F48" w:rsidRPr="0042502E">
        <w:rPr>
          <w:rFonts w:ascii="Times New Roman" w:hAnsi="Times New Roman" w:cs="Times New Roman"/>
          <w:i/>
          <w:iCs/>
          <w:szCs w:val="24"/>
        </w:rPr>
        <w:t>,</w:t>
      </w:r>
      <w:r w:rsidR="00AE5F48" w:rsidRPr="0042502E">
        <w:rPr>
          <w:rFonts w:ascii="Times New Roman" w:hAnsi="Times New Roman" w:cs="Times New Roman"/>
          <w:szCs w:val="24"/>
        </w:rPr>
        <w:t xml:space="preserve"> which</w:t>
      </w:r>
      <w:r w:rsidRPr="0042502E">
        <w:rPr>
          <w:rFonts w:ascii="Times New Roman" w:hAnsi="Times New Roman" w:cs="Times New Roman"/>
          <w:szCs w:val="24"/>
        </w:rPr>
        <w:t xml:space="preserve"> is in contrast with other </w:t>
      </w:r>
      <w:proofErr w:type="spellStart"/>
      <w:r w:rsidRPr="0042502E">
        <w:rPr>
          <w:rFonts w:ascii="Times New Roman" w:hAnsi="Times New Roman" w:cs="Times New Roman"/>
          <w:szCs w:val="24"/>
        </w:rPr>
        <w:t>Osteoglossiformes</w:t>
      </w:r>
      <w:proofErr w:type="spellEnd"/>
      <w:r w:rsidR="009121E8" w:rsidRPr="0042502E">
        <w:rPr>
          <w:rFonts w:ascii="Times New Roman" w:hAnsi="Times New Roman" w:cs="Times New Roman"/>
          <w:szCs w:val="24"/>
        </w:rPr>
        <w:t xml:space="preserve"> species</w:t>
      </w:r>
      <w:r w:rsidR="00D866FD" w:rsidRPr="0042502E">
        <w:rPr>
          <w:rFonts w:ascii="Times New Roman" w:hAnsi="Times New Roman" w:cs="Times New Roman"/>
          <w:szCs w:val="24"/>
        </w:rPr>
        <w:t>. For instance,</w:t>
      </w:r>
      <w:r w:rsidRPr="0042502E">
        <w:rPr>
          <w:rFonts w:ascii="Times New Roman" w:hAnsi="Times New Roman" w:cs="Times New Roman"/>
          <w:szCs w:val="24"/>
        </w:rPr>
        <w:t xml:space="preserve"> </w:t>
      </w:r>
      <w:r w:rsidR="008767AB" w:rsidRPr="0042502E">
        <w:rPr>
          <w:rFonts w:ascii="Times New Roman" w:hAnsi="Times New Roman" w:cs="Times New Roman"/>
          <w:szCs w:val="24"/>
        </w:rPr>
        <w:t>black arowana (</w:t>
      </w:r>
      <w:proofErr w:type="spellStart"/>
      <w:r w:rsidRPr="0042502E">
        <w:rPr>
          <w:rFonts w:ascii="Times New Roman" w:hAnsi="Times New Roman" w:cs="Times New Roman"/>
          <w:i/>
          <w:iCs/>
          <w:szCs w:val="24"/>
        </w:rPr>
        <w:t>O</w:t>
      </w:r>
      <w:r w:rsidR="008767AB" w:rsidRPr="0042502E">
        <w:rPr>
          <w:rFonts w:ascii="Times New Roman" w:hAnsi="Times New Roman" w:cs="Times New Roman"/>
          <w:i/>
          <w:iCs/>
          <w:szCs w:val="24"/>
        </w:rPr>
        <w:t>steoglossum</w:t>
      </w:r>
      <w:proofErr w:type="spellEnd"/>
      <w:r w:rsidRPr="0042502E">
        <w:rPr>
          <w:rFonts w:ascii="Times New Roman" w:hAnsi="Times New Roman" w:cs="Times New Roman"/>
          <w:i/>
          <w:iCs/>
          <w:szCs w:val="24"/>
        </w:rPr>
        <w:t xml:space="preserve"> </w:t>
      </w:r>
      <w:proofErr w:type="spellStart"/>
      <w:r w:rsidRPr="0042502E">
        <w:rPr>
          <w:rFonts w:ascii="Times New Roman" w:hAnsi="Times New Roman" w:cs="Times New Roman"/>
          <w:i/>
          <w:iCs/>
          <w:szCs w:val="24"/>
        </w:rPr>
        <w:t>ferreirai</w:t>
      </w:r>
      <w:proofErr w:type="spellEnd"/>
      <w:r w:rsidR="008767AB" w:rsidRPr="0042502E">
        <w:rPr>
          <w:rFonts w:ascii="Times New Roman" w:hAnsi="Times New Roman" w:cs="Times New Roman"/>
          <w:szCs w:val="24"/>
        </w:rPr>
        <w:t xml:space="preserve">, </w:t>
      </w:r>
      <w:r w:rsidRPr="0042502E">
        <w:rPr>
          <w:rFonts w:ascii="Times New Roman" w:hAnsi="Times New Roman" w:cs="Times New Roman"/>
          <w:szCs w:val="24"/>
        </w:rPr>
        <w:t xml:space="preserve">in </w:t>
      </w:r>
      <w:r w:rsidR="00F064A4" w:rsidRPr="0042502E">
        <w:rPr>
          <w:rFonts w:ascii="Times New Roman" w:hAnsi="Times New Roman" w:cs="Times New Roman"/>
          <w:szCs w:val="24"/>
        </w:rPr>
        <w:t xml:space="preserve">the </w:t>
      </w:r>
      <w:r w:rsidRPr="0042502E">
        <w:rPr>
          <w:rFonts w:ascii="Times New Roman" w:hAnsi="Times New Roman" w:cs="Times New Roman"/>
          <w:szCs w:val="24"/>
        </w:rPr>
        <w:t xml:space="preserve">same genus) has 2 m + 54 </w:t>
      </w:r>
      <w:proofErr w:type="spellStart"/>
      <w:r w:rsidRPr="0042502E">
        <w:rPr>
          <w:rFonts w:ascii="Times New Roman" w:hAnsi="Times New Roman" w:cs="Times New Roman"/>
          <w:szCs w:val="24"/>
        </w:rPr>
        <w:t>st</w:t>
      </w:r>
      <w:proofErr w:type="spellEnd"/>
      <w:r w:rsidRPr="0042502E">
        <w:rPr>
          <w:rFonts w:ascii="Times New Roman" w:hAnsi="Times New Roman" w:cs="Times New Roman"/>
          <w:szCs w:val="24"/>
        </w:rPr>
        <w:t xml:space="preserve">-a, </w:t>
      </w:r>
      <w:r w:rsidR="00B56C0A" w:rsidRPr="0042502E">
        <w:rPr>
          <w:rFonts w:ascii="Times New Roman" w:hAnsi="Times New Roman" w:cs="Times New Roman"/>
          <w:szCs w:val="24"/>
        </w:rPr>
        <w:t>Asian arowana (</w:t>
      </w:r>
      <w:proofErr w:type="spellStart"/>
      <w:r w:rsidRPr="0042502E">
        <w:rPr>
          <w:rFonts w:ascii="Times New Roman" w:hAnsi="Times New Roman" w:cs="Times New Roman"/>
          <w:i/>
          <w:iCs/>
          <w:szCs w:val="24"/>
        </w:rPr>
        <w:t>Scleropages</w:t>
      </w:r>
      <w:proofErr w:type="spellEnd"/>
      <w:r w:rsidRPr="0042502E">
        <w:rPr>
          <w:rFonts w:ascii="Times New Roman" w:hAnsi="Times New Roman" w:cs="Times New Roman"/>
          <w:i/>
          <w:iCs/>
          <w:szCs w:val="24"/>
        </w:rPr>
        <w:t xml:space="preserve"> </w:t>
      </w:r>
      <w:proofErr w:type="spellStart"/>
      <w:r w:rsidRPr="0042502E">
        <w:rPr>
          <w:rFonts w:ascii="Times New Roman" w:hAnsi="Times New Roman" w:cs="Times New Roman"/>
          <w:i/>
          <w:iCs/>
          <w:szCs w:val="24"/>
        </w:rPr>
        <w:t>formosus</w:t>
      </w:r>
      <w:proofErr w:type="spellEnd"/>
      <w:r w:rsidR="00B56C0A" w:rsidRPr="0042502E">
        <w:rPr>
          <w:rFonts w:ascii="Times New Roman" w:hAnsi="Times New Roman" w:cs="Times New Roman"/>
          <w:szCs w:val="24"/>
        </w:rPr>
        <w:t xml:space="preserve">, </w:t>
      </w:r>
      <w:r w:rsidRPr="0042502E">
        <w:rPr>
          <w:rFonts w:ascii="Times New Roman" w:hAnsi="Times New Roman" w:cs="Times New Roman"/>
          <w:szCs w:val="24"/>
        </w:rPr>
        <w:t>in the same family) has 8 m-</w:t>
      </w:r>
      <w:proofErr w:type="spellStart"/>
      <w:r w:rsidRPr="0042502E">
        <w:rPr>
          <w:rFonts w:ascii="Times New Roman" w:hAnsi="Times New Roman" w:cs="Times New Roman"/>
          <w:szCs w:val="24"/>
        </w:rPr>
        <w:t>sm</w:t>
      </w:r>
      <w:proofErr w:type="spellEnd"/>
      <w:r w:rsidRPr="0042502E">
        <w:rPr>
          <w:rFonts w:ascii="Times New Roman" w:hAnsi="Times New Roman" w:cs="Times New Roman"/>
          <w:szCs w:val="24"/>
        </w:rPr>
        <w:t xml:space="preserve"> + 42 </w:t>
      </w:r>
      <w:proofErr w:type="spellStart"/>
      <w:r w:rsidRPr="0042502E">
        <w:rPr>
          <w:rFonts w:ascii="Times New Roman" w:hAnsi="Times New Roman" w:cs="Times New Roman"/>
          <w:szCs w:val="24"/>
        </w:rPr>
        <w:t>st</w:t>
      </w:r>
      <w:proofErr w:type="spellEnd"/>
      <w:r w:rsidRPr="0042502E">
        <w:rPr>
          <w:rFonts w:ascii="Times New Roman" w:hAnsi="Times New Roman" w:cs="Times New Roman"/>
          <w:szCs w:val="24"/>
        </w:rPr>
        <w:t xml:space="preserve">-a chromosomes, </w:t>
      </w:r>
      <w:r w:rsidR="00B81F20" w:rsidRPr="0042502E">
        <w:rPr>
          <w:rFonts w:ascii="Times New Roman" w:hAnsi="Times New Roman" w:cs="Times New Roman"/>
          <w:szCs w:val="24"/>
        </w:rPr>
        <w:t xml:space="preserve">and </w:t>
      </w:r>
      <w:r w:rsidR="00503E24" w:rsidRPr="0042502E">
        <w:rPr>
          <w:rFonts w:ascii="Times New Roman" w:hAnsi="Times New Roman" w:cs="Times New Roman"/>
          <w:szCs w:val="24"/>
        </w:rPr>
        <w:t>African Arowana</w:t>
      </w:r>
      <w:r w:rsidRPr="0042502E">
        <w:rPr>
          <w:rFonts w:ascii="Times New Roman" w:hAnsi="Times New Roman" w:cs="Times New Roman"/>
          <w:szCs w:val="24"/>
        </w:rPr>
        <w:t xml:space="preserve"> </w:t>
      </w:r>
      <w:r w:rsidR="00503E24" w:rsidRPr="0042502E">
        <w:rPr>
          <w:rFonts w:ascii="Times New Roman" w:hAnsi="Times New Roman" w:cs="Times New Roman"/>
          <w:szCs w:val="24"/>
        </w:rPr>
        <w:t>(</w:t>
      </w:r>
      <w:proofErr w:type="spellStart"/>
      <w:r w:rsidRPr="0042502E">
        <w:rPr>
          <w:rFonts w:ascii="Times New Roman" w:hAnsi="Times New Roman" w:cs="Times New Roman"/>
          <w:i/>
          <w:iCs/>
          <w:szCs w:val="24"/>
        </w:rPr>
        <w:t>Heterotis</w:t>
      </w:r>
      <w:proofErr w:type="spellEnd"/>
      <w:r w:rsidRPr="0042502E">
        <w:rPr>
          <w:rFonts w:ascii="Times New Roman" w:hAnsi="Times New Roman" w:cs="Times New Roman"/>
          <w:i/>
          <w:iCs/>
          <w:szCs w:val="24"/>
        </w:rPr>
        <w:t xml:space="preserve"> </w:t>
      </w:r>
      <w:proofErr w:type="spellStart"/>
      <w:r w:rsidRPr="0042502E">
        <w:rPr>
          <w:rFonts w:ascii="Times New Roman" w:hAnsi="Times New Roman" w:cs="Times New Roman"/>
          <w:i/>
          <w:iCs/>
          <w:szCs w:val="24"/>
        </w:rPr>
        <w:t>niloticus</w:t>
      </w:r>
      <w:proofErr w:type="spellEnd"/>
      <w:r w:rsidR="00503E24" w:rsidRPr="0042502E">
        <w:rPr>
          <w:rFonts w:ascii="Times New Roman" w:hAnsi="Times New Roman" w:cs="Times New Roman"/>
          <w:szCs w:val="24"/>
        </w:rPr>
        <w:t xml:space="preserve">, </w:t>
      </w:r>
      <w:r w:rsidRPr="0042502E">
        <w:rPr>
          <w:rFonts w:ascii="Times New Roman" w:hAnsi="Times New Roman" w:cs="Times New Roman"/>
          <w:szCs w:val="24"/>
        </w:rPr>
        <w:t>in the same order) has 40 m-</w:t>
      </w:r>
      <w:proofErr w:type="spellStart"/>
      <w:r w:rsidRPr="0042502E">
        <w:rPr>
          <w:rFonts w:ascii="Times New Roman" w:hAnsi="Times New Roman" w:cs="Times New Roman"/>
          <w:szCs w:val="24"/>
        </w:rPr>
        <w:t>sm</w:t>
      </w:r>
      <w:proofErr w:type="spellEnd"/>
      <w:r w:rsidRPr="0042502E">
        <w:rPr>
          <w:rFonts w:ascii="Times New Roman" w:hAnsi="Times New Roman" w:cs="Times New Roman"/>
          <w:szCs w:val="24"/>
        </w:rPr>
        <w:t xml:space="preserve"> chromosomes</w:t>
      </w:r>
      <w:r w:rsidR="00FC3E8B" w:rsidRPr="0042502E">
        <w:rPr>
          <w:rFonts w:ascii="Times New Roman" w:hAnsi="Times New Roman" w:cs="Times New Roman"/>
          <w:szCs w:val="24"/>
        </w:rPr>
        <w:t xml:space="preserve"> </w:t>
      </w:r>
      <w:r w:rsidR="008F240B">
        <w:rPr>
          <w:rFonts w:ascii="Times New Roman" w:hAnsi="Times New Roman" w:cs="Times New Roman"/>
          <w:color w:val="000000"/>
          <w:kern w:val="0"/>
          <w:szCs w:val="24"/>
        </w:rPr>
        <w:t>(de Oliveira et al., 2019)</w:t>
      </w:r>
      <w:r w:rsidRPr="0042502E">
        <w:rPr>
          <w:rFonts w:ascii="Times New Roman" w:hAnsi="Times New Roman" w:cs="Times New Roman"/>
          <w:szCs w:val="24"/>
        </w:rPr>
        <w:t xml:space="preserve">. </w:t>
      </w:r>
    </w:p>
    <w:p w14:paraId="30C3A846" w14:textId="77EFE500" w:rsidR="00614EF2" w:rsidRPr="0042502E" w:rsidRDefault="004E593A" w:rsidP="00253112">
      <w:pPr>
        <w:pStyle w:val="af"/>
        <w:spacing w:after="100" w:afterAutospacing="1"/>
        <w:jc w:val="both"/>
        <w:rPr>
          <w:rFonts w:ascii="Times New Roman" w:hAnsi="Times New Roman" w:cs="Times New Roman"/>
          <w:b/>
          <w:i w:val="0"/>
          <w:lang w:eastAsia="zh-CN"/>
        </w:rPr>
      </w:pPr>
      <w:r w:rsidRPr="0042502E">
        <w:rPr>
          <w:rFonts w:ascii="Times New Roman" w:hAnsi="Times New Roman" w:cs="Times New Roman"/>
          <w:b/>
          <w:i w:val="0"/>
          <w:lang w:eastAsia="zh-CN"/>
        </w:rPr>
        <w:t xml:space="preserve">3.4 </w:t>
      </w:r>
      <w:r w:rsidR="00614EF2" w:rsidRPr="0042502E">
        <w:rPr>
          <w:rFonts w:ascii="Times New Roman" w:hAnsi="Times New Roman" w:cs="Times New Roman"/>
          <w:b/>
          <w:i w:val="0"/>
          <w:lang w:eastAsia="zh-CN"/>
        </w:rPr>
        <w:t xml:space="preserve">Genome evolution </w:t>
      </w:r>
    </w:p>
    <w:p w14:paraId="7B07A254" w14:textId="617754DE" w:rsidR="002B0E72" w:rsidRPr="0042502E" w:rsidRDefault="00B53ABE" w:rsidP="00253112">
      <w:pPr>
        <w:spacing w:after="100" w:afterAutospacing="1"/>
        <w:jc w:val="both"/>
        <w:rPr>
          <w:rFonts w:ascii="Times New Roman" w:eastAsia="宋体" w:hAnsi="Times New Roman" w:cs="Times New Roman"/>
          <w:szCs w:val="24"/>
          <w:shd w:val="clear" w:color="auto" w:fill="FFFFFF"/>
        </w:rPr>
      </w:pPr>
      <w:r w:rsidRPr="0042502E">
        <w:rPr>
          <w:rFonts w:ascii="Times New Roman" w:hAnsi="Times New Roman" w:cs="Times New Roman"/>
          <w:szCs w:val="24"/>
        </w:rPr>
        <w:lastRenderedPageBreak/>
        <w:t xml:space="preserve">To explore structural evolution </w:t>
      </w:r>
      <w:r w:rsidR="00E66994" w:rsidRPr="0042502E">
        <w:rPr>
          <w:rFonts w:ascii="Times New Roman" w:hAnsi="Times New Roman" w:cs="Times New Roman"/>
          <w:szCs w:val="24"/>
        </w:rPr>
        <w:t>in chromosome</w:t>
      </w:r>
      <w:r w:rsidR="00A60B5D" w:rsidRPr="0042502E">
        <w:rPr>
          <w:rFonts w:ascii="Times New Roman" w:hAnsi="Times New Roman" w:cs="Times New Roman"/>
          <w:szCs w:val="24"/>
        </w:rPr>
        <w:t>s</w:t>
      </w:r>
      <w:r w:rsidR="006836C3" w:rsidRPr="0042502E">
        <w:rPr>
          <w:rFonts w:ascii="Times New Roman" w:hAnsi="Times New Roman" w:cs="Times New Roman"/>
          <w:szCs w:val="24"/>
        </w:rPr>
        <w:t xml:space="preserve"> (Chr)</w:t>
      </w:r>
      <w:r w:rsidR="00E66994" w:rsidRPr="0042502E">
        <w:rPr>
          <w:rFonts w:ascii="Times New Roman" w:hAnsi="Times New Roman" w:cs="Times New Roman"/>
          <w:szCs w:val="24"/>
        </w:rPr>
        <w:t xml:space="preserve">, we conducted collinearity analysis </w:t>
      </w:r>
      <w:r w:rsidR="00876481" w:rsidRPr="0042502E">
        <w:rPr>
          <w:rFonts w:ascii="Times New Roman" w:hAnsi="Times New Roman" w:cs="Times New Roman"/>
          <w:szCs w:val="24"/>
        </w:rPr>
        <w:t>among</w:t>
      </w:r>
      <w:r w:rsidRPr="0042502E">
        <w:rPr>
          <w:rFonts w:ascii="Times New Roman" w:hAnsi="Times New Roman" w:cs="Times New Roman"/>
          <w:szCs w:val="24"/>
        </w:rPr>
        <w:t xml:space="preserve"> </w:t>
      </w:r>
      <w:r w:rsidR="00E66994" w:rsidRPr="0042502E">
        <w:rPr>
          <w:rFonts w:ascii="Times New Roman" w:hAnsi="Times New Roman" w:cs="Times New Roman"/>
          <w:szCs w:val="24"/>
        </w:rPr>
        <w:t>the genomes of silver arowana</w:t>
      </w:r>
      <w:r w:rsidR="00876481" w:rsidRPr="0042502E">
        <w:rPr>
          <w:rFonts w:ascii="Times New Roman" w:hAnsi="Times New Roman" w:cs="Times New Roman"/>
          <w:szCs w:val="24"/>
        </w:rPr>
        <w:t>,</w:t>
      </w:r>
      <w:r w:rsidR="005A15F0" w:rsidRPr="0042502E">
        <w:rPr>
          <w:rFonts w:ascii="Times New Roman" w:hAnsi="Times New Roman" w:cs="Times New Roman"/>
          <w:szCs w:val="24"/>
        </w:rPr>
        <w:t xml:space="preserve"> </w:t>
      </w:r>
      <w:r w:rsidRPr="0042502E">
        <w:rPr>
          <w:rFonts w:ascii="Times New Roman" w:hAnsi="Times New Roman" w:cs="Times New Roman"/>
          <w:szCs w:val="24"/>
        </w:rPr>
        <w:t xml:space="preserve">Asian </w:t>
      </w:r>
      <w:r w:rsidR="00876481" w:rsidRPr="0042502E">
        <w:rPr>
          <w:rFonts w:ascii="Times New Roman" w:hAnsi="Times New Roman" w:cs="Times New Roman"/>
          <w:szCs w:val="24"/>
        </w:rPr>
        <w:t>and</w:t>
      </w:r>
      <w:r w:rsidR="005A15F0" w:rsidRPr="0042502E">
        <w:rPr>
          <w:rFonts w:ascii="Times New Roman" w:hAnsi="Times New Roman" w:cs="Times New Roman"/>
          <w:szCs w:val="24"/>
        </w:rPr>
        <w:t xml:space="preserve"> </w:t>
      </w:r>
      <w:r w:rsidRPr="0042502E">
        <w:rPr>
          <w:rFonts w:ascii="Times New Roman" w:hAnsi="Times New Roman" w:cs="Times New Roman"/>
          <w:szCs w:val="24"/>
        </w:rPr>
        <w:t>African arowana</w:t>
      </w:r>
      <w:r w:rsidR="00E66994" w:rsidRPr="0042502E">
        <w:rPr>
          <w:rFonts w:ascii="Times New Roman" w:hAnsi="Times New Roman" w:cs="Times New Roman"/>
          <w:szCs w:val="24"/>
        </w:rPr>
        <w:t>. Arap</w:t>
      </w:r>
      <w:r w:rsidR="00EB2362" w:rsidRPr="0042502E">
        <w:rPr>
          <w:rFonts w:ascii="Times New Roman" w:hAnsi="Times New Roman" w:cs="Times New Roman"/>
          <w:szCs w:val="24"/>
        </w:rPr>
        <w:t>a</w:t>
      </w:r>
      <w:r w:rsidR="00E66994" w:rsidRPr="0042502E">
        <w:rPr>
          <w:rFonts w:ascii="Times New Roman" w:hAnsi="Times New Roman" w:cs="Times New Roman"/>
          <w:szCs w:val="24"/>
        </w:rPr>
        <w:t xml:space="preserve">ima was </w:t>
      </w:r>
      <w:r w:rsidR="00EA183B" w:rsidRPr="0042502E">
        <w:rPr>
          <w:rFonts w:ascii="Times New Roman" w:hAnsi="Times New Roman" w:cs="Times New Roman"/>
          <w:szCs w:val="24"/>
        </w:rPr>
        <w:t>ex</w:t>
      </w:r>
      <w:r w:rsidR="00E66994" w:rsidRPr="0042502E">
        <w:rPr>
          <w:rFonts w:ascii="Times New Roman" w:hAnsi="Times New Roman" w:cs="Times New Roman"/>
          <w:szCs w:val="24"/>
        </w:rPr>
        <w:t xml:space="preserve">cluded </w:t>
      </w:r>
      <w:r w:rsidR="00EA183B" w:rsidRPr="0042502E">
        <w:rPr>
          <w:rFonts w:ascii="Times New Roman" w:hAnsi="Times New Roman" w:cs="Times New Roman"/>
          <w:szCs w:val="24"/>
        </w:rPr>
        <w:t xml:space="preserve">from </w:t>
      </w:r>
      <w:r w:rsidR="00E66994" w:rsidRPr="0042502E">
        <w:rPr>
          <w:rFonts w:ascii="Times New Roman" w:hAnsi="Times New Roman" w:cs="Times New Roman"/>
          <w:szCs w:val="24"/>
        </w:rPr>
        <w:t xml:space="preserve">this analysis </w:t>
      </w:r>
      <w:r w:rsidR="00EA183B" w:rsidRPr="0042502E">
        <w:rPr>
          <w:rFonts w:ascii="Times New Roman" w:hAnsi="Times New Roman" w:cs="Times New Roman"/>
          <w:szCs w:val="24"/>
        </w:rPr>
        <w:t xml:space="preserve">since </w:t>
      </w:r>
      <w:r w:rsidR="00E66994" w:rsidRPr="0042502E">
        <w:rPr>
          <w:rFonts w:ascii="Times New Roman" w:hAnsi="Times New Roman" w:cs="Times New Roman"/>
          <w:szCs w:val="24"/>
        </w:rPr>
        <w:t xml:space="preserve">its </w:t>
      </w:r>
      <w:r w:rsidR="008B101F" w:rsidRPr="0042502E">
        <w:rPr>
          <w:rFonts w:ascii="Times New Roman" w:hAnsi="Times New Roman" w:cs="Times New Roman"/>
          <w:szCs w:val="24"/>
        </w:rPr>
        <w:t xml:space="preserve">reported </w:t>
      </w:r>
      <w:r w:rsidR="00E66994" w:rsidRPr="0042502E">
        <w:rPr>
          <w:rFonts w:ascii="Times New Roman" w:hAnsi="Times New Roman" w:cs="Times New Roman"/>
          <w:szCs w:val="24"/>
        </w:rPr>
        <w:t>genome has not been assembled to</w:t>
      </w:r>
      <w:r w:rsidR="00FC00A7" w:rsidRPr="0042502E">
        <w:rPr>
          <w:rFonts w:ascii="Times New Roman" w:hAnsi="Times New Roman" w:cs="Times New Roman"/>
          <w:szCs w:val="24"/>
        </w:rPr>
        <w:t xml:space="preserve"> </w:t>
      </w:r>
      <w:r w:rsidR="00381304" w:rsidRPr="005A2C2B">
        <w:rPr>
          <w:rFonts w:ascii="Times New Roman" w:hAnsi="Times New Roman" w:cs="Times New Roman"/>
          <w:szCs w:val="24"/>
          <w:highlight w:val="yellow"/>
        </w:rPr>
        <w:t>a</w:t>
      </w:r>
      <w:r w:rsidR="00381304" w:rsidRPr="0042502E">
        <w:rPr>
          <w:rFonts w:ascii="Times New Roman" w:hAnsi="Times New Roman" w:cs="Times New Roman"/>
          <w:szCs w:val="24"/>
        </w:rPr>
        <w:t xml:space="preserve"> </w:t>
      </w:r>
      <w:r w:rsidRPr="0042502E">
        <w:rPr>
          <w:rFonts w:ascii="Times New Roman" w:hAnsi="Times New Roman" w:cs="Times New Roman"/>
          <w:szCs w:val="24"/>
        </w:rPr>
        <w:t xml:space="preserve">chromosome level. </w:t>
      </w:r>
      <w:r w:rsidR="00E66994" w:rsidRPr="0042502E">
        <w:rPr>
          <w:rFonts w:ascii="Times New Roman" w:hAnsi="Times New Roman" w:cs="Times New Roman"/>
          <w:szCs w:val="24"/>
        </w:rPr>
        <w:t>The silver arowana</w:t>
      </w:r>
      <w:r w:rsidR="003878F6" w:rsidRPr="0042502E">
        <w:rPr>
          <w:rFonts w:ascii="Times New Roman" w:hAnsi="Times New Roman" w:cs="Times New Roman"/>
          <w:szCs w:val="24"/>
        </w:rPr>
        <w:t xml:space="preserve"> genome</w:t>
      </w:r>
      <w:r w:rsidR="00E66994" w:rsidRPr="0042502E">
        <w:rPr>
          <w:rFonts w:ascii="Times New Roman" w:hAnsi="Times New Roman" w:cs="Times New Roman"/>
          <w:szCs w:val="24"/>
        </w:rPr>
        <w:t xml:space="preserve"> share</w:t>
      </w:r>
      <w:r w:rsidR="009C0B32" w:rsidRPr="0042502E">
        <w:rPr>
          <w:rFonts w:ascii="Times New Roman" w:hAnsi="Times New Roman" w:cs="Times New Roman"/>
          <w:szCs w:val="24"/>
        </w:rPr>
        <w:t>d</w:t>
      </w:r>
      <w:r w:rsidR="00E66994" w:rsidRPr="0042502E">
        <w:rPr>
          <w:rFonts w:ascii="Times New Roman" w:hAnsi="Times New Roman" w:cs="Times New Roman"/>
          <w:szCs w:val="24"/>
        </w:rPr>
        <w:t xml:space="preserve"> more collinear fragments with Asian arowana</w:t>
      </w:r>
      <w:r w:rsidR="009B7CE7" w:rsidRPr="0042502E">
        <w:rPr>
          <w:rFonts w:ascii="Times New Roman" w:hAnsi="Times New Roman" w:cs="Times New Roman"/>
          <w:szCs w:val="24"/>
        </w:rPr>
        <w:t xml:space="preserve"> </w:t>
      </w:r>
      <w:r w:rsidR="003878F6" w:rsidRPr="0042502E">
        <w:rPr>
          <w:rFonts w:ascii="Times New Roman" w:hAnsi="Times New Roman" w:cs="Times New Roman"/>
          <w:szCs w:val="24"/>
        </w:rPr>
        <w:t>genome</w:t>
      </w:r>
      <w:r w:rsidR="003878F6" w:rsidRPr="0042502E">
        <w:rPr>
          <w:rFonts w:ascii="Times New Roman" w:eastAsia="黑体" w:hAnsi="Times New Roman" w:cs="Times New Roman"/>
          <w:szCs w:val="24"/>
          <w:lang w:eastAsia="zh-CN"/>
        </w:rPr>
        <w:t xml:space="preserve"> </w:t>
      </w:r>
      <w:r w:rsidR="00001F39" w:rsidRPr="0042502E">
        <w:rPr>
          <w:rFonts w:ascii="Times New Roman" w:eastAsia="黑体" w:hAnsi="Times New Roman" w:cs="Times New Roman"/>
          <w:szCs w:val="24"/>
          <w:lang w:eastAsia="zh-CN"/>
        </w:rPr>
        <w:t>(</w:t>
      </w:r>
      <w:r w:rsidR="009B7CE7" w:rsidRPr="0042502E">
        <w:rPr>
          <w:rFonts w:ascii="Times New Roman" w:eastAsia="黑体" w:hAnsi="Times New Roman" w:cs="Times New Roman"/>
          <w:szCs w:val="24"/>
          <w:lang w:eastAsia="zh-CN"/>
        </w:rPr>
        <w:t>2n =50</w:t>
      </w:r>
      <w:r w:rsidR="008C7187" w:rsidRPr="0042502E">
        <w:rPr>
          <w:rFonts w:ascii="Times New Roman" w:eastAsia="黑体" w:hAnsi="Times New Roman" w:cs="Times New Roman"/>
          <w:szCs w:val="24"/>
          <w:lang w:eastAsia="zh-CN"/>
        </w:rPr>
        <w:t xml:space="preserve">; </w:t>
      </w:r>
      <w:r w:rsidR="00AE533E" w:rsidRPr="0042502E">
        <w:rPr>
          <w:rFonts w:ascii="Times New Roman" w:eastAsia="黑体" w:hAnsi="Times New Roman" w:cs="Times New Roman"/>
          <w:szCs w:val="24"/>
          <w:lang w:eastAsia="zh-CN"/>
        </w:rPr>
        <w:t>Figure</w:t>
      </w:r>
      <w:r w:rsidR="008C7187" w:rsidRPr="0042502E">
        <w:rPr>
          <w:rFonts w:ascii="Times New Roman" w:hAnsi="Times New Roman" w:cs="Times New Roman"/>
          <w:szCs w:val="24"/>
        </w:rPr>
        <w:t xml:space="preserve"> 2</w:t>
      </w:r>
      <w:r w:rsidR="00B068C4" w:rsidRPr="0042502E">
        <w:rPr>
          <w:rFonts w:ascii="Times New Roman" w:hAnsi="Times New Roman" w:cs="Times New Roman"/>
          <w:szCs w:val="24"/>
        </w:rPr>
        <w:t>C</w:t>
      </w:r>
      <w:r w:rsidR="009B7CE7" w:rsidRPr="0042502E">
        <w:rPr>
          <w:rFonts w:ascii="Times New Roman" w:eastAsia="黑体" w:hAnsi="Times New Roman" w:cs="Times New Roman"/>
          <w:szCs w:val="24"/>
          <w:lang w:eastAsia="zh-CN"/>
        </w:rPr>
        <w:t>)</w:t>
      </w:r>
      <w:r w:rsidR="00E66994" w:rsidRPr="0042502E">
        <w:rPr>
          <w:rFonts w:ascii="Times New Roman" w:hAnsi="Times New Roman" w:cs="Times New Roman"/>
          <w:szCs w:val="24"/>
        </w:rPr>
        <w:t xml:space="preserve">, </w:t>
      </w:r>
      <w:r w:rsidR="009C0B32" w:rsidRPr="0042502E">
        <w:rPr>
          <w:rFonts w:ascii="Times New Roman" w:hAnsi="Times New Roman" w:cs="Times New Roman"/>
          <w:szCs w:val="24"/>
        </w:rPr>
        <w:t xml:space="preserve">consistent with their closer </w:t>
      </w:r>
      <w:r w:rsidR="00626C92" w:rsidRPr="0042502E">
        <w:rPr>
          <w:rFonts w:ascii="Times New Roman" w:hAnsi="Times New Roman" w:cs="Times New Roman"/>
          <w:szCs w:val="24"/>
        </w:rPr>
        <w:t xml:space="preserve">evolutionary </w:t>
      </w:r>
      <w:r w:rsidR="009C0B32" w:rsidRPr="0042502E">
        <w:rPr>
          <w:rFonts w:ascii="Times New Roman" w:hAnsi="Times New Roman" w:cs="Times New Roman"/>
          <w:szCs w:val="24"/>
        </w:rPr>
        <w:t>relationship</w:t>
      </w:r>
      <w:r w:rsidR="00E66994" w:rsidRPr="0042502E">
        <w:rPr>
          <w:rFonts w:ascii="Times New Roman" w:hAnsi="Times New Roman" w:cs="Times New Roman"/>
          <w:szCs w:val="24"/>
        </w:rPr>
        <w:t xml:space="preserve">. Chr1, 4, 8, 9, 15, 20 and 21 of </w:t>
      </w:r>
      <w:r w:rsidR="00C513ED" w:rsidRPr="0042502E">
        <w:rPr>
          <w:rFonts w:ascii="Times New Roman" w:hAnsi="Times New Roman" w:cs="Times New Roman"/>
          <w:szCs w:val="24"/>
        </w:rPr>
        <w:t>s</w:t>
      </w:r>
      <w:r w:rsidR="00E66994" w:rsidRPr="0042502E">
        <w:rPr>
          <w:rFonts w:ascii="Times New Roman" w:hAnsi="Times New Roman" w:cs="Times New Roman"/>
          <w:szCs w:val="24"/>
        </w:rPr>
        <w:t>ilver arowana correspond</w:t>
      </w:r>
      <w:r w:rsidR="00626C92" w:rsidRPr="0042502E">
        <w:rPr>
          <w:rFonts w:ascii="Times New Roman" w:hAnsi="Times New Roman" w:cs="Times New Roman"/>
          <w:szCs w:val="24"/>
        </w:rPr>
        <w:t>ed</w:t>
      </w:r>
      <w:r w:rsidR="00E66994" w:rsidRPr="0042502E">
        <w:rPr>
          <w:rFonts w:ascii="Times New Roman" w:hAnsi="Times New Roman" w:cs="Times New Roman"/>
          <w:szCs w:val="24"/>
        </w:rPr>
        <w:t xml:space="preserve"> to </w:t>
      </w:r>
      <w:r w:rsidR="006836C3" w:rsidRPr="0042502E">
        <w:rPr>
          <w:rFonts w:ascii="Times New Roman" w:hAnsi="Times New Roman" w:cs="Times New Roman"/>
          <w:szCs w:val="24"/>
        </w:rPr>
        <w:t>C</w:t>
      </w:r>
      <w:r w:rsidR="00E66994" w:rsidRPr="0042502E">
        <w:rPr>
          <w:rFonts w:ascii="Times New Roman" w:hAnsi="Times New Roman" w:cs="Times New Roman"/>
          <w:szCs w:val="24"/>
        </w:rPr>
        <w:t>hr6, 11, 8, 12, 21, 18 and 24 of Asian arowana</w:t>
      </w:r>
      <w:r w:rsidR="009B7CE7" w:rsidRPr="0042502E">
        <w:rPr>
          <w:rFonts w:ascii="Times New Roman" w:hAnsi="Times New Roman" w:cs="Times New Roman"/>
          <w:szCs w:val="24"/>
        </w:rPr>
        <w:t>,</w:t>
      </w:r>
      <w:r w:rsidR="00E66994" w:rsidRPr="0042502E">
        <w:rPr>
          <w:rFonts w:ascii="Times New Roman" w:hAnsi="Times New Roman" w:cs="Times New Roman"/>
          <w:szCs w:val="24"/>
        </w:rPr>
        <w:t xml:space="preserve"> respectively. </w:t>
      </w:r>
      <w:r w:rsidR="009B7CE7" w:rsidRPr="0042502E">
        <w:rPr>
          <w:rFonts w:ascii="Times New Roman" w:hAnsi="Times New Roman" w:cs="Times New Roman"/>
          <w:szCs w:val="24"/>
        </w:rPr>
        <w:t xml:space="preserve">We </w:t>
      </w:r>
      <w:r w:rsidR="00C513ED" w:rsidRPr="0042502E">
        <w:rPr>
          <w:rFonts w:ascii="Times New Roman" w:hAnsi="Times New Roman" w:cs="Times New Roman"/>
          <w:szCs w:val="24"/>
        </w:rPr>
        <w:t>observe</w:t>
      </w:r>
      <w:r w:rsidR="009B7CE7" w:rsidRPr="0042502E">
        <w:rPr>
          <w:rFonts w:ascii="Times New Roman" w:hAnsi="Times New Roman" w:cs="Times New Roman"/>
          <w:szCs w:val="24"/>
        </w:rPr>
        <w:t xml:space="preserve">d at least </w:t>
      </w:r>
      <w:r w:rsidR="00462582" w:rsidRPr="0042502E">
        <w:rPr>
          <w:rFonts w:ascii="Times New Roman" w:hAnsi="Times New Roman" w:cs="Times New Roman"/>
          <w:szCs w:val="24"/>
        </w:rPr>
        <w:t>13</w:t>
      </w:r>
      <w:r w:rsidR="009B7CE7" w:rsidRPr="0042502E">
        <w:rPr>
          <w:rFonts w:ascii="Times New Roman" w:hAnsi="Times New Roman" w:cs="Times New Roman"/>
          <w:szCs w:val="24"/>
        </w:rPr>
        <w:t xml:space="preserve"> chromosom</w:t>
      </w:r>
      <w:r w:rsidR="003F5228" w:rsidRPr="0042502E">
        <w:rPr>
          <w:rFonts w:ascii="Times New Roman" w:hAnsi="Times New Roman" w:cs="Times New Roman"/>
          <w:szCs w:val="24"/>
        </w:rPr>
        <w:t>al</w:t>
      </w:r>
      <w:r w:rsidR="009B7CE7" w:rsidRPr="0042502E">
        <w:rPr>
          <w:rFonts w:ascii="Times New Roman" w:hAnsi="Times New Roman" w:cs="Times New Roman"/>
          <w:szCs w:val="24"/>
        </w:rPr>
        <w:t xml:space="preserve"> fusion and fission events </w:t>
      </w:r>
      <w:r w:rsidR="00C513ED" w:rsidRPr="0042502E">
        <w:rPr>
          <w:rFonts w:ascii="Times New Roman" w:hAnsi="Times New Roman" w:cs="Times New Roman"/>
          <w:szCs w:val="24"/>
        </w:rPr>
        <w:t>between the</w:t>
      </w:r>
      <w:r w:rsidR="003878F6" w:rsidRPr="0042502E">
        <w:rPr>
          <w:rFonts w:ascii="Times New Roman" w:hAnsi="Times New Roman" w:cs="Times New Roman"/>
          <w:szCs w:val="24"/>
        </w:rPr>
        <w:t>se</w:t>
      </w:r>
      <w:r w:rsidR="00C513ED" w:rsidRPr="0042502E">
        <w:rPr>
          <w:rFonts w:ascii="Times New Roman" w:hAnsi="Times New Roman" w:cs="Times New Roman"/>
          <w:szCs w:val="24"/>
        </w:rPr>
        <w:t xml:space="preserve"> two arowana species</w:t>
      </w:r>
      <w:r w:rsidR="009B7CE7" w:rsidRPr="0042502E">
        <w:rPr>
          <w:rFonts w:ascii="Times New Roman" w:hAnsi="Times New Roman" w:cs="Times New Roman"/>
          <w:szCs w:val="24"/>
        </w:rPr>
        <w:t xml:space="preserve">, </w:t>
      </w:r>
      <w:r w:rsidR="00800BE9" w:rsidRPr="0042502E">
        <w:rPr>
          <w:rFonts w:ascii="Times New Roman" w:hAnsi="Times New Roman" w:cs="Times New Roman"/>
          <w:szCs w:val="24"/>
        </w:rPr>
        <w:t>in accordance</w:t>
      </w:r>
      <w:r w:rsidR="009B7CE7" w:rsidRPr="0042502E">
        <w:rPr>
          <w:rFonts w:ascii="Times New Roman" w:hAnsi="Times New Roman" w:cs="Times New Roman"/>
          <w:szCs w:val="24"/>
        </w:rPr>
        <w:t xml:space="preserve"> with </w:t>
      </w:r>
      <w:r w:rsidR="00C513ED" w:rsidRPr="0042502E">
        <w:rPr>
          <w:rFonts w:ascii="Times New Roman" w:hAnsi="Times New Roman" w:cs="Times New Roman"/>
          <w:szCs w:val="24"/>
        </w:rPr>
        <w:t>a previous report</w:t>
      </w:r>
      <w:r w:rsidR="009B7CE7" w:rsidRPr="0042502E">
        <w:rPr>
          <w:rFonts w:ascii="Times New Roman" w:hAnsi="Times New Roman" w:cs="Times New Roman"/>
          <w:szCs w:val="24"/>
        </w:rPr>
        <w:t xml:space="preserve"> </w:t>
      </w:r>
      <w:r w:rsidR="00C513ED" w:rsidRPr="0042502E">
        <w:rPr>
          <w:rFonts w:ascii="Times New Roman" w:hAnsi="Times New Roman" w:cs="Times New Roman"/>
          <w:szCs w:val="24"/>
        </w:rPr>
        <w:t xml:space="preserve">of </w:t>
      </w:r>
      <w:r w:rsidR="00E66994" w:rsidRPr="0042502E">
        <w:rPr>
          <w:rFonts w:ascii="Times New Roman" w:eastAsia="宋体" w:hAnsi="Times New Roman" w:cs="Times New Roman"/>
          <w:szCs w:val="24"/>
          <w:shd w:val="clear" w:color="auto" w:fill="FFFFFF"/>
        </w:rPr>
        <w:t>multiple chromosomal fusions during the evolution of the</w:t>
      </w:r>
      <w:r w:rsidR="00C513ED" w:rsidRPr="0042502E">
        <w:rPr>
          <w:rFonts w:ascii="Times New Roman" w:eastAsia="宋体" w:hAnsi="Times New Roman" w:cs="Times New Roman"/>
          <w:szCs w:val="24"/>
          <w:shd w:val="clear" w:color="auto" w:fill="FFFFFF"/>
        </w:rPr>
        <w:t xml:space="preserve">se </w:t>
      </w:r>
      <w:r w:rsidR="00E66994" w:rsidRPr="0042502E">
        <w:rPr>
          <w:rFonts w:ascii="Times New Roman" w:eastAsia="宋体" w:hAnsi="Times New Roman" w:cs="Times New Roman"/>
          <w:szCs w:val="24"/>
          <w:shd w:val="clear" w:color="auto" w:fill="FFFFFF"/>
        </w:rPr>
        <w:t>arowana species</w:t>
      </w:r>
      <w:r w:rsidR="00274A92" w:rsidRPr="0042502E">
        <w:rPr>
          <w:rFonts w:ascii="Times New Roman" w:eastAsia="宋体" w:hAnsi="Times New Roman" w:cs="Times New Roman"/>
          <w:szCs w:val="24"/>
          <w:shd w:val="clear" w:color="auto" w:fill="FFFFFF"/>
        </w:rPr>
        <w:t xml:space="preserve"> </w:t>
      </w:r>
      <w:r w:rsidR="008F240B">
        <w:rPr>
          <w:rFonts w:ascii="Times New Roman" w:hAnsi="Times New Roman" w:cs="Times New Roman"/>
          <w:color w:val="000000"/>
          <w:kern w:val="0"/>
          <w:szCs w:val="24"/>
        </w:rPr>
        <w:t>(Cioffi et al., 2019)</w:t>
      </w:r>
      <w:r w:rsidR="00E66994" w:rsidRPr="0042502E">
        <w:rPr>
          <w:rFonts w:ascii="Times New Roman" w:eastAsia="宋体" w:hAnsi="Times New Roman" w:cs="Times New Roman"/>
          <w:szCs w:val="24"/>
          <w:shd w:val="clear" w:color="auto" w:fill="FFFFFF"/>
        </w:rPr>
        <w:t>.</w:t>
      </w:r>
    </w:p>
    <w:p w14:paraId="4A396EDB" w14:textId="243D5EAA" w:rsidR="00967236" w:rsidRPr="00F325EB" w:rsidRDefault="009B3A1D" w:rsidP="00253112">
      <w:pPr>
        <w:spacing w:after="100" w:afterAutospacing="1"/>
        <w:jc w:val="both"/>
        <w:rPr>
          <w:rFonts w:ascii="Times New Roman" w:hAnsi="Times New Roman" w:cs="Times New Roman"/>
          <w:szCs w:val="24"/>
          <w:shd w:val="clear" w:color="auto" w:fill="FFFFFF"/>
        </w:rPr>
      </w:pPr>
      <w:r w:rsidRPr="0042502E">
        <w:rPr>
          <w:rFonts w:ascii="Times New Roman" w:eastAsia="黑体" w:hAnsi="Times New Roman" w:cs="Times New Roman"/>
          <w:szCs w:val="24"/>
          <w:lang w:eastAsia="zh-CN"/>
        </w:rPr>
        <w:t>We constructed a phylogenomic tree of</w:t>
      </w:r>
      <w:r w:rsidRPr="0042502E">
        <w:rPr>
          <w:rFonts w:ascii="Times New Roman" w:hAnsi="Times New Roman" w:cs="Times New Roman"/>
          <w:szCs w:val="24"/>
        </w:rPr>
        <w:t xml:space="preserve"> 41 </w:t>
      </w:r>
      <w:proofErr w:type="spellStart"/>
      <w:r w:rsidRPr="0042502E">
        <w:rPr>
          <w:rFonts w:ascii="Times New Roman" w:hAnsi="Times New Roman" w:cs="Times New Roman"/>
          <w:szCs w:val="24"/>
        </w:rPr>
        <w:t>Actinopterigian</w:t>
      </w:r>
      <w:proofErr w:type="spellEnd"/>
      <w:r w:rsidRPr="0042502E">
        <w:rPr>
          <w:rFonts w:ascii="Times New Roman" w:hAnsi="Times New Roman" w:cs="Times New Roman"/>
          <w:szCs w:val="24"/>
        </w:rPr>
        <w:t xml:space="preserve"> species using 252 single-copy orthologs (</w:t>
      </w:r>
      <w:r w:rsidR="00EA0352" w:rsidRPr="0042502E">
        <w:rPr>
          <w:rFonts w:ascii="Times New Roman" w:hAnsi="Times New Roman" w:cs="Times New Roman"/>
          <w:szCs w:val="24"/>
        </w:rPr>
        <w:t>Table</w:t>
      </w:r>
      <w:r w:rsidRPr="0042502E">
        <w:rPr>
          <w:rFonts w:ascii="Times New Roman" w:hAnsi="Times New Roman" w:cs="Times New Roman"/>
          <w:szCs w:val="24"/>
        </w:rPr>
        <w:t xml:space="preserve"> </w:t>
      </w:r>
      <w:r w:rsidR="00152B85" w:rsidRPr="00D7590B">
        <w:rPr>
          <w:rFonts w:ascii="Times New Roman" w:hAnsi="Times New Roman" w:cs="Times New Roman"/>
          <w:szCs w:val="24"/>
          <w:highlight w:val="yellow"/>
        </w:rPr>
        <w:t>S7</w:t>
      </w:r>
      <w:r w:rsidRPr="0042502E">
        <w:rPr>
          <w:rFonts w:ascii="Times New Roman" w:hAnsi="Times New Roman" w:cs="Times New Roman"/>
          <w:szCs w:val="24"/>
        </w:rPr>
        <w:t>). The topology</w:t>
      </w:r>
      <w:r w:rsidRPr="0042502E">
        <w:rPr>
          <w:rFonts w:ascii="Times New Roman" w:eastAsia="黑体" w:hAnsi="Times New Roman" w:cs="Times New Roman"/>
          <w:szCs w:val="24"/>
          <w:lang w:eastAsia="zh-CN"/>
        </w:rPr>
        <w:t xml:space="preserve"> (</w:t>
      </w:r>
      <w:r w:rsidR="00AE533E" w:rsidRPr="0042502E">
        <w:rPr>
          <w:rFonts w:ascii="Times New Roman" w:eastAsia="黑体" w:hAnsi="Times New Roman" w:cs="Times New Roman"/>
          <w:szCs w:val="24"/>
          <w:lang w:eastAsia="zh-CN"/>
        </w:rPr>
        <w:t>Figure</w:t>
      </w:r>
      <w:r w:rsidRPr="0042502E">
        <w:rPr>
          <w:rFonts w:ascii="Times New Roman" w:eastAsia="黑体" w:hAnsi="Times New Roman" w:cs="Times New Roman"/>
          <w:szCs w:val="24"/>
          <w:lang w:eastAsia="zh-CN"/>
        </w:rPr>
        <w:t xml:space="preserve"> 3)</w:t>
      </w:r>
      <w:r w:rsidRPr="0042502E">
        <w:rPr>
          <w:rFonts w:ascii="Times New Roman" w:hAnsi="Times New Roman" w:cs="Times New Roman"/>
          <w:szCs w:val="24"/>
        </w:rPr>
        <w:t xml:space="preserve"> was generally consistent with previous </w:t>
      </w:r>
      <w:r w:rsidR="00A10487" w:rsidRPr="005A2C2B">
        <w:rPr>
          <w:rFonts w:ascii="Times New Roman" w:hAnsi="Times New Roman" w:cs="Times New Roman"/>
          <w:szCs w:val="24"/>
          <w:highlight w:val="yellow"/>
        </w:rPr>
        <w:t>report</w:t>
      </w:r>
      <w:r w:rsidRPr="005A2C2B">
        <w:rPr>
          <w:rFonts w:ascii="Times New Roman" w:hAnsi="Times New Roman" w:cs="Times New Roman"/>
          <w:szCs w:val="24"/>
          <w:highlight w:val="yellow"/>
        </w:rPr>
        <w:t>s</w:t>
      </w:r>
      <w:r w:rsidRPr="0042502E">
        <w:rPr>
          <w:rFonts w:ascii="Times New Roman" w:hAnsi="Times New Roman" w:cs="Times New Roman"/>
          <w:szCs w:val="24"/>
        </w:rPr>
        <w:t xml:space="preserve"> </w:t>
      </w:r>
      <w:r w:rsidR="008F240B">
        <w:rPr>
          <w:rFonts w:ascii="Times New Roman" w:hAnsi="Times New Roman" w:cs="Times New Roman"/>
          <w:color w:val="000000"/>
          <w:kern w:val="0"/>
          <w:szCs w:val="24"/>
        </w:rPr>
        <w:t>(</w:t>
      </w:r>
      <w:r w:rsidR="00A10487" w:rsidRPr="005A2C2B">
        <w:rPr>
          <w:rFonts w:ascii="Times New Roman" w:hAnsi="Times New Roman" w:cs="Times New Roman"/>
          <w:color w:val="000000"/>
          <w:kern w:val="0"/>
          <w:szCs w:val="24"/>
          <w:highlight w:val="yellow"/>
        </w:rPr>
        <w:t>such as</w:t>
      </w:r>
      <w:r w:rsidR="00A10487">
        <w:rPr>
          <w:rFonts w:ascii="Times New Roman" w:hAnsi="Times New Roman" w:cs="Times New Roman"/>
          <w:color w:val="000000"/>
          <w:kern w:val="0"/>
          <w:szCs w:val="24"/>
        </w:rPr>
        <w:t xml:space="preserve"> </w:t>
      </w:r>
      <w:proofErr w:type="spellStart"/>
      <w:r w:rsidR="008F240B">
        <w:rPr>
          <w:rFonts w:ascii="Times New Roman" w:hAnsi="Times New Roman" w:cs="Times New Roman"/>
          <w:color w:val="000000"/>
          <w:kern w:val="0"/>
          <w:szCs w:val="24"/>
        </w:rPr>
        <w:t>Betancur</w:t>
      </w:r>
      <w:proofErr w:type="spellEnd"/>
      <w:r w:rsidR="008F240B">
        <w:rPr>
          <w:rFonts w:ascii="Times New Roman" w:hAnsi="Times New Roman" w:cs="Times New Roman"/>
          <w:color w:val="000000"/>
          <w:kern w:val="0"/>
          <w:szCs w:val="24"/>
        </w:rPr>
        <w:t>-R et al., 2017)</w:t>
      </w:r>
      <w:r w:rsidRPr="0042502E">
        <w:rPr>
          <w:rFonts w:ascii="Times New Roman" w:hAnsi="Times New Roman" w:cs="Times New Roman"/>
          <w:szCs w:val="24"/>
        </w:rPr>
        <w:t xml:space="preserve">. </w:t>
      </w:r>
      <w:r w:rsidR="00F325EB" w:rsidRPr="00D7590B">
        <w:rPr>
          <w:rFonts w:ascii="Times New Roman" w:eastAsia="宋体" w:hAnsi="Times New Roman" w:cs="Times New Roman" w:hint="eastAsia"/>
          <w:color w:val="000000" w:themeColor="text1"/>
          <w:szCs w:val="24"/>
          <w:highlight w:val="yellow"/>
          <w:shd w:val="clear" w:color="auto" w:fill="FFFFFF"/>
          <w:lang w:eastAsia="zh-CN"/>
        </w:rPr>
        <w:t>The</w:t>
      </w:r>
      <w:r w:rsidR="007B1B21">
        <w:rPr>
          <w:rFonts w:ascii="Times New Roman" w:eastAsia="宋体" w:hAnsi="Times New Roman" w:cs="Times New Roman"/>
          <w:color w:val="000000" w:themeColor="text1"/>
          <w:szCs w:val="24"/>
          <w:highlight w:val="yellow"/>
          <w:shd w:val="clear" w:color="auto" w:fill="FFFFFF"/>
          <w:lang w:eastAsia="zh-CN"/>
        </w:rPr>
        <w:t>se</w:t>
      </w:r>
      <w:r w:rsidR="00F325EB" w:rsidRPr="00D7590B">
        <w:rPr>
          <w:rFonts w:ascii="Times New Roman" w:eastAsia="宋体" w:hAnsi="Times New Roman" w:cs="Times New Roman"/>
          <w:color w:val="000000" w:themeColor="text1"/>
          <w:szCs w:val="24"/>
          <w:highlight w:val="yellow"/>
          <w:shd w:val="clear" w:color="auto" w:fill="FFFFFF"/>
          <w:lang w:eastAsia="zh-CN"/>
        </w:rPr>
        <w:t xml:space="preserve"> results revealed that </w:t>
      </w:r>
      <w:proofErr w:type="spellStart"/>
      <w:r w:rsidR="00F325EB" w:rsidRPr="00D7590B">
        <w:rPr>
          <w:rFonts w:ascii="Times New Roman" w:eastAsia="宋体" w:hAnsi="Times New Roman" w:cs="Times New Roman"/>
          <w:color w:val="000000" w:themeColor="text1"/>
          <w:szCs w:val="24"/>
          <w:highlight w:val="yellow"/>
          <w:shd w:val="clear" w:color="auto" w:fill="FFFFFF"/>
        </w:rPr>
        <w:t>Osteoglossomorpha</w:t>
      </w:r>
      <w:proofErr w:type="spellEnd"/>
      <w:r w:rsidR="00F325EB" w:rsidRPr="00D7590B">
        <w:rPr>
          <w:rFonts w:ascii="Times New Roman" w:eastAsia="宋体" w:hAnsi="Times New Roman" w:cs="Times New Roman"/>
          <w:color w:val="000000" w:themeColor="text1"/>
          <w:szCs w:val="24"/>
          <w:highlight w:val="yellow"/>
          <w:shd w:val="clear" w:color="auto" w:fill="FFFFFF"/>
        </w:rPr>
        <w:t xml:space="preserve"> and other species diverged at about 521 Mya. Subsequently, </w:t>
      </w:r>
      <w:proofErr w:type="spellStart"/>
      <w:r w:rsidR="00F325EB" w:rsidRPr="00D7590B">
        <w:rPr>
          <w:rFonts w:ascii="Times New Roman" w:eastAsia="宋体" w:hAnsi="Times New Roman" w:cs="Times New Roman"/>
          <w:color w:val="000000" w:themeColor="text1"/>
          <w:szCs w:val="24"/>
          <w:highlight w:val="yellow"/>
          <w:shd w:val="clear" w:color="auto" w:fill="FFFFFF"/>
        </w:rPr>
        <w:t>Osteoglossoidei</w:t>
      </w:r>
      <w:proofErr w:type="spellEnd"/>
      <w:r w:rsidR="00F325EB" w:rsidRPr="00D7590B">
        <w:rPr>
          <w:rFonts w:ascii="Times New Roman" w:hAnsi="Times New Roman" w:cs="Times New Roman"/>
          <w:szCs w:val="24"/>
          <w:highlight w:val="yellow"/>
          <w:shd w:val="clear" w:color="auto" w:fill="FFFFFF"/>
        </w:rPr>
        <w:t xml:space="preserve"> </w:t>
      </w:r>
      <w:r w:rsidR="00F325EB" w:rsidRPr="00D7590B">
        <w:rPr>
          <w:rFonts w:ascii="Times New Roman" w:eastAsia="宋体" w:hAnsi="Times New Roman" w:cs="Times New Roman"/>
          <w:color w:val="000000" w:themeColor="text1"/>
          <w:szCs w:val="24"/>
          <w:highlight w:val="yellow"/>
          <w:shd w:val="clear" w:color="auto" w:fill="FFFFFF"/>
        </w:rPr>
        <w:t xml:space="preserve">and </w:t>
      </w:r>
      <w:proofErr w:type="spellStart"/>
      <w:r w:rsidR="00F325EB" w:rsidRPr="00D7590B">
        <w:rPr>
          <w:rFonts w:ascii="Times New Roman" w:eastAsia="宋体" w:hAnsi="Times New Roman" w:cs="Times New Roman"/>
          <w:color w:val="000000" w:themeColor="text1"/>
          <w:szCs w:val="24"/>
          <w:highlight w:val="yellow"/>
          <w:shd w:val="clear" w:color="auto" w:fill="FFFFFF"/>
        </w:rPr>
        <w:t>Notopteroidei</w:t>
      </w:r>
      <w:proofErr w:type="spellEnd"/>
      <w:r w:rsidR="00F325EB" w:rsidRPr="00D7590B">
        <w:rPr>
          <w:rFonts w:ascii="Times New Roman" w:eastAsia="宋体" w:hAnsi="Times New Roman" w:cs="Times New Roman"/>
          <w:color w:val="000000" w:themeColor="text1"/>
          <w:szCs w:val="24"/>
          <w:highlight w:val="yellow"/>
          <w:shd w:val="clear" w:color="auto" w:fill="FFFFFF"/>
        </w:rPr>
        <w:t xml:space="preserve"> diverged at about 387 Mya. Particularly, within </w:t>
      </w:r>
      <w:r w:rsidR="003851FF">
        <w:rPr>
          <w:rFonts w:ascii="Times New Roman" w:eastAsia="宋体" w:hAnsi="Times New Roman" w:cs="Times New Roman"/>
          <w:color w:val="000000" w:themeColor="text1"/>
          <w:szCs w:val="24"/>
          <w:highlight w:val="yellow"/>
          <w:shd w:val="clear" w:color="auto" w:fill="FFFFFF"/>
        </w:rPr>
        <w:t xml:space="preserve">the </w:t>
      </w:r>
      <w:proofErr w:type="spellStart"/>
      <w:r w:rsidR="00F325EB" w:rsidRPr="00D7590B">
        <w:rPr>
          <w:rFonts w:ascii="Times New Roman" w:eastAsia="宋体" w:hAnsi="Times New Roman" w:cs="Times New Roman"/>
          <w:color w:val="000000" w:themeColor="text1"/>
          <w:szCs w:val="24"/>
          <w:highlight w:val="yellow"/>
          <w:shd w:val="clear" w:color="auto" w:fill="FFFFFF"/>
        </w:rPr>
        <w:t>Osteoglossoidei</w:t>
      </w:r>
      <w:proofErr w:type="spellEnd"/>
      <w:r w:rsidR="00F325EB" w:rsidRPr="00D7590B">
        <w:rPr>
          <w:rFonts w:ascii="Times New Roman" w:eastAsia="宋体" w:hAnsi="Times New Roman" w:cs="Times New Roman"/>
          <w:color w:val="000000" w:themeColor="text1"/>
          <w:szCs w:val="24"/>
          <w:highlight w:val="yellow"/>
          <w:shd w:val="clear" w:color="auto" w:fill="FFFFFF"/>
        </w:rPr>
        <w:t>,</w:t>
      </w:r>
      <w:r w:rsidR="00F325EB" w:rsidRPr="00D7590B">
        <w:rPr>
          <w:rFonts w:ascii="Times New Roman" w:eastAsia="宋体" w:hAnsi="Times New Roman" w:cs="Times New Roman"/>
          <w:color w:val="000000" w:themeColor="text1"/>
          <w:kern w:val="0"/>
          <w:szCs w:val="24"/>
          <w:highlight w:val="yellow"/>
          <w:shd w:val="clear" w:color="auto" w:fill="FFFFFF"/>
        </w:rPr>
        <w:t xml:space="preserve"> the divergence time of s</w:t>
      </w:r>
      <w:r w:rsidR="00F325EB" w:rsidRPr="00D7590B">
        <w:rPr>
          <w:rFonts w:ascii="Times New Roman" w:hAnsi="Times New Roman" w:cs="Times New Roman"/>
          <w:szCs w:val="24"/>
          <w:highlight w:val="yellow"/>
        </w:rPr>
        <w:t>ilver arowana and Asian arowana occurred about 117 Mya</w:t>
      </w:r>
      <w:r w:rsidR="00F325EB" w:rsidRPr="00D7590B">
        <w:rPr>
          <w:rFonts w:ascii="Times New Roman" w:eastAsia="黑体" w:hAnsi="Times New Roman" w:cs="Times New Roman"/>
          <w:szCs w:val="24"/>
          <w:highlight w:val="yellow"/>
          <w:lang w:eastAsia="zh-CN"/>
        </w:rPr>
        <w:t xml:space="preserve">, and both diverged from </w:t>
      </w:r>
      <w:r w:rsidR="00F325EB" w:rsidRPr="00D7590B">
        <w:rPr>
          <w:rFonts w:ascii="Times New Roman" w:hAnsi="Times New Roman" w:cs="Times New Roman"/>
          <w:szCs w:val="24"/>
          <w:highlight w:val="yellow"/>
        </w:rPr>
        <w:t>arapaima (</w:t>
      </w:r>
      <w:proofErr w:type="spellStart"/>
      <w:r w:rsidR="00F325EB" w:rsidRPr="00D7590B">
        <w:rPr>
          <w:rFonts w:ascii="Times New Roman" w:hAnsi="Times New Roman" w:cs="Times New Roman"/>
          <w:i/>
          <w:iCs/>
          <w:szCs w:val="24"/>
          <w:highlight w:val="yellow"/>
        </w:rPr>
        <w:t>Arapima</w:t>
      </w:r>
      <w:proofErr w:type="spellEnd"/>
      <w:r w:rsidR="00F325EB" w:rsidRPr="00D7590B">
        <w:rPr>
          <w:rFonts w:ascii="Times New Roman" w:hAnsi="Times New Roman" w:cs="Times New Roman"/>
          <w:i/>
          <w:iCs/>
          <w:szCs w:val="24"/>
          <w:highlight w:val="yellow"/>
        </w:rPr>
        <w:t xml:space="preserve"> gigas</w:t>
      </w:r>
      <w:r w:rsidR="00F325EB" w:rsidRPr="00D7590B">
        <w:rPr>
          <w:rFonts w:ascii="Times New Roman" w:hAnsi="Times New Roman" w:cs="Times New Roman"/>
          <w:szCs w:val="24"/>
          <w:highlight w:val="yellow"/>
        </w:rPr>
        <w:t>) and African arowana (</w:t>
      </w:r>
      <w:proofErr w:type="spellStart"/>
      <w:r w:rsidR="00F325EB" w:rsidRPr="00D7590B">
        <w:rPr>
          <w:rFonts w:ascii="Times New Roman" w:hAnsi="Times New Roman" w:cs="Times New Roman"/>
          <w:i/>
          <w:szCs w:val="24"/>
          <w:highlight w:val="yellow"/>
        </w:rPr>
        <w:t>Heterotis</w:t>
      </w:r>
      <w:proofErr w:type="spellEnd"/>
      <w:r w:rsidR="00F325EB" w:rsidRPr="00D7590B">
        <w:rPr>
          <w:rFonts w:ascii="Times New Roman" w:hAnsi="Times New Roman" w:cs="Times New Roman"/>
          <w:i/>
          <w:szCs w:val="24"/>
          <w:highlight w:val="yellow"/>
        </w:rPr>
        <w:t xml:space="preserve"> </w:t>
      </w:r>
      <w:proofErr w:type="spellStart"/>
      <w:r w:rsidR="00F325EB" w:rsidRPr="00D7590B">
        <w:rPr>
          <w:rFonts w:ascii="Times New Roman" w:hAnsi="Times New Roman" w:cs="Times New Roman"/>
          <w:i/>
          <w:szCs w:val="24"/>
          <w:highlight w:val="yellow"/>
        </w:rPr>
        <w:t>niloticus</w:t>
      </w:r>
      <w:proofErr w:type="spellEnd"/>
      <w:r w:rsidR="00F325EB" w:rsidRPr="00D7590B">
        <w:rPr>
          <w:rFonts w:ascii="Times New Roman" w:hAnsi="Times New Roman" w:cs="Times New Roman"/>
          <w:szCs w:val="24"/>
          <w:highlight w:val="yellow"/>
        </w:rPr>
        <w:t xml:space="preserve">) </w:t>
      </w:r>
      <w:r w:rsidR="002302C7">
        <w:rPr>
          <w:rFonts w:ascii="Times New Roman" w:hAnsi="Times New Roman" w:cs="Times New Roman"/>
          <w:szCs w:val="24"/>
          <w:highlight w:val="yellow"/>
        </w:rPr>
        <w:t>around</w:t>
      </w:r>
      <w:r w:rsidR="00F325EB" w:rsidRPr="00D7590B">
        <w:rPr>
          <w:rFonts w:ascii="Times New Roman" w:hAnsi="Times New Roman" w:cs="Times New Roman"/>
          <w:szCs w:val="24"/>
          <w:highlight w:val="yellow"/>
        </w:rPr>
        <w:t xml:space="preserve"> 205 Mya</w:t>
      </w:r>
      <w:r w:rsidR="00F325EB" w:rsidRPr="00D7590B">
        <w:rPr>
          <w:rFonts w:ascii="Times New Roman" w:hAnsi="Times New Roman" w:cs="Times New Roman"/>
          <w:i/>
          <w:iCs/>
          <w:szCs w:val="24"/>
          <w:highlight w:val="yellow"/>
        </w:rPr>
        <w:t>.</w:t>
      </w:r>
    </w:p>
    <w:p w14:paraId="35D0A9D2" w14:textId="25BDBE25" w:rsidR="0081718B" w:rsidRPr="0081718B" w:rsidRDefault="004E593A" w:rsidP="0081718B">
      <w:pPr>
        <w:pStyle w:val="af"/>
        <w:spacing w:after="100" w:afterAutospacing="1"/>
        <w:jc w:val="both"/>
        <w:rPr>
          <w:rFonts w:ascii="Times New Roman" w:hAnsi="Times New Roman" w:cs="Times New Roman"/>
          <w:b/>
          <w:i w:val="0"/>
          <w:lang w:eastAsia="zh-CN"/>
        </w:rPr>
      </w:pPr>
      <w:r w:rsidRPr="00066314">
        <w:rPr>
          <w:rFonts w:ascii="Times New Roman" w:hAnsi="Times New Roman" w:cs="Times New Roman"/>
          <w:b/>
          <w:i w:val="0"/>
          <w:highlight w:val="yellow"/>
          <w:lang w:eastAsia="zh-CN"/>
        </w:rPr>
        <w:t xml:space="preserve">3.5 </w:t>
      </w:r>
      <w:r w:rsidR="005364BC" w:rsidRPr="00066314">
        <w:rPr>
          <w:rFonts w:ascii="Times New Roman" w:hAnsi="Times New Roman" w:cs="Times New Roman"/>
          <w:b/>
          <w:i w:val="0"/>
          <w:highlight w:val="yellow"/>
          <w:lang w:eastAsia="zh-CN"/>
        </w:rPr>
        <w:t>Screen</w:t>
      </w:r>
      <w:r w:rsidR="00FD37D4">
        <w:rPr>
          <w:rFonts w:ascii="Times New Roman" w:hAnsi="Times New Roman" w:cs="Times New Roman"/>
          <w:b/>
          <w:i w:val="0"/>
          <w:highlight w:val="yellow"/>
          <w:lang w:eastAsia="zh-CN"/>
        </w:rPr>
        <w:t>ing</w:t>
      </w:r>
      <w:r w:rsidR="003878F6" w:rsidRPr="00066314">
        <w:rPr>
          <w:rFonts w:ascii="Times New Roman" w:hAnsi="Times New Roman" w:cs="Times New Roman"/>
          <w:b/>
          <w:i w:val="0"/>
          <w:highlight w:val="yellow"/>
          <w:lang w:eastAsia="zh-CN"/>
        </w:rPr>
        <w:t xml:space="preserve"> </w:t>
      </w:r>
      <w:r w:rsidR="005364BC" w:rsidRPr="0081718B">
        <w:rPr>
          <w:rFonts w:ascii="Times New Roman" w:hAnsi="Times New Roman" w:cs="Times New Roman"/>
          <w:b/>
          <w:i w:val="0"/>
          <w:highlight w:val="yellow"/>
          <w:lang w:eastAsia="zh-CN"/>
        </w:rPr>
        <w:t xml:space="preserve">of </w:t>
      </w:r>
      <w:r w:rsidR="0081718B" w:rsidRPr="0081718B">
        <w:rPr>
          <w:rFonts w:ascii="Times New Roman" w:hAnsi="Times New Roman" w:cs="Times New Roman"/>
          <w:b/>
          <w:i w:val="0"/>
          <w:highlight w:val="yellow"/>
          <w:lang w:eastAsia="zh-CN"/>
        </w:rPr>
        <w:t xml:space="preserve">structural variations and sex-determining genes between male </w:t>
      </w:r>
      <w:r w:rsidR="0081718B" w:rsidRPr="0081718B">
        <w:rPr>
          <w:rFonts w:ascii="Times New Roman" w:hAnsi="Times New Roman" w:cs="Times New Roman" w:hint="eastAsia"/>
          <w:b/>
          <w:i w:val="0"/>
          <w:highlight w:val="yellow"/>
          <w:lang w:eastAsia="zh-CN"/>
        </w:rPr>
        <w:t>a</w:t>
      </w:r>
      <w:r w:rsidR="0081718B" w:rsidRPr="0081718B">
        <w:rPr>
          <w:rFonts w:ascii="Times New Roman" w:hAnsi="Times New Roman" w:cs="Times New Roman"/>
          <w:b/>
          <w:i w:val="0"/>
          <w:highlight w:val="yellow"/>
          <w:lang w:eastAsia="zh-CN"/>
        </w:rPr>
        <w:t>nd female individuals</w:t>
      </w:r>
    </w:p>
    <w:p w14:paraId="0805A07E" w14:textId="065D7710" w:rsidR="0081718B" w:rsidRPr="0081718B" w:rsidRDefault="0081718B" w:rsidP="0081718B">
      <w:pPr>
        <w:rPr>
          <w:rFonts w:cs="Times New Roman"/>
          <w:szCs w:val="24"/>
          <w:lang w:eastAsia="zh-CN"/>
        </w:rPr>
      </w:pPr>
      <w:r w:rsidRPr="0081718B">
        <w:rPr>
          <w:rFonts w:cs="Times New Roman"/>
          <w:szCs w:val="24"/>
          <w:highlight w:val="yellow"/>
        </w:rPr>
        <w:t xml:space="preserve">The female genome </w:t>
      </w:r>
      <w:r w:rsidRPr="0081718B">
        <w:rPr>
          <w:rFonts w:cs="Times New Roman" w:hint="eastAsia"/>
          <w:szCs w:val="24"/>
          <w:highlight w:val="yellow"/>
          <w:lang w:eastAsia="zh-CN"/>
        </w:rPr>
        <w:t>w</w:t>
      </w:r>
      <w:r w:rsidRPr="0081718B">
        <w:rPr>
          <w:rFonts w:cs="Times New Roman"/>
          <w:szCs w:val="24"/>
          <w:highlight w:val="yellow"/>
        </w:rPr>
        <w:t xml:space="preserve">as aligned onto the male </w:t>
      </w:r>
      <w:r w:rsidR="00060555">
        <w:rPr>
          <w:rFonts w:cs="Times New Roman"/>
          <w:szCs w:val="24"/>
          <w:highlight w:val="yellow"/>
        </w:rPr>
        <w:t>counterpart</w:t>
      </w:r>
      <w:r w:rsidRPr="0081718B">
        <w:rPr>
          <w:rFonts w:cs="Times New Roman"/>
          <w:szCs w:val="24"/>
          <w:highlight w:val="yellow"/>
        </w:rPr>
        <w:t xml:space="preserve"> to identify sex differences in chromosome structures (Figure </w:t>
      </w:r>
      <w:r w:rsidR="00C875C3">
        <w:rPr>
          <w:rFonts w:cs="Times New Roman"/>
          <w:szCs w:val="24"/>
          <w:highlight w:val="yellow"/>
        </w:rPr>
        <w:t>S7</w:t>
      </w:r>
      <w:r w:rsidRPr="0081718B">
        <w:rPr>
          <w:rFonts w:cs="Times New Roman"/>
          <w:szCs w:val="24"/>
          <w:highlight w:val="yellow"/>
        </w:rPr>
        <w:t xml:space="preserve">). Aligned regions </w:t>
      </w:r>
      <w:r w:rsidR="00EB64FC">
        <w:rPr>
          <w:rFonts w:cs="Times New Roman"/>
          <w:szCs w:val="24"/>
          <w:highlight w:val="yellow"/>
        </w:rPr>
        <w:t>covered</w:t>
      </w:r>
      <w:r w:rsidR="00EB64FC" w:rsidRPr="0081718B">
        <w:rPr>
          <w:rFonts w:cs="Times New Roman"/>
          <w:szCs w:val="24"/>
          <w:highlight w:val="yellow"/>
        </w:rPr>
        <w:t xml:space="preserve"> </w:t>
      </w:r>
      <w:r w:rsidRPr="0081718B">
        <w:rPr>
          <w:rFonts w:cs="Times New Roman"/>
          <w:szCs w:val="24"/>
          <w:highlight w:val="yellow"/>
        </w:rPr>
        <w:t>over 90% of the total chromosome length of both individuals.</w:t>
      </w:r>
      <w:r w:rsidR="00C875C3">
        <w:rPr>
          <w:rFonts w:cs="Times New Roman"/>
          <w:szCs w:val="24"/>
          <w:highlight w:val="yellow"/>
        </w:rPr>
        <w:t xml:space="preserve"> Seven</w:t>
      </w:r>
      <w:r w:rsidRPr="0081718B">
        <w:rPr>
          <w:rFonts w:cs="Times New Roman"/>
          <w:szCs w:val="24"/>
          <w:highlight w:val="yellow"/>
        </w:rPr>
        <w:t xml:space="preserve"> </w:t>
      </w:r>
      <w:bookmarkStart w:id="38" w:name="_Hlk95589842"/>
      <w:r w:rsidRPr="0081718B">
        <w:rPr>
          <w:rFonts w:cs="Times New Roman"/>
          <w:szCs w:val="24"/>
          <w:highlight w:val="yellow"/>
        </w:rPr>
        <w:t xml:space="preserve">chromosomal </w:t>
      </w:r>
      <w:bookmarkEnd w:id="38"/>
      <w:r w:rsidRPr="0081718B">
        <w:rPr>
          <w:rFonts w:cs="Times New Roman"/>
          <w:szCs w:val="24"/>
          <w:highlight w:val="yellow"/>
        </w:rPr>
        <w:t>inversions were detected after all-against-all alignments (</w:t>
      </w:r>
      <w:r w:rsidR="00C875C3">
        <w:rPr>
          <w:rFonts w:cs="Times New Roman"/>
          <w:szCs w:val="24"/>
          <w:highlight w:val="yellow"/>
        </w:rPr>
        <w:t>Figure S7</w:t>
      </w:r>
      <w:r w:rsidRPr="0081718B">
        <w:rPr>
          <w:rFonts w:cs="Times New Roman"/>
          <w:szCs w:val="24"/>
          <w:highlight w:val="yellow"/>
        </w:rPr>
        <w:t>).</w:t>
      </w:r>
      <w:r w:rsidR="00C875C3">
        <w:rPr>
          <w:rFonts w:cs="Times New Roman"/>
          <w:szCs w:val="24"/>
          <w:highlight w:val="yellow"/>
        </w:rPr>
        <w:t xml:space="preserve"> </w:t>
      </w:r>
      <w:r w:rsidR="003E28A3">
        <w:rPr>
          <w:rFonts w:cs="Times New Roman"/>
          <w:szCs w:val="24"/>
          <w:highlight w:val="yellow"/>
        </w:rPr>
        <w:t>These</w:t>
      </w:r>
      <w:r w:rsidRPr="0081718B">
        <w:rPr>
          <w:rFonts w:cs="Times New Roman"/>
          <w:szCs w:val="24"/>
          <w:highlight w:val="yellow"/>
        </w:rPr>
        <w:t xml:space="preserve"> inversions occurred on the terminal regions of Chr</w:t>
      </w:r>
      <w:r w:rsidR="00C875C3">
        <w:rPr>
          <w:rFonts w:cs="Times New Roman"/>
          <w:szCs w:val="24"/>
          <w:highlight w:val="yellow"/>
        </w:rPr>
        <w:t xml:space="preserve">1, 4, 7, 9, </w:t>
      </w:r>
      <w:r w:rsidRPr="0081718B">
        <w:rPr>
          <w:rFonts w:cs="Times New Roman"/>
          <w:szCs w:val="24"/>
          <w:highlight w:val="yellow"/>
        </w:rPr>
        <w:t>1</w:t>
      </w:r>
      <w:r w:rsidR="00C875C3">
        <w:rPr>
          <w:rFonts w:cs="Times New Roman"/>
          <w:szCs w:val="24"/>
          <w:highlight w:val="yellow"/>
        </w:rPr>
        <w:t>2</w:t>
      </w:r>
      <w:r w:rsidRPr="0081718B">
        <w:rPr>
          <w:rFonts w:cs="Times New Roman"/>
          <w:szCs w:val="24"/>
          <w:highlight w:val="yellow"/>
        </w:rPr>
        <w:t xml:space="preserve"> </w:t>
      </w:r>
      <w:r w:rsidR="00C875C3">
        <w:rPr>
          <w:rFonts w:cs="Times New Roman"/>
          <w:szCs w:val="24"/>
          <w:highlight w:val="yellow"/>
        </w:rPr>
        <w:t xml:space="preserve">and 22 </w:t>
      </w:r>
      <w:r w:rsidRPr="0081718B">
        <w:rPr>
          <w:rFonts w:cs="Times New Roman"/>
          <w:szCs w:val="24"/>
          <w:highlight w:val="yellow"/>
        </w:rPr>
        <w:t xml:space="preserve">of the female </w:t>
      </w:r>
      <w:proofErr w:type="gramStart"/>
      <w:r w:rsidR="00DE52AD">
        <w:rPr>
          <w:rFonts w:cs="Times New Roman"/>
          <w:szCs w:val="24"/>
          <w:highlight w:val="yellow"/>
        </w:rPr>
        <w:t>genome</w:t>
      </w:r>
      <w:proofErr w:type="gramEnd"/>
      <w:r w:rsidRPr="0081718B">
        <w:rPr>
          <w:rFonts w:cs="Times New Roman"/>
          <w:szCs w:val="24"/>
          <w:highlight w:val="yellow"/>
        </w:rPr>
        <w:t xml:space="preserve">, </w:t>
      </w:r>
      <w:r w:rsidR="003E28A3">
        <w:rPr>
          <w:rFonts w:cs="Times New Roman"/>
          <w:szCs w:val="24"/>
          <w:highlight w:val="yellow"/>
        </w:rPr>
        <w:t xml:space="preserve">which </w:t>
      </w:r>
      <w:r w:rsidRPr="0081718B">
        <w:rPr>
          <w:rFonts w:cs="Times New Roman"/>
          <w:szCs w:val="24"/>
          <w:highlight w:val="yellow"/>
        </w:rPr>
        <w:t>correspond</w:t>
      </w:r>
      <w:r w:rsidR="003E28A3">
        <w:rPr>
          <w:rFonts w:cs="Times New Roman"/>
          <w:szCs w:val="24"/>
          <w:highlight w:val="yellow"/>
        </w:rPr>
        <w:t>s</w:t>
      </w:r>
      <w:r w:rsidRPr="0081718B">
        <w:rPr>
          <w:rFonts w:cs="Times New Roman"/>
          <w:szCs w:val="24"/>
          <w:highlight w:val="yellow"/>
        </w:rPr>
        <w:t xml:space="preserve"> to </w:t>
      </w:r>
      <w:r w:rsidR="00C875C3" w:rsidRPr="0081718B">
        <w:rPr>
          <w:rFonts w:cs="Times New Roman"/>
          <w:szCs w:val="24"/>
          <w:highlight w:val="yellow"/>
        </w:rPr>
        <w:t>Chr</w:t>
      </w:r>
      <w:r w:rsidR="00C875C3">
        <w:rPr>
          <w:rFonts w:cs="Times New Roman"/>
          <w:szCs w:val="24"/>
          <w:highlight w:val="yellow"/>
        </w:rPr>
        <w:t xml:space="preserve">1M, 4M, 7M, 9M, </w:t>
      </w:r>
      <w:r w:rsidR="00C875C3" w:rsidRPr="0081718B">
        <w:rPr>
          <w:rFonts w:cs="Times New Roman"/>
          <w:szCs w:val="24"/>
          <w:highlight w:val="yellow"/>
        </w:rPr>
        <w:lastRenderedPageBreak/>
        <w:t>1</w:t>
      </w:r>
      <w:r w:rsidR="00C875C3">
        <w:rPr>
          <w:rFonts w:cs="Times New Roman"/>
          <w:szCs w:val="24"/>
          <w:highlight w:val="yellow"/>
        </w:rPr>
        <w:t>2M</w:t>
      </w:r>
      <w:r w:rsidR="00C875C3" w:rsidRPr="0081718B">
        <w:rPr>
          <w:rFonts w:cs="Times New Roman"/>
          <w:szCs w:val="24"/>
          <w:highlight w:val="yellow"/>
        </w:rPr>
        <w:t xml:space="preserve"> </w:t>
      </w:r>
      <w:r w:rsidR="00C875C3">
        <w:rPr>
          <w:rFonts w:cs="Times New Roman"/>
          <w:szCs w:val="24"/>
          <w:highlight w:val="yellow"/>
        </w:rPr>
        <w:t xml:space="preserve">and 22M </w:t>
      </w:r>
      <w:r w:rsidRPr="0081718B">
        <w:rPr>
          <w:rFonts w:cs="Times New Roman"/>
          <w:szCs w:val="24"/>
          <w:highlight w:val="yellow"/>
        </w:rPr>
        <w:t xml:space="preserve">of the male individual, respectively. These differences </w:t>
      </w:r>
      <w:r w:rsidRPr="0081718B">
        <w:rPr>
          <w:rFonts w:eastAsia="等线" w:cs="Times New Roman"/>
          <w:szCs w:val="24"/>
          <w:highlight w:val="yellow"/>
        </w:rPr>
        <w:t>in</w:t>
      </w:r>
      <w:r w:rsidRPr="0081718B">
        <w:rPr>
          <w:rFonts w:cs="Times New Roman"/>
          <w:szCs w:val="24"/>
          <w:highlight w:val="yellow"/>
        </w:rPr>
        <w:t xml:space="preserve"> chromosome structure may cause sex divergence between male and female individuals.</w:t>
      </w:r>
    </w:p>
    <w:p w14:paraId="7433341F" w14:textId="62BE2404" w:rsidR="00B76DB8" w:rsidRPr="0042502E" w:rsidRDefault="00B76DB8" w:rsidP="00253112">
      <w:pPr>
        <w:spacing w:after="100" w:afterAutospacing="1"/>
        <w:jc w:val="both"/>
        <w:rPr>
          <w:rFonts w:ascii="Times New Roman" w:eastAsia="宋体" w:hAnsi="Times New Roman" w:cs="Times New Roman"/>
          <w:kern w:val="0"/>
          <w:szCs w:val="24"/>
          <w:shd w:val="clear" w:color="auto" w:fill="FFFFFF"/>
        </w:rPr>
      </w:pPr>
      <w:r w:rsidRPr="0042502E">
        <w:rPr>
          <w:rFonts w:ascii="Times New Roman" w:hAnsi="Times New Roman" w:cs="Times New Roman"/>
          <w:szCs w:val="24"/>
        </w:rPr>
        <w:t>Based on the re</w:t>
      </w:r>
      <w:r w:rsidR="00823A85" w:rsidRPr="0042502E">
        <w:rPr>
          <w:rFonts w:ascii="Times New Roman" w:hAnsi="Times New Roman" w:cs="Times New Roman"/>
          <w:szCs w:val="24"/>
        </w:rPr>
        <w:t>-</w:t>
      </w:r>
      <w:r w:rsidRPr="0042502E">
        <w:rPr>
          <w:rFonts w:ascii="Times New Roman" w:hAnsi="Times New Roman" w:cs="Times New Roman"/>
          <w:szCs w:val="24"/>
        </w:rPr>
        <w:t>sequencing data of 51 females and 58 males, we detected 998,933 SNP loci</w:t>
      </w:r>
      <w:r w:rsidR="009F4CBF" w:rsidRPr="0042502E">
        <w:rPr>
          <w:rFonts w:ascii="Times New Roman" w:hAnsi="Times New Roman" w:cs="Times New Roman"/>
          <w:szCs w:val="24"/>
        </w:rPr>
        <w:t xml:space="preserve"> </w:t>
      </w:r>
      <w:r w:rsidR="00422292" w:rsidRPr="0042502E">
        <w:rPr>
          <w:rFonts w:ascii="Times New Roman" w:hAnsi="Times New Roman" w:cs="Times New Roman"/>
          <w:szCs w:val="24"/>
        </w:rPr>
        <w:t xml:space="preserve">that </w:t>
      </w:r>
      <w:r w:rsidR="009F4CBF" w:rsidRPr="0042502E">
        <w:rPr>
          <w:rFonts w:ascii="Times New Roman" w:hAnsi="Times New Roman" w:cs="Times New Roman"/>
          <w:szCs w:val="24"/>
        </w:rPr>
        <w:t xml:space="preserve">were used for </w:t>
      </w:r>
      <w:r w:rsidR="00422292" w:rsidRPr="0042502E">
        <w:rPr>
          <w:rFonts w:ascii="Times New Roman" w:hAnsi="Times New Roman" w:cs="Times New Roman"/>
          <w:szCs w:val="24"/>
        </w:rPr>
        <w:t xml:space="preserve">a </w:t>
      </w:r>
      <w:r w:rsidR="009753CF" w:rsidRPr="0042502E">
        <w:rPr>
          <w:rFonts w:ascii="Times New Roman" w:hAnsi="Times New Roman" w:cs="Times New Roman"/>
          <w:szCs w:val="24"/>
        </w:rPr>
        <w:t xml:space="preserve">subsequent </w:t>
      </w:r>
      <w:r w:rsidR="009F4CBF" w:rsidRPr="0042502E">
        <w:rPr>
          <w:rFonts w:ascii="Times New Roman" w:hAnsi="Times New Roman" w:cs="Times New Roman"/>
          <w:szCs w:val="24"/>
        </w:rPr>
        <w:t>GWAS</w:t>
      </w:r>
      <w:r w:rsidR="00422292" w:rsidRPr="0042502E">
        <w:rPr>
          <w:rFonts w:ascii="Times New Roman" w:hAnsi="Times New Roman" w:cs="Times New Roman"/>
          <w:szCs w:val="24"/>
        </w:rPr>
        <w:t xml:space="preserve"> study</w:t>
      </w:r>
      <w:r w:rsidR="009F4CBF" w:rsidRPr="0042502E">
        <w:rPr>
          <w:rFonts w:ascii="Times New Roman" w:hAnsi="Times New Roman" w:cs="Times New Roman"/>
          <w:szCs w:val="24"/>
        </w:rPr>
        <w:t xml:space="preserve"> to identify sex-specific markers. </w:t>
      </w:r>
      <w:r w:rsidR="002D7C65" w:rsidRPr="0042502E">
        <w:rPr>
          <w:rFonts w:ascii="Times New Roman" w:hAnsi="Times New Roman" w:cs="Times New Roman"/>
          <w:szCs w:val="24"/>
        </w:rPr>
        <w:t xml:space="preserve">From </w:t>
      </w:r>
      <w:r w:rsidR="00A15C1A" w:rsidRPr="0042502E">
        <w:rPr>
          <w:rFonts w:ascii="Times New Roman" w:hAnsi="Times New Roman" w:cs="Times New Roman"/>
          <w:szCs w:val="24"/>
        </w:rPr>
        <w:t xml:space="preserve">the </w:t>
      </w:r>
      <w:r w:rsidR="002D7C65" w:rsidRPr="0042502E">
        <w:rPr>
          <w:rFonts w:ascii="Times New Roman" w:hAnsi="Times New Roman" w:cs="Times New Roman"/>
          <w:szCs w:val="24"/>
        </w:rPr>
        <w:t>Manhattan plots</w:t>
      </w:r>
      <w:r w:rsidR="00174F48" w:rsidRPr="0042502E">
        <w:rPr>
          <w:rFonts w:ascii="Times New Roman" w:hAnsi="Times New Roman" w:cs="Times New Roman"/>
          <w:szCs w:val="24"/>
        </w:rPr>
        <w:t xml:space="preserve"> (</w:t>
      </w:r>
      <w:r w:rsidR="00AE533E" w:rsidRPr="0042502E">
        <w:rPr>
          <w:rFonts w:ascii="Times New Roman" w:eastAsia="黑体" w:hAnsi="Times New Roman" w:cs="Times New Roman"/>
          <w:szCs w:val="24"/>
          <w:lang w:eastAsia="zh-CN"/>
        </w:rPr>
        <w:t>Figure</w:t>
      </w:r>
      <w:r w:rsidR="00174F48" w:rsidRPr="0042502E">
        <w:rPr>
          <w:rFonts w:ascii="Times New Roman" w:hAnsi="Times New Roman" w:cs="Times New Roman"/>
          <w:szCs w:val="24"/>
        </w:rPr>
        <w:t xml:space="preserve"> 4</w:t>
      </w:r>
      <w:r w:rsidR="006E0415" w:rsidRPr="0042502E">
        <w:rPr>
          <w:rFonts w:ascii="Times New Roman" w:hAnsi="Times New Roman" w:cs="Times New Roman" w:hint="eastAsia"/>
          <w:szCs w:val="24"/>
          <w:lang w:eastAsia="zh-CN"/>
        </w:rPr>
        <w:t>A</w:t>
      </w:r>
      <w:r w:rsidR="00174F48" w:rsidRPr="0042502E">
        <w:rPr>
          <w:rFonts w:ascii="Times New Roman" w:hAnsi="Times New Roman" w:cs="Times New Roman"/>
          <w:szCs w:val="24"/>
        </w:rPr>
        <w:t>)</w:t>
      </w:r>
      <w:r w:rsidR="002D7C65" w:rsidRPr="0042502E">
        <w:rPr>
          <w:rFonts w:ascii="Times New Roman" w:hAnsi="Times New Roman" w:cs="Times New Roman"/>
          <w:szCs w:val="24"/>
        </w:rPr>
        <w:t>, a</w:t>
      </w:r>
      <w:r w:rsidR="009F4CBF" w:rsidRPr="0042502E">
        <w:rPr>
          <w:rFonts w:ascii="Times New Roman" w:hAnsi="Times New Roman" w:cs="Times New Roman"/>
          <w:szCs w:val="24"/>
        </w:rPr>
        <w:t xml:space="preserve"> </w:t>
      </w:r>
      <w:r w:rsidR="00B761C9" w:rsidRPr="0042502E">
        <w:rPr>
          <w:rFonts w:ascii="Times New Roman" w:hAnsi="Times New Roman" w:cs="Times New Roman"/>
          <w:szCs w:val="24"/>
        </w:rPr>
        <w:t>5</w:t>
      </w:r>
      <w:r w:rsidR="00A15C1A" w:rsidRPr="0042502E">
        <w:rPr>
          <w:rFonts w:ascii="Times New Roman" w:hAnsi="Times New Roman" w:cs="Times New Roman"/>
          <w:szCs w:val="24"/>
        </w:rPr>
        <w:t>-</w:t>
      </w:r>
      <w:r w:rsidR="00B761C9" w:rsidRPr="0042502E">
        <w:rPr>
          <w:rFonts w:ascii="Times New Roman" w:hAnsi="Times New Roman" w:cs="Times New Roman"/>
          <w:szCs w:val="24"/>
        </w:rPr>
        <w:t xml:space="preserve">kb </w:t>
      </w:r>
      <w:r w:rsidR="009F4CBF" w:rsidRPr="0042502E">
        <w:rPr>
          <w:rFonts w:ascii="Times New Roman" w:hAnsi="Times New Roman" w:cs="Times New Roman"/>
          <w:szCs w:val="24"/>
        </w:rPr>
        <w:t xml:space="preserve">segment </w:t>
      </w:r>
      <w:r w:rsidR="00B761C9" w:rsidRPr="0042502E">
        <w:rPr>
          <w:rFonts w:ascii="Times New Roman" w:hAnsi="Times New Roman" w:cs="Times New Roman"/>
          <w:szCs w:val="24"/>
        </w:rPr>
        <w:t>with</w:t>
      </w:r>
      <w:r w:rsidR="009F4CBF" w:rsidRPr="0042502E">
        <w:rPr>
          <w:rFonts w:ascii="Times New Roman" w:hAnsi="Times New Roman" w:cs="Times New Roman"/>
          <w:szCs w:val="24"/>
        </w:rPr>
        <w:t xml:space="preserve"> </w:t>
      </w:r>
      <w:r w:rsidR="00A15C1A" w:rsidRPr="0042502E">
        <w:rPr>
          <w:rFonts w:ascii="Times New Roman" w:hAnsi="Times New Roman" w:cs="Times New Roman"/>
          <w:szCs w:val="24"/>
        </w:rPr>
        <w:t xml:space="preserve">a </w:t>
      </w:r>
      <w:r w:rsidR="00B761C9" w:rsidRPr="0042502E">
        <w:rPr>
          <w:rFonts w:ascii="Times New Roman" w:hAnsi="Times New Roman" w:cs="Times New Roman"/>
          <w:szCs w:val="24"/>
        </w:rPr>
        <w:t xml:space="preserve">mean </w:t>
      </w:r>
      <w:r w:rsidR="009F4CBF" w:rsidRPr="0042502E">
        <w:rPr>
          <w:rFonts w:ascii="Times New Roman" w:hAnsi="Times New Roman" w:cs="Times New Roman"/>
          <w:szCs w:val="24"/>
        </w:rPr>
        <w:t>-</w:t>
      </w:r>
      <w:r w:rsidR="00274A92" w:rsidRPr="0042502E">
        <w:rPr>
          <w:rFonts w:ascii="Times New Roman" w:hAnsi="Times New Roman" w:cs="Times New Roman"/>
          <w:szCs w:val="24"/>
        </w:rPr>
        <w:t>log10 (</w:t>
      </w:r>
      <w:r w:rsidR="009F4CBF" w:rsidRPr="0042502E">
        <w:rPr>
          <w:rFonts w:ascii="Times New Roman" w:hAnsi="Times New Roman" w:cs="Times New Roman"/>
          <w:i/>
          <w:iCs/>
          <w:szCs w:val="24"/>
        </w:rPr>
        <w:t>p</w:t>
      </w:r>
      <w:r w:rsidR="009F4CBF" w:rsidRPr="0042502E">
        <w:rPr>
          <w:rFonts w:ascii="Times New Roman" w:hAnsi="Times New Roman" w:cs="Times New Roman"/>
          <w:szCs w:val="24"/>
        </w:rPr>
        <w:t xml:space="preserve">) </w:t>
      </w:r>
      <w:r w:rsidR="00A15C1A" w:rsidRPr="0042502E">
        <w:rPr>
          <w:rFonts w:ascii="Times New Roman" w:hAnsi="Times New Roman" w:cs="Times New Roman"/>
          <w:szCs w:val="24"/>
        </w:rPr>
        <w:t xml:space="preserve">of </w:t>
      </w:r>
      <w:r w:rsidR="009F4CBF" w:rsidRPr="0042502E">
        <w:rPr>
          <w:rFonts w:ascii="Times New Roman" w:hAnsi="Times New Roman" w:cs="Times New Roman"/>
          <w:szCs w:val="24"/>
        </w:rPr>
        <w:t>31.</w:t>
      </w:r>
      <w:r w:rsidR="00F73E6C" w:rsidRPr="0042502E">
        <w:rPr>
          <w:rFonts w:ascii="Times New Roman" w:hAnsi="Times New Roman" w:cs="Times New Roman"/>
          <w:szCs w:val="24"/>
        </w:rPr>
        <w:t>2</w:t>
      </w:r>
      <w:r w:rsidR="009F4CBF" w:rsidRPr="0042502E">
        <w:rPr>
          <w:rFonts w:ascii="Times New Roman" w:hAnsi="Times New Roman" w:cs="Times New Roman"/>
          <w:szCs w:val="24"/>
        </w:rPr>
        <w:t xml:space="preserve"> was identified </w:t>
      </w:r>
      <w:r w:rsidR="00B761C9" w:rsidRPr="0042502E">
        <w:rPr>
          <w:rFonts w:ascii="Times New Roman" w:hAnsi="Times New Roman" w:cs="Times New Roman"/>
          <w:szCs w:val="24"/>
        </w:rPr>
        <w:t xml:space="preserve">at </w:t>
      </w:r>
      <w:r w:rsidR="00CB4715" w:rsidRPr="0042502E">
        <w:rPr>
          <w:rFonts w:ascii="Times New Roman" w:hAnsi="Times New Roman" w:cs="Times New Roman"/>
          <w:szCs w:val="24"/>
        </w:rPr>
        <w:t xml:space="preserve">the </w:t>
      </w:r>
      <w:r w:rsidR="00B761C9" w:rsidRPr="0042502E">
        <w:rPr>
          <w:rFonts w:ascii="Times New Roman" w:eastAsia="宋体" w:hAnsi="Times New Roman" w:cs="Times New Roman"/>
          <w:kern w:val="0"/>
          <w:szCs w:val="24"/>
          <w:shd w:val="clear" w:color="auto" w:fill="FFFFFF"/>
        </w:rPr>
        <w:t>position 28.2 Mb</w:t>
      </w:r>
      <w:r w:rsidR="009F4CBF" w:rsidRPr="0042502E">
        <w:rPr>
          <w:rFonts w:ascii="Times New Roman" w:hAnsi="Times New Roman" w:cs="Times New Roman"/>
          <w:szCs w:val="24"/>
        </w:rPr>
        <w:t xml:space="preserve"> </w:t>
      </w:r>
      <w:r w:rsidR="00B761C9" w:rsidRPr="0042502E">
        <w:rPr>
          <w:rFonts w:ascii="Times New Roman" w:hAnsi="Times New Roman" w:cs="Times New Roman"/>
          <w:szCs w:val="24"/>
        </w:rPr>
        <w:t xml:space="preserve">on </w:t>
      </w:r>
      <w:r w:rsidR="009F4CBF" w:rsidRPr="0042502E">
        <w:rPr>
          <w:rFonts w:ascii="Times New Roman" w:hAnsi="Times New Roman" w:cs="Times New Roman"/>
          <w:szCs w:val="24"/>
        </w:rPr>
        <w:t>a chromosome, which w</w:t>
      </w:r>
      <w:r w:rsidR="00174F48" w:rsidRPr="0042502E">
        <w:rPr>
          <w:rFonts w:ascii="Times New Roman" w:hAnsi="Times New Roman" w:cs="Times New Roman"/>
          <w:szCs w:val="24"/>
        </w:rPr>
        <w:t>as</w:t>
      </w:r>
      <w:r w:rsidR="009F4CBF" w:rsidRPr="0042502E">
        <w:rPr>
          <w:rFonts w:ascii="Times New Roman" w:hAnsi="Times New Roman" w:cs="Times New Roman"/>
          <w:szCs w:val="24"/>
        </w:rPr>
        <w:t xml:space="preserve"> </w:t>
      </w:r>
      <w:r w:rsidR="00B75E93">
        <w:rPr>
          <w:rFonts w:ascii="Times New Roman" w:hAnsi="Times New Roman" w:cs="Times New Roman"/>
          <w:szCs w:val="24"/>
        </w:rPr>
        <w:t xml:space="preserve">thus </w:t>
      </w:r>
      <w:r w:rsidR="00174F48" w:rsidRPr="0042502E">
        <w:rPr>
          <w:rFonts w:ascii="Times New Roman" w:hAnsi="Times New Roman" w:cs="Times New Roman"/>
          <w:szCs w:val="24"/>
        </w:rPr>
        <w:t xml:space="preserve">considered as the </w:t>
      </w:r>
      <w:r w:rsidR="009F4CBF" w:rsidRPr="0042502E">
        <w:rPr>
          <w:rFonts w:ascii="Times New Roman" w:hAnsi="Times New Roman" w:cs="Times New Roman"/>
          <w:szCs w:val="24"/>
        </w:rPr>
        <w:t>chromosome</w:t>
      </w:r>
      <w:r w:rsidR="009962A1" w:rsidRPr="0042502E">
        <w:rPr>
          <w:rFonts w:ascii="Times New Roman" w:hAnsi="Times New Roman" w:cs="Times New Roman"/>
          <w:szCs w:val="24"/>
        </w:rPr>
        <w:t xml:space="preserve"> Z/W </w:t>
      </w:r>
      <w:r w:rsidR="00001F39" w:rsidRPr="0042502E">
        <w:rPr>
          <w:rFonts w:ascii="Times New Roman" w:hAnsi="Times New Roman" w:cs="Times New Roman"/>
          <w:szCs w:val="24"/>
        </w:rPr>
        <w:t>(</w:t>
      </w:r>
      <w:r w:rsidR="00AE533E" w:rsidRPr="0042502E">
        <w:rPr>
          <w:rFonts w:ascii="Times New Roman" w:eastAsia="黑体" w:hAnsi="Times New Roman" w:cs="Times New Roman"/>
          <w:szCs w:val="24"/>
          <w:lang w:eastAsia="zh-CN"/>
        </w:rPr>
        <w:t>Figure</w:t>
      </w:r>
      <w:r w:rsidR="006A331E" w:rsidRPr="0042502E">
        <w:rPr>
          <w:rFonts w:ascii="Times New Roman" w:hAnsi="Times New Roman" w:cs="Times New Roman"/>
          <w:szCs w:val="24"/>
        </w:rPr>
        <w:t xml:space="preserve"> 4</w:t>
      </w:r>
      <w:r w:rsidR="006E0415" w:rsidRPr="0042502E">
        <w:rPr>
          <w:rFonts w:ascii="Times New Roman" w:hAnsi="Times New Roman" w:cs="Times New Roman"/>
          <w:szCs w:val="24"/>
          <w:lang w:eastAsia="zh-CN"/>
        </w:rPr>
        <w:t>B</w:t>
      </w:r>
      <w:r w:rsidR="00DC2744">
        <w:rPr>
          <w:rFonts w:ascii="Times New Roman" w:hAnsi="Times New Roman" w:cs="Times New Roman"/>
          <w:szCs w:val="24"/>
          <w:lang w:eastAsia="zh-CN"/>
        </w:rPr>
        <w:t xml:space="preserve">, </w:t>
      </w:r>
      <w:r w:rsidR="006E0415" w:rsidRPr="0042502E">
        <w:rPr>
          <w:rFonts w:ascii="Times New Roman" w:hAnsi="Times New Roman" w:cs="Times New Roman"/>
          <w:szCs w:val="24"/>
        </w:rPr>
        <w:t>C</w:t>
      </w:r>
      <w:r w:rsidR="009962A1" w:rsidRPr="0042502E">
        <w:rPr>
          <w:rFonts w:ascii="Times New Roman" w:hAnsi="Times New Roman" w:cs="Times New Roman"/>
          <w:szCs w:val="24"/>
        </w:rPr>
        <w:t>)</w:t>
      </w:r>
      <w:r w:rsidR="00B761C9" w:rsidRPr="0042502E">
        <w:rPr>
          <w:rFonts w:ascii="Times New Roman" w:hAnsi="Times New Roman" w:cs="Times New Roman"/>
          <w:szCs w:val="24"/>
        </w:rPr>
        <w:t>. Th</w:t>
      </w:r>
      <w:r w:rsidR="008609EF" w:rsidRPr="0042502E">
        <w:rPr>
          <w:rFonts w:ascii="Times New Roman" w:hAnsi="Times New Roman" w:cs="Times New Roman"/>
          <w:szCs w:val="24"/>
        </w:rPr>
        <w:t>is</w:t>
      </w:r>
      <w:r w:rsidR="00B761C9" w:rsidRPr="0042502E">
        <w:rPr>
          <w:rFonts w:ascii="Times New Roman" w:hAnsi="Times New Roman" w:cs="Times New Roman"/>
          <w:szCs w:val="24"/>
        </w:rPr>
        <w:t xml:space="preserve"> segment </w:t>
      </w:r>
      <w:r w:rsidR="002D7C65" w:rsidRPr="0042502E">
        <w:rPr>
          <w:rFonts w:ascii="Times New Roman" w:eastAsia="宋体" w:hAnsi="Times New Roman" w:cs="Times New Roman"/>
          <w:kern w:val="0"/>
          <w:szCs w:val="24"/>
          <w:shd w:val="clear" w:color="auto" w:fill="FFFFFF"/>
        </w:rPr>
        <w:t xml:space="preserve">was </w:t>
      </w:r>
      <w:r w:rsidR="00B761C9" w:rsidRPr="0042502E">
        <w:rPr>
          <w:rFonts w:ascii="Times New Roman" w:eastAsia="宋体" w:hAnsi="Times New Roman" w:cs="Times New Roman"/>
          <w:kern w:val="0"/>
          <w:szCs w:val="24"/>
          <w:shd w:val="clear" w:color="auto" w:fill="FFFFFF"/>
        </w:rPr>
        <w:t xml:space="preserve">the only region in the whole genome that was </w:t>
      </w:r>
      <w:r w:rsidR="002D7C65" w:rsidRPr="0042502E">
        <w:rPr>
          <w:rFonts w:ascii="Times New Roman" w:eastAsia="宋体" w:hAnsi="Times New Roman" w:cs="Times New Roman"/>
          <w:kern w:val="0"/>
          <w:szCs w:val="24"/>
          <w:shd w:val="clear" w:color="auto" w:fill="FFFFFF"/>
        </w:rPr>
        <w:t>100% sex</w:t>
      </w:r>
      <w:r w:rsidR="00626C92" w:rsidRPr="0042502E">
        <w:rPr>
          <w:rFonts w:ascii="Times New Roman" w:eastAsia="宋体" w:hAnsi="Times New Roman" w:cs="Times New Roman"/>
          <w:kern w:val="0"/>
          <w:szCs w:val="24"/>
          <w:shd w:val="clear" w:color="auto" w:fill="FFFFFF"/>
        </w:rPr>
        <w:t>ually distinct</w:t>
      </w:r>
      <w:r w:rsidR="002D7C65" w:rsidRPr="0042502E">
        <w:rPr>
          <w:rFonts w:ascii="Times New Roman" w:eastAsia="宋体" w:hAnsi="Times New Roman" w:cs="Times New Roman"/>
          <w:kern w:val="0"/>
          <w:szCs w:val="24"/>
          <w:shd w:val="clear" w:color="auto" w:fill="FFFFFF"/>
        </w:rPr>
        <w:t xml:space="preserve">, with a </w:t>
      </w:r>
      <w:r w:rsidR="002D7C65" w:rsidRPr="0042502E">
        <w:rPr>
          <w:rFonts w:ascii="Times New Roman" w:eastAsia="宋体" w:hAnsi="Times New Roman" w:cs="Times New Roman"/>
          <w:i/>
          <w:iCs/>
          <w:kern w:val="0"/>
          <w:szCs w:val="24"/>
          <w:shd w:val="clear" w:color="auto" w:fill="FFFFFF"/>
        </w:rPr>
        <w:t>p</w:t>
      </w:r>
      <w:r w:rsidR="002D7C65" w:rsidRPr="0042502E">
        <w:rPr>
          <w:rFonts w:ascii="Times New Roman" w:eastAsia="宋体" w:hAnsi="Times New Roman" w:cs="Times New Roman"/>
          <w:kern w:val="0"/>
          <w:szCs w:val="24"/>
          <w:shd w:val="clear" w:color="auto" w:fill="FFFFFF"/>
        </w:rPr>
        <w:t>-value of 0.</w:t>
      </w:r>
      <w:r w:rsidR="000E1D4F" w:rsidRPr="0042502E">
        <w:rPr>
          <w:rFonts w:ascii="Times New Roman" w:eastAsia="宋体" w:hAnsi="Times New Roman" w:cs="Times New Roman"/>
          <w:kern w:val="0"/>
          <w:szCs w:val="24"/>
          <w:shd w:val="clear" w:color="auto" w:fill="FFFFFF"/>
        </w:rPr>
        <w:t xml:space="preserve"> Two SNPs were identified in a non-coding region in this segment, and </w:t>
      </w:r>
      <w:r w:rsidR="00242593" w:rsidRPr="0042502E">
        <w:rPr>
          <w:rFonts w:ascii="Times New Roman" w:eastAsia="宋体" w:hAnsi="Times New Roman" w:cs="Times New Roman"/>
          <w:kern w:val="0"/>
          <w:szCs w:val="24"/>
          <w:shd w:val="clear" w:color="auto" w:fill="FFFFFF"/>
        </w:rPr>
        <w:t xml:space="preserve">they </w:t>
      </w:r>
      <w:r w:rsidR="00800BE9" w:rsidRPr="0042502E">
        <w:rPr>
          <w:rFonts w:ascii="Times New Roman" w:eastAsia="宋体" w:hAnsi="Times New Roman" w:cs="Times New Roman"/>
          <w:kern w:val="0"/>
          <w:szCs w:val="24"/>
          <w:shd w:val="clear" w:color="auto" w:fill="FFFFFF"/>
        </w:rPr>
        <w:t xml:space="preserve">were </w:t>
      </w:r>
      <w:r w:rsidR="000E1D4F" w:rsidRPr="0042502E">
        <w:rPr>
          <w:rFonts w:ascii="Times New Roman" w:eastAsia="宋体" w:hAnsi="Times New Roman" w:cs="Times New Roman"/>
          <w:kern w:val="0"/>
          <w:szCs w:val="24"/>
          <w:shd w:val="clear" w:color="auto" w:fill="FFFFFF"/>
        </w:rPr>
        <w:t xml:space="preserve">named </w:t>
      </w:r>
      <w:r w:rsidR="00242593" w:rsidRPr="0042502E">
        <w:rPr>
          <w:rFonts w:ascii="Times New Roman" w:eastAsia="宋体" w:hAnsi="Times New Roman" w:cs="Times New Roman"/>
          <w:kern w:val="0"/>
          <w:szCs w:val="24"/>
          <w:shd w:val="clear" w:color="auto" w:fill="FFFFFF"/>
        </w:rPr>
        <w:t xml:space="preserve">as </w:t>
      </w:r>
      <w:r w:rsidR="000E1D4F" w:rsidRPr="0042502E">
        <w:rPr>
          <w:rFonts w:ascii="Times New Roman" w:eastAsia="宋体" w:hAnsi="Times New Roman" w:cs="Times New Roman"/>
          <w:kern w:val="0"/>
          <w:szCs w:val="24"/>
          <w:shd w:val="clear" w:color="auto" w:fill="FFFFFF"/>
        </w:rPr>
        <w:t xml:space="preserve">S28A </w:t>
      </w:r>
      <w:r w:rsidR="00001F39" w:rsidRPr="0042502E">
        <w:rPr>
          <w:rFonts w:ascii="Times New Roman" w:eastAsia="宋体" w:hAnsi="Times New Roman" w:cs="Times New Roman"/>
          <w:kern w:val="0"/>
          <w:szCs w:val="24"/>
          <w:shd w:val="clear" w:color="auto" w:fill="FFFFFF"/>
        </w:rPr>
        <w:t>(</w:t>
      </w:r>
      <w:r w:rsidR="006E0415" w:rsidRPr="0042502E">
        <w:rPr>
          <w:rFonts w:ascii="Times New Roman" w:eastAsia="宋体" w:hAnsi="Times New Roman" w:cs="Times New Roman"/>
          <w:kern w:val="0"/>
          <w:szCs w:val="24"/>
          <w:shd w:val="clear" w:color="auto" w:fill="FFFFFF"/>
        </w:rPr>
        <w:t xml:space="preserve">g. </w:t>
      </w:r>
      <w:r w:rsidR="002926B2" w:rsidRPr="0042502E">
        <w:rPr>
          <w:rFonts w:ascii="Times New Roman" w:eastAsia="宋体" w:hAnsi="Times New Roman" w:cs="Times New Roman"/>
          <w:kern w:val="0"/>
          <w:szCs w:val="24"/>
          <w:shd w:val="clear" w:color="auto" w:fill="FFFFFF"/>
        </w:rPr>
        <w:t>C</w:t>
      </w:r>
      <w:r w:rsidR="000E1D4F" w:rsidRPr="0042502E">
        <w:rPr>
          <w:rFonts w:ascii="Times New Roman" w:eastAsia="宋体" w:hAnsi="Times New Roman" w:cs="Times New Roman"/>
          <w:kern w:val="0"/>
          <w:szCs w:val="24"/>
          <w:shd w:val="clear" w:color="auto" w:fill="FFFFFF"/>
        </w:rPr>
        <w:t>hr Z/W: 28212788</w:t>
      </w:r>
      <w:r w:rsidR="006E0415" w:rsidRPr="0042502E">
        <w:rPr>
          <w:rFonts w:ascii="Times New Roman" w:eastAsia="宋体" w:hAnsi="Times New Roman" w:cs="Times New Roman"/>
          <w:kern w:val="0"/>
          <w:szCs w:val="24"/>
          <w:shd w:val="clear" w:color="auto" w:fill="FFFFFF"/>
        </w:rPr>
        <w:t>, C/T</w:t>
      </w:r>
      <w:r w:rsidR="000E1D4F" w:rsidRPr="0042502E">
        <w:rPr>
          <w:rFonts w:ascii="Times New Roman" w:eastAsia="宋体" w:hAnsi="Times New Roman" w:cs="Times New Roman"/>
          <w:kern w:val="0"/>
          <w:szCs w:val="24"/>
          <w:shd w:val="clear" w:color="auto" w:fill="FFFFFF"/>
        </w:rPr>
        <w:t xml:space="preserve">) and S28B </w:t>
      </w:r>
      <w:r w:rsidR="00001F39" w:rsidRPr="0042502E">
        <w:rPr>
          <w:rFonts w:ascii="Times New Roman" w:eastAsia="宋体" w:hAnsi="Times New Roman" w:cs="Times New Roman"/>
          <w:kern w:val="0"/>
          <w:szCs w:val="24"/>
          <w:shd w:val="clear" w:color="auto" w:fill="FFFFFF"/>
        </w:rPr>
        <w:t>(</w:t>
      </w:r>
      <w:r w:rsidR="006E0415" w:rsidRPr="0042502E">
        <w:rPr>
          <w:rFonts w:ascii="Times New Roman" w:eastAsia="宋体" w:hAnsi="Times New Roman" w:cs="Times New Roman"/>
          <w:kern w:val="0"/>
          <w:szCs w:val="24"/>
          <w:shd w:val="clear" w:color="auto" w:fill="FFFFFF"/>
        </w:rPr>
        <w:t xml:space="preserve">g. </w:t>
      </w:r>
      <w:r w:rsidR="002926B2" w:rsidRPr="0042502E">
        <w:rPr>
          <w:rFonts w:ascii="Times New Roman" w:eastAsia="宋体" w:hAnsi="Times New Roman" w:cs="Times New Roman"/>
          <w:kern w:val="0"/>
          <w:szCs w:val="24"/>
          <w:shd w:val="clear" w:color="auto" w:fill="FFFFFF"/>
        </w:rPr>
        <w:t>C</w:t>
      </w:r>
      <w:r w:rsidR="000E1D4F" w:rsidRPr="0042502E">
        <w:rPr>
          <w:rFonts w:ascii="Times New Roman" w:eastAsia="宋体" w:hAnsi="Times New Roman" w:cs="Times New Roman"/>
          <w:kern w:val="0"/>
          <w:szCs w:val="24"/>
          <w:shd w:val="clear" w:color="auto" w:fill="FFFFFF"/>
        </w:rPr>
        <w:t>hr Z/W: 28212889</w:t>
      </w:r>
      <w:r w:rsidR="006E0415" w:rsidRPr="0042502E">
        <w:rPr>
          <w:rFonts w:ascii="Times New Roman" w:eastAsia="宋体" w:hAnsi="Times New Roman" w:cs="Times New Roman"/>
          <w:kern w:val="0"/>
          <w:szCs w:val="24"/>
          <w:shd w:val="clear" w:color="auto" w:fill="FFFFFF"/>
        </w:rPr>
        <w:t>, A/G</w:t>
      </w:r>
      <w:r w:rsidR="000E1D4F" w:rsidRPr="0042502E">
        <w:rPr>
          <w:rFonts w:ascii="Times New Roman" w:eastAsia="宋体" w:hAnsi="Times New Roman" w:cs="Times New Roman"/>
          <w:kern w:val="0"/>
          <w:szCs w:val="24"/>
          <w:shd w:val="clear" w:color="auto" w:fill="FFFFFF"/>
        </w:rPr>
        <w:t xml:space="preserve">). </w:t>
      </w:r>
      <w:r w:rsidR="00A43260" w:rsidRPr="0042502E">
        <w:rPr>
          <w:rFonts w:ascii="Times New Roman" w:eastAsia="宋体" w:hAnsi="Times New Roman" w:cs="Times New Roman"/>
          <w:kern w:val="0"/>
          <w:szCs w:val="24"/>
          <w:shd w:val="clear" w:color="auto" w:fill="FFFFFF"/>
        </w:rPr>
        <w:t xml:space="preserve">The </w:t>
      </w:r>
      <w:r w:rsidR="002C7A80" w:rsidRPr="0042502E">
        <w:rPr>
          <w:rFonts w:ascii="Times New Roman" w:eastAsia="宋体" w:hAnsi="Times New Roman" w:cs="Times New Roman"/>
          <w:kern w:val="0"/>
          <w:szCs w:val="24"/>
          <w:shd w:val="clear" w:color="auto" w:fill="FFFFFF"/>
        </w:rPr>
        <w:t xml:space="preserve">former </w:t>
      </w:r>
      <w:r w:rsidR="00A43260" w:rsidRPr="0042502E">
        <w:rPr>
          <w:rFonts w:ascii="Times New Roman" w:eastAsia="宋体" w:hAnsi="Times New Roman" w:cs="Times New Roman"/>
          <w:kern w:val="0"/>
          <w:szCs w:val="24"/>
          <w:shd w:val="clear" w:color="auto" w:fill="FFFFFF"/>
        </w:rPr>
        <w:t>exhibit</w:t>
      </w:r>
      <w:r w:rsidR="002C7A80" w:rsidRPr="0042502E">
        <w:rPr>
          <w:rFonts w:ascii="Times New Roman" w:eastAsia="宋体" w:hAnsi="Times New Roman" w:cs="Times New Roman"/>
          <w:kern w:val="0"/>
          <w:szCs w:val="24"/>
          <w:shd w:val="clear" w:color="auto" w:fill="FFFFFF"/>
        </w:rPr>
        <w:t>ed</w:t>
      </w:r>
      <w:r w:rsidR="00A43260" w:rsidRPr="0042502E">
        <w:rPr>
          <w:rFonts w:ascii="Times New Roman" w:eastAsia="宋体" w:hAnsi="Times New Roman" w:cs="Times New Roman"/>
          <w:kern w:val="0"/>
          <w:szCs w:val="24"/>
          <w:shd w:val="clear" w:color="auto" w:fill="FFFFFF"/>
        </w:rPr>
        <w:t xml:space="preserve"> heterozygous C/T for female samples and homozygous C/C for male samples</w:t>
      </w:r>
      <w:r w:rsidR="002C7A80" w:rsidRPr="0042502E">
        <w:rPr>
          <w:rFonts w:ascii="Times New Roman" w:eastAsia="宋体" w:hAnsi="Times New Roman" w:cs="Times New Roman"/>
          <w:kern w:val="0"/>
          <w:szCs w:val="24"/>
          <w:shd w:val="clear" w:color="auto" w:fill="FFFFFF"/>
        </w:rPr>
        <w:t>, while t</w:t>
      </w:r>
      <w:r w:rsidR="00A43260" w:rsidRPr="0042502E">
        <w:rPr>
          <w:rFonts w:ascii="Times New Roman" w:eastAsia="宋体" w:hAnsi="Times New Roman" w:cs="Times New Roman"/>
          <w:kern w:val="0"/>
          <w:szCs w:val="24"/>
          <w:shd w:val="clear" w:color="auto" w:fill="FFFFFF"/>
        </w:rPr>
        <w:t xml:space="preserve">he </w:t>
      </w:r>
      <w:r w:rsidR="002C7A80" w:rsidRPr="0042502E">
        <w:rPr>
          <w:rFonts w:ascii="Times New Roman" w:eastAsia="宋体" w:hAnsi="Times New Roman" w:cs="Times New Roman"/>
          <w:kern w:val="0"/>
          <w:szCs w:val="24"/>
          <w:shd w:val="clear" w:color="auto" w:fill="FFFFFF"/>
        </w:rPr>
        <w:t>latter</w:t>
      </w:r>
      <w:r w:rsidR="00A43260" w:rsidRPr="0042502E">
        <w:rPr>
          <w:rFonts w:ascii="Times New Roman" w:eastAsia="宋体" w:hAnsi="Times New Roman" w:cs="Times New Roman"/>
          <w:kern w:val="0"/>
          <w:szCs w:val="24"/>
          <w:shd w:val="clear" w:color="auto" w:fill="FFFFFF"/>
        </w:rPr>
        <w:t xml:space="preserve"> </w:t>
      </w:r>
      <w:r w:rsidR="002C7A80" w:rsidRPr="0042502E">
        <w:rPr>
          <w:rFonts w:ascii="Times New Roman" w:eastAsia="宋体" w:hAnsi="Times New Roman" w:cs="Times New Roman"/>
          <w:kern w:val="0"/>
          <w:szCs w:val="24"/>
          <w:shd w:val="clear" w:color="auto" w:fill="FFFFFF"/>
        </w:rPr>
        <w:t xml:space="preserve">owned </w:t>
      </w:r>
      <w:r w:rsidR="00A43260" w:rsidRPr="0042502E">
        <w:rPr>
          <w:rFonts w:ascii="Times New Roman" w:eastAsia="宋体" w:hAnsi="Times New Roman" w:cs="Times New Roman"/>
          <w:kern w:val="0"/>
          <w:szCs w:val="24"/>
          <w:shd w:val="clear" w:color="auto" w:fill="FFFFFF"/>
        </w:rPr>
        <w:t xml:space="preserve">heterozygous A/G for female samples and homozygous G/G for male samples </w:t>
      </w:r>
      <w:r w:rsidR="00001F39" w:rsidRPr="0042502E">
        <w:rPr>
          <w:rFonts w:ascii="Times New Roman" w:eastAsia="宋体" w:hAnsi="Times New Roman" w:cs="Times New Roman"/>
          <w:kern w:val="0"/>
          <w:szCs w:val="24"/>
          <w:shd w:val="clear" w:color="auto" w:fill="FFFFFF"/>
        </w:rPr>
        <w:t>(</w:t>
      </w:r>
      <w:r w:rsidR="00AE533E" w:rsidRPr="0042502E">
        <w:rPr>
          <w:rFonts w:ascii="Times New Roman" w:eastAsia="黑体" w:hAnsi="Times New Roman" w:cs="Times New Roman"/>
          <w:szCs w:val="24"/>
          <w:lang w:eastAsia="zh-CN"/>
        </w:rPr>
        <w:t>Figure</w:t>
      </w:r>
      <w:r w:rsidR="00A43260" w:rsidRPr="0042502E">
        <w:rPr>
          <w:rFonts w:ascii="Times New Roman" w:eastAsia="宋体" w:hAnsi="Times New Roman" w:cs="Times New Roman"/>
          <w:kern w:val="0"/>
          <w:szCs w:val="24"/>
          <w:shd w:val="clear" w:color="auto" w:fill="FFFFFF"/>
        </w:rPr>
        <w:t xml:space="preserve"> S</w:t>
      </w:r>
      <w:r w:rsidR="004F5660" w:rsidRPr="0042502E">
        <w:rPr>
          <w:rFonts w:ascii="Times New Roman" w:eastAsia="宋体" w:hAnsi="Times New Roman" w:cs="Times New Roman"/>
          <w:kern w:val="0"/>
          <w:szCs w:val="24"/>
          <w:shd w:val="clear" w:color="auto" w:fill="FFFFFF"/>
        </w:rPr>
        <w:t>2</w:t>
      </w:r>
      <w:r w:rsidR="00A43260" w:rsidRPr="0042502E">
        <w:rPr>
          <w:rFonts w:ascii="Times New Roman" w:eastAsia="宋体" w:hAnsi="Times New Roman" w:cs="Times New Roman"/>
          <w:kern w:val="0"/>
          <w:szCs w:val="24"/>
          <w:shd w:val="clear" w:color="auto" w:fill="FFFFFF"/>
        </w:rPr>
        <w:t>). This indicate</w:t>
      </w:r>
      <w:r w:rsidR="00D52BA2" w:rsidRPr="0042502E">
        <w:rPr>
          <w:rFonts w:ascii="Times New Roman" w:eastAsia="宋体" w:hAnsi="Times New Roman" w:cs="Times New Roman"/>
          <w:kern w:val="0"/>
          <w:szCs w:val="24"/>
          <w:shd w:val="clear" w:color="auto" w:fill="FFFFFF"/>
        </w:rPr>
        <w:t>s</w:t>
      </w:r>
      <w:r w:rsidR="00A43260" w:rsidRPr="0042502E">
        <w:rPr>
          <w:rFonts w:ascii="Times New Roman" w:eastAsia="宋体" w:hAnsi="Times New Roman" w:cs="Times New Roman"/>
          <w:kern w:val="0"/>
          <w:szCs w:val="24"/>
          <w:shd w:val="clear" w:color="auto" w:fill="FFFFFF"/>
        </w:rPr>
        <w:t xml:space="preserve"> that </w:t>
      </w:r>
      <w:r w:rsidR="007C79B0" w:rsidRPr="0042502E">
        <w:rPr>
          <w:rFonts w:ascii="Times New Roman" w:eastAsia="宋体" w:hAnsi="Times New Roman" w:cs="Times New Roman"/>
          <w:kern w:val="0"/>
          <w:szCs w:val="24"/>
          <w:shd w:val="clear" w:color="auto" w:fill="FFFFFF"/>
        </w:rPr>
        <w:t xml:space="preserve">the sex of </w:t>
      </w:r>
      <w:r w:rsidR="00A43260" w:rsidRPr="0042502E">
        <w:rPr>
          <w:rFonts w:ascii="Times New Roman" w:eastAsia="宋体" w:hAnsi="Times New Roman" w:cs="Times New Roman"/>
          <w:kern w:val="0"/>
          <w:szCs w:val="24"/>
          <w:shd w:val="clear" w:color="auto" w:fill="FFFFFF"/>
        </w:rPr>
        <w:t xml:space="preserve">silver arowana </w:t>
      </w:r>
      <w:r w:rsidR="00EF761A" w:rsidRPr="0042502E">
        <w:rPr>
          <w:rFonts w:ascii="Times New Roman" w:eastAsia="宋体" w:hAnsi="Times New Roman" w:cs="Times New Roman"/>
          <w:kern w:val="0"/>
          <w:szCs w:val="24"/>
          <w:shd w:val="clear" w:color="auto" w:fill="FFFFFF"/>
        </w:rPr>
        <w:t>i</w:t>
      </w:r>
      <w:r w:rsidR="00A43260" w:rsidRPr="0042502E">
        <w:rPr>
          <w:rFonts w:ascii="Times New Roman" w:eastAsia="宋体" w:hAnsi="Times New Roman" w:cs="Times New Roman"/>
          <w:kern w:val="0"/>
          <w:szCs w:val="24"/>
          <w:shd w:val="clear" w:color="auto" w:fill="FFFFFF"/>
        </w:rPr>
        <w:t>s genetically determined by a ZZ/ZW mechanism.</w:t>
      </w:r>
      <w:r w:rsidR="00881C48" w:rsidRPr="0042502E">
        <w:rPr>
          <w:rFonts w:ascii="Times New Roman" w:eastAsia="宋体" w:hAnsi="Times New Roman" w:cs="Times New Roman"/>
          <w:kern w:val="0"/>
          <w:szCs w:val="24"/>
          <w:shd w:val="clear" w:color="auto" w:fill="FFFFFF"/>
        </w:rPr>
        <w:t xml:space="preserve"> </w:t>
      </w:r>
      <w:r w:rsidR="0051058E" w:rsidRPr="0042502E">
        <w:rPr>
          <w:rFonts w:ascii="Times New Roman" w:eastAsia="宋体" w:hAnsi="Times New Roman" w:cs="Times New Roman"/>
          <w:kern w:val="0"/>
          <w:szCs w:val="24"/>
          <w:shd w:val="clear" w:color="auto" w:fill="FFFFFF"/>
        </w:rPr>
        <w:t>This interesting pattern is verified by PCR amplification and Sanger sequencing of the target region using 122 individuals with identified genders by gonadal histology</w:t>
      </w:r>
      <w:r w:rsidR="003878F6" w:rsidRPr="0042502E">
        <w:rPr>
          <w:rFonts w:ascii="Times New Roman" w:eastAsia="宋体" w:hAnsi="Times New Roman" w:cs="Times New Roman"/>
          <w:kern w:val="0"/>
          <w:szCs w:val="24"/>
          <w:shd w:val="clear" w:color="auto" w:fill="FFFFFF"/>
        </w:rPr>
        <w:t xml:space="preserve"> (</w:t>
      </w:r>
      <w:r w:rsidR="00AE533E" w:rsidRPr="0042502E">
        <w:rPr>
          <w:rFonts w:ascii="Times New Roman" w:eastAsia="黑体" w:hAnsi="Times New Roman" w:cs="Times New Roman"/>
          <w:szCs w:val="24"/>
          <w:lang w:eastAsia="zh-CN"/>
        </w:rPr>
        <w:t>Figure</w:t>
      </w:r>
      <w:r w:rsidR="003878F6" w:rsidRPr="0042502E">
        <w:rPr>
          <w:rFonts w:ascii="Times New Roman" w:eastAsia="宋体" w:hAnsi="Times New Roman" w:cs="Times New Roman"/>
          <w:kern w:val="0"/>
          <w:szCs w:val="24"/>
          <w:shd w:val="clear" w:color="auto" w:fill="FFFFFF"/>
        </w:rPr>
        <w:t xml:space="preserve"> S</w:t>
      </w:r>
      <w:r w:rsidR="004F5660" w:rsidRPr="0042502E">
        <w:rPr>
          <w:rFonts w:ascii="Times New Roman" w:eastAsia="宋体" w:hAnsi="Times New Roman" w:cs="Times New Roman"/>
          <w:kern w:val="0"/>
          <w:szCs w:val="24"/>
          <w:shd w:val="clear" w:color="auto" w:fill="FFFFFF"/>
        </w:rPr>
        <w:t>2</w:t>
      </w:r>
      <w:r w:rsidR="00DA4AE6" w:rsidRPr="0042502E">
        <w:rPr>
          <w:rFonts w:ascii="Times New Roman" w:eastAsia="宋体" w:hAnsi="Times New Roman" w:cs="Times New Roman"/>
          <w:kern w:val="0"/>
          <w:szCs w:val="24"/>
          <w:shd w:val="clear" w:color="auto" w:fill="FFFFFF"/>
        </w:rPr>
        <w:t>)</w:t>
      </w:r>
      <w:r w:rsidR="0051058E" w:rsidRPr="0042502E">
        <w:rPr>
          <w:rFonts w:ascii="Times New Roman" w:eastAsia="宋体" w:hAnsi="Times New Roman" w:cs="Times New Roman"/>
          <w:kern w:val="0"/>
          <w:szCs w:val="24"/>
          <w:shd w:val="clear" w:color="auto" w:fill="FFFFFF"/>
        </w:rPr>
        <w:t>.</w:t>
      </w:r>
      <w:r w:rsidR="00B70B10" w:rsidRPr="0042502E">
        <w:rPr>
          <w:rFonts w:ascii="Times New Roman" w:eastAsia="宋体" w:hAnsi="Times New Roman" w:cs="Times New Roman"/>
          <w:kern w:val="0"/>
          <w:szCs w:val="24"/>
          <w:shd w:val="clear" w:color="auto" w:fill="FFFFFF"/>
        </w:rPr>
        <w:t xml:space="preserve"> </w:t>
      </w:r>
      <w:r w:rsidR="007245F9" w:rsidRPr="0042502E">
        <w:rPr>
          <w:rFonts w:ascii="Times New Roman" w:eastAsia="宋体" w:hAnsi="Times New Roman" w:cs="Times New Roman"/>
          <w:kern w:val="0"/>
          <w:szCs w:val="24"/>
          <w:shd w:val="clear" w:color="auto" w:fill="FFFFFF"/>
        </w:rPr>
        <w:t>Thus</w:t>
      </w:r>
      <w:r w:rsidR="00281987" w:rsidRPr="0042502E">
        <w:rPr>
          <w:rFonts w:ascii="Times New Roman" w:eastAsia="宋体" w:hAnsi="Times New Roman" w:cs="Times New Roman"/>
          <w:kern w:val="0"/>
          <w:szCs w:val="24"/>
          <w:shd w:val="clear" w:color="auto" w:fill="FFFFFF"/>
        </w:rPr>
        <w:t>,</w:t>
      </w:r>
      <w:r w:rsidR="007245F9" w:rsidRPr="0042502E">
        <w:rPr>
          <w:rFonts w:ascii="Times New Roman" w:eastAsia="宋体" w:hAnsi="Times New Roman" w:cs="Times New Roman"/>
          <w:kern w:val="0"/>
          <w:szCs w:val="24"/>
          <w:shd w:val="clear" w:color="auto" w:fill="FFFFFF"/>
        </w:rPr>
        <w:t xml:space="preserve"> we identified </w:t>
      </w:r>
      <w:r w:rsidR="009A3862" w:rsidRPr="0042502E">
        <w:rPr>
          <w:rFonts w:ascii="Times New Roman" w:eastAsia="宋体" w:hAnsi="Times New Roman" w:cs="Times New Roman"/>
          <w:kern w:val="0"/>
          <w:szCs w:val="24"/>
          <w:shd w:val="clear" w:color="auto" w:fill="FFFFFF"/>
        </w:rPr>
        <w:t xml:space="preserve">two reliable </w:t>
      </w:r>
      <w:r w:rsidR="007245F9" w:rsidRPr="0042502E">
        <w:rPr>
          <w:rFonts w:ascii="Times New Roman" w:eastAsia="宋体" w:hAnsi="Times New Roman" w:cs="Times New Roman"/>
          <w:kern w:val="0"/>
          <w:szCs w:val="24"/>
          <w:shd w:val="clear" w:color="auto" w:fill="FFFFFF"/>
        </w:rPr>
        <w:t xml:space="preserve">sex-determining markers for silver arowana, which </w:t>
      </w:r>
      <w:r w:rsidR="009A3862" w:rsidRPr="0042502E">
        <w:rPr>
          <w:rFonts w:ascii="Times New Roman" w:eastAsia="宋体" w:hAnsi="Times New Roman" w:cs="Times New Roman"/>
          <w:kern w:val="0"/>
          <w:szCs w:val="24"/>
          <w:shd w:val="clear" w:color="auto" w:fill="FFFFFF"/>
        </w:rPr>
        <w:t>will facilitate</w:t>
      </w:r>
      <w:r w:rsidR="007245F9" w:rsidRPr="0042502E">
        <w:rPr>
          <w:rFonts w:ascii="Times New Roman" w:eastAsia="宋体" w:hAnsi="Times New Roman" w:cs="Times New Roman"/>
          <w:kern w:val="0"/>
          <w:szCs w:val="24"/>
          <w:shd w:val="clear" w:color="auto" w:fill="FFFFFF"/>
        </w:rPr>
        <w:t xml:space="preserve"> </w:t>
      </w:r>
      <w:r w:rsidR="002F412D" w:rsidRPr="0042502E">
        <w:rPr>
          <w:rFonts w:ascii="Times New Roman" w:eastAsia="宋体" w:hAnsi="Times New Roman" w:cs="Times New Roman"/>
          <w:kern w:val="0"/>
          <w:szCs w:val="24"/>
          <w:shd w:val="clear" w:color="auto" w:fill="FFFFFF"/>
        </w:rPr>
        <w:t>captive</w:t>
      </w:r>
      <w:r w:rsidR="007245F9" w:rsidRPr="0042502E">
        <w:rPr>
          <w:rFonts w:ascii="Times New Roman" w:eastAsia="宋体" w:hAnsi="Times New Roman" w:cs="Times New Roman"/>
          <w:kern w:val="0"/>
          <w:szCs w:val="24"/>
          <w:shd w:val="clear" w:color="auto" w:fill="FFFFFF"/>
        </w:rPr>
        <w:t xml:space="preserve"> breeding </w:t>
      </w:r>
      <w:r w:rsidR="009A3862" w:rsidRPr="0042502E">
        <w:rPr>
          <w:rFonts w:ascii="Times New Roman" w:eastAsia="宋体" w:hAnsi="Times New Roman" w:cs="Times New Roman"/>
          <w:kern w:val="0"/>
          <w:szCs w:val="24"/>
          <w:shd w:val="clear" w:color="auto" w:fill="FFFFFF"/>
        </w:rPr>
        <w:t>of this species</w:t>
      </w:r>
      <w:r w:rsidR="007245F9" w:rsidRPr="0042502E">
        <w:rPr>
          <w:rFonts w:ascii="Times New Roman" w:eastAsia="宋体" w:hAnsi="Times New Roman" w:cs="Times New Roman"/>
          <w:kern w:val="0"/>
          <w:szCs w:val="24"/>
          <w:shd w:val="clear" w:color="auto" w:fill="FFFFFF"/>
        </w:rPr>
        <w:t xml:space="preserve">. </w:t>
      </w:r>
      <w:r w:rsidR="00916935" w:rsidRPr="0042502E">
        <w:rPr>
          <w:rFonts w:ascii="Times New Roman" w:eastAsia="宋体" w:hAnsi="Times New Roman" w:cs="Times New Roman"/>
          <w:kern w:val="0"/>
          <w:szCs w:val="24"/>
          <w:shd w:val="clear" w:color="auto" w:fill="FFFFFF"/>
        </w:rPr>
        <w:t>In fact, both</w:t>
      </w:r>
      <w:r w:rsidR="00B2780D" w:rsidRPr="0042502E">
        <w:rPr>
          <w:rFonts w:ascii="Times New Roman" w:eastAsia="宋体" w:hAnsi="Times New Roman" w:cs="Times New Roman"/>
          <w:kern w:val="0"/>
          <w:szCs w:val="24"/>
          <w:shd w:val="clear" w:color="auto" w:fill="FFFFFF"/>
        </w:rPr>
        <w:t xml:space="preserve"> markers have been </w:t>
      </w:r>
      <w:r w:rsidR="00916935" w:rsidRPr="0042502E">
        <w:rPr>
          <w:rFonts w:ascii="Times New Roman" w:eastAsia="宋体" w:hAnsi="Times New Roman" w:cs="Times New Roman"/>
          <w:kern w:val="0"/>
          <w:szCs w:val="24"/>
          <w:shd w:val="clear" w:color="auto" w:fill="FFFFFF"/>
        </w:rPr>
        <w:t>appli</w:t>
      </w:r>
      <w:r w:rsidR="00B2780D" w:rsidRPr="0042502E">
        <w:rPr>
          <w:rFonts w:ascii="Times New Roman" w:eastAsia="宋体" w:hAnsi="Times New Roman" w:cs="Times New Roman"/>
          <w:kern w:val="0"/>
          <w:szCs w:val="24"/>
          <w:shd w:val="clear" w:color="auto" w:fill="FFFFFF"/>
        </w:rPr>
        <w:t>ed in the selection of parent fishes for selective breeding</w:t>
      </w:r>
      <w:r w:rsidR="00916935" w:rsidRPr="0042502E">
        <w:rPr>
          <w:rFonts w:ascii="Times New Roman" w:eastAsia="宋体" w:hAnsi="Times New Roman" w:cs="Times New Roman"/>
          <w:kern w:val="0"/>
          <w:szCs w:val="24"/>
          <w:shd w:val="clear" w:color="auto" w:fill="FFFFFF"/>
        </w:rPr>
        <w:t>,</w:t>
      </w:r>
      <w:r w:rsidR="00B2780D" w:rsidRPr="0042502E">
        <w:rPr>
          <w:rFonts w:ascii="Times New Roman" w:eastAsia="宋体" w:hAnsi="Times New Roman" w:cs="Times New Roman"/>
          <w:kern w:val="0"/>
          <w:szCs w:val="24"/>
          <w:shd w:val="clear" w:color="auto" w:fill="FFFFFF"/>
        </w:rPr>
        <w:t xml:space="preserve"> and one-to-one batch reproduction of silver arowana </w:t>
      </w:r>
      <w:r w:rsidR="00E32F4C">
        <w:rPr>
          <w:rFonts w:ascii="Times New Roman" w:eastAsia="宋体" w:hAnsi="Times New Roman" w:cs="Times New Roman"/>
          <w:kern w:val="0"/>
          <w:szCs w:val="24"/>
          <w:shd w:val="clear" w:color="auto" w:fill="FFFFFF"/>
        </w:rPr>
        <w:t>has been</w:t>
      </w:r>
      <w:r w:rsidR="00E32F4C" w:rsidRPr="0042502E">
        <w:rPr>
          <w:rFonts w:ascii="Times New Roman" w:eastAsia="宋体" w:hAnsi="Times New Roman" w:cs="Times New Roman"/>
          <w:kern w:val="0"/>
          <w:szCs w:val="24"/>
          <w:shd w:val="clear" w:color="auto" w:fill="FFFFFF"/>
        </w:rPr>
        <w:t xml:space="preserve"> </w:t>
      </w:r>
      <w:r w:rsidR="00CF764D" w:rsidRPr="0042502E">
        <w:rPr>
          <w:rFonts w:ascii="Times New Roman" w:eastAsia="宋体" w:hAnsi="Times New Roman" w:cs="Times New Roman"/>
          <w:kern w:val="0"/>
          <w:szCs w:val="24"/>
          <w:shd w:val="clear" w:color="auto" w:fill="FFFFFF"/>
        </w:rPr>
        <w:t xml:space="preserve">preliminarily </w:t>
      </w:r>
      <w:r w:rsidR="00B2780D" w:rsidRPr="0042502E">
        <w:rPr>
          <w:rFonts w:ascii="Times New Roman" w:eastAsia="宋体" w:hAnsi="Times New Roman" w:cs="Times New Roman"/>
          <w:kern w:val="0"/>
          <w:szCs w:val="24"/>
          <w:shd w:val="clear" w:color="auto" w:fill="FFFFFF"/>
        </w:rPr>
        <w:t xml:space="preserve">realized </w:t>
      </w:r>
      <w:r w:rsidR="00CF764D" w:rsidRPr="0042502E">
        <w:rPr>
          <w:rFonts w:ascii="Times New Roman" w:eastAsia="宋体" w:hAnsi="Times New Roman" w:cs="Times New Roman"/>
          <w:kern w:val="0"/>
          <w:szCs w:val="24"/>
          <w:shd w:val="clear" w:color="auto" w:fill="FFFFFF"/>
        </w:rPr>
        <w:t xml:space="preserve">in China </w:t>
      </w:r>
      <w:r w:rsidR="00B2780D" w:rsidRPr="0042502E">
        <w:rPr>
          <w:rFonts w:ascii="Times New Roman" w:eastAsia="宋体" w:hAnsi="Times New Roman" w:cs="Times New Roman"/>
          <w:kern w:val="0"/>
          <w:szCs w:val="24"/>
          <w:shd w:val="clear" w:color="auto" w:fill="FFFFFF"/>
        </w:rPr>
        <w:t>(</w:t>
      </w:r>
      <w:r w:rsidR="00AE533E" w:rsidRPr="0042502E">
        <w:rPr>
          <w:rFonts w:ascii="Times New Roman" w:eastAsia="黑体" w:hAnsi="Times New Roman" w:cs="Times New Roman"/>
          <w:szCs w:val="24"/>
          <w:lang w:eastAsia="zh-CN"/>
        </w:rPr>
        <w:t>Figure</w:t>
      </w:r>
      <w:r w:rsidR="007F46C2" w:rsidRPr="0042502E">
        <w:rPr>
          <w:rFonts w:ascii="Times New Roman" w:eastAsia="黑体" w:hAnsi="Times New Roman" w:cs="Times New Roman"/>
          <w:szCs w:val="24"/>
          <w:lang w:eastAsia="zh-CN"/>
        </w:rPr>
        <w:t xml:space="preserve"> </w:t>
      </w:r>
      <w:r w:rsidR="00B2780D" w:rsidRPr="0042502E">
        <w:rPr>
          <w:rFonts w:ascii="Times New Roman" w:eastAsia="宋体" w:hAnsi="Times New Roman" w:cs="Times New Roman"/>
          <w:kern w:val="0"/>
          <w:szCs w:val="24"/>
          <w:shd w:val="clear" w:color="auto" w:fill="FFFFFF"/>
        </w:rPr>
        <w:t>S</w:t>
      </w:r>
      <w:r w:rsidR="004F5660" w:rsidRPr="0042502E">
        <w:rPr>
          <w:rFonts w:ascii="Times New Roman" w:eastAsia="宋体" w:hAnsi="Times New Roman" w:cs="Times New Roman"/>
          <w:kern w:val="0"/>
          <w:szCs w:val="24"/>
          <w:shd w:val="clear" w:color="auto" w:fill="FFFFFF"/>
        </w:rPr>
        <w:t>3</w:t>
      </w:r>
      <w:r w:rsidR="00B2780D" w:rsidRPr="0042502E">
        <w:rPr>
          <w:rFonts w:ascii="Times New Roman" w:eastAsia="宋体" w:hAnsi="Times New Roman" w:cs="Times New Roman"/>
          <w:kern w:val="0"/>
          <w:szCs w:val="24"/>
          <w:shd w:val="clear" w:color="auto" w:fill="FFFFFF"/>
        </w:rPr>
        <w:t>)</w:t>
      </w:r>
      <w:r w:rsidR="009F6BF0" w:rsidRPr="0042502E">
        <w:rPr>
          <w:rFonts w:ascii="Times New Roman" w:eastAsia="宋体" w:hAnsi="Times New Roman" w:cs="Times New Roman"/>
          <w:kern w:val="0"/>
          <w:szCs w:val="24"/>
          <w:shd w:val="clear" w:color="auto" w:fill="FFFFFF"/>
        </w:rPr>
        <w:t>.</w:t>
      </w:r>
    </w:p>
    <w:p w14:paraId="56834472" w14:textId="51993B57" w:rsidR="006D512A" w:rsidRPr="0042502E" w:rsidRDefault="004E593A" w:rsidP="00253112">
      <w:pPr>
        <w:pStyle w:val="af"/>
        <w:spacing w:after="100" w:afterAutospacing="1"/>
        <w:jc w:val="both"/>
        <w:rPr>
          <w:rFonts w:ascii="Times New Roman" w:hAnsi="Times New Roman" w:cs="Times New Roman"/>
          <w:b/>
          <w:i w:val="0"/>
          <w:lang w:eastAsia="zh-CN"/>
        </w:rPr>
      </w:pPr>
      <w:r w:rsidRPr="0042502E">
        <w:rPr>
          <w:rFonts w:ascii="Times New Roman" w:hAnsi="Times New Roman" w:cs="Times New Roman"/>
          <w:b/>
          <w:i w:val="0"/>
          <w:lang w:eastAsia="zh-CN"/>
        </w:rPr>
        <w:t xml:space="preserve">3.6 </w:t>
      </w:r>
      <w:r w:rsidR="00E4279E" w:rsidRPr="0042502E">
        <w:rPr>
          <w:rFonts w:ascii="Times New Roman" w:hAnsi="Times New Roman" w:cs="Times New Roman"/>
          <w:b/>
          <w:i w:val="0"/>
          <w:lang w:eastAsia="zh-CN"/>
        </w:rPr>
        <w:t>Potential mechanism of sex determination</w:t>
      </w:r>
      <w:r w:rsidR="0067477E" w:rsidRPr="0042502E">
        <w:rPr>
          <w:rFonts w:ascii="Times New Roman" w:hAnsi="Times New Roman" w:cs="Times New Roman"/>
          <w:b/>
          <w:i w:val="0"/>
          <w:lang w:eastAsia="zh-CN"/>
        </w:rPr>
        <w:t xml:space="preserve"> in silver arowana</w:t>
      </w:r>
    </w:p>
    <w:p w14:paraId="69D99D87" w14:textId="34B9B996" w:rsidR="007245F9" w:rsidRPr="0042502E" w:rsidRDefault="007245F9" w:rsidP="00253112">
      <w:pPr>
        <w:spacing w:after="100" w:afterAutospacing="1"/>
        <w:jc w:val="both"/>
        <w:rPr>
          <w:rFonts w:ascii="Times New Roman" w:eastAsia="宋体" w:hAnsi="Times New Roman" w:cs="Times New Roman"/>
          <w:kern w:val="0"/>
          <w:szCs w:val="24"/>
          <w:shd w:val="clear" w:color="auto" w:fill="FFFFFF"/>
        </w:rPr>
      </w:pPr>
      <w:bookmarkStart w:id="39" w:name="OLE_LINK22"/>
      <w:r w:rsidRPr="0042502E">
        <w:rPr>
          <w:rFonts w:ascii="Times New Roman" w:eastAsia="宋体" w:hAnsi="Times New Roman" w:cs="Times New Roman"/>
          <w:kern w:val="0"/>
          <w:szCs w:val="24"/>
          <w:shd w:val="clear" w:color="auto" w:fill="FFFFFF"/>
        </w:rPr>
        <w:t xml:space="preserve">We </w:t>
      </w:r>
      <w:r w:rsidR="006356F7" w:rsidRPr="0042502E">
        <w:rPr>
          <w:rFonts w:ascii="Times New Roman" w:eastAsia="宋体" w:hAnsi="Times New Roman" w:cs="Times New Roman"/>
          <w:kern w:val="0"/>
          <w:szCs w:val="24"/>
          <w:shd w:val="clear" w:color="auto" w:fill="FFFFFF"/>
        </w:rPr>
        <w:t>collected</w:t>
      </w:r>
      <w:r w:rsidR="00654862" w:rsidRPr="0042502E">
        <w:rPr>
          <w:rFonts w:ascii="Times New Roman" w:eastAsia="宋体" w:hAnsi="Times New Roman" w:cs="Times New Roman"/>
          <w:kern w:val="0"/>
          <w:szCs w:val="24"/>
          <w:shd w:val="clear" w:color="auto" w:fill="FFFFFF"/>
        </w:rPr>
        <w:t xml:space="preserve"> nucleotide sequences of</w:t>
      </w:r>
      <w:r w:rsidRPr="0042502E">
        <w:rPr>
          <w:rFonts w:ascii="Times New Roman" w:eastAsia="宋体" w:hAnsi="Times New Roman" w:cs="Times New Roman"/>
          <w:kern w:val="0"/>
          <w:szCs w:val="24"/>
          <w:shd w:val="clear" w:color="auto" w:fill="FFFFFF"/>
        </w:rPr>
        <w:t xml:space="preserve"> 74 sex-related genes</w:t>
      </w:r>
      <w:bookmarkEnd w:id="39"/>
      <w:r w:rsidRPr="0042502E">
        <w:rPr>
          <w:rFonts w:ascii="Times New Roman" w:eastAsia="宋体" w:hAnsi="Times New Roman" w:cs="Times New Roman"/>
          <w:kern w:val="0"/>
          <w:szCs w:val="24"/>
          <w:shd w:val="clear" w:color="auto" w:fill="FFFFFF"/>
        </w:rPr>
        <w:t xml:space="preserve"> </w:t>
      </w:r>
      <w:r w:rsidR="0085756F" w:rsidRPr="0042502E">
        <w:rPr>
          <w:rFonts w:ascii="Times New Roman" w:eastAsia="宋体" w:hAnsi="Times New Roman" w:cs="Times New Roman"/>
          <w:kern w:val="0"/>
          <w:szCs w:val="24"/>
          <w:shd w:val="clear" w:color="auto" w:fill="FFFFFF"/>
        </w:rPr>
        <w:t xml:space="preserve">from </w:t>
      </w:r>
      <w:r w:rsidR="00C06692" w:rsidRPr="0042502E">
        <w:rPr>
          <w:rFonts w:ascii="Times New Roman" w:eastAsia="宋体" w:hAnsi="Times New Roman" w:cs="Times New Roman"/>
          <w:kern w:val="0"/>
          <w:szCs w:val="24"/>
          <w:shd w:val="clear" w:color="auto" w:fill="FFFFFF"/>
        </w:rPr>
        <w:t>4</w:t>
      </w:r>
      <w:r w:rsidR="00C06692">
        <w:rPr>
          <w:rFonts w:ascii="Times New Roman" w:eastAsia="宋体" w:hAnsi="Times New Roman" w:cs="Times New Roman"/>
          <w:kern w:val="0"/>
          <w:szCs w:val="24"/>
          <w:shd w:val="clear" w:color="auto" w:fill="FFFFFF"/>
        </w:rPr>
        <w:t>1</w:t>
      </w:r>
      <w:r w:rsidR="00C06692" w:rsidRPr="0042502E">
        <w:rPr>
          <w:rFonts w:ascii="Times New Roman" w:eastAsia="宋体" w:hAnsi="Times New Roman" w:cs="Times New Roman"/>
          <w:kern w:val="0"/>
          <w:szCs w:val="24"/>
          <w:shd w:val="clear" w:color="auto" w:fill="FFFFFF"/>
        </w:rPr>
        <w:t xml:space="preserve"> ray-finned fish</w:t>
      </w:r>
      <w:r w:rsidRPr="0042502E">
        <w:rPr>
          <w:rFonts w:ascii="Times New Roman" w:eastAsia="宋体" w:hAnsi="Times New Roman" w:cs="Times New Roman"/>
          <w:kern w:val="0"/>
          <w:szCs w:val="24"/>
          <w:shd w:val="clear" w:color="auto" w:fill="FFFFFF"/>
        </w:rPr>
        <w:t xml:space="preserve"> species </w:t>
      </w:r>
      <w:r w:rsidR="008F240B">
        <w:rPr>
          <w:rFonts w:ascii="Times New Roman" w:hAnsi="Times New Roman" w:cs="Times New Roman"/>
          <w:color w:val="000000"/>
          <w:kern w:val="0"/>
          <w:szCs w:val="24"/>
        </w:rPr>
        <w:t>(</w:t>
      </w:r>
      <w:proofErr w:type="spellStart"/>
      <w:r w:rsidR="008F240B">
        <w:rPr>
          <w:rFonts w:ascii="Times New Roman" w:hAnsi="Times New Roman" w:cs="Times New Roman"/>
          <w:color w:val="000000"/>
          <w:kern w:val="0"/>
          <w:szCs w:val="24"/>
        </w:rPr>
        <w:t>Nagahama</w:t>
      </w:r>
      <w:proofErr w:type="spellEnd"/>
      <w:r w:rsidR="008F240B">
        <w:rPr>
          <w:rFonts w:ascii="Times New Roman" w:hAnsi="Times New Roman" w:cs="Times New Roman"/>
          <w:color w:val="000000"/>
          <w:kern w:val="0"/>
          <w:szCs w:val="24"/>
        </w:rPr>
        <w:t xml:space="preserve"> et al., 2021)</w:t>
      </w:r>
      <w:r w:rsidRPr="0042502E">
        <w:rPr>
          <w:rFonts w:ascii="Times New Roman" w:eastAsia="宋体" w:hAnsi="Times New Roman" w:cs="Times New Roman"/>
          <w:kern w:val="0"/>
          <w:szCs w:val="24"/>
          <w:shd w:val="clear" w:color="auto" w:fill="FFFFFF"/>
        </w:rPr>
        <w:t xml:space="preserve"> and identified 36 of them in the silver arowana genomes, of which 30 were single copy </w:t>
      </w:r>
      <w:r w:rsidR="00001F39" w:rsidRPr="0042502E">
        <w:rPr>
          <w:rFonts w:ascii="Times New Roman" w:eastAsia="宋体" w:hAnsi="Times New Roman" w:cs="Times New Roman"/>
          <w:kern w:val="0"/>
          <w:szCs w:val="24"/>
          <w:shd w:val="clear" w:color="auto" w:fill="FFFFFF"/>
        </w:rPr>
        <w:t>(</w:t>
      </w:r>
      <w:r w:rsidR="00EA0352" w:rsidRPr="0042502E">
        <w:rPr>
          <w:rFonts w:ascii="Times New Roman" w:eastAsia="宋体" w:hAnsi="Times New Roman" w:cs="Times New Roman"/>
          <w:kern w:val="0"/>
          <w:szCs w:val="24"/>
          <w:shd w:val="clear" w:color="auto" w:fill="FFFFFF"/>
        </w:rPr>
        <w:t>Table</w:t>
      </w:r>
      <w:r w:rsidRPr="0042502E">
        <w:rPr>
          <w:rFonts w:ascii="Times New Roman" w:eastAsia="宋体" w:hAnsi="Times New Roman" w:cs="Times New Roman"/>
          <w:kern w:val="0"/>
          <w:szCs w:val="24"/>
          <w:shd w:val="clear" w:color="auto" w:fill="FFFFFF"/>
        </w:rPr>
        <w:t xml:space="preserve"> </w:t>
      </w:r>
      <w:r w:rsidR="00152B85" w:rsidRPr="005A2C2B">
        <w:rPr>
          <w:rFonts w:ascii="Times New Roman" w:eastAsia="宋体" w:hAnsi="Times New Roman" w:cs="Times New Roman"/>
          <w:kern w:val="0"/>
          <w:szCs w:val="24"/>
          <w:highlight w:val="yellow"/>
          <w:shd w:val="clear" w:color="auto" w:fill="FFFFFF"/>
        </w:rPr>
        <w:t>S8</w:t>
      </w:r>
      <w:r w:rsidRPr="0042502E">
        <w:rPr>
          <w:rFonts w:ascii="Times New Roman" w:eastAsia="宋体" w:hAnsi="Times New Roman" w:cs="Times New Roman"/>
          <w:kern w:val="0"/>
          <w:szCs w:val="24"/>
          <w:shd w:val="clear" w:color="auto" w:fill="FFFFFF"/>
        </w:rPr>
        <w:t xml:space="preserve">). The </w:t>
      </w:r>
      <w:r w:rsidR="00D43EE7" w:rsidRPr="0042502E">
        <w:rPr>
          <w:rFonts w:ascii="Times New Roman" w:eastAsia="宋体" w:hAnsi="Times New Roman" w:cs="Times New Roman"/>
          <w:kern w:val="0"/>
          <w:szCs w:val="24"/>
          <w:shd w:val="clear" w:color="auto" w:fill="FFFFFF"/>
        </w:rPr>
        <w:t xml:space="preserve">overall </w:t>
      </w:r>
      <w:r w:rsidRPr="0042502E">
        <w:rPr>
          <w:rFonts w:ascii="Times New Roman" w:eastAsia="宋体" w:hAnsi="Times New Roman" w:cs="Times New Roman"/>
          <w:kern w:val="0"/>
          <w:szCs w:val="24"/>
          <w:shd w:val="clear" w:color="auto" w:fill="FFFFFF"/>
        </w:rPr>
        <w:t>copy number</w:t>
      </w:r>
      <w:r w:rsidR="008F2FE1" w:rsidRPr="0042502E">
        <w:rPr>
          <w:rFonts w:ascii="Times New Roman" w:eastAsia="宋体" w:hAnsi="Times New Roman" w:cs="Times New Roman"/>
          <w:kern w:val="0"/>
          <w:szCs w:val="24"/>
          <w:shd w:val="clear" w:color="auto" w:fill="FFFFFF"/>
        </w:rPr>
        <w:t xml:space="preserve">, </w:t>
      </w:r>
      <w:r w:rsidRPr="0042502E">
        <w:rPr>
          <w:rFonts w:ascii="Times New Roman" w:eastAsia="宋体" w:hAnsi="Times New Roman" w:cs="Times New Roman"/>
          <w:kern w:val="0"/>
          <w:szCs w:val="24"/>
          <w:shd w:val="clear" w:color="auto" w:fill="FFFFFF"/>
        </w:rPr>
        <w:t>gene</w:t>
      </w:r>
      <w:r w:rsidR="008F2FE1" w:rsidRPr="0042502E">
        <w:rPr>
          <w:rFonts w:ascii="Times New Roman" w:eastAsia="宋体" w:hAnsi="Times New Roman" w:cs="Times New Roman"/>
          <w:kern w:val="0"/>
          <w:szCs w:val="24"/>
          <w:shd w:val="clear" w:color="auto" w:fill="FFFFFF"/>
        </w:rPr>
        <w:t xml:space="preserve"> expansion and</w:t>
      </w:r>
      <w:r w:rsidRPr="0042502E">
        <w:rPr>
          <w:rFonts w:ascii="Times New Roman" w:eastAsia="宋体" w:hAnsi="Times New Roman" w:cs="Times New Roman"/>
          <w:kern w:val="0"/>
          <w:szCs w:val="24"/>
          <w:shd w:val="clear" w:color="auto" w:fill="FFFFFF"/>
        </w:rPr>
        <w:t xml:space="preserve"> loss </w:t>
      </w:r>
      <w:r w:rsidR="008F2FE1" w:rsidRPr="0042502E">
        <w:rPr>
          <w:rFonts w:ascii="Times New Roman" w:eastAsia="宋体" w:hAnsi="Times New Roman" w:cs="Times New Roman"/>
          <w:kern w:val="0"/>
          <w:szCs w:val="24"/>
          <w:shd w:val="clear" w:color="auto" w:fill="FFFFFF"/>
        </w:rPr>
        <w:t>pattern showed</w:t>
      </w:r>
      <w:r w:rsidRPr="0042502E">
        <w:rPr>
          <w:rFonts w:ascii="Times New Roman" w:eastAsia="宋体" w:hAnsi="Times New Roman" w:cs="Times New Roman"/>
          <w:kern w:val="0"/>
          <w:szCs w:val="24"/>
          <w:shd w:val="clear" w:color="auto" w:fill="FFFFFF"/>
        </w:rPr>
        <w:t xml:space="preserve"> considerable diversity among </w:t>
      </w:r>
      <w:r w:rsidR="00C242E7" w:rsidRPr="0042502E">
        <w:rPr>
          <w:rFonts w:ascii="Times New Roman" w:eastAsia="宋体" w:hAnsi="Times New Roman" w:cs="Times New Roman"/>
          <w:kern w:val="0"/>
          <w:szCs w:val="24"/>
          <w:shd w:val="clear" w:color="auto" w:fill="FFFFFF"/>
        </w:rPr>
        <w:t xml:space="preserve">the analyzed </w:t>
      </w:r>
      <w:r w:rsidRPr="0042502E">
        <w:rPr>
          <w:rFonts w:ascii="Times New Roman" w:eastAsia="宋体" w:hAnsi="Times New Roman" w:cs="Times New Roman"/>
          <w:kern w:val="0"/>
          <w:szCs w:val="24"/>
          <w:shd w:val="clear" w:color="auto" w:fill="FFFFFF"/>
        </w:rPr>
        <w:t>fish</w:t>
      </w:r>
      <w:r w:rsidR="00C242E7" w:rsidRPr="0042502E">
        <w:rPr>
          <w:rFonts w:ascii="Times New Roman" w:eastAsia="宋体" w:hAnsi="Times New Roman" w:cs="Times New Roman"/>
          <w:kern w:val="0"/>
          <w:szCs w:val="24"/>
          <w:shd w:val="clear" w:color="auto" w:fill="FFFFFF"/>
        </w:rPr>
        <w:t>es</w:t>
      </w:r>
      <w:r w:rsidR="008F2FE1" w:rsidRPr="0042502E">
        <w:rPr>
          <w:rFonts w:ascii="Times New Roman" w:eastAsia="宋体" w:hAnsi="Times New Roman" w:cs="Times New Roman"/>
          <w:kern w:val="0"/>
          <w:szCs w:val="24"/>
          <w:shd w:val="clear" w:color="auto" w:fill="FFFFFF"/>
        </w:rPr>
        <w:t xml:space="preserve"> (</w:t>
      </w:r>
      <w:r w:rsidR="00AE533E" w:rsidRPr="0042502E">
        <w:rPr>
          <w:rFonts w:ascii="Times New Roman" w:eastAsia="黑体" w:hAnsi="Times New Roman" w:cs="Times New Roman"/>
          <w:szCs w:val="24"/>
          <w:lang w:eastAsia="zh-CN"/>
        </w:rPr>
        <w:t>Figure</w:t>
      </w:r>
      <w:r w:rsidR="008F2FE1" w:rsidRPr="0042502E">
        <w:rPr>
          <w:rFonts w:ascii="Times New Roman" w:eastAsia="宋体" w:hAnsi="Times New Roman" w:cs="Times New Roman"/>
          <w:kern w:val="0"/>
          <w:szCs w:val="24"/>
          <w:shd w:val="clear" w:color="auto" w:fill="FFFFFF"/>
        </w:rPr>
        <w:t xml:space="preserve"> 5)</w:t>
      </w:r>
      <w:r w:rsidRPr="0042502E">
        <w:rPr>
          <w:rFonts w:ascii="Times New Roman" w:eastAsia="宋体" w:hAnsi="Times New Roman" w:cs="Times New Roman"/>
          <w:kern w:val="0"/>
          <w:szCs w:val="24"/>
          <w:shd w:val="clear" w:color="auto" w:fill="FFFFFF"/>
        </w:rPr>
        <w:t xml:space="preserve">. </w:t>
      </w:r>
      <w:r w:rsidR="00643F64" w:rsidRPr="0042502E">
        <w:rPr>
          <w:rFonts w:ascii="Times New Roman" w:eastAsia="宋体" w:hAnsi="Times New Roman" w:cs="Times New Roman"/>
          <w:kern w:val="0"/>
          <w:szCs w:val="24"/>
          <w:shd w:val="clear" w:color="auto" w:fill="FFFFFF"/>
        </w:rPr>
        <w:t xml:space="preserve">Gene copy number contributes to genetic diversity both between and within species </w:t>
      </w:r>
      <w:r w:rsidR="008F240B">
        <w:rPr>
          <w:rFonts w:ascii="Times New Roman" w:hAnsi="Times New Roman" w:cs="Times New Roman"/>
          <w:color w:val="000000"/>
          <w:kern w:val="0"/>
          <w:szCs w:val="24"/>
        </w:rPr>
        <w:t xml:space="preserve">(Lemay et al., 2009; </w:t>
      </w:r>
      <w:proofErr w:type="spellStart"/>
      <w:r w:rsidR="008F240B">
        <w:rPr>
          <w:rFonts w:ascii="Times New Roman" w:hAnsi="Times New Roman" w:cs="Times New Roman"/>
          <w:color w:val="000000"/>
          <w:kern w:val="0"/>
          <w:szCs w:val="24"/>
        </w:rPr>
        <w:t>Schrider</w:t>
      </w:r>
      <w:proofErr w:type="spellEnd"/>
      <w:r w:rsidR="008F240B">
        <w:rPr>
          <w:rFonts w:ascii="Times New Roman" w:hAnsi="Times New Roman" w:cs="Times New Roman"/>
          <w:color w:val="000000"/>
          <w:kern w:val="0"/>
          <w:szCs w:val="24"/>
        </w:rPr>
        <w:t xml:space="preserve"> &amp; Hahn, 2010)</w:t>
      </w:r>
      <w:r w:rsidR="00643F64" w:rsidRPr="0042502E">
        <w:rPr>
          <w:rFonts w:ascii="Times New Roman" w:eastAsia="宋体" w:hAnsi="Times New Roman" w:cs="Times New Roman"/>
          <w:kern w:val="0"/>
          <w:szCs w:val="24"/>
          <w:shd w:val="clear" w:color="auto" w:fill="FFFFFF"/>
        </w:rPr>
        <w:t>.</w:t>
      </w:r>
      <w:r w:rsidR="00722EBF" w:rsidRPr="0042502E">
        <w:rPr>
          <w:rFonts w:ascii="Times New Roman" w:eastAsia="宋体" w:hAnsi="Times New Roman" w:cs="Times New Roman"/>
          <w:kern w:val="0"/>
          <w:szCs w:val="24"/>
          <w:shd w:val="clear" w:color="auto" w:fill="FFFFFF"/>
        </w:rPr>
        <w:t xml:space="preserve"> </w:t>
      </w:r>
      <w:r w:rsidR="00643F64" w:rsidRPr="0042502E">
        <w:rPr>
          <w:rFonts w:ascii="Times New Roman" w:eastAsia="宋体" w:hAnsi="Times New Roman" w:cs="Times New Roman"/>
          <w:kern w:val="0"/>
          <w:szCs w:val="24"/>
          <w:shd w:val="clear" w:color="auto" w:fill="FFFFFF"/>
          <w:lang w:eastAsia="zh-CN"/>
        </w:rPr>
        <w:lastRenderedPageBreak/>
        <w:t xml:space="preserve">This variation can create extreme variance in fitness and promote adaptive evolution </w:t>
      </w:r>
      <w:r w:rsidR="008F240B">
        <w:rPr>
          <w:rFonts w:ascii="Times New Roman" w:hAnsi="Times New Roman" w:cs="Times New Roman"/>
          <w:color w:val="000000"/>
          <w:kern w:val="0"/>
          <w:szCs w:val="24"/>
        </w:rPr>
        <w:t>(</w:t>
      </w:r>
      <w:proofErr w:type="spellStart"/>
      <w:r w:rsidR="008F240B">
        <w:rPr>
          <w:rFonts w:ascii="Times New Roman" w:hAnsi="Times New Roman" w:cs="Times New Roman"/>
          <w:color w:val="000000"/>
          <w:kern w:val="0"/>
          <w:szCs w:val="24"/>
        </w:rPr>
        <w:t>Brynildsrud</w:t>
      </w:r>
      <w:proofErr w:type="spellEnd"/>
      <w:r w:rsidR="008F240B">
        <w:rPr>
          <w:rFonts w:ascii="Times New Roman" w:hAnsi="Times New Roman" w:cs="Times New Roman"/>
          <w:color w:val="000000"/>
          <w:kern w:val="0"/>
          <w:szCs w:val="24"/>
        </w:rPr>
        <w:t xml:space="preserve"> et al., 2016)</w:t>
      </w:r>
      <w:r w:rsidR="00643F64" w:rsidRPr="0042502E">
        <w:rPr>
          <w:rFonts w:ascii="Times New Roman" w:eastAsia="宋体" w:hAnsi="Times New Roman" w:cs="Times New Roman"/>
          <w:kern w:val="0"/>
          <w:szCs w:val="24"/>
          <w:shd w:val="clear" w:color="auto" w:fill="FFFFFF"/>
          <w:lang w:eastAsia="zh-CN"/>
        </w:rPr>
        <w:t xml:space="preserve">. </w:t>
      </w:r>
      <w:r w:rsidR="00401C72" w:rsidRPr="0042502E">
        <w:rPr>
          <w:rFonts w:ascii="Times New Roman" w:eastAsia="宋体" w:hAnsi="Times New Roman" w:cs="Times New Roman"/>
          <w:kern w:val="0"/>
          <w:szCs w:val="24"/>
          <w:shd w:val="clear" w:color="auto" w:fill="FFFFFF"/>
          <w:lang w:eastAsia="zh-CN"/>
        </w:rPr>
        <w:t xml:space="preserve">However, </w:t>
      </w:r>
      <w:r w:rsidR="00401C72" w:rsidRPr="0042502E">
        <w:rPr>
          <w:rFonts w:ascii="Times New Roman" w:eastAsia="宋体" w:hAnsi="Times New Roman" w:cs="Times New Roman"/>
          <w:kern w:val="0"/>
          <w:szCs w:val="24"/>
          <w:shd w:val="clear" w:color="auto" w:fill="FFFFFF"/>
        </w:rPr>
        <w:t>n</w:t>
      </w:r>
      <w:r w:rsidRPr="0042502E">
        <w:rPr>
          <w:rFonts w:ascii="Times New Roman" w:eastAsia="宋体" w:hAnsi="Times New Roman" w:cs="Times New Roman"/>
          <w:kern w:val="0"/>
          <w:szCs w:val="24"/>
          <w:shd w:val="clear" w:color="auto" w:fill="FFFFFF"/>
        </w:rPr>
        <w:t xml:space="preserve">o </w:t>
      </w:r>
      <w:r w:rsidR="009A65E2" w:rsidRPr="005A2C2B">
        <w:rPr>
          <w:rFonts w:ascii="Times New Roman" w:eastAsia="宋体" w:hAnsi="Times New Roman" w:cs="Times New Roman"/>
          <w:kern w:val="0"/>
          <w:szCs w:val="24"/>
          <w:highlight w:val="yellow"/>
          <w:shd w:val="clear" w:color="auto" w:fill="FFFFFF"/>
        </w:rPr>
        <w:t>re</w:t>
      </w:r>
      <w:r w:rsidRPr="005A2C2B">
        <w:rPr>
          <w:rFonts w:ascii="Times New Roman" w:eastAsia="宋体" w:hAnsi="Times New Roman" w:cs="Times New Roman"/>
          <w:kern w:val="0"/>
          <w:szCs w:val="24"/>
          <w:highlight w:val="yellow"/>
          <w:shd w:val="clear" w:color="auto" w:fill="FFFFFF"/>
        </w:rPr>
        <w:t>mark</w:t>
      </w:r>
      <w:r w:rsidR="009A65E2" w:rsidRPr="005A2C2B">
        <w:rPr>
          <w:rFonts w:ascii="Times New Roman" w:eastAsia="宋体" w:hAnsi="Times New Roman" w:cs="Times New Roman"/>
          <w:kern w:val="0"/>
          <w:szCs w:val="24"/>
          <w:highlight w:val="yellow"/>
          <w:shd w:val="clear" w:color="auto" w:fill="FFFFFF"/>
        </w:rPr>
        <w:t>able</w:t>
      </w:r>
      <w:r w:rsidRPr="0042502E">
        <w:rPr>
          <w:rFonts w:ascii="Times New Roman" w:eastAsia="宋体" w:hAnsi="Times New Roman" w:cs="Times New Roman"/>
          <w:kern w:val="0"/>
          <w:szCs w:val="24"/>
          <w:shd w:val="clear" w:color="auto" w:fill="FFFFFF"/>
        </w:rPr>
        <w:t xml:space="preserve"> expansion was observed in these sex-related genes in the silver arowana genome</w:t>
      </w:r>
      <w:r w:rsidR="00281987" w:rsidRPr="0042502E">
        <w:rPr>
          <w:rFonts w:ascii="Times New Roman" w:eastAsia="宋体" w:hAnsi="Times New Roman" w:cs="Times New Roman"/>
          <w:kern w:val="0"/>
          <w:szCs w:val="24"/>
          <w:shd w:val="clear" w:color="auto" w:fill="FFFFFF"/>
        </w:rPr>
        <w:t>,</w:t>
      </w:r>
      <w:r w:rsidR="00EE48F3" w:rsidRPr="0042502E">
        <w:rPr>
          <w:rFonts w:ascii="Times New Roman" w:eastAsia="宋体" w:hAnsi="Times New Roman" w:cs="Times New Roman"/>
          <w:kern w:val="0"/>
          <w:szCs w:val="24"/>
          <w:shd w:val="clear" w:color="auto" w:fill="FFFFFF"/>
        </w:rPr>
        <w:t xml:space="preserve"> and</w:t>
      </w:r>
      <w:r w:rsidR="00281987" w:rsidRPr="0042502E">
        <w:rPr>
          <w:rFonts w:ascii="Times New Roman" w:eastAsia="宋体" w:hAnsi="Times New Roman" w:cs="Times New Roman"/>
          <w:kern w:val="0"/>
          <w:szCs w:val="24"/>
          <w:shd w:val="clear" w:color="auto" w:fill="FFFFFF"/>
        </w:rPr>
        <w:t xml:space="preserve"> we</w:t>
      </w:r>
      <w:r w:rsidR="00401C72" w:rsidRPr="0042502E">
        <w:rPr>
          <w:rFonts w:ascii="Times New Roman" w:eastAsia="宋体" w:hAnsi="Times New Roman" w:cs="Times New Roman"/>
          <w:kern w:val="0"/>
          <w:szCs w:val="24"/>
          <w:shd w:val="clear" w:color="auto" w:fill="FFFFFF"/>
        </w:rPr>
        <w:t xml:space="preserve"> also </w:t>
      </w:r>
      <w:r w:rsidR="00800BE9" w:rsidRPr="0042502E">
        <w:rPr>
          <w:rFonts w:ascii="Times New Roman" w:eastAsia="宋体" w:hAnsi="Times New Roman" w:cs="Times New Roman"/>
          <w:kern w:val="0"/>
          <w:szCs w:val="24"/>
          <w:shd w:val="clear" w:color="auto" w:fill="FFFFFF"/>
        </w:rPr>
        <w:t>did not</w:t>
      </w:r>
      <w:r w:rsidR="00281987" w:rsidRPr="0042502E">
        <w:rPr>
          <w:rFonts w:ascii="Times New Roman" w:eastAsia="宋体" w:hAnsi="Times New Roman" w:cs="Times New Roman"/>
          <w:kern w:val="0"/>
          <w:szCs w:val="24"/>
          <w:shd w:val="clear" w:color="auto" w:fill="FFFFFF"/>
        </w:rPr>
        <w:t xml:space="preserve"> detect </w:t>
      </w:r>
      <w:r w:rsidR="00874C29" w:rsidRPr="0042502E">
        <w:rPr>
          <w:rFonts w:ascii="Times New Roman" w:eastAsia="宋体" w:hAnsi="Times New Roman" w:cs="Times New Roman"/>
          <w:kern w:val="0"/>
          <w:szCs w:val="24"/>
          <w:shd w:val="clear" w:color="auto" w:fill="FFFFFF"/>
        </w:rPr>
        <w:t xml:space="preserve">any </w:t>
      </w:r>
      <w:r w:rsidR="00281987" w:rsidRPr="0042502E">
        <w:rPr>
          <w:rFonts w:ascii="Times New Roman" w:eastAsia="宋体" w:hAnsi="Times New Roman" w:cs="Times New Roman"/>
          <w:kern w:val="0"/>
          <w:szCs w:val="24"/>
          <w:shd w:val="clear" w:color="auto" w:fill="FFFFFF"/>
        </w:rPr>
        <w:t>sex-specific SNP</w:t>
      </w:r>
      <w:r w:rsidR="00956C47">
        <w:rPr>
          <w:rFonts w:ascii="Times New Roman" w:eastAsia="宋体" w:hAnsi="Times New Roman" w:cs="Times New Roman"/>
          <w:kern w:val="0"/>
          <w:szCs w:val="24"/>
          <w:shd w:val="clear" w:color="auto" w:fill="FFFFFF"/>
        </w:rPr>
        <w:t>s</w:t>
      </w:r>
      <w:r w:rsidR="00281987" w:rsidRPr="0042502E">
        <w:rPr>
          <w:rFonts w:ascii="Times New Roman" w:eastAsia="宋体" w:hAnsi="Times New Roman" w:cs="Times New Roman"/>
          <w:kern w:val="0"/>
          <w:szCs w:val="24"/>
          <w:shd w:val="clear" w:color="auto" w:fill="FFFFFF"/>
        </w:rPr>
        <w:t xml:space="preserve"> within these genes.</w:t>
      </w:r>
    </w:p>
    <w:p w14:paraId="083DDD16" w14:textId="08DF5CED" w:rsidR="002A7EE9" w:rsidRPr="0042502E" w:rsidRDefault="000865FD" w:rsidP="008335ED">
      <w:pPr>
        <w:rPr>
          <w:rFonts w:ascii="Times New Roman" w:eastAsia="黑体" w:hAnsi="Times New Roman" w:cs="Times New Roman"/>
          <w:szCs w:val="24"/>
          <w:shd w:val="clear" w:color="auto" w:fill="FFFFFF"/>
          <w:lang w:eastAsia="zh-CN"/>
        </w:rPr>
      </w:pPr>
      <w:r w:rsidRPr="0042502E">
        <w:rPr>
          <w:rFonts w:ascii="Times New Roman" w:hAnsi="Times New Roman" w:cs="Times New Roman"/>
          <w:szCs w:val="24"/>
          <w:shd w:val="clear" w:color="auto" w:fill="FFFFFF"/>
        </w:rPr>
        <w:t xml:space="preserve">To further </w:t>
      </w:r>
      <w:r w:rsidR="00F40DE7" w:rsidRPr="0042502E">
        <w:rPr>
          <w:rFonts w:ascii="Times New Roman" w:hAnsi="Times New Roman" w:cs="Times New Roman"/>
          <w:szCs w:val="24"/>
          <w:shd w:val="clear" w:color="auto" w:fill="FFFFFF"/>
        </w:rPr>
        <w:t xml:space="preserve">examine </w:t>
      </w:r>
      <w:r w:rsidRPr="0042502E">
        <w:rPr>
          <w:rFonts w:ascii="Times New Roman" w:hAnsi="Times New Roman" w:cs="Times New Roman"/>
          <w:szCs w:val="24"/>
          <w:shd w:val="clear" w:color="auto" w:fill="FFFFFF"/>
        </w:rPr>
        <w:t xml:space="preserve">the regulatory mechanism of sex determination </w:t>
      </w:r>
      <w:r w:rsidR="00163642" w:rsidRPr="0042502E">
        <w:rPr>
          <w:rFonts w:ascii="Times New Roman" w:hAnsi="Times New Roman" w:cs="Times New Roman"/>
          <w:szCs w:val="24"/>
          <w:shd w:val="clear" w:color="auto" w:fill="FFFFFF"/>
        </w:rPr>
        <w:t>in</w:t>
      </w:r>
      <w:r w:rsidRPr="0042502E">
        <w:rPr>
          <w:rFonts w:ascii="Times New Roman" w:hAnsi="Times New Roman" w:cs="Times New Roman"/>
          <w:szCs w:val="24"/>
          <w:shd w:val="clear" w:color="auto" w:fill="FFFFFF"/>
        </w:rPr>
        <w:t xml:space="preserve"> silver arowana, we analyzed gene expression </w:t>
      </w:r>
      <w:r w:rsidR="00163642" w:rsidRPr="0042502E">
        <w:rPr>
          <w:rFonts w:ascii="Times New Roman" w:hAnsi="Times New Roman" w:cs="Times New Roman"/>
          <w:szCs w:val="24"/>
          <w:shd w:val="clear" w:color="auto" w:fill="FFFFFF"/>
        </w:rPr>
        <w:t xml:space="preserve">in </w:t>
      </w:r>
      <w:r w:rsidRPr="0042502E">
        <w:rPr>
          <w:rFonts w:ascii="Times New Roman" w:hAnsi="Times New Roman" w:cs="Times New Roman"/>
          <w:szCs w:val="24"/>
          <w:shd w:val="clear" w:color="auto" w:fill="FFFFFF"/>
        </w:rPr>
        <w:t>test</w:t>
      </w:r>
      <w:r w:rsidR="00E50C18" w:rsidRPr="0042502E">
        <w:rPr>
          <w:rFonts w:ascii="Times New Roman" w:hAnsi="Times New Roman" w:cs="Times New Roman"/>
          <w:szCs w:val="24"/>
          <w:shd w:val="clear" w:color="auto" w:fill="FFFFFF"/>
        </w:rPr>
        <w:t>e</w:t>
      </w:r>
      <w:r w:rsidRPr="0042502E">
        <w:rPr>
          <w:rFonts w:ascii="Times New Roman" w:hAnsi="Times New Roman" w:cs="Times New Roman"/>
          <w:szCs w:val="24"/>
          <w:shd w:val="clear" w:color="auto" w:fill="FFFFFF"/>
        </w:rPr>
        <w:t xml:space="preserve">s and ovaries at </w:t>
      </w:r>
      <w:r w:rsidR="00AF40C4" w:rsidRPr="0042502E">
        <w:rPr>
          <w:rFonts w:ascii="Times New Roman" w:hAnsi="Times New Roman" w:cs="Times New Roman"/>
          <w:szCs w:val="24"/>
          <w:shd w:val="clear" w:color="auto" w:fill="FFFFFF"/>
        </w:rPr>
        <w:t xml:space="preserve">three developmental </w:t>
      </w:r>
      <w:r w:rsidR="005A2C2B" w:rsidRPr="0042502E">
        <w:rPr>
          <w:rFonts w:ascii="Times New Roman" w:hAnsi="Times New Roman" w:cs="Times New Roman"/>
          <w:szCs w:val="24"/>
          <w:shd w:val="clear" w:color="auto" w:fill="FFFFFF"/>
        </w:rPr>
        <w:t>stages</w:t>
      </w:r>
      <w:r w:rsidR="005A2C2B">
        <w:rPr>
          <w:rFonts w:ascii="Times New Roman" w:hAnsi="Times New Roman" w:cs="Times New Roman"/>
          <w:szCs w:val="24"/>
          <w:shd w:val="clear" w:color="auto" w:fill="FFFFFF"/>
        </w:rPr>
        <w:t xml:space="preserve"> (</w:t>
      </w:r>
      <w:r w:rsidR="005A2C2B" w:rsidRPr="006660A4">
        <w:rPr>
          <w:rFonts w:ascii="Times New Roman" w:eastAsia="黑体" w:hAnsi="Times New Roman" w:cs="Times New Roman"/>
          <w:szCs w:val="24"/>
          <w:highlight w:val="yellow"/>
          <w:lang w:eastAsia="zh-CN"/>
        </w:rPr>
        <w:t>Figure</w:t>
      </w:r>
      <w:r w:rsidR="005A2C2B" w:rsidRPr="006660A4">
        <w:rPr>
          <w:rFonts w:ascii="Times New Roman" w:eastAsia="宋体" w:hAnsi="Times New Roman" w:cs="Times New Roman"/>
          <w:kern w:val="0"/>
          <w:szCs w:val="24"/>
          <w:highlight w:val="yellow"/>
          <w:shd w:val="clear" w:color="auto" w:fill="FFFFFF"/>
        </w:rPr>
        <w:t xml:space="preserve"> S</w:t>
      </w:r>
      <w:r w:rsidR="005A2C2B">
        <w:rPr>
          <w:rFonts w:ascii="Times New Roman" w:eastAsia="宋体" w:hAnsi="Times New Roman" w:cs="Times New Roman"/>
          <w:kern w:val="0"/>
          <w:szCs w:val="24"/>
          <w:highlight w:val="yellow"/>
          <w:shd w:val="clear" w:color="auto" w:fill="FFFFFF"/>
        </w:rPr>
        <w:t>4, Table S9</w:t>
      </w:r>
      <w:r w:rsidR="005A2C2B" w:rsidRPr="006660A4">
        <w:rPr>
          <w:rFonts w:ascii="Times New Roman" w:hAnsi="Times New Roman" w:cs="Times New Roman"/>
          <w:szCs w:val="24"/>
          <w:highlight w:val="yellow"/>
          <w:shd w:val="clear" w:color="auto" w:fill="FFFFFF"/>
        </w:rPr>
        <w:t>)</w:t>
      </w:r>
      <w:r w:rsidR="005A2C2B" w:rsidRPr="0042502E">
        <w:rPr>
          <w:rFonts w:ascii="Times New Roman" w:hAnsi="Times New Roman" w:cs="Times New Roman"/>
          <w:szCs w:val="24"/>
          <w:shd w:val="clear" w:color="auto" w:fill="FFFFFF"/>
        </w:rPr>
        <w:t>.</w:t>
      </w:r>
      <w:r w:rsidR="008335ED">
        <w:rPr>
          <w:rFonts w:ascii="Times New Roman" w:hAnsi="Times New Roman" w:cs="Times New Roman"/>
          <w:szCs w:val="24"/>
          <w:shd w:val="clear" w:color="auto" w:fill="FFFFFF"/>
        </w:rPr>
        <w:t xml:space="preserve"> </w:t>
      </w:r>
      <w:r w:rsidR="00EE1E58" w:rsidRPr="00EE1E58">
        <w:rPr>
          <w:rFonts w:eastAsia="宋体"/>
          <w:highlight w:val="yellow"/>
          <w:shd w:val="clear" w:color="auto" w:fill="FFFFFF"/>
        </w:rPr>
        <w:t xml:space="preserve">The expression level of </w:t>
      </w:r>
      <w:r w:rsidR="00EE1E58" w:rsidRPr="00EE1E58">
        <w:rPr>
          <w:rFonts w:eastAsia="宋体"/>
          <w:i/>
          <w:highlight w:val="yellow"/>
          <w:shd w:val="clear" w:color="auto" w:fill="FFFFFF"/>
        </w:rPr>
        <w:t>foxl2</w:t>
      </w:r>
      <w:r w:rsidR="00EE1E58" w:rsidRPr="00EE1E58">
        <w:rPr>
          <w:rFonts w:eastAsia="宋体"/>
          <w:highlight w:val="yellow"/>
          <w:shd w:val="clear" w:color="auto" w:fill="FFFFFF"/>
        </w:rPr>
        <w:t xml:space="preserve"> in the ovary was significantly higher than that in the testis. Moreover, during ovary development, there was a significant increase in</w:t>
      </w:r>
      <w:r w:rsidR="00EE1E58" w:rsidRPr="00EE1E58">
        <w:rPr>
          <w:rFonts w:eastAsia="宋体"/>
          <w:i/>
          <w:highlight w:val="yellow"/>
          <w:shd w:val="clear" w:color="auto" w:fill="FFFFFF"/>
        </w:rPr>
        <w:t xml:space="preserve"> foxl2</w:t>
      </w:r>
      <w:r w:rsidR="00EE1E58" w:rsidRPr="00EE1E58">
        <w:rPr>
          <w:rFonts w:eastAsia="宋体"/>
          <w:highlight w:val="yellow"/>
          <w:shd w:val="clear" w:color="auto" w:fill="FFFFFF"/>
        </w:rPr>
        <w:t xml:space="preserve"> expression; however, no</w:t>
      </w:r>
      <w:r w:rsidR="0003356B">
        <w:rPr>
          <w:rFonts w:eastAsia="宋体"/>
          <w:highlight w:val="yellow"/>
          <w:shd w:val="clear" w:color="auto" w:fill="FFFFFF"/>
        </w:rPr>
        <w:t xml:space="preserve"> remarkable</w:t>
      </w:r>
      <w:r w:rsidR="00EE1E58" w:rsidRPr="00EE1E58">
        <w:rPr>
          <w:rFonts w:eastAsia="宋体"/>
          <w:highlight w:val="yellow"/>
          <w:shd w:val="clear" w:color="auto" w:fill="FFFFFF"/>
        </w:rPr>
        <w:t xml:space="preserve"> difference was observed</w:t>
      </w:r>
      <w:r w:rsidR="00305E65">
        <w:rPr>
          <w:rFonts w:eastAsia="宋体"/>
          <w:highlight w:val="yellow"/>
          <w:shd w:val="clear" w:color="auto" w:fill="FFFFFF"/>
        </w:rPr>
        <w:t xml:space="preserve"> for this gene</w:t>
      </w:r>
      <w:r w:rsidR="00EE1E58" w:rsidRPr="00EE1E58">
        <w:rPr>
          <w:rFonts w:eastAsia="宋体"/>
          <w:highlight w:val="yellow"/>
          <w:shd w:val="clear" w:color="auto" w:fill="FFFFFF"/>
        </w:rPr>
        <w:t xml:space="preserve"> during testis development </w:t>
      </w:r>
      <w:r w:rsidR="00EE1E58">
        <w:rPr>
          <w:rFonts w:eastAsia="宋体"/>
          <w:highlight w:val="yellow"/>
          <w:shd w:val="clear" w:color="auto" w:fill="FFFFFF"/>
        </w:rPr>
        <w:t>(Figure S5)</w:t>
      </w:r>
      <w:r w:rsidR="008335ED" w:rsidRPr="00EE1E58">
        <w:rPr>
          <w:rFonts w:ascii="Times New Roman" w:hAnsi="Times New Roman" w:cs="Times New Roman"/>
          <w:szCs w:val="24"/>
          <w:highlight w:val="yellow"/>
          <w:shd w:val="clear" w:color="auto" w:fill="FFFFFF"/>
        </w:rPr>
        <w:t>.</w:t>
      </w:r>
      <w:r w:rsidRPr="0042502E">
        <w:rPr>
          <w:rFonts w:ascii="Times New Roman" w:hAnsi="Times New Roman" w:cs="Times New Roman"/>
          <w:szCs w:val="24"/>
          <w:shd w:val="clear" w:color="auto" w:fill="FFFFFF"/>
        </w:rPr>
        <w:t xml:space="preserve"> </w:t>
      </w:r>
      <w:r w:rsidR="008B175F" w:rsidRPr="0042502E">
        <w:rPr>
          <w:rFonts w:ascii="Times New Roman" w:hAnsi="Times New Roman" w:cs="Times New Roman"/>
          <w:szCs w:val="24"/>
          <w:shd w:val="clear" w:color="auto" w:fill="FFFFFF"/>
        </w:rPr>
        <w:t xml:space="preserve">Using Pearson correlation coefficients, </w:t>
      </w:r>
      <w:r w:rsidR="00101A96" w:rsidRPr="0042502E">
        <w:rPr>
          <w:rFonts w:ascii="Times New Roman" w:hAnsi="Times New Roman" w:cs="Times New Roman"/>
          <w:szCs w:val="24"/>
          <w:shd w:val="clear" w:color="auto" w:fill="FFFFFF"/>
        </w:rPr>
        <w:t xml:space="preserve">we identified </w:t>
      </w:r>
      <w:r w:rsidR="008B175F" w:rsidRPr="0042502E">
        <w:rPr>
          <w:rFonts w:ascii="Times New Roman" w:hAnsi="Times New Roman" w:cs="Times New Roman"/>
          <w:szCs w:val="24"/>
          <w:shd w:val="clear" w:color="auto" w:fill="FFFFFF"/>
        </w:rPr>
        <w:t>s</w:t>
      </w:r>
      <w:r w:rsidR="00DE2B07" w:rsidRPr="0042502E">
        <w:rPr>
          <w:rFonts w:ascii="Times New Roman" w:hAnsi="Times New Roman" w:cs="Times New Roman"/>
          <w:szCs w:val="24"/>
          <w:shd w:val="clear" w:color="auto" w:fill="FFFFFF"/>
        </w:rPr>
        <w:t xml:space="preserve">everal highly correlative gene expression patterns </w:t>
      </w:r>
      <w:r w:rsidR="00001F39" w:rsidRPr="0042502E">
        <w:rPr>
          <w:rFonts w:ascii="Times New Roman" w:hAnsi="Times New Roman" w:cs="Times New Roman"/>
          <w:szCs w:val="24"/>
          <w:shd w:val="clear" w:color="auto" w:fill="FFFFFF"/>
        </w:rPr>
        <w:t>(</w:t>
      </w:r>
      <w:r w:rsidR="00EA0352" w:rsidRPr="0042502E">
        <w:rPr>
          <w:rFonts w:ascii="Times New Roman" w:hAnsi="Times New Roman" w:cs="Times New Roman"/>
          <w:szCs w:val="24"/>
          <w:shd w:val="clear" w:color="auto" w:fill="FFFFFF"/>
        </w:rPr>
        <w:t>Table</w:t>
      </w:r>
      <w:r w:rsidR="00DE2B07" w:rsidRPr="0042502E">
        <w:rPr>
          <w:rFonts w:ascii="Times New Roman" w:hAnsi="Times New Roman" w:cs="Times New Roman"/>
          <w:szCs w:val="24"/>
          <w:shd w:val="clear" w:color="auto" w:fill="FFFFFF"/>
        </w:rPr>
        <w:t xml:space="preserve"> </w:t>
      </w:r>
      <w:r w:rsidR="00152B85" w:rsidRPr="005A2C2B">
        <w:rPr>
          <w:rFonts w:ascii="Times New Roman" w:hAnsi="Times New Roman" w:cs="Times New Roman"/>
          <w:szCs w:val="24"/>
          <w:highlight w:val="yellow"/>
          <w:shd w:val="clear" w:color="auto" w:fill="FFFFFF"/>
        </w:rPr>
        <w:t>S</w:t>
      </w:r>
      <w:r w:rsidR="005A2C2B" w:rsidRPr="005A2C2B">
        <w:rPr>
          <w:rFonts w:ascii="Times New Roman" w:hAnsi="Times New Roman" w:cs="Times New Roman"/>
          <w:szCs w:val="24"/>
          <w:highlight w:val="yellow"/>
          <w:shd w:val="clear" w:color="auto" w:fill="FFFFFF"/>
        </w:rPr>
        <w:t>10</w:t>
      </w:r>
      <w:r w:rsidR="00DE2B07" w:rsidRPr="0042502E">
        <w:rPr>
          <w:rFonts w:ascii="Times New Roman" w:hAnsi="Times New Roman" w:cs="Times New Roman"/>
          <w:szCs w:val="24"/>
          <w:shd w:val="clear" w:color="auto" w:fill="FFFFFF"/>
        </w:rPr>
        <w:t xml:space="preserve">), </w:t>
      </w:r>
      <w:r w:rsidR="00217EB0" w:rsidRPr="0042502E">
        <w:rPr>
          <w:rFonts w:ascii="Times New Roman" w:hAnsi="Times New Roman" w:cs="Times New Roman"/>
          <w:szCs w:val="24"/>
          <w:shd w:val="clear" w:color="auto" w:fill="FFFFFF"/>
        </w:rPr>
        <w:t>including the co</w:t>
      </w:r>
      <w:r w:rsidR="008B6099" w:rsidRPr="0042502E">
        <w:rPr>
          <w:rFonts w:ascii="Times New Roman" w:hAnsi="Times New Roman" w:cs="Times New Roman"/>
          <w:szCs w:val="24"/>
          <w:shd w:val="clear" w:color="auto" w:fill="FFFFFF"/>
        </w:rPr>
        <w:t>-</w:t>
      </w:r>
      <w:r w:rsidR="00217EB0" w:rsidRPr="0042502E">
        <w:rPr>
          <w:rFonts w:ascii="Times New Roman" w:hAnsi="Times New Roman" w:cs="Times New Roman"/>
          <w:szCs w:val="24"/>
          <w:shd w:val="clear" w:color="auto" w:fill="FFFFFF"/>
        </w:rPr>
        <w:t xml:space="preserve">expression of </w:t>
      </w:r>
      <w:r w:rsidR="00E22A3A" w:rsidRPr="0042502E">
        <w:rPr>
          <w:rFonts w:ascii="Times New Roman" w:hAnsi="Times New Roman" w:cs="Times New Roman"/>
          <w:szCs w:val="24"/>
          <w:shd w:val="clear" w:color="auto" w:fill="FFFFFF"/>
        </w:rPr>
        <w:t xml:space="preserve">some known </w:t>
      </w:r>
      <w:r w:rsidR="003736F6" w:rsidRPr="0042502E">
        <w:rPr>
          <w:rFonts w:ascii="Times New Roman" w:hAnsi="Times New Roman" w:cs="Times New Roman"/>
          <w:szCs w:val="24"/>
          <w:shd w:val="clear" w:color="auto" w:fill="FFFFFF"/>
        </w:rPr>
        <w:t xml:space="preserve">genes </w:t>
      </w:r>
      <w:r w:rsidR="003736F6" w:rsidRPr="0042502E">
        <w:rPr>
          <w:rFonts w:ascii="Times New Roman" w:hAnsi="Times New Roman" w:cs="Times New Roman"/>
          <w:szCs w:val="24"/>
        </w:rPr>
        <w:t>involved</w:t>
      </w:r>
      <w:r w:rsidR="00217EB0" w:rsidRPr="0042502E">
        <w:rPr>
          <w:rFonts w:ascii="Times New Roman" w:hAnsi="Times New Roman" w:cs="Times New Roman"/>
          <w:szCs w:val="24"/>
          <w:shd w:val="clear" w:color="auto" w:fill="FFFFFF"/>
        </w:rPr>
        <w:t xml:space="preserve"> in </w:t>
      </w:r>
      <w:r w:rsidR="008B6099" w:rsidRPr="0042502E">
        <w:rPr>
          <w:rFonts w:ascii="Times New Roman" w:hAnsi="Times New Roman" w:cs="Times New Roman"/>
          <w:szCs w:val="24"/>
          <w:shd w:val="clear" w:color="auto" w:fill="FFFFFF"/>
        </w:rPr>
        <w:t xml:space="preserve">gonad </w:t>
      </w:r>
      <w:r w:rsidR="00217EB0" w:rsidRPr="0042502E">
        <w:rPr>
          <w:rFonts w:ascii="Times New Roman" w:hAnsi="Times New Roman" w:cs="Times New Roman"/>
          <w:szCs w:val="24"/>
          <w:shd w:val="clear" w:color="auto" w:fill="FFFFFF"/>
        </w:rPr>
        <w:t>development</w:t>
      </w:r>
      <w:r w:rsidR="008B6099" w:rsidRPr="0042502E">
        <w:rPr>
          <w:rFonts w:ascii="Times New Roman" w:hAnsi="Times New Roman" w:cs="Times New Roman"/>
          <w:szCs w:val="24"/>
          <w:shd w:val="clear" w:color="auto" w:fill="FFFFFF"/>
        </w:rPr>
        <w:t xml:space="preserve"> in</w:t>
      </w:r>
      <w:r w:rsidR="00CD05CC" w:rsidRPr="0042502E">
        <w:rPr>
          <w:rFonts w:ascii="Times New Roman" w:hAnsi="Times New Roman" w:cs="Times New Roman"/>
          <w:szCs w:val="24"/>
          <w:shd w:val="clear" w:color="auto" w:fill="FFFFFF"/>
        </w:rPr>
        <w:t xml:space="preserve"> various</w:t>
      </w:r>
      <w:r w:rsidR="008B6099" w:rsidRPr="0042502E">
        <w:rPr>
          <w:rFonts w:ascii="Times New Roman" w:hAnsi="Times New Roman" w:cs="Times New Roman"/>
          <w:szCs w:val="24"/>
          <w:shd w:val="clear" w:color="auto" w:fill="FFFFFF"/>
        </w:rPr>
        <w:t xml:space="preserve"> vertebrates</w:t>
      </w:r>
      <w:r w:rsidR="00217EB0" w:rsidRPr="0042502E">
        <w:rPr>
          <w:rFonts w:ascii="Times New Roman" w:hAnsi="Times New Roman" w:cs="Times New Roman"/>
          <w:szCs w:val="24"/>
          <w:shd w:val="clear" w:color="auto" w:fill="FFFFFF"/>
        </w:rPr>
        <w:t xml:space="preserve">, such as </w:t>
      </w:r>
      <w:r w:rsidR="00C27291" w:rsidRPr="0042502E">
        <w:rPr>
          <w:rFonts w:ascii="Times New Roman" w:hAnsi="Times New Roman" w:cs="Times New Roman"/>
          <w:i/>
          <w:iCs/>
          <w:szCs w:val="24"/>
          <w:shd w:val="clear" w:color="auto" w:fill="FFFFFF"/>
        </w:rPr>
        <w:t>emx2</w:t>
      </w:r>
      <w:r w:rsidR="008B6099" w:rsidRPr="0042502E">
        <w:rPr>
          <w:rFonts w:ascii="Times New Roman" w:hAnsi="Times New Roman" w:cs="Times New Roman"/>
          <w:szCs w:val="24"/>
          <w:shd w:val="clear" w:color="auto" w:fill="FFFFFF"/>
        </w:rPr>
        <w:t xml:space="preserve">, </w:t>
      </w:r>
      <w:r w:rsidR="00C27291" w:rsidRPr="0042502E">
        <w:rPr>
          <w:rFonts w:ascii="Times New Roman" w:hAnsi="Times New Roman" w:cs="Times New Roman"/>
          <w:i/>
          <w:iCs/>
          <w:szCs w:val="24"/>
          <w:shd w:val="clear" w:color="auto" w:fill="FFFFFF"/>
        </w:rPr>
        <w:t>map3k4</w:t>
      </w:r>
      <w:r w:rsidR="008B6099" w:rsidRPr="0042502E">
        <w:rPr>
          <w:rFonts w:ascii="Times New Roman" w:hAnsi="Times New Roman" w:cs="Times New Roman"/>
          <w:szCs w:val="24"/>
          <w:shd w:val="clear" w:color="auto" w:fill="FFFFFF"/>
        </w:rPr>
        <w:t xml:space="preserve"> and</w:t>
      </w:r>
      <w:r w:rsidR="00C27291" w:rsidRPr="0042502E">
        <w:rPr>
          <w:rFonts w:ascii="Times New Roman" w:hAnsi="Times New Roman" w:cs="Times New Roman"/>
          <w:szCs w:val="24"/>
          <w:shd w:val="clear" w:color="auto" w:fill="FFFFFF"/>
        </w:rPr>
        <w:t xml:space="preserve"> </w:t>
      </w:r>
      <w:r w:rsidR="00C27291" w:rsidRPr="0042502E">
        <w:rPr>
          <w:rFonts w:ascii="Times New Roman" w:hAnsi="Times New Roman" w:cs="Times New Roman"/>
          <w:i/>
          <w:iCs/>
          <w:szCs w:val="24"/>
          <w:shd w:val="clear" w:color="auto" w:fill="FFFFFF"/>
        </w:rPr>
        <w:t>sox3</w:t>
      </w:r>
      <w:r w:rsidR="008B6099" w:rsidRPr="0042502E">
        <w:rPr>
          <w:rFonts w:ascii="Times New Roman" w:hAnsi="Times New Roman" w:cs="Times New Roman"/>
          <w:szCs w:val="24"/>
          <w:shd w:val="clear" w:color="auto" w:fill="FFFFFF"/>
        </w:rPr>
        <w:t xml:space="preserve">. </w:t>
      </w:r>
      <w:r w:rsidR="00F47849" w:rsidRPr="0042502E">
        <w:rPr>
          <w:rFonts w:ascii="Times New Roman" w:hAnsi="Times New Roman" w:cs="Times New Roman"/>
          <w:szCs w:val="24"/>
          <w:shd w:val="clear" w:color="auto" w:fill="FFFFFF"/>
        </w:rPr>
        <w:t xml:space="preserve">Notably, </w:t>
      </w:r>
      <w:r w:rsidR="00EA6E4E" w:rsidRPr="0042502E">
        <w:rPr>
          <w:rFonts w:ascii="Times New Roman" w:hAnsi="Times New Roman" w:cs="Times New Roman"/>
          <w:szCs w:val="24"/>
          <w:shd w:val="clear" w:color="auto" w:fill="FFFFFF"/>
        </w:rPr>
        <w:t xml:space="preserve">we </w:t>
      </w:r>
      <w:r w:rsidR="00F41E3C" w:rsidRPr="0042502E">
        <w:rPr>
          <w:rFonts w:ascii="Times New Roman" w:hAnsi="Times New Roman" w:cs="Times New Roman"/>
          <w:szCs w:val="24"/>
          <w:shd w:val="clear" w:color="auto" w:fill="FFFFFF"/>
        </w:rPr>
        <w:t xml:space="preserve">observed </w:t>
      </w:r>
      <w:r w:rsidR="00EA6E4E" w:rsidRPr="0042502E">
        <w:rPr>
          <w:rFonts w:ascii="Times New Roman" w:hAnsi="Times New Roman" w:cs="Times New Roman"/>
          <w:szCs w:val="24"/>
          <w:shd w:val="clear" w:color="auto" w:fill="FFFFFF"/>
        </w:rPr>
        <w:t>that</w:t>
      </w:r>
      <w:r w:rsidR="00EA6E4E" w:rsidRPr="0042502E">
        <w:rPr>
          <w:rFonts w:ascii="Times New Roman" w:hAnsi="Times New Roman" w:cs="Times New Roman"/>
          <w:i/>
          <w:szCs w:val="24"/>
          <w:shd w:val="clear" w:color="auto" w:fill="FFFFFF"/>
        </w:rPr>
        <w:t xml:space="preserve"> </w:t>
      </w:r>
      <w:r w:rsidR="00F47849" w:rsidRPr="0042502E">
        <w:rPr>
          <w:rFonts w:ascii="Times New Roman" w:hAnsi="Times New Roman" w:cs="Times New Roman"/>
          <w:i/>
          <w:szCs w:val="24"/>
          <w:shd w:val="clear" w:color="auto" w:fill="FFFFFF"/>
        </w:rPr>
        <w:t>foxl2</w:t>
      </w:r>
      <w:r w:rsidR="00F47849" w:rsidRPr="0042502E">
        <w:rPr>
          <w:rFonts w:ascii="Times New Roman" w:hAnsi="Times New Roman" w:cs="Times New Roman"/>
          <w:szCs w:val="24"/>
          <w:shd w:val="clear" w:color="auto" w:fill="FFFFFF"/>
        </w:rPr>
        <w:t xml:space="preserve"> </w:t>
      </w:r>
      <w:r w:rsidR="00F41E3C" w:rsidRPr="0042502E">
        <w:rPr>
          <w:rFonts w:ascii="Times New Roman" w:hAnsi="Times New Roman" w:cs="Times New Roman"/>
          <w:szCs w:val="24"/>
          <w:shd w:val="clear" w:color="auto" w:fill="FFFFFF"/>
        </w:rPr>
        <w:t xml:space="preserve">transcribed </w:t>
      </w:r>
      <w:r w:rsidR="00F47849" w:rsidRPr="0042502E">
        <w:rPr>
          <w:rFonts w:ascii="Times New Roman" w:hAnsi="Times New Roman" w:cs="Times New Roman"/>
          <w:szCs w:val="24"/>
          <w:shd w:val="clear" w:color="auto" w:fill="FFFFFF"/>
        </w:rPr>
        <w:t xml:space="preserve">negatively with </w:t>
      </w:r>
      <w:r w:rsidR="00F47849" w:rsidRPr="0042502E">
        <w:rPr>
          <w:rFonts w:ascii="Times New Roman" w:hAnsi="Times New Roman" w:cs="Times New Roman"/>
          <w:i/>
          <w:iCs/>
          <w:szCs w:val="24"/>
          <w:shd w:val="clear" w:color="auto" w:fill="FFFFFF"/>
        </w:rPr>
        <w:t>sox8a</w:t>
      </w:r>
      <w:r w:rsidR="00F47849" w:rsidRPr="0042502E">
        <w:rPr>
          <w:rFonts w:ascii="Times New Roman" w:hAnsi="Times New Roman" w:cs="Times New Roman"/>
          <w:szCs w:val="24"/>
          <w:shd w:val="clear" w:color="auto" w:fill="FFFFFF"/>
        </w:rPr>
        <w:t xml:space="preserve">, </w:t>
      </w:r>
      <w:r w:rsidR="00C27291" w:rsidRPr="0042502E">
        <w:rPr>
          <w:rFonts w:ascii="Times New Roman" w:hAnsi="Times New Roman" w:cs="Times New Roman"/>
          <w:i/>
          <w:iCs/>
          <w:szCs w:val="24"/>
          <w:shd w:val="clear" w:color="auto" w:fill="FFFFFF"/>
        </w:rPr>
        <w:t>gadd45g</w:t>
      </w:r>
      <w:r w:rsidR="00F47849" w:rsidRPr="0042502E">
        <w:rPr>
          <w:rFonts w:ascii="Times New Roman" w:hAnsi="Times New Roman" w:cs="Times New Roman"/>
          <w:szCs w:val="24"/>
          <w:shd w:val="clear" w:color="auto" w:fill="FFFFFF"/>
        </w:rPr>
        <w:t xml:space="preserve">, </w:t>
      </w:r>
      <w:r w:rsidR="00C27291" w:rsidRPr="0042502E">
        <w:rPr>
          <w:rFonts w:ascii="Times New Roman" w:hAnsi="Times New Roman" w:cs="Times New Roman"/>
          <w:i/>
          <w:iCs/>
          <w:szCs w:val="24"/>
          <w:shd w:val="clear" w:color="auto" w:fill="FFFFFF"/>
        </w:rPr>
        <w:t>cyp26b1</w:t>
      </w:r>
      <w:r w:rsidR="007B00A8" w:rsidRPr="0042502E">
        <w:rPr>
          <w:rFonts w:ascii="Times New Roman" w:hAnsi="Times New Roman" w:cs="Times New Roman"/>
          <w:szCs w:val="24"/>
          <w:shd w:val="clear" w:color="auto" w:fill="FFFFFF"/>
        </w:rPr>
        <w:t xml:space="preserve"> </w:t>
      </w:r>
      <w:r w:rsidR="00F47849" w:rsidRPr="0042502E">
        <w:rPr>
          <w:rFonts w:ascii="Times New Roman" w:hAnsi="Times New Roman" w:cs="Times New Roman"/>
          <w:szCs w:val="24"/>
          <w:shd w:val="clear" w:color="auto" w:fill="FFFFFF"/>
        </w:rPr>
        <w:t xml:space="preserve">and </w:t>
      </w:r>
      <w:proofErr w:type="spellStart"/>
      <w:r w:rsidR="00C27291" w:rsidRPr="0042502E">
        <w:rPr>
          <w:rFonts w:ascii="Times New Roman" w:hAnsi="Times New Roman" w:cs="Times New Roman"/>
          <w:i/>
          <w:iCs/>
          <w:szCs w:val="24"/>
          <w:shd w:val="clear" w:color="auto" w:fill="FFFFFF"/>
        </w:rPr>
        <w:t>dhh</w:t>
      </w:r>
      <w:proofErr w:type="spellEnd"/>
      <w:r w:rsidR="00E50C18" w:rsidRPr="0042502E">
        <w:rPr>
          <w:rFonts w:ascii="Times New Roman" w:hAnsi="Times New Roman" w:cs="Times New Roman"/>
          <w:szCs w:val="24"/>
          <w:shd w:val="clear" w:color="auto" w:fill="FFFFFF"/>
        </w:rPr>
        <w:t>.</w:t>
      </w:r>
      <w:r w:rsidR="00F47849" w:rsidRPr="0042502E">
        <w:rPr>
          <w:rFonts w:ascii="Times New Roman" w:hAnsi="Times New Roman" w:cs="Times New Roman"/>
          <w:szCs w:val="24"/>
          <w:shd w:val="clear" w:color="auto" w:fill="FFFFFF"/>
        </w:rPr>
        <w:t xml:space="preserve"> </w:t>
      </w:r>
      <w:r w:rsidR="00E50C18" w:rsidRPr="0042502E">
        <w:rPr>
          <w:rFonts w:ascii="Times New Roman" w:hAnsi="Times New Roman" w:cs="Times New Roman"/>
          <w:szCs w:val="24"/>
          <w:shd w:val="clear" w:color="auto" w:fill="FFFFFF"/>
        </w:rPr>
        <w:t>These above-indicated genes</w:t>
      </w:r>
      <w:r w:rsidR="00F47849" w:rsidRPr="0042502E">
        <w:rPr>
          <w:rFonts w:ascii="Times New Roman" w:hAnsi="Times New Roman" w:cs="Times New Roman"/>
          <w:szCs w:val="24"/>
          <w:shd w:val="clear" w:color="auto" w:fill="FFFFFF"/>
        </w:rPr>
        <w:t xml:space="preserve"> are key </w:t>
      </w:r>
      <w:r w:rsidR="00F41E3C" w:rsidRPr="0042502E">
        <w:rPr>
          <w:rFonts w:ascii="Times New Roman" w:hAnsi="Times New Roman" w:cs="Times New Roman"/>
          <w:szCs w:val="24"/>
          <w:shd w:val="clear" w:color="auto" w:fill="FFFFFF"/>
        </w:rPr>
        <w:t>genes for</w:t>
      </w:r>
      <w:r w:rsidR="00F47849" w:rsidRPr="0042502E">
        <w:rPr>
          <w:rFonts w:ascii="Times New Roman" w:hAnsi="Times New Roman" w:cs="Times New Roman"/>
          <w:szCs w:val="24"/>
          <w:shd w:val="clear" w:color="auto" w:fill="FFFFFF"/>
        </w:rPr>
        <w:t xml:space="preserve"> male sex determination in </w:t>
      </w:r>
      <w:r w:rsidR="002416B6" w:rsidRPr="005A2C2B">
        <w:rPr>
          <w:rFonts w:ascii="Times New Roman" w:hAnsi="Times New Roman" w:cs="Times New Roman"/>
          <w:szCs w:val="24"/>
          <w:highlight w:val="yellow"/>
          <w:shd w:val="clear" w:color="auto" w:fill="FFFFFF"/>
        </w:rPr>
        <w:t>various</w:t>
      </w:r>
      <w:r w:rsidR="002416B6">
        <w:rPr>
          <w:rFonts w:ascii="Times New Roman" w:hAnsi="Times New Roman" w:cs="Times New Roman"/>
          <w:szCs w:val="24"/>
          <w:shd w:val="clear" w:color="auto" w:fill="FFFFFF"/>
        </w:rPr>
        <w:t xml:space="preserve"> </w:t>
      </w:r>
      <w:r w:rsidR="00F47849" w:rsidRPr="0042502E">
        <w:rPr>
          <w:rFonts w:ascii="Times New Roman" w:hAnsi="Times New Roman" w:cs="Times New Roman"/>
          <w:szCs w:val="24"/>
          <w:shd w:val="clear" w:color="auto" w:fill="FFFFFF"/>
        </w:rPr>
        <w:t>vertebrates</w:t>
      </w:r>
      <w:r w:rsidR="00681B1A" w:rsidRPr="0042502E">
        <w:rPr>
          <w:rFonts w:ascii="Times New Roman" w:hAnsi="Times New Roman" w:cs="Times New Roman"/>
          <w:szCs w:val="24"/>
          <w:shd w:val="clear" w:color="auto" w:fill="FFFFFF"/>
        </w:rPr>
        <w:t xml:space="preserve"> </w:t>
      </w:r>
      <w:r w:rsidR="008F240B">
        <w:rPr>
          <w:rFonts w:ascii="Times New Roman" w:hAnsi="Times New Roman" w:cs="Times New Roman"/>
          <w:color w:val="000000"/>
          <w:kern w:val="0"/>
          <w:szCs w:val="24"/>
        </w:rPr>
        <w:t>(</w:t>
      </w:r>
      <w:proofErr w:type="spellStart"/>
      <w:r w:rsidR="008F240B">
        <w:rPr>
          <w:rFonts w:ascii="Times New Roman" w:hAnsi="Times New Roman" w:cs="Times New Roman"/>
          <w:color w:val="000000"/>
          <w:kern w:val="0"/>
          <w:szCs w:val="24"/>
        </w:rPr>
        <w:t>Freyaldenhoven</w:t>
      </w:r>
      <w:proofErr w:type="spellEnd"/>
      <w:r w:rsidR="008F240B">
        <w:rPr>
          <w:rFonts w:ascii="Times New Roman" w:hAnsi="Times New Roman" w:cs="Times New Roman"/>
          <w:color w:val="000000"/>
          <w:kern w:val="0"/>
          <w:szCs w:val="24"/>
        </w:rPr>
        <w:t xml:space="preserve"> et al., 1997; Sullivan et al., 2001)</w:t>
      </w:r>
      <w:r w:rsidR="00EE66ED" w:rsidRPr="0042502E">
        <w:rPr>
          <w:rFonts w:ascii="Times New Roman" w:hAnsi="Times New Roman" w:cs="Times New Roman"/>
          <w:szCs w:val="24"/>
          <w:shd w:val="clear" w:color="auto" w:fill="FFFFFF"/>
        </w:rPr>
        <w:t xml:space="preserve">. </w:t>
      </w:r>
      <w:r w:rsidR="00EA6E4E" w:rsidRPr="0042502E">
        <w:rPr>
          <w:rFonts w:ascii="Times New Roman" w:hAnsi="Times New Roman" w:cs="Times New Roman"/>
          <w:szCs w:val="24"/>
          <w:shd w:val="clear" w:color="auto" w:fill="FFFFFF"/>
        </w:rPr>
        <w:t xml:space="preserve">By contrast, the expression of </w:t>
      </w:r>
      <w:r w:rsidR="00EA6E4E" w:rsidRPr="0042502E">
        <w:rPr>
          <w:rFonts w:ascii="Times New Roman" w:hAnsi="Times New Roman" w:cs="Times New Roman"/>
          <w:i/>
          <w:szCs w:val="24"/>
          <w:shd w:val="clear" w:color="auto" w:fill="FFFFFF"/>
        </w:rPr>
        <w:t>foxl2</w:t>
      </w:r>
      <w:r w:rsidR="00EA6E4E" w:rsidRPr="0042502E">
        <w:rPr>
          <w:rFonts w:ascii="Times New Roman" w:hAnsi="Times New Roman" w:cs="Times New Roman"/>
          <w:szCs w:val="24"/>
          <w:shd w:val="clear" w:color="auto" w:fill="FFFFFF"/>
        </w:rPr>
        <w:t xml:space="preserve"> did not strongly correlate or even negatively correlated with several </w:t>
      </w:r>
      <w:r w:rsidR="005D0495" w:rsidRPr="0042502E">
        <w:rPr>
          <w:rFonts w:ascii="Times New Roman" w:hAnsi="Times New Roman" w:cs="Times New Roman"/>
          <w:szCs w:val="24"/>
          <w:shd w:val="clear" w:color="auto" w:fill="FFFFFF"/>
        </w:rPr>
        <w:t xml:space="preserve">known </w:t>
      </w:r>
      <w:r w:rsidR="00EA6E4E" w:rsidRPr="0042502E">
        <w:rPr>
          <w:rFonts w:ascii="Times New Roman" w:hAnsi="Times New Roman" w:cs="Times New Roman"/>
          <w:szCs w:val="24"/>
          <w:shd w:val="clear" w:color="auto" w:fill="FFFFFF"/>
        </w:rPr>
        <w:t xml:space="preserve">genes </w:t>
      </w:r>
      <w:r w:rsidR="00800BE9" w:rsidRPr="0042502E">
        <w:rPr>
          <w:rFonts w:ascii="Times New Roman" w:hAnsi="Times New Roman" w:cs="Times New Roman"/>
          <w:szCs w:val="24"/>
          <w:shd w:val="clear" w:color="auto" w:fill="FFFFFF"/>
        </w:rPr>
        <w:t>involved</w:t>
      </w:r>
      <w:r w:rsidR="00EA6E4E" w:rsidRPr="0042502E">
        <w:rPr>
          <w:rFonts w:ascii="Times New Roman" w:hAnsi="Times New Roman" w:cs="Times New Roman"/>
          <w:szCs w:val="24"/>
          <w:shd w:val="clear" w:color="auto" w:fill="FFFFFF"/>
        </w:rPr>
        <w:t xml:space="preserve"> in female sex determination, such as</w:t>
      </w:r>
      <w:r w:rsidR="00C27291" w:rsidRPr="0042502E">
        <w:rPr>
          <w:rFonts w:ascii="Times New Roman" w:hAnsi="Times New Roman" w:cs="Times New Roman"/>
          <w:szCs w:val="24"/>
          <w:shd w:val="clear" w:color="auto" w:fill="FFFFFF"/>
        </w:rPr>
        <w:t xml:space="preserve"> </w:t>
      </w:r>
      <w:r w:rsidR="00C27291" w:rsidRPr="0042502E">
        <w:rPr>
          <w:rFonts w:ascii="Times New Roman" w:hAnsi="Times New Roman" w:cs="Times New Roman"/>
          <w:i/>
          <w:szCs w:val="24"/>
          <w:shd w:val="clear" w:color="auto" w:fill="FFFFFF"/>
        </w:rPr>
        <w:t>rspo1</w:t>
      </w:r>
      <w:r w:rsidR="00593097" w:rsidRPr="0042502E">
        <w:rPr>
          <w:rFonts w:ascii="Times New Roman" w:hAnsi="Times New Roman" w:cs="Times New Roman"/>
          <w:szCs w:val="24"/>
          <w:shd w:val="clear" w:color="auto" w:fill="FFFFFF"/>
        </w:rPr>
        <w:t xml:space="preserve">, </w:t>
      </w:r>
      <w:r w:rsidR="00C27291" w:rsidRPr="0042502E">
        <w:rPr>
          <w:rFonts w:ascii="Times New Roman" w:hAnsi="Times New Roman" w:cs="Times New Roman"/>
          <w:i/>
          <w:szCs w:val="24"/>
          <w:shd w:val="clear" w:color="auto" w:fill="FFFFFF"/>
        </w:rPr>
        <w:t>esr1</w:t>
      </w:r>
      <w:r w:rsidR="00EA6E4E" w:rsidRPr="0042502E">
        <w:rPr>
          <w:rFonts w:ascii="Times New Roman" w:hAnsi="Times New Roman" w:cs="Times New Roman"/>
          <w:szCs w:val="24"/>
          <w:shd w:val="clear" w:color="auto" w:fill="FFFFFF"/>
        </w:rPr>
        <w:t xml:space="preserve">, </w:t>
      </w:r>
      <w:proofErr w:type="spellStart"/>
      <w:r w:rsidR="00EA6E4E" w:rsidRPr="0042502E">
        <w:rPr>
          <w:rFonts w:ascii="Times New Roman" w:hAnsi="Times New Roman" w:cs="Times New Roman"/>
          <w:i/>
          <w:szCs w:val="24"/>
          <w:shd w:val="clear" w:color="auto" w:fill="FFFFFF"/>
        </w:rPr>
        <w:t>fsta</w:t>
      </w:r>
      <w:proofErr w:type="spellEnd"/>
      <w:r w:rsidR="00EA6E4E" w:rsidRPr="0042502E">
        <w:rPr>
          <w:rFonts w:ascii="Times New Roman" w:hAnsi="Times New Roman" w:cs="Times New Roman"/>
          <w:szCs w:val="24"/>
          <w:shd w:val="clear" w:color="auto" w:fill="FFFFFF"/>
        </w:rPr>
        <w:t xml:space="preserve">, </w:t>
      </w:r>
      <w:r w:rsidR="00C27291" w:rsidRPr="0042502E">
        <w:rPr>
          <w:rFonts w:ascii="Times New Roman" w:hAnsi="Times New Roman" w:cs="Times New Roman"/>
          <w:i/>
          <w:szCs w:val="24"/>
          <w:shd w:val="clear" w:color="auto" w:fill="FFFFFF"/>
        </w:rPr>
        <w:t>igf1r</w:t>
      </w:r>
      <w:r w:rsidR="00EA6E4E" w:rsidRPr="0042502E">
        <w:rPr>
          <w:rFonts w:ascii="Times New Roman" w:hAnsi="Times New Roman" w:cs="Times New Roman"/>
          <w:szCs w:val="24"/>
          <w:shd w:val="clear" w:color="auto" w:fill="FFFFFF"/>
        </w:rPr>
        <w:t xml:space="preserve">, and </w:t>
      </w:r>
      <w:r w:rsidR="00C27291" w:rsidRPr="0042502E">
        <w:rPr>
          <w:rFonts w:ascii="Times New Roman" w:hAnsi="Times New Roman" w:cs="Times New Roman"/>
          <w:i/>
          <w:szCs w:val="24"/>
          <w:shd w:val="clear" w:color="auto" w:fill="FFFFFF"/>
        </w:rPr>
        <w:t>gfra1</w:t>
      </w:r>
      <w:r w:rsidR="00EA6E4E" w:rsidRPr="0042502E">
        <w:rPr>
          <w:rFonts w:ascii="Times New Roman" w:hAnsi="Times New Roman" w:cs="Times New Roman"/>
          <w:szCs w:val="24"/>
          <w:shd w:val="clear" w:color="auto" w:fill="FFFFFF"/>
        </w:rPr>
        <w:t>. These genes are usually considered upstream of</w:t>
      </w:r>
      <w:r w:rsidR="00EA6E4E" w:rsidRPr="0042502E">
        <w:rPr>
          <w:rFonts w:ascii="Times New Roman" w:hAnsi="Times New Roman" w:cs="Times New Roman"/>
          <w:i/>
          <w:szCs w:val="24"/>
          <w:shd w:val="clear" w:color="auto" w:fill="FFFFFF"/>
        </w:rPr>
        <w:t xml:space="preserve"> foxl2</w:t>
      </w:r>
      <w:r w:rsidR="00EA6E4E" w:rsidRPr="0042502E">
        <w:rPr>
          <w:rFonts w:ascii="Times New Roman" w:hAnsi="Times New Roman" w:cs="Times New Roman"/>
          <w:szCs w:val="24"/>
          <w:shd w:val="clear" w:color="auto" w:fill="FFFFFF"/>
        </w:rPr>
        <w:t xml:space="preserve"> in the regulatory cascade</w:t>
      </w:r>
      <w:r w:rsidR="00452067" w:rsidRPr="0042502E">
        <w:rPr>
          <w:rFonts w:ascii="Times New Roman" w:hAnsi="Times New Roman" w:cs="Times New Roman"/>
          <w:szCs w:val="24"/>
          <w:shd w:val="clear" w:color="auto" w:fill="FFFFFF"/>
        </w:rPr>
        <w:t xml:space="preserve"> </w:t>
      </w:r>
      <w:r w:rsidR="008F240B">
        <w:rPr>
          <w:rFonts w:ascii="Times New Roman" w:hAnsi="Times New Roman" w:cs="Times New Roman"/>
          <w:color w:val="000000"/>
          <w:kern w:val="0"/>
          <w:szCs w:val="24"/>
        </w:rPr>
        <w:t>(</w:t>
      </w:r>
      <w:proofErr w:type="spellStart"/>
      <w:r w:rsidR="008F240B">
        <w:rPr>
          <w:rFonts w:ascii="Times New Roman" w:hAnsi="Times New Roman" w:cs="Times New Roman"/>
          <w:color w:val="000000"/>
          <w:kern w:val="0"/>
          <w:szCs w:val="24"/>
        </w:rPr>
        <w:t>Herpin</w:t>
      </w:r>
      <w:proofErr w:type="spellEnd"/>
      <w:r w:rsidR="008F240B">
        <w:rPr>
          <w:rFonts w:ascii="Times New Roman" w:hAnsi="Times New Roman" w:cs="Times New Roman"/>
          <w:color w:val="000000"/>
          <w:kern w:val="0"/>
          <w:szCs w:val="24"/>
        </w:rPr>
        <w:t xml:space="preserve"> &amp; </w:t>
      </w:r>
      <w:proofErr w:type="spellStart"/>
      <w:r w:rsidR="008F240B">
        <w:rPr>
          <w:rFonts w:ascii="Times New Roman" w:hAnsi="Times New Roman" w:cs="Times New Roman"/>
          <w:color w:val="000000"/>
          <w:kern w:val="0"/>
          <w:szCs w:val="24"/>
        </w:rPr>
        <w:t>Schartl</w:t>
      </w:r>
      <w:proofErr w:type="spellEnd"/>
      <w:r w:rsidR="008F240B">
        <w:rPr>
          <w:rFonts w:ascii="Times New Roman" w:hAnsi="Times New Roman" w:cs="Times New Roman"/>
          <w:color w:val="000000"/>
          <w:kern w:val="0"/>
          <w:szCs w:val="24"/>
        </w:rPr>
        <w:t>, 2015)</w:t>
      </w:r>
      <w:r w:rsidR="00EA6E4E" w:rsidRPr="0042502E">
        <w:rPr>
          <w:rFonts w:ascii="Times New Roman" w:hAnsi="Times New Roman" w:cs="Times New Roman"/>
          <w:szCs w:val="24"/>
          <w:shd w:val="clear" w:color="auto" w:fill="FFFFFF"/>
        </w:rPr>
        <w:t xml:space="preserve">, </w:t>
      </w:r>
      <w:r w:rsidR="00593097" w:rsidRPr="0042502E">
        <w:rPr>
          <w:rFonts w:ascii="Times New Roman" w:hAnsi="Times New Roman" w:cs="Times New Roman"/>
          <w:szCs w:val="24"/>
          <w:shd w:val="clear" w:color="auto" w:fill="FFFFFF"/>
        </w:rPr>
        <w:t xml:space="preserve">and hence might not be regulated by </w:t>
      </w:r>
      <w:r w:rsidR="00593097" w:rsidRPr="0042502E">
        <w:rPr>
          <w:rFonts w:ascii="Times New Roman" w:hAnsi="Times New Roman" w:cs="Times New Roman"/>
          <w:i/>
          <w:szCs w:val="24"/>
          <w:shd w:val="clear" w:color="auto" w:fill="FFFFFF"/>
        </w:rPr>
        <w:t xml:space="preserve">foxl2 </w:t>
      </w:r>
      <w:r w:rsidR="00593097" w:rsidRPr="0042502E">
        <w:rPr>
          <w:rFonts w:ascii="Times New Roman" w:hAnsi="Times New Roman" w:cs="Times New Roman"/>
          <w:szCs w:val="24"/>
          <w:shd w:val="clear" w:color="auto" w:fill="FFFFFF"/>
        </w:rPr>
        <w:t>or th</w:t>
      </w:r>
      <w:r w:rsidR="008260EC" w:rsidRPr="0042502E">
        <w:rPr>
          <w:rFonts w:ascii="Times New Roman" w:hAnsi="Times New Roman" w:cs="Times New Roman"/>
          <w:szCs w:val="24"/>
          <w:shd w:val="clear" w:color="auto" w:fill="FFFFFF"/>
        </w:rPr>
        <w:t>os</w:t>
      </w:r>
      <w:r w:rsidR="00593097" w:rsidRPr="0042502E">
        <w:rPr>
          <w:rFonts w:ascii="Times New Roman" w:hAnsi="Times New Roman" w:cs="Times New Roman"/>
          <w:szCs w:val="24"/>
          <w:shd w:val="clear" w:color="auto" w:fill="FFFFFF"/>
        </w:rPr>
        <w:t xml:space="preserve">e associated transcription factories. </w:t>
      </w:r>
      <w:r w:rsidR="003A1027" w:rsidRPr="0042502E">
        <w:rPr>
          <w:rFonts w:ascii="Times New Roman" w:hAnsi="Times New Roman" w:cs="Times New Roman"/>
          <w:szCs w:val="24"/>
          <w:shd w:val="clear" w:color="auto" w:fill="FFFFFF"/>
        </w:rPr>
        <w:t>However</w:t>
      </w:r>
      <w:r w:rsidR="003D058A" w:rsidRPr="0042502E">
        <w:rPr>
          <w:rFonts w:ascii="Times New Roman" w:hAnsi="Times New Roman" w:cs="Times New Roman"/>
          <w:szCs w:val="24"/>
          <w:shd w:val="clear" w:color="auto" w:fill="FFFFFF"/>
        </w:rPr>
        <w:t xml:space="preserve">, we </w:t>
      </w:r>
      <w:r w:rsidR="00637D73" w:rsidRPr="005A2C2B">
        <w:rPr>
          <w:rFonts w:ascii="Times New Roman" w:hAnsi="Times New Roman" w:cs="Times New Roman"/>
          <w:szCs w:val="24"/>
          <w:highlight w:val="yellow"/>
          <w:shd w:val="clear" w:color="auto" w:fill="FFFFFF"/>
        </w:rPr>
        <w:t>propose a</w:t>
      </w:r>
      <w:r w:rsidR="00637D73" w:rsidRPr="0042502E">
        <w:rPr>
          <w:rFonts w:ascii="Times New Roman" w:hAnsi="Times New Roman" w:cs="Times New Roman"/>
          <w:szCs w:val="24"/>
          <w:shd w:val="clear" w:color="auto" w:fill="FFFFFF"/>
        </w:rPr>
        <w:t xml:space="preserve"> </w:t>
      </w:r>
      <w:r w:rsidR="003D058A" w:rsidRPr="0042502E">
        <w:rPr>
          <w:rFonts w:ascii="Times New Roman" w:hAnsi="Times New Roman" w:cs="Times New Roman"/>
          <w:szCs w:val="24"/>
          <w:shd w:val="clear" w:color="auto" w:fill="FFFFFF"/>
        </w:rPr>
        <w:t xml:space="preserve">potential regulation of </w:t>
      </w:r>
      <w:r w:rsidR="003D058A" w:rsidRPr="0042502E">
        <w:rPr>
          <w:rFonts w:ascii="Times New Roman" w:hAnsi="Times New Roman" w:cs="Times New Roman"/>
          <w:i/>
          <w:szCs w:val="24"/>
          <w:shd w:val="clear" w:color="auto" w:fill="FFFFFF"/>
        </w:rPr>
        <w:t>foxl2</w:t>
      </w:r>
      <w:r w:rsidR="003D058A" w:rsidRPr="0042502E">
        <w:rPr>
          <w:rFonts w:ascii="Times New Roman" w:hAnsi="Times New Roman" w:cs="Times New Roman"/>
          <w:szCs w:val="24"/>
          <w:shd w:val="clear" w:color="auto" w:fill="FFFFFF"/>
        </w:rPr>
        <w:t xml:space="preserve"> on </w:t>
      </w:r>
      <w:r w:rsidR="00157E1E" w:rsidRPr="0042502E">
        <w:rPr>
          <w:rFonts w:ascii="Times New Roman" w:hAnsi="Times New Roman" w:cs="Times New Roman"/>
          <w:szCs w:val="24"/>
          <w:shd w:val="clear" w:color="auto" w:fill="FFFFFF"/>
        </w:rPr>
        <w:t>other</w:t>
      </w:r>
      <w:r w:rsidR="00116B16" w:rsidRPr="0042502E">
        <w:rPr>
          <w:rFonts w:ascii="Times New Roman" w:hAnsi="Times New Roman" w:cs="Times New Roman"/>
          <w:szCs w:val="24"/>
          <w:shd w:val="clear" w:color="auto" w:fill="FFFFFF"/>
        </w:rPr>
        <w:t xml:space="preserve"> </w:t>
      </w:r>
      <w:r w:rsidR="003D058A" w:rsidRPr="0042502E">
        <w:rPr>
          <w:rFonts w:ascii="Times New Roman" w:hAnsi="Times New Roman" w:cs="Times New Roman"/>
          <w:szCs w:val="24"/>
          <w:shd w:val="clear" w:color="auto" w:fill="FFFFFF"/>
        </w:rPr>
        <w:t xml:space="preserve">genes, such as </w:t>
      </w:r>
      <w:proofErr w:type="spellStart"/>
      <w:r w:rsidR="00C27291" w:rsidRPr="0042502E">
        <w:rPr>
          <w:rFonts w:ascii="Times New Roman" w:hAnsi="Times New Roman" w:cs="Times New Roman"/>
          <w:i/>
          <w:iCs/>
          <w:szCs w:val="24"/>
          <w:shd w:val="clear" w:color="auto" w:fill="FFFFFF"/>
        </w:rPr>
        <w:t>pdgfa</w:t>
      </w:r>
      <w:proofErr w:type="spellEnd"/>
      <w:r w:rsidR="00643F64" w:rsidRPr="0042502E">
        <w:rPr>
          <w:rFonts w:ascii="Times New Roman" w:hAnsi="Times New Roman" w:cs="Times New Roman"/>
          <w:szCs w:val="24"/>
          <w:shd w:val="clear" w:color="auto" w:fill="FFFFFF"/>
        </w:rPr>
        <w:t xml:space="preserve"> and </w:t>
      </w:r>
      <w:r w:rsidR="00E50C18" w:rsidRPr="0042502E">
        <w:rPr>
          <w:rFonts w:ascii="Times New Roman" w:hAnsi="Times New Roman" w:cs="Times New Roman"/>
          <w:i/>
          <w:iCs/>
          <w:szCs w:val="24"/>
          <w:shd w:val="clear" w:color="auto" w:fill="FFFFFF"/>
        </w:rPr>
        <w:t>trpv</w:t>
      </w:r>
      <w:r w:rsidR="003D058A" w:rsidRPr="0042502E">
        <w:rPr>
          <w:rFonts w:ascii="Times New Roman" w:hAnsi="Times New Roman" w:cs="Times New Roman"/>
          <w:i/>
          <w:iCs/>
          <w:szCs w:val="24"/>
          <w:shd w:val="clear" w:color="auto" w:fill="FFFFFF"/>
        </w:rPr>
        <w:t>4</w:t>
      </w:r>
      <w:r w:rsidR="003D058A" w:rsidRPr="0042502E">
        <w:rPr>
          <w:rFonts w:ascii="Times New Roman" w:hAnsi="Times New Roman" w:cs="Times New Roman"/>
          <w:szCs w:val="24"/>
          <w:shd w:val="clear" w:color="auto" w:fill="FFFFFF"/>
        </w:rPr>
        <w:t xml:space="preserve">, </w:t>
      </w:r>
      <w:r w:rsidR="00116B16" w:rsidRPr="0042502E">
        <w:rPr>
          <w:rFonts w:ascii="Times New Roman" w:hAnsi="Times New Roman" w:cs="Times New Roman"/>
          <w:szCs w:val="24"/>
          <w:shd w:val="clear" w:color="auto" w:fill="FFFFFF"/>
        </w:rPr>
        <w:t xml:space="preserve">which may not be associated </w:t>
      </w:r>
      <w:r w:rsidR="009769CC" w:rsidRPr="0042502E">
        <w:rPr>
          <w:rFonts w:ascii="Times New Roman" w:hAnsi="Times New Roman" w:cs="Times New Roman"/>
          <w:szCs w:val="24"/>
          <w:shd w:val="clear" w:color="auto" w:fill="FFFFFF"/>
        </w:rPr>
        <w:t xml:space="preserve">directly </w:t>
      </w:r>
      <w:r w:rsidR="00116B16" w:rsidRPr="0042502E">
        <w:rPr>
          <w:rFonts w:ascii="Times New Roman" w:hAnsi="Times New Roman" w:cs="Times New Roman"/>
          <w:szCs w:val="24"/>
          <w:shd w:val="clear" w:color="auto" w:fill="FFFFFF"/>
        </w:rPr>
        <w:t>with gonadal development</w:t>
      </w:r>
      <w:r w:rsidR="003D058A" w:rsidRPr="0042502E">
        <w:rPr>
          <w:rFonts w:ascii="Times New Roman" w:hAnsi="Times New Roman" w:cs="Times New Roman"/>
          <w:szCs w:val="24"/>
          <w:shd w:val="clear" w:color="auto" w:fill="FFFFFF"/>
        </w:rPr>
        <w:t>.</w:t>
      </w:r>
    </w:p>
    <w:p w14:paraId="2402D52C" w14:textId="3B23A00D" w:rsidR="000142D8" w:rsidRPr="0042502E" w:rsidRDefault="00D45036" w:rsidP="00F963C3">
      <w:pPr>
        <w:spacing w:after="100" w:afterAutospacing="1"/>
        <w:jc w:val="both"/>
        <w:rPr>
          <w:rFonts w:ascii="Times New Roman" w:hAnsi="Times New Roman" w:cs="Times New Roman"/>
          <w:szCs w:val="24"/>
          <w:shd w:val="clear" w:color="auto" w:fill="FFFFFF"/>
        </w:rPr>
      </w:pPr>
      <w:r w:rsidRPr="0042502E">
        <w:rPr>
          <w:rFonts w:ascii="Times New Roman" w:hAnsi="Times New Roman" w:cs="Times New Roman"/>
          <w:szCs w:val="24"/>
          <w:shd w:val="clear" w:color="auto" w:fill="FFFFFF"/>
        </w:rPr>
        <w:t>Based on th</w:t>
      </w:r>
      <w:r w:rsidR="00F006BB" w:rsidRPr="0042502E">
        <w:rPr>
          <w:rFonts w:ascii="Times New Roman" w:hAnsi="Times New Roman" w:cs="Times New Roman"/>
          <w:szCs w:val="24"/>
          <w:shd w:val="clear" w:color="auto" w:fill="FFFFFF"/>
        </w:rPr>
        <w:t>is</w:t>
      </w:r>
      <w:r w:rsidRPr="0042502E">
        <w:rPr>
          <w:rFonts w:ascii="Times New Roman" w:hAnsi="Times New Roman" w:cs="Times New Roman"/>
          <w:szCs w:val="24"/>
          <w:shd w:val="clear" w:color="auto" w:fill="FFFFFF"/>
        </w:rPr>
        <w:t xml:space="preserve"> correlation analysis, we</w:t>
      </w:r>
      <w:r w:rsidR="00A4000C">
        <w:rPr>
          <w:rFonts w:ascii="Times New Roman" w:hAnsi="Times New Roman" w:cs="Times New Roman"/>
          <w:szCs w:val="24"/>
          <w:shd w:val="clear" w:color="auto" w:fill="FFFFFF"/>
        </w:rPr>
        <w:t xml:space="preserve"> </w:t>
      </w:r>
      <w:r w:rsidR="00A4000C" w:rsidRPr="005A2C2B">
        <w:rPr>
          <w:rFonts w:ascii="Times New Roman" w:hAnsi="Times New Roman" w:cs="Times New Roman"/>
          <w:szCs w:val="24"/>
          <w:highlight w:val="yellow"/>
          <w:shd w:val="clear" w:color="auto" w:fill="FFFFFF"/>
        </w:rPr>
        <w:t>also</w:t>
      </w:r>
      <w:r w:rsidR="00101A96" w:rsidRPr="0042502E">
        <w:rPr>
          <w:rFonts w:ascii="Times New Roman" w:hAnsi="Times New Roman" w:cs="Times New Roman"/>
          <w:szCs w:val="24"/>
          <w:shd w:val="clear" w:color="auto" w:fill="FFFFFF"/>
        </w:rPr>
        <w:t xml:space="preserve"> </w:t>
      </w:r>
      <w:r w:rsidRPr="0042502E">
        <w:rPr>
          <w:rFonts w:ascii="Times New Roman" w:hAnsi="Times New Roman" w:cs="Times New Roman"/>
          <w:szCs w:val="24"/>
          <w:shd w:val="clear" w:color="auto" w:fill="FFFFFF"/>
        </w:rPr>
        <w:t>propose</w:t>
      </w:r>
      <w:r w:rsidR="00101A96" w:rsidRPr="0042502E">
        <w:rPr>
          <w:rFonts w:ascii="Times New Roman" w:hAnsi="Times New Roman" w:cs="Times New Roman"/>
          <w:szCs w:val="24"/>
          <w:shd w:val="clear" w:color="auto" w:fill="FFFFFF"/>
        </w:rPr>
        <w:t xml:space="preserve"> </w:t>
      </w:r>
      <w:r w:rsidR="003F078D" w:rsidRPr="0042502E">
        <w:rPr>
          <w:rFonts w:ascii="Times New Roman" w:hAnsi="Times New Roman" w:cs="Times New Roman"/>
          <w:szCs w:val="24"/>
          <w:shd w:val="clear" w:color="auto" w:fill="FFFFFF"/>
        </w:rPr>
        <w:t xml:space="preserve">a </w:t>
      </w:r>
      <w:r w:rsidR="008B175F" w:rsidRPr="0042502E">
        <w:rPr>
          <w:rFonts w:ascii="Times New Roman" w:hAnsi="Times New Roman" w:cs="Times New Roman"/>
          <w:szCs w:val="24"/>
          <w:shd w:val="clear" w:color="auto" w:fill="FFFFFF"/>
        </w:rPr>
        <w:t xml:space="preserve">gene regulatory network associated with </w:t>
      </w:r>
      <w:r w:rsidR="003F078D" w:rsidRPr="0042502E">
        <w:rPr>
          <w:rFonts w:ascii="Times New Roman" w:hAnsi="Times New Roman" w:cs="Times New Roman"/>
          <w:szCs w:val="24"/>
          <w:shd w:val="clear" w:color="auto" w:fill="FFFFFF"/>
        </w:rPr>
        <w:t xml:space="preserve">sex determination </w:t>
      </w:r>
      <w:r w:rsidR="00001F39" w:rsidRPr="0042502E">
        <w:rPr>
          <w:rFonts w:ascii="Times New Roman" w:hAnsi="Times New Roman" w:cs="Times New Roman"/>
          <w:szCs w:val="24"/>
          <w:shd w:val="clear" w:color="auto" w:fill="FFFFFF"/>
        </w:rPr>
        <w:t>(</w:t>
      </w:r>
      <w:r w:rsidR="003F078D" w:rsidRPr="0042502E">
        <w:rPr>
          <w:rFonts w:ascii="Times New Roman" w:hAnsi="Times New Roman" w:cs="Times New Roman"/>
          <w:szCs w:val="24"/>
          <w:shd w:val="clear" w:color="auto" w:fill="FFFFFF"/>
        </w:rPr>
        <w:t>i.e.</w:t>
      </w:r>
      <w:r w:rsidR="00A507A4" w:rsidRPr="0042502E">
        <w:rPr>
          <w:rFonts w:ascii="Times New Roman" w:hAnsi="Times New Roman" w:cs="Times New Roman"/>
          <w:szCs w:val="24"/>
          <w:shd w:val="clear" w:color="auto" w:fill="FFFFFF"/>
        </w:rPr>
        <w:t>,</w:t>
      </w:r>
      <w:r w:rsidR="003F078D" w:rsidRPr="0042502E">
        <w:rPr>
          <w:rFonts w:ascii="Times New Roman" w:hAnsi="Times New Roman" w:cs="Times New Roman"/>
          <w:szCs w:val="24"/>
          <w:shd w:val="clear" w:color="auto" w:fill="FFFFFF"/>
        </w:rPr>
        <w:t xml:space="preserve"> </w:t>
      </w:r>
      <w:r w:rsidR="00A507A4" w:rsidRPr="0042502E">
        <w:rPr>
          <w:rFonts w:ascii="Times New Roman" w:hAnsi="Times New Roman" w:cs="Times New Roman"/>
          <w:szCs w:val="24"/>
          <w:shd w:val="clear" w:color="auto" w:fill="FFFFFF"/>
        </w:rPr>
        <w:t xml:space="preserve">a </w:t>
      </w:r>
      <w:r w:rsidR="003F078D" w:rsidRPr="0042502E">
        <w:rPr>
          <w:rFonts w:ascii="Times New Roman" w:hAnsi="Times New Roman" w:cs="Times New Roman"/>
          <w:szCs w:val="24"/>
          <w:shd w:val="clear" w:color="auto" w:fill="FFFFFF"/>
        </w:rPr>
        <w:t xml:space="preserve">switch of </w:t>
      </w:r>
      <w:r w:rsidR="00101A96" w:rsidRPr="0042502E">
        <w:rPr>
          <w:rFonts w:ascii="Times New Roman" w:hAnsi="Times New Roman" w:cs="Times New Roman"/>
          <w:szCs w:val="24"/>
          <w:shd w:val="clear" w:color="auto" w:fill="FFFFFF"/>
        </w:rPr>
        <w:t>male and female gonad development</w:t>
      </w:r>
      <w:r w:rsidR="003F078D" w:rsidRPr="0042502E">
        <w:rPr>
          <w:rFonts w:ascii="Times New Roman" w:hAnsi="Times New Roman" w:cs="Times New Roman"/>
          <w:szCs w:val="24"/>
          <w:shd w:val="clear" w:color="auto" w:fill="FFFFFF"/>
        </w:rPr>
        <w:t>)</w:t>
      </w:r>
      <w:r w:rsidR="00F006BB" w:rsidRPr="0042502E">
        <w:rPr>
          <w:rFonts w:ascii="Times New Roman" w:hAnsi="Times New Roman" w:cs="Times New Roman"/>
          <w:szCs w:val="24"/>
          <w:shd w:val="clear" w:color="auto" w:fill="FFFFFF"/>
        </w:rPr>
        <w:t xml:space="preserve"> in silver arowana</w:t>
      </w:r>
      <w:r w:rsidR="00101A96" w:rsidRPr="0042502E">
        <w:rPr>
          <w:rFonts w:ascii="Times New Roman" w:hAnsi="Times New Roman" w:cs="Times New Roman"/>
          <w:szCs w:val="24"/>
          <w:shd w:val="clear" w:color="auto" w:fill="FFFFFF"/>
        </w:rPr>
        <w:t xml:space="preserve"> </w:t>
      </w:r>
      <w:r w:rsidR="00001F39" w:rsidRPr="0042502E">
        <w:rPr>
          <w:rFonts w:ascii="Times New Roman" w:hAnsi="Times New Roman" w:cs="Times New Roman"/>
          <w:szCs w:val="24"/>
          <w:shd w:val="clear" w:color="auto" w:fill="FFFFFF"/>
        </w:rPr>
        <w:t>(</w:t>
      </w:r>
      <w:r w:rsidR="00D3552A" w:rsidRPr="005A2C2B">
        <w:rPr>
          <w:rFonts w:ascii="Times New Roman" w:hAnsi="Times New Roman" w:cs="Times New Roman"/>
          <w:szCs w:val="24"/>
          <w:highlight w:val="yellow"/>
          <w:shd w:val="clear" w:color="auto" w:fill="FFFFFF"/>
        </w:rPr>
        <w:t>see more details in</w:t>
      </w:r>
      <w:r w:rsidR="00D3552A">
        <w:rPr>
          <w:rFonts w:ascii="Times New Roman" w:hAnsi="Times New Roman" w:cs="Times New Roman"/>
          <w:szCs w:val="24"/>
          <w:shd w:val="clear" w:color="auto" w:fill="FFFFFF"/>
        </w:rPr>
        <w:t xml:space="preserve"> </w:t>
      </w:r>
      <w:r w:rsidR="00AE533E" w:rsidRPr="0042502E">
        <w:rPr>
          <w:rFonts w:ascii="Times New Roman" w:eastAsia="黑体" w:hAnsi="Times New Roman" w:cs="Times New Roman"/>
          <w:szCs w:val="24"/>
          <w:lang w:eastAsia="zh-CN"/>
        </w:rPr>
        <w:t>Figure</w:t>
      </w:r>
      <w:r w:rsidR="008B175F" w:rsidRPr="0042502E">
        <w:rPr>
          <w:rFonts w:ascii="Times New Roman" w:hAnsi="Times New Roman" w:cs="Times New Roman"/>
          <w:szCs w:val="24"/>
          <w:shd w:val="clear" w:color="auto" w:fill="FFFFFF"/>
        </w:rPr>
        <w:t xml:space="preserve"> 6</w:t>
      </w:r>
      <w:r w:rsidR="0054218C" w:rsidRPr="0042502E">
        <w:rPr>
          <w:rFonts w:ascii="Times New Roman" w:hAnsi="Times New Roman" w:cs="Times New Roman"/>
          <w:szCs w:val="24"/>
          <w:shd w:val="clear" w:color="auto" w:fill="FFFFFF"/>
        </w:rPr>
        <w:t>A</w:t>
      </w:r>
      <w:r w:rsidR="008B175F" w:rsidRPr="0042502E">
        <w:rPr>
          <w:rFonts w:ascii="Times New Roman" w:hAnsi="Times New Roman" w:cs="Times New Roman"/>
          <w:szCs w:val="24"/>
          <w:shd w:val="clear" w:color="auto" w:fill="FFFFFF"/>
        </w:rPr>
        <w:t xml:space="preserve">). </w:t>
      </w:r>
      <w:r w:rsidR="003F078D" w:rsidRPr="0042502E">
        <w:rPr>
          <w:rFonts w:ascii="Times New Roman" w:hAnsi="Times New Roman" w:cs="Times New Roman"/>
          <w:szCs w:val="24"/>
          <w:shd w:val="clear" w:color="auto" w:fill="FFFFFF"/>
        </w:rPr>
        <w:t>Th</w:t>
      </w:r>
      <w:r w:rsidR="00A507A4" w:rsidRPr="0042502E">
        <w:rPr>
          <w:rFonts w:ascii="Times New Roman" w:hAnsi="Times New Roman" w:cs="Times New Roman"/>
          <w:szCs w:val="24"/>
          <w:shd w:val="clear" w:color="auto" w:fill="FFFFFF"/>
        </w:rPr>
        <w:t>is</w:t>
      </w:r>
      <w:r w:rsidR="003F078D" w:rsidRPr="0042502E">
        <w:rPr>
          <w:rFonts w:ascii="Times New Roman" w:hAnsi="Times New Roman" w:cs="Times New Roman"/>
          <w:szCs w:val="24"/>
          <w:shd w:val="clear" w:color="auto" w:fill="FFFFFF"/>
        </w:rPr>
        <w:t xml:space="preserve"> network </w:t>
      </w:r>
      <w:r w:rsidR="004C1503" w:rsidRPr="00047B4D">
        <w:rPr>
          <w:rFonts w:ascii="Times New Roman" w:hAnsi="Times New Roman" w:cs="Times New Roman"/>
          <w:szCs w:val="24"/>
          <w:highlight w:val="yellow"/>
          <w:shd w:val="clear" w:color="auto" w:fill="FFFFFF"/>
        </w:rPr>
        <w:t>contained</w:t>
      </w:r>
      <w:r w:rsidR="004C1503" w:rsidRPr="0042502E">
        <w:rPr>
          <w:rFonts w:ascii="Times New Roman" w:hAnsi="Times New Roman" w:cs="Times New Roman"/>
          <w:szCs w:val="24"/>
          <w:shd w:val="clear" w:color="auto" w:fill="FFFFFF"/>
        </w:rPr>
        <w:t xml:space="preserve"> </w:t>
      </w:r>
      <w:r w:rsidR="003F078D" w:rsidRPr="0042502E">
        <w:rPr>
          <w:rFonts w:ascii="Times New Roman" w:hAnsi="Times New Roman" w:cs="Times New Roman"/>
          <w:szCs w:val="24"/>
          <w:shd w:val="clear" w:color="auto" w:fill="FFFFFF"/>
        </w:rPr>
        <w:t xml:space="preserve">14 </w:t>
      </w:r>
      <w:r w:rsidR="00A507A4" w:rsidRPr="0042502E">
        <w:rPr>
          <w:rFonts w:ascii="Times New Roman" w:hAnsi="Times New Roman" w:cs="Times New Roman"/>
          <w:szCs w:val="24"/>
          <w:shd w:val="clear" w:color="auto" w:fill="FFFFFF"/>
        </w:rPr>
        <w:t xml:space="preserve">key </w:t>
      </w:r>
      <w:r w:rsidR="003F078D" w:rsidRPr="0042502E">
        <w:rPr>
          <w:rFonts w:ascii="Times New Roman" w:hAnsi="Times New Roman" w:cs="Times New Roman"/>
          <w:szCs w:val="24"/>
          <w:shd w:val="clear" w:color="auto" w:fill="FFFFFF"/>
        </w:rPr>
        <w:t xml:space="preserve">genes, some of which have been </w:t>
      </w:r>
      <w:r w:rsidR="003F078D" w:rsidRPr="0042502E">
        <w:rPr>
          <w:rFonts w:ascii="Times New Roman" w:hAnsi="Times New Roman" w:cs="Times New Roman"/>
          <w:szCs w:val="24"/>
          <w:shd w:val="clear" w:color="auto" w:fill="FFFFFF"/>
        </w:rPr>
        <w:lastRenderedPageBreak/>
        <w:t xml:space="preserve">reported to be </w:t>
      </w:r>
      <w:r w:rsidR="008B175F" w:rsidRPr="0042502E">
        <w:rPr>
          <w:rFonts w:ascii="Times New Roman" w:hAnsi="Times New Roman" w:cs="Times New Roman"/>
          <w:szCs w:val="24"/>
          <w:shd w:val="clear" w:color="auto" w:fill="FFFFFF"/>
        </w:rPr>
        <w:t xml:space="preserve">directly or indirectly involved in the sex determination </w:t>
      </w:r>
      <w:r w:rsidR="003F078D" w:rsidRPr="0042502E">
        <w:rPr>
          <w:rFonts w:ascii="Times New Roman" w:hAnsi="Times New Roman" w:cs="Times New Roman"/>
          <w:szCs w:val="24"/>
          <w:shd w:val="clear" w:color="auto" w:fill="FFFFFF"/>
        </w:rPr>
        <w:t xml:space="preserve">in </w:t>
      </w:r>
      <w:r w:rsidR="00A507A4" w:rsidRPr="0042502E">
        <w:rPr>
          <w:rFonts w:ascii="Times New Roman" w:hAnsi="Times New Roman" w:cs="Times New Roman"/>
          <w:szCs w:val="24"/>
          <w:shd w:val="clear" w:color="auto" w:fill="FFFFFF"/>
        </w:rPr>
        <w:t xml:space="preserve">other </w:t>
      </w:r>
      <w:r w:rsidR="003F078D" w:rsidRPr="0042502E">
        <w:rPr>
          <w:rFonts w:ascii="Times New Roman" w:hAnsi="Times New Roman" w:cs="Times New Roman"/>
          <w:szCs w:val="24"/>
          <w:shd w:val="clear" w:color="auto" w:fill="FFFFFF"/>
        </w:rPr>
        <w:t>vertebrates</w:t>
      </w:r>
      <w:r w:rsidR="00596D03" w:rsidRPr="0042502E">
        <w:rPr>
          <w:rFonts w:ascii="Times New Roman" w:hAnsi="Times New Roman" w:cs="Times New Roman"/>
          <w:szCs w:val="24"/>
          <w:shd w:val="clear" w:color="auto" w:fill="FFFFFF"/>
        </w:rPr>
        <w:t xml:space="preserve">, </w:t>
      </w:r>
      <w:r w:rsidR="003F078D" w:rsidRPr="0042502E">
        <w:rPr>
          <w:rFonts w:ascii="Times New Roman" w:hAnsi="Times New Roman" w:cs="Times New Roman"/>
          <w:szCs w:val="24"/>
          <w:shd w:val="clear" w:color="auto" w:fill="FFFFFF"/>
        </w:rPr>
        <w:t>including</w:t>
      </w:r>
      <w:r w:rsidR="008B175F" w:rsidRPr="0042502E">
        <w:rPr>
          <w:rFonts w:ascii="Times New Roman" w:hAnsi="Times New Roman" w:cs="Times New Roman"/>
          <w:szCs w:val="24"/>
          <w:shd w:val="clear" w:color="auto" w:fill="FFFFFF"/>
        </w:rPr>
        <w:t xml:space="preserve"> </w:t>
      </w:r>
      <w:r w:rsidR="008B175F" w:rsidRPr="0042502E">
        <w:rPr>
          <w:rFonts w:ascii="Times New Roman" w:hAnsi="Times New Roman" w:cs="Times New Roman"/>
          <w:i/>
          <w:szCs w:val="24"/>
          <w:shd w:val="clear" w:color="auto" w:fill="FFFFFF"/>
        </w:rPr>
        <w:t>foxl2</w:t>
      </w:r>
      <w:r w:rsidR="008B175F" w:rsidRPr="0042502E">
        <w:rPr>
          <w:rFonts w:ascii="Times New Roman" w:hAnsi="Times New Roman" w:cs="Times New Roman"/>
          <w:szCs w:val="24"/>
          <w:shd w:val="clear" w:color="auto" w:fill="FFFFFF"/>
        </w:rPr>
        <w:t xml:space="preserve">, </w:t>
      </w:r>
      <w:r w:rsidR="008B175F" w:rsidRPr="0042502E">
        <w:rPr>
          <w:rFonts w:ascii="Times New Roman" w:hAnsi="Times New Roman" w:cs="Times New Roman"/>
          <w:i/>
          <w:szCs w:val="24"/>
          <w:shd w:val="clear" w:color="auto" w:fill="FFFFFF"/>
        </w:rPr>
        <w:t>sox3</w:t>
      </w:r>
      <w:r w:rsidR="008B175F" w:rsidRPr="0042502E">
        <w:rPr>
          <w:rFonts w:ascii="Times New Roman" w:hAnsi="Times New Roman" w:cs="Times New Roman"/>
          <w:szCs w:val="24"/>
          <w:shd w:val="clear" w:color="auto" w:fill="FFFFFF"/>
        </w:rPr>
        <w:t xml:space="preserve">, </w:t>
      </w:r>
      <w:r w:rsidR="008B175F" w:rsidRPr="0042502E">
        <w:rPr>
          <w:rFonts w:ascii="Times New Roman" w:hAnsi="Times New Roman" w:cs="Times New Roman"/>
          <w:i/>
          <w:szCs w:val="24"/>
          <w:shd w:val="clear" w:color="auto" w:fill="FFFFFF"/>
        </w:rPr>
        <w:t>sox9</w:t>
      </w:r>
      <w:r w:rsidR="008B175F" w:rsidRPr="0042502E">
        <w:rPr>
          <w:rFonts w:ascii="Times New Roman" w:hAnsi="Times New Roman" w:cs="Times New Roman"/>
          <w:szCs w:val="24"/>
          <w:shd w:val="clear" w:color="auto" w:fill="FFFFFF"/>
        </w:rPr>
        <w:t xml:space="preserve">, </w:t>
      </w:r>
      <w:r w:rsidR="008B175F" w:rsidRPr="0042502E">
        <w:rPr>
          <w:rFonts w:ascii="Times New Roman" w:hAnsi="Times New Roman" w:cs="Times New Roman"/>
          <w:i/>
          <w:szCs w:val="24"/>
          <w:shd w:val="clear" w:color="auto" w:fill="FFFFFF"/>
        </w:rPr>
        <w:t>dmrt1</w:t>
      </w:r>
      <w:r w:rsidR="008B175F" w:rsidRPr="0042502E">
        <w:rPr>
          <w:rFonts w:ascii="Times New Roman" w:hAnsi="Times New Roman" w:cs="Times New Roman"/>
          <w:szCs w:val="24"/>
          <w:shd w:val="clear" w:color="auto" w:fill="FFFFFF"/>
        </w:rPr>
        <w:t xml:space="preserve">, </w:t>
      </w:r>
      <w:r w:rsidR="00C27291" w:rsidRPr="0042502E">
        <w:rPr>
          <w:rFonts w:ascii="Times New Roman" w:hAnsi="Times New Roman" w:cs="Times New Roman"/>
          <w:i/>
          <w:szCs w:val="24"/>
          <w:shd w:val="clear" w:color="auto" w:fill="FFFFFF"/>
        </w:rPr>
        <w:t>esr1</w:t>
      </w:r>
      <w:r w:rsidR="008B175F" w:rsidRPr="0042502E">
        <w:rPr>
          <w:rFonts w:ascii="Times New Roman" w:hAnsi="Times New Roman" w:cs="Times New Roman"/>
          <w:szCs w:val="24"/>
          <w:shd w:val="clear" w:color="auto" w:fill="FFFFFF"/>
        </w:rPr>
        <w:t xml:space="preserve"> and </w:t>
      </w:r>
      <w:r w:rsidR="008B175F" w:rsidRPr="0042502E">
        <w:rPr>
          <w:rFonts w:ascii="Times New Roman" w:hAnsi="Times New Roman" w:cs="Times New Roman"/>
          <w:i/>
          <w:szCs w:val="24"/>
          <w:shd w:val="clear" w:color="auto" w:fill="FFFFFF"/>
        </w:rPr>
        <w:t>sox8a</w:t>
      </w:r>
      <w:r w:rsidR="008B175F" w:rsidRPr="0042502E">
        <w:rPr>
          <w:rFonts w:ascii="Times New Roman" w:hAnsi="Times New Roman" w:cs="Times New Roman"/>
          <w:szCs w:val="24"/>
          <w:shd w:val="clear" w:color="auto" w:fill="FFFFFF"/>
        </w:rPr>
        <w:t>.</w:t>
      </w:r>
      <w:r w:rsidR="00E804C2" w:rsidRPr="0042502E">
        <w:rPr>
          <w:rFonts w:ascii="Times New Roman" w:hAnsi="Times New Roman" w:cs="Times New Roman"/>
          <w:szCs w:val="24"/>
          <w:shd w:val="clear" w:color="auto" w:fill="FFFFFF"/>
        </w:rPr>
        <w:t xml:space="preserve"> </w:t>
      </w:r>
      <w:r w:rsidR="006B01ED" w:rsidRPr="0042502E">
        <w:rPr>
          <w:rFonts w:ascii="Times New Roman" w:hAnsi="Times New Roman" w:cs="Times New Roman"/>
          <w:szCs w:val="24"/>
          <w:shd w:val="clear" w:color="auto" w:fill="FFFFFF"/>
        </w:rPr>
        <w:t xml:space="preserve">Especially, </w:t>
      </w:r>
      <w:r w:rsidR="00E80A8E" w:rsidRPr="0042502E">
        <w:rPr>
          <w:rFonts w:ascii="Times New Roman" w:hAnsi="Times New Roman" w:cs="Times New Roman"/>
          <w:i/>
          <w:szCs w:val="24"/>
          <w:shd w:val="clear" w:color="auto" w:fill="FFFFFF"/>
        </w:rPr>
        <w:t>foxl2</w:t>
      </w:r>
      <w:r w:rsidR="00E80A8E" w:rsidRPr="0042502E">
        <w:rPr>
          <w:rFonts w:ascii="Times New Roman" w:hAnsi="Times New Roman" w:cs="Times New Roman"/>
          <w:szCs w:val="24"/>
          <w:shd w:val="clear" w:color="auto" w:fill="FFFFFF"/>
        </w:rPr>
        <w:t xml:space="preserve"> </w:t>
      </w:r>
      <w:r w:rsidR="00C27291" w:rsidRPr="0042502E">
        <w:rPr>
          <w:rFonts w:ascii="Times New Roman" w:hAnsi="Times New Roman" w:cs="Times New Roman"/>
          <w:szCs w:val="24"/>
          <w:shd w:val="clear" w:color="auto" w:fill="FFFFFF"/>
        </w:rPr>
        <w:t>is</w:t>
      </w:r>
      <w:r w:rsidR="00E80A8E" w:rsidRPr="0042502E">
        <w:rPr>
          <w:rFonts w:ascii="Times New Roman" w:hAnsi="Times New Roman" w:cs="Times New Roman"/>
          <w:szCs w:val="24"/>
          <w:shd w:val="clear" w:color="auto" w:fill="FFFFFF"/>
        </w:rPr>
        <w:t xml:space="preserve"> hypothesized to play </w:t>
      </w:r>
      <w:r w:rsidR="00626524" w:rsidRPr="005A2C2B">
        <w:rPr>
          <w:rFonts w:ascii="Times New Roman" w:hAnsi="Times New Roman" w:cs="Times New Roman"/>
          <w:szCs w:val="24"/>
          <w:highlight w:val="yellow"/>
          <w:shd w:val="clear" w:color="auto" w:fill="FFFFFF"/>
        </w:rPr>
        <w:t>a</w:t>
      </w:r>
      <w:r w:rsidR="00437151">
        <w:rPr>
          <w:rFonts w:ascii="Times New Roman" w:hAnsi="Times New Roman" w:cs="Times New Roman"/>
          <w:szCs w:val="24"/>
          <w:shd w:val="clear" w:color="auto" w:fill="FFFFFF"/>
        </w:rPr>
        <w:t xml:space="preserve"> </w:t>
      </w:r>
      <w:r w:rsidR="00E80A8E" w:rsidRPr="0042502E">
        <w:rPr>
          <w:rFonts w:ascii="Times New Roman" w:hAnsi="Times New Roman" w:cs="Times New Roman"/>
          <w:szCs w:val="24"/>
          <w:shd w:val="clear" w:color="auto" w:fill="FFFFFF"/>
        </w:rPr>
        <w:t>central role in this network</w:t>
      </w:r>
      <w:r w:rsidR="000142D8" w:rsidRPr="0042502E">
        <w:rPr>
          <w:rFonts w:ascii="Times New Roman" w:hAnsi="Times New Roman" w:cs="Times New Roman"/>
          <w:szCs w:val="24"/>
          <w:shd w:val="clear" w:color="auto" w:fill="FFFFFF"/>
        </w:rPr>
        <w:t>.</w:t>
      </w:r>
    </w:p>
    <w:p w14:paraId="7843BC90" w14:textId="548856B8" w:rsidR="00AE413C" w:rsidRPr="00380EE5" w:rsidRDefault="004E593A" w:rsidP="00380EE5">
      <w:pPr>
        <w:pStyle w:val="af"/>
        <w:spacing w:after="100" w:afterAutospacing="1"/>
        <w:jc w:val="both"/>
        <w:rPr>
          <w:rFonts w:ascii="Times New Roman" w:hAnsi="Times New Roman" w:cs="Times New Roman"/>
          <w:b/>
          <w:i w:val="0"/>
          <w:sz w:val="28"/>
          <w:lang w:eastAsia="zh-CN"/>
        </w:rPr>
      </w:pPr>
      <w:r w:rsidRPr="00380EE5">
        <w:rPr>
          <w:rFonts w:ascii="Times New Roman" w:hAnsi="Times New Roman" w:cs="Times New Roman"/>
          <w:b/>
          <w:i w:val="0"/>
          <w:sz w:val="28"/>
          <w:lang w:eastAsia="zh-CN"/>
        </w:rPr>
        <w:t xml:space="preserve">4 </w:t>
      </w:r>
      <w:proofErr w:type="gramStart"/>
      <w:r w:rsidR="005B32B5" w:rsidRPr="00380EE5">
        <w:rPr>
          <w:rFonts w:ascii="Times New Roman" w:hAnsi="Times New Roman" w:cs="Times New Roman"/>
          <w:b/>
          <w:i w:val="0"/>
          <w:sz w:val="28"/>
          <w:lang w:eastAsia="zh-CN"/>
        </w:rPr>
        <w:t>DISCUSSION</w:t>
      </w:r>
      <w:proofErr w:type="gramEnd"/>
    </w:p>
    <w:p w14:paraId="16CF3B5F" w14:textId="7BFC9DBA" w:rsidR="00B023F2" w:rsidRPr="0042502E" w:rsidRDefault="00B018B5" w:rsidP="00253112">
      <w:pPr>
        <w:spacing w:after="100" w:afterAutospacing="1"/>
        <w:jc w:val="both"/>
        <w:rPr>
          <w:lang w:eastAsia="zh-CN"/>
        </w:rPr>
      </w:pPr>
      <w:r w:rsidRPr="00047B4D">
        <w:rPr>
          <w:highlight w:val="yellow"/>
        </w:rPr>
        <w:t>We</w:t>
      </w:r>
      <w:r w:rsidR="008466FA" w:rsidRPr="00047B4D">
        <w:rPr>
          <w:highlight w:val="yellow"/>
        </w:rPr>
        <w:t xml:space="preserve"> </w:t>
      </w:r>
      <w:r w:rsidR="00D67127" w:rsidRPr="00047B4D">
        <w:rPr>
          <w:highlight w:val="yellow"/>
        </w:rPr>
        <w:t xml:space="preserve">performed genome </w:t>
      </w:r>
      <w:r w:rsidR="00550150" w:rsidRPr="00047B4D">
        <w:rPr>
          <w:highlight w:val="yellow"/>
        </w:rPr>
        <w:t xml:space="preserve">sequencing </w:t>
      </w:r>
      <w:r w:rsidR="00D67127" w:rsidRPr="00047B4D">
        <w:rPr>
          <w:highlight w:val="yellow"/>
        </w:rPr>
        <w:t xml:space="preserve">and resequencing </w:t>
      </w:r>
      <w:r w:rsidR="001B773A" w:rsidRPr="00047B4D">
        <w:rPr>
          <w:highlight w:val="yellow"/>
        </w:rPr>
        <w:t>in this study on sexually monomorphic</w:t>
      </w:r>
      <w:r w:rsidR="001B773A" w:rsidRPr="00047B4D">
        <w:rPr>
          <w:rFonts w:ascii="Times New Roman" w:eastAsia="黑体" w:hAnsi="Times New Roman" w:cs="Times New Roman"/>
          <w:szCs w:val="24"/>
          <w:highlight w:val="yellow"/>
        </w:rPr>
        <w:t xml:space="preserve"> silver arowana,</w:t>
      </w:r>
      <w:r w:rsidR="00C06692" w:rsidRPr="00047B4D">
        <w:rPr>
          <w:highlight w:val="yellow"/>
        </w:rPr>
        <w:t xml:space="preserve"> obtaining both male and female chromosome-level genome</w:t>
      </w:r>
      <w:r w:rsidR="004544E2">
        <w:rPr>
          <w:highlight w:val="yellow"/>
        </w:rPr>
        <w:t xml:space="preserve"> assemblie</w:t>
      </w:r>
      <w:r w:rsidR="00C06692" w:rsidRPr="00047B4D">
        <w:rPr>
          <w:highlight w:val="yellow"/>
        </w:rPr>
        <w:t>s and two SNPs identified to be related to sex,</w:t>
      </w:r>
      <w:r w:rsidR="00D67127" w:rsidRPr="00047B4D">
        <w:rPr>
          <w:highlight w:val="yellow"/>
        </w:rPr>
        <w:t xml:space="preserve"> </w:t>
      </w:r>
      <w:r w:rsidR="00F531CE">
        <w:rPr>
          <w:highlight w:val="yellow"/>
        </w:rPr>
        <w:t>which will</w:t>
      </w:r>
      <w:r w:rsidR="00D67127" w:rsidRPr="00047B4D">
        <w:rPr>
          <w:highlight w:val="yellow"/>
        </w:rPr>
        <w:t xml:space="preserve"> </w:t>
      </w:r>
      <w:r w:rsidR="00590F7E" w:rsidRPr="00047B4D">
        <w:rPr>
          <w:highlight w:val="yellow"/>
        </w:rPr>
        <w:t>boost</w:t>
      </w:r>
      <w:r w:rsidR="00D67127" w:rsidRPr="00047B4D">
        <w:rPr>
          <w:highlight w:val="yellow"/>
        </w:rPr>
        <w:t xml:space="preserve"> practical breeding with sex-identification.</w:t>
      </w:r>
      <w:r w:rsidR="002F364F" w:rsidRPr="00047B4D">
        <w:rPr>
          <w:highlight w:val="yellow"/>
        </w:rPr>
        <w:t xml:space="preserve"> </w:t>
      </w:r>
      <w:r w:rsidRPr="00047B4D">
        <w:rPr>
          <w:highlight w:val="yellow"/>
        </w:rPr>
        <w:t xml:space="preserve">What should be noted is that two SNPs </w:t>
      </w:r>
      <w:proofErr w:type="gramStart"/>
      <w:r w:rsidRPr="00047B4D">
        <w:rPr>
          <w:highlight w:val="yellow"/>
        </w:rPr>
        <w:t>were located in</w:t>
      </w:r>
      <w:proofErr w:type="gramEnd"/>
      <w:r w:rsidRPr="00047B4D">
        <w:rPr>
          <w:highlight w:val="yellow"/>
        </w:rPr>
        <w:t xml:space="preserve"> 26</w:t>
      </w:r>
      <w:r w:rsidR="008D1EA1">
        <w:rPr>
          <w:highlight w:val="yellow"/>
        </w:rPr>
        <w:t>-</w:t>
      </w:r>
      <w:r w:rsidRPr="00047B4D">
        <w:rPr>
          <w:highlight w:val="yellow"/>
        </w:rPr>
        <w:t xml:space="preserve">kb upstream of </w:t>
      </w:r>
      <w:r w:rsidRPr="00047B4D">
        <w:rPr>
          <w:i/>
          <w:iCs/>
          <w:highlight w:val="yellow"/>
        </w:rPr>
        <w:t>foxl2</w:t>
      </w:r>
      <w:r w:rsidRPr="00047B4D">
        <w:rPr>
          <w:highlight w:val="yellow"/>
        </w:rPr>
        <w:t xml:space="preserve"> gene.</w:t>
      </w:r>
      <w:r w:rsidR="00B023F2" w:rsidRPr="0042502E">
        <w:t xml:space="preserve"> It is well known that </w:t>
      </w:r>
      <w:r w:rsidR="00B023F2" w:rsidRPr="0042502E">
        <w:rPr>
          <w:rFonts w:eastAsia="宋体"/>
          <w:kern w:val="0"/>
          <w:shd w:val="clear" w:color="auto" w:fill="FFFFFF"/>
        </w:rPr>
        <w:t xml:space="preserve">the </w:t>
      </w:r>
      <w:r w:rsidR="00B023F2" w:rsidRPr="0042502E">
        <w:rPr>
          <w:rFonts w:eastAsia="宋体"/>
          <w:i/>
          <w:kern w:val="0"/>
          <w:shd w:val="clear" w:color="auto" w:fill="FFFFFF"/>
        </w:rPr>
        <w:t>f</w:t>
      </w:r>
      <w:r w:rsidR="00B023F2" w:rsidRPr="0042502E">
        <w:rPr>
          <w:rFonts w:eastAsia="宋体"/>
          <w:i/>
          <w:shd w:val="clear" w:color="auto" w:fill="FFFFFF"/>
        </w:rPr>
        <w:t>oxl2</w:t>
      </w:r>
      <w:r w:rsidR="00B023F2" w:rsidRPr="0042502E">
        <w:rPr>
          <w:rFonts w:eastAsia="宋体"/>
          <w:shd w:val="clear" w:color="auto" w:fill="FFFFFF"/>
        </w:rPr>
        <w:t>,</w:t>
      </w:r>
      <w:r w:rsidR="00B023F2" w:rsidRPr="0042502E">
        <w:t xml:space="preserve"> </w:t>
      </w:r>
      <w:r w:rsidR="00B023F2" w:rsidRPr="0042502E">
        <w:rPr>
          <w:rFonts w:eastAsia="宋体"/>
          <w:shd w:val="clear" w:color="auto" w:fill="FFFFFF"/>
        </w:rPr>
        <w:t xml:space="preserve">encoding a </w:t>
      </w:r>
      <w:proofErr w:type="spellStart"/>
      <w:r w:rsidR="00B023F2" w:rsidRPr="0042502E">
        <w:rPr>
          <w:rFonts w:eastAsia="宋体"/>
          <w:shd w:val="clear" w:color="auto" w:fill="FFFFFF"/>
        </w:rPr>
        <w:t>forkhead</w:t>
      </w:r>
      <w:proofErr w:type="spellEnd"/>
      <w:r w:rsidR="00B023F2" w:rsidRPr="0042502E">
        <w:rPr>
          <w:rFonts w:eastAsia="宋体"/>
          <w:shd w:val="clear" w:color="auto" w:fill="FFFFFF"/>
        </w:rPr>
        <w:t xml:space="preserve"> transcription factor, is a key gene for ovarian development with a highly conserved role in regulation of gonadal differentiation in various vertebrates</w:t>
      </w:r>
      <w:r w:rsidR="00B023F2" w:rsidRPr="0042502E">
        <w:rPr>
          <w:kern w:val="0"/>
        </w:rPr>
        <w:t xml:space="preserve"> </w:t>
      </w:r>
      <w:r w:rsidR="008F240B">
        <w:rPr>
          <w:rFonts w:ascii="Times New Roman" w:hAnsi="Times New Roman" w:cs="Times New Roman"/>
          <w:color w:val="000000"/>
          <w:kern w:val="0"/>
          <w:szCs w:val="24"/>
        </w:rPr>
        <w:t>(</w:t>
      </w:r>
      <w:proofErr w:type="spellStart"/>
      <w:r w:rsidR="008F240B">
        <w:rPr>
          <w:rFonts w:ascii="Times New Roman" w:hAnsi="Times New Roman" w:cs="Times New Roman"/>
          <w:color w:val="000000"/>
          <w:kern w:val="0"/>
          <w:szCs w:val="24"/>
        </w:rPr>
        <w:t>Cocquet</w:t>
      </w:r>
      <w:proofErr w:type="spellEnd"/>
      <w:r w:rsidR="008F240B">
        <w:rPr>
          <w:rFonts w:ascii="Times New Roman" w:hAnsi="Times New Roman" w:cs="Times New Roman"/>
          <w:color w:val="000000"/>
          <w:kern w:val="0"/>
          <w:szCs w:val="24"/>
        </w:rPr>
        <w:t xml:space="preserve"> et al., 2002; Schmidt et al., 2004; </w:t>
      </w:r>
      <w:proofErr w:type="spellStart"/>
      <w:r w:rsidR="008F240B">
        <w:rPr>
          <w:rFonts w:ascii="Times New Roman" w:hAnsi="Times New Roman" w:cs="Times New Roman"/>
          <w:color w:val="000000"/>
          <w:kern w:val="0"/>
          <w:szCs w:val="24"/>
        </w:rPr>
        <w:t>Uhlenhaut</w:t>
      </w:r>
      <w:proofErr w:type="spellEnd"/>
      <w:r w:rsidR="008F240B">
        <w:rPr>
          <w:rFonts w:ascii="Times New Roman" w:hAnsi="Times New Roman" w:cs="Times New Roman"/>
          <w:color w:val="000000"/>
          <w:kern w:val="0"/>
          <w:szCs w:val="24"/>
        </w:rPr>
        <w:t xml:space="preserve"> et al., 2009)</w:t>
      </w:r>
      <w:r w:rsidR="00B023F2" w:rsidRPr="0042502E">
        <w:rPr>
          <w:rFonts w:eastAsia="宋体"/>
          <w:shd w:val="clear" w:color="auto" w:fill="FFFFFF"/>
        </w:rPr>
        <w:t>. Zebrafish</w:t>
      </w:r>
      <w:r w:rsidR="00AC554A" w:rsidRPr="0042502E">
        <w:rPr>
          <w:rFonts w:eastAsia="宋体"/>
          <w:shd w:val="clear" w:color="auto" w:fill="FFFFFF"/>
        </w:rPr>
        <w:t xml:space="preserve">’s </w:t>
      </w:r>
      <w:r w:rsidR="00AC554A" w:rsidRPr="0042502E">
        <w:rPr>
          <w:rFonts w:eastAsia="宋体"/>
          <w:i/>
          <w:shd w:val="clear" w:color="auto" w:fill="FFFFFF"/>
        </w:rPr>
        <w:t>foxl2</w:t>
      </w:r>
      <w:r w:rsidR="00AC554A" w:rsidRPr="0042502E">
        <w:rPr>
          <w:rFonts w:eastAsia="宋体"/>
          <w:shd w:val="clear" w:color="auto" w:fill="FFFFFF"/>
        </w:rPr>
        <w:t xml:space="preserve"> </w:t>
      </w:r>
      <w:r w:rsidR="00B023F2" w:rsidRPr="0042502E">
        <w:rPr>
          <w:rFonts w:eastAsia="宋体"/>
          <w:shd w:val="clear" w:color="auto" w:fill="FFFFFF"/>
        </w:rPr>
        <w:t>synergistically regulate</w:t>
      </w:r>
      <w:r w:rsidR="00AC554A" w:rsidRPr="0042502E">
        <w:rPr>
          <w:rFonts w:eastAsia="宋体"/>
          <w:shd w:val="clear" w:color="auto" w:fill="FFFFFF"/>
        </w:rPr>
        <w:t>s</w:t>
      </w:r>
      <w:r w:rsidR="00B023F2" w:rsidRPr="0042502E">
        <w:rPr>
          <w:rFonts w:eastAsia="宋体"/>
          <w:shd w:val="clear" w:color="auto" w:fill="FFFFFF"/>
        </w:rPr>
        <w:t xml:space="preserve"> ovary development and deletion of both genes </w:t>
      </w:r>
      <w:r w:rsidR="00437318" w:rsidRPr="00047B4D">
        <w:rPr>
          <w:rFonts w:eastAsia="宋体"/>
          <w:highlight w:val="yellow"/>
          <w:shd w:val="clear" w:color="auto" w:fill="FFFFFF"/>
        </w:rPr>
        <w:t>causes</w:t>
      </w:r>
      <w:r w:rsidR="00437318" w:rsidRPr="0042502E">
        <w:rPr>
          <w:rFonts w:eastAsia="宋体"/>
          <w:shd w:val="clear" w:color="auto" w:fill="FFFFFF"/>
        </w:rPr>
        <w:t xml:space="preserve"> </w:t>
      </w:r>
      <w:r w:rsidR="00B023F2" w:rsidRPr="0042502E">
        <w:rPr>
          <w:rFonts w:eastAsia="宋体"/>
          <w:shd w:val="clear" w:color="auto" w:fill="FFFFFF"/>
        </w:rPr>
        <w:t xml:space="preserve">complete female-to-male sex reversal </w:t>
      </w:r>
      <w:r w:rsidR="008F240B">
        <w:rPr>
          <w:rFonts w:ascii="Times New Roman" w:hAnsi="Times New Roman" w:cs="Times New Roman"/>
          <w:color w:val="000000"/>
          <w:kern w:val="0"/>
          <w:szCs w:val="24"/>
        </w:rPr>
        <w:t>(Yang et al., 2017)</w:t>
      </w:r>
      <w:r w:rsidR="00B023F2" w:rsidRPr="0042502E">
        <w:rPr>
          <w:rFonts w:eastAsia="宋体"/>
          <w:shd w:val="clear" w:color="auto" w:fill="FFFFFF"/>
        </w:rPr>
        <w:t xml:space="preserve">. </w:t>
      </w:r>
      <w:r w:rsidR="0098622E" w:rsidRPr="0042502E">
        <w:rPr>
          <w:rFonts w:eastAsia="宋体"/>
          <w:shd w:val="clear" w:color="auto" w:fill="FFFFFF"/>
        </w:rPr>
        <w:t xml:space="preserve">The </w:t>
      </w:r>
      <w:r w:rsidR="005B1A38" w:rsidRPr="0042502E">
        <w:rPr>
          <w:rFonts w:eastAsia="宋体"/>
          <w:shd w:val="clear" w:color="auto" w:fill="FFFFFF"/>
        </w:rPr>
        <w:t>k</w:t>
      </w:r>
      <w:r w:rsidR="00B023F2" w:rsidRPr="0042502E">
        <w:rPr>
          <w:rFonts w:eastAsia="宋体"/>
          <w:shd w:val="clear" w:color="auto" w:fill="FFFFFF"/>
        </w:rPr>
        <w:t xml:space="preserve">nockdown </w:t>
      </w:r>
      <w:r w:rsidR="0098622E" w:rsidRPr="0042502E">
        <w:rPr>
          <w:rFonts w:eastAsia="宋体"/>
          <w:shd w:val="clear" w:color="auto" w:fill="FFFFFF"/>
        </w:rPr>
        <w:t xml:space="preserve">experiment </w:t>
      </w:r>
      <w:r w:rsidR="00B023F2" w:rsidRPr="0042502E">
        <w:rPr>
          <w:rFonts w:eastAsia="宋体"/>
          <w:shd w:val="clear" w:color="auto" w:fill="FFFFFF"/>
        </w:rPr>
        <w:t xml:space="preserve">of </w:t>
      </w:r>
      <w:r w:rsidR="00B023F2" w:rsidRPr="0042502E">
        <w:rPr>
          <w:rFonts w:eastAsia="宋体"/>
          <w:i/>
          <w:shd w:val="clear" w:color="auto" w:fill="FFFFFF"/>
        </w:rPr>
        <w:t>foxl2</w:t>
      </w:r>
      <w:r w:rsidR="00B023F2" w:rsidRPr="0042502E">
        <w:rPr>
          <w:rFonts w:eastAsia="宋体"/>
          <w:shd w:val="clear" w:color="auto" w:fill="FFFFFF"/>
        </w:rPr>
        <w:t xml:space="preserve"> in Nile tilapia (</w:t>
      </w:r>
      <w:r w:rsidR="00B023F2" w:rsidRPr="0042502E">
        <w:rPr>
          <w:rFonts w:eastAsia="宋体"/>
          <w:i/>
          <w:iCs/>
          <w:shd w:val="clear" w:color="auto" w:fill="FFFFFF"/>
        </w:rPr>
        <w:t xml:space="preserve">Oreochromis </w:t>
      </w:r>
      <w:proofErr w:type="spellStart"/>
      <w:r w:rsidR="00B023F2" w:rsidRPr="0042502E">
        <w:rPr>
          <w:rFonts w:eastAsia="宋体"/>
          <w:i/>
          <w:iCs/>
          <w:shd w:val="clear" w:color="auto" w:fill="FFFFFF"/>
        </w:rPr>
        <w:t>niloticus</w:t>
      </w:r>
      <w:proofErr w:type="spellEnd"/>
      <w:r w:rsidR="00B023F2" w:rsidRPr="0042502E">
        <w:rPr>
          <w:kern w:val="0"/>
        </w:rPr>
        <w:t xml:space="preserve">) </w:t>
      </w:r>
      <w:r w:rsidR="00B023F2" w:rsidRPr="0042502E">
        <w:rPr>
          <w:rFonts w:eastAsia="宋体"/>
          <w:shd w:val="clear" w:color="auto" w:fill="FFFFFF"/>
        </w:rPr>
        <w:t xml:space="preserve">also generated a female-to-male reversal </w:t>
      </w:r>
      <w:r w:rsidR="008F240B">
        <w:rPr>
          <w:rFonts w:ascii="Times New Roman" w:hAnsi="Times New Roman" w:cs="Times New Roman"/>
          <w:color w:val="000000"/>
          <w:kern w:val="0"/>
          <w:szCs w:val="24"/>
        </w:rPr>
        <w:t>(Li et al., 2013)</w:t>
      </w:r>
      <w:r w:rsidR="00B023F2" w:rsidRPr="0042502E">
        <w:rPr>
          <w:rFonts w:eastAsia="宋体"/>
          <w:shd w:val="clear" w:color="auto" w:fill="FFFFFF"/>
        </w:rPr>
        <w:t>.</w:t>
      </w:r>
      <w:r w:rsidR="00B023F2" w:rsidRPr="0042502E">
        <w:rPr>
          <w:shd w:val="clear" w:color="auto" w:fill="FFFFFF"/>
        </w:rPr>
        <w:t xml:space="preserve"> </w:t>
      </w:r>
      <w:r w:rsidR="00B023F2" w:rsidRPr="0042502E">
        <w:rPr>
          <w:rFonts w:eastAsia="宋体"/>
          <w:shd w:val="clear" w:color="auto" w:fill="FFFFFF"/>
        </w:rPr>
        <w:t xml:space="preserve">In </w:t>
      </w:r>
      <w:r w:rsidR="00C57C5D" w:rsidRPr="0042502E">
        <w:rPr>
          <w:rFonts w:eastAsia="宋体"/>
          <w:shd w:val="clear" w:color="auto" w:fill="FFFFFF"/>
        </w:rPr>
        <w:t>our</w:t>
      </w:r>
      <w:r w:rsidR="00B023F2" w:rsidRPr="0042502E">
        <w:rPr>
          <w:rFonts w:eastAsia="宋体"/>
          <w:shd w:val="clear" w:color="auto" w:fill="FFFFFF"/>
        </w:rPr>
        <w:t xml:space="preserve"> </w:t>
      </w:r>
      <w:r w:rsidR="00325F39" w:rsidRPr="005A2C2B">
        <w:rPr>
          <w:rFonts w:eastAsia="宋体"/>
          <w:highlight w:val="yellow"/>
          <w:shd w:val="clear" w:color="auto" w:fill="FFFFFF"/>
        </w:rPr>
        <w:t>present</w:t>
      </w:r>
      <w:r w:rsidR="00325F39">
        <w:rPr>
          <w:rFonts w:eastAsia="宋体"/>
          <w:shd w:val="clear" w:color="auto" w:fill="FFFFFF"/>
        </w:rPr>
        <w:t xml:space="preserve"> </w:t>
      </w:r>
      <w:r w:rsidR="00B023F2" w:rsidRPr="0042502E">
        <w:rPr>
          <w:rFonts w:eastAsia="宋体"/>
          <w:shd w:val="clear" w:color="auto" w:fill="FFFFFF"/>
        </w:rPr>
        <w:t xml:space="preserve">study, </w:t>
      </w:r>
      <w:r w:rsidR="00C57C5D" w:rsidRPr="0042502E">
        <w:rPr>
          <w:rFonts w:eastAsia="宋体"/>
          <w:shd w:val="clear" w:color="auto" w:fill="FFFFFF"/>
        </w:rPr>
        <w:t xml:space="preserve">we performed </w:t>
      </w:r>
      <w:r w:rsidR="00B023F2" w:rsidRPr="0042502E">
        <w:rPr>
          <w:rFonts w:eastAsia="宋体"/>
          <w:shd w:val="clear" w:color="auto" w:fill="FFFFFF"/>
        </w:rPr>
        <w:t>both qPCR and transcriptome sequencing</w:t>
      </w:r>
      <w:r w:rsidR="00A92137">
        <w:rPr>
          <w:rFonts w:eastAsia="宋体"/>
          <w:shd w:val="clear" w:color="auto" w:fill="FFFFFF"/>
        </w:rPr>
        <w:t xml:space="preserve"> </w:t>
      </w:r>
      <w:r w:rsidR="00A92137" w:rsidRPr="00047B4D">
        <w:rPr>
          <w:rFonts w:eastAsia="宋体"/>
          <w:highlight w:val="yellow"/>
          <w:shd w:val="clear" w:color="auto" w:fill="FFFFFF"/>
        </w:rPr>
        <w:t xml:space="preserve">on </w:t>
      </w:r>
      <w:r w:rsidR="00A92137" w:rsidRPr="00047B4D">
        <w:rPr>
          <w:rFonts w:eastAsia="宋体"/>
          <w:i/>
          <w:highlight w:val="yellow"/>
          <w:shd w:val="clear" w:color="auto" w:fill="FFFFFF"/>
        </w:rPr>
        <w:t>foxl2</w:t>
      </w:r>
      <w:r w:rsidR="00E21A00" w:rsidRPr="00047B4D">
        <w:rPr>
          <w:rFonts w:eastAsia="宋体"/>
          <w:highlight w:val="yellow"/>
          <w:shd w:val="clear" w:color="auto" w:fill="FFFFFF"/>
        </w:rPr>
        <w:t>.</w:t>
      </w:r>
      <w:r w:rsidR="00B023F2" w:rsidRPr="00047B4D">
        <w:rPr>
          <w:rFonts w:eastAsia="宋体"/>
          <w:highlight w:val="yellow"/>
          <w:shd w:val="clear" w:color="auto" w:fill="FFFFFF"/>
        </w:rPr>
        <w:t xml:space="preserve"> </w:t>
      </w:r>
      <w:r w:rsidR="00E21A00" w:rsidRPr="00047B4D">
        <w:rPr>
          <w:rFonts w:eastAsia="宋体"/>
          <w:highlight w:val="yellow"/>
          <w:shd w:val="clear" w:color="auto" w:fill="FFFFFF"/>
        </w:rPr>
        <w:t>B</w:t>
      </w:r>
      <w:r w:rsidR="00012C6C" w:rsidRPr="00047B4D">
        <w:rPr>
          <w:rFonts w:eastAsia="宋体"/>
          <w:highlight w:val="yellow"/>
          <w:shd w:val="clear" w:color="auto" w:fill="FFFFFF"/>
        </w:rPr>
        <w:t>oth results</w:t>
      </w:r>
      <w:r w:rsidR="00012C6C">
        <w:rPr>
          <w:rFonts w:eastAsia="宋体"/>
          <w:shd w:val="clear" w:color="auto" w:fill="FFFFFF"/>
        </w:rPr>
        <w:t xml:space="preserve"> </w:t>
      </w:r>
      <w:r w:rsidR="00B023F2" w:rsidRPr="0042502E">
        <w:rPr>
          <w:rFonts w:eastAsia="宋体"/>
          <w:shd w:val="clear" w:color="auto" w:fill="FFFFFF"/>
        </w:rPr>
        <w:t>indicated that the expression of</w:t>
      </w:r>
      <w:r w:rsidR="00047B4D">
        <w:rPr>
          <w:rFonts w:eastAsia="宋体"/>
          <w:shd w:val="clear" w:color="auto" w:fill="FFFFFF"/>
        </w:rPr>
        <w:t xml:space="preserve"> </w:t>
      </w:r>
      <w:r w:rsidR="00B023F2" w:rsidRPr="0042502E">
        <w:rPr>
          <w:rFonts w:eastAsia="宋体"/>
          <w:i/>
          <w:shd w:val="clear" w:color="auto" w:fill="FFFFFF"/>
        </w:rPr>
        <w:t>foxl2</w:t>
      </w:r>
      <w:r w:rsidR="00B023F2" w:rsidRPr="0042502E">
        <w:rPr>
          <w:rFonts w:eastAsia="宋体"/>
          <w:shd w:val="clear" w:color="auto" w:fill="FFFFFF"/>
        </w:rPr>
        <w:t xml:space="preserve"> in the female gonads was significantly higher than that in the male silver arowana (</w:t>
      </w:r>
      <w:r w:rsidR="00B023F2" w:rsidRPr="005A2C2B">
        <w:rPr>
          <w:rFonts w:eastAsia="宋体"/>
          <w:i/>
          <w:shd w:val="clear" w:color="auto" w:fill="FFFFFF"/>
        </w:rPr>
        <w:t>p</w:t>
      </w:r>
      <w:r w:rsidR="00B023F2" w:rsidRPr="0042502E">
        <w:rPr>
          <w:rFonts w:eastAsia="宋体"/>
          <w:shd w:val="clear" w:color="auto" w:fill="FFFFFF"/>
        </w:rPr>
        <w:t xml:space="preserve"> &lt; 0.05) (</w:t>
      </w:r>
      <w:r w:rsidR="00AE533E" w:rsidRPr="0042502E">
        <w:rPr>
          <w:rFonts w:eastAsia="黑体"/>
          <w:lang w:eastAsia="zh-CN"/>
        </w:rPr>
        <w:t>Figure</w:t>
      </w:r>
      <w:r w:rsidR="00923BDE">
        <w:rPr>
          <w:rFonts w:eastAsia="黑体"/>
          <w:lang w:eastAsia="zh-CN"/>
        </w:rPr>
        <w:t>s</w:t>
      </w:r>
      <w:r w:rsidR="00B023F2" w:rsidRPr="0042502E">
        <w:rPr>
          <w:rFonts w:eastAsia="宋体"/>
          <w:shd w:val="clear" w:color="auto" w:fill="FFFFFF"/>
        </w:rPr>
        <w:t xml:space="preserve"> S4</w:t>
      </w:r>
      <w:r w:rsidR="00923BDE">
        <w:rPr>
          <w:rFonts w:eastAsia="宋体"/>
          <w:shd w:val="clear" w:color="auto" w:fill="FFFFFF"/>
        </w:rPr>
        <w:t>-</w:t>
      </w:r>
      <w:r w:rsidR="00B023F2" w:rsidRPr="0042502E">
        <w:rPr>
          <w:rFonts w:eastAsia="宋体"/>
          <w:shd w:val="clear" w:color="auto" w:fill="FFFFFF"/>
        </w:rPr>
        <w:t xml:space="preserve">S5), suggesting that it </w:t>
      </w:r>
      <w:r w:rsidR="00B023F2" w:rsidRPr="005A2C2B">
        <w:rPr>
          <w:rFonts w:eastAsia="宋体"/>
          <w:highlight w:val="yellow"/>
          <w:shd w:val="clear" w:color="auto" w:fill="FFFFFF"/>
        </w:rPr>
        <w:t>may be</w:t>
      </w:r>
      <w:r w:rsidR="00B023F2" w:rsidRPr="0042502E">
        <w:rPr>
          <w:rFonts w:eastAsia="宋体"/>
          <w:shd w:val="clear" w:color="auto" w:fill="FFFFFF"/>
        </w:rPr>
        <w:t xml:space="preserve"> one of the sex-determining genes in silver arowana. </w:t>
      </w:r>
      <w:r w:rsidR="009F08BE" w:rsidRPr="00047B4D">
        <w:rPr>
          <w:rFonts w:eastAsia="宋体"/>
          <w:highlight w:val="yellow"/>
          <w:shd w:val="clear" w:color="auto" w:fill="FFFFFF"/>
        </w:rPr>
        <w:t>Additionally</w:t>
      </w:r>
      <w:r w:rsidR="00700783" w:rsidRPr="00047B4D">
        <w:rPr>
          <w:rFonts w:eastAsia="宋体"/>
          <w:highlight w:val="yellow"/>
          <w:shd w:val="clear" w:color="auto" w:fill="FFFFFF"/>
        </w:rPr>
        <w:t>,</w:t>
      </w:r>
      <w:r w:rsidR="00700783" w:rsidRPr="0042502E">
        <w:rPr>
          <w:rFonts w:eastAsia="宋体"/>
          <w:shd w:val="clear" w:color="auto" w:fill="FFFFFF"/>
        </w:rPr>
        <w:t xml:space="preserve"> </w:t>
      </w:r>
      <w:r w:rsidR="00700783" w:rsidRPr="0042502E">
        <w:rPr>
          <w:rFonts w:ascii="Times New Roman" w:hAnsi="Times New Roman" w:cs="Times New Roman"/>
          <w:szCs w:val="24"/>
          <w:shd w:val="clear" w:color="auto" w:fill="FFFFFF"/>
        </w:rPr>
        <w:t>we also observed that</w:t>
      </w:r>
      <w:r w:rsidR="00700783" w:rsidRPr="0042502E">
        <w:rPr>
          <w:rFonts w:ascii="Times New Roman" w:hAnsi="Times New Roman" w:cs="Times New Roman"/>
          <w:i/>
          <w:szCs w:val="24"/>
          <w:shd w:val="clear" w:color="auto" w:fill="FFFFFF"/>
        </w:rPr>
        <w:t xml:space="preserve"> foxl2</w:t>
      </w:r>
      <w:r w:rsidR="00700783" w:rsidRPr="0042502E">
        <w:rPr>
          <w:rFonts w:ascii="Times New Roman" w:hAnsi="Times New Roman" w:cs="Times New Roman"/>
          <w:szCs w:val="24"/>
          <w:shd w:val="clear" w:color="auto" w:fill="FFFFFF"/>
        </w:rPr>
        <w:t xml:space="preserve"> transcribed negatively with several male sex determination genes, such as </w:t>
      </w:r>
      <w:r w:rsidR="00700783" w:rsidRPr="0042502E">
        <w:rPr>
          <w:rFonts w:ascii="Times New Roman" w:hAnsi="Times New Roman" w:cs="Times New Roman"/>
          <w:i/>
          <w:iCs/>
          <w:szCs w:val="24"/>
          <w:shd w:val="clear" w:color="auto" w:fill="FFFFFF"/>
        </w:rPr>
        <w:t>sox8a</w:t>
      </w:r>
      <w:r w:rsidR="00700783" w:rsidRPr="0042502E">
        <w:rPr>
          <w:rFonts w:ascii="Times New Roman" w:hAnsi="Times New Roman" w:cs="Times New Roman"/>
          <w:szCs w:val="24"/>
          <w:shd w:val="clear" w:color="auto" w:fill="FFFFFF"/>
        </w:rPr>
        <w:t xml:space="preserve">, </w:t>
      </w:r>
      <w:r w:rsidR="00700783" w:rsidRPr="0042502E">
        <w:rPr>
          <w:rFonts w:ascii="Times New Roman" w:hAnsi="Times New Roman" w:cs="Times New Roman"/>
          <w:i/>
          <w:iCs/>
          <w:szCs w:val="24"/>
          <w:shd w:val="clear" w:color="auto" w:fill="FFFFFF"/>
        </w:rPr>
        <w:t>gadd45g</w:t>
      </w:r>
      <w:r w:rsidR="00700783" w:rsidRPr="0042502E">
        <w:rPr>
          <w:rFonts w:ascii="Times New Roman" w:hAnsi="Times New Roman" w:cs="Times New Roman"/>
          <w:szCs w:val="24"/>
          <w:shd w:val="clear" w:color="auto" w:fill="FFFFFF"/>
        </w:rPr>
        <w:t xml:space="preserve">, </w:t>
      </w:r>
      <w:r w:rsidR="00700783" w:rsidRPr="0042502E">
        <w:rPr>
          <w:rFonts w:ascii="Times New Roman" w:hAnsi="Times New Roman" w:cs="Times New Roman"/>
          <w:i/>
          <w:iCs/>
          <w:szCs w:val="24"/>
          <w:shd w:val="clear" w:color="auto" w:fill="FFFFFF"/>
        </w:rPr>
        <w:t>cyp26b1</w:t>
      </w:r>
      <w:r w:rsidR="00700783" w:rsidRPr="0042502E">
        <w:rPr>
          <w:rFonts w:ascii="Times New Roman" w:hAnsi="Times New Roman" w:cs="Times New Roman"/>
          <w:szCs w:val="24"/>
          <w:shd w:val="clear" w:color="auto" w:fill="FFFFFF"/>
        </w:rPr>
        <w:t xml:space="preserve"> and </w:t>
      </w:r>
      <w:proofErr w:type="spellStart"/>
      <w:r w:rsidR="00700783" w:rsidRPr="0042502E">
        <w:rPr>
          <w:rFonts w:ascii="Times New Roman" w:hAnsi="Times New Roman" w:cs="Times New Roman"/>
          <w:i/>
          <w:iCs/>
          <w:szCs w:val="24"/>
          <w:shd w:val="clear" w:color="auto" w:fill="FFFFFF"/>
        </w:rPr>
        <w:t>dhh</w:t>
      </w:r>
      <w:proofErr w:type="spellEnd"/>
      <w:r w:rsidR="0063578C" w:rsidRPr="0042502E">
        <w:rPr>
          <w:rFonts w:ascii="Times New Roman" w:hAnsi="Times New Roman" w:cs="Times New Roman"/>
          <w:iCs/>
          <w:szCs w:val="24"/>
          <w:shd w:val="clear" w:color="auto" w:fill="FFFFFF"/>
        </w:rPr>
        <w:t xml:space="preserve">, but has no strong correlation with </w:t>
      </w:r>
      <w:r w:rsidR="00624CE7" w:rsidRPr="00047B4D">
        <w:rPr>
          <w:rFonts w:ascii="Times New Roman" w:hAnsi="Times New Roman" w:cs="Times New Roman"/>
          <w:iCs/>
          <w:szCs w:val="24"/>
          <w:highlight w:val="yellow"/>
          <w:shd w:val="clear" w:color="auto" w:fill="FFFFFF"/>
        </w:rPr>
        <w:t>the</w:t>
      </w:r>
      <w:r w:rsidR="00624CE7">
        <w:rPr>
          <w:rFonts w:ascii="Times New Roman" w:hAnsi="Times New Roman" w:cs="Times New Roman"/>
          <w:iCs/>
          <w:szCs w:val="24"/>
          <w:shd w:val="clear" w:color="auto" w:fill="FFFFFF"/>
        </w:rPr>
        <w:t xml:space="preserve"> </w:t>
      </w:r>
      <w:r w:rsidR="0063578C" w:rsidRPr="0042502E">
        <w:rPr>
          <w:rFonts w:ascii="Times New Roman" w:hAnsi="Times New Roman" w:cs="Times New Roman"/>
          <w:iCs/>
          <w:szCs w:val="24"/>
          <w:shd w:val="clear" w:color="auto" w:fill="FFFFFF"/>
        </w:rPr>
        <w:t>female sex determination genes</w:t>
      </w:r>
      <w:r w:rsidR="00700783" w:rsidRPr="0042502E">
        <w:rPr>
          <w:rFonts w:ascii="Times New Roman" w:hAnsi="Times New Roman" w:cs="Times New Roman"/>
          <w:szCs w:val="24"/>
          <w:shd w:val="clear" w:color="auto" w:fill="FFFFFF"/>
        </w:rPr>
        <w:t xml:space="preserve">. </w:t>
      </w:r>
      <w:r w:rsidR="003066AB" w:rsidRPr="005A2C2B">
        <w:rPr>
          <w:rFonts w:ascii="Times New Roman" w:hAnsi="Times New Roman" w:cs="Times New Roman"/>
          <w:szCs w:val="24"/>
          <w:highlight w:val="yellow"/>
          <w:shd w:val="clear" w:color="auto" w:fill="FFFFFF"/>
        </w:rPr>
        <w:t>A</w:t>
      </w:r>
      <w:r w:rsidR="003066AB">
        <w:rPr>
          <w:rFonts w:ascii="Times New Roman" w:hAnsi="Times New Roman" w:cs="Times New Roman"/>
          <w:szCs w:val="24"/>
          <w:shd w:val="clear" w:color="auto" w:fill="FFFFFF"/>
        </w:rPr>
        <w:t xml:space="preserve"> p</w:t>
      </w:r>
      <w:r w:rsidR="00700783" w:rsidRPr="0042502E">
        <w:rPr>
          <w:rFonts w:ascii="Times New Roman" w:hAnsi="Times New Roman" w:cs="Times New Roman"/>
          <w:szCs w:val="24"/>
          <w:shd w:val="clear" w:color="auto" w:fill="FFFFFF"/>
        </w:rPr>
        <w:t xml:space="preserve">revious </w:t>
      </w:r>
      <w:r w:rsidR="00700783" w:rsidRPr="0042502E">
        <w:rPr>
          <w:rFonts w:ascii="Times New Roman" w:hAnsi="Times New Roman" w:cs="Times New Roman"/>
          <w:szCs w:val="24"/>
          <w:shd w:val="clear" w:color="auto" w:fill="FFFFFF"/>
          <w:lang w:eastAsia="zh-CN"/>
        </w:rPr>
        <w:t>study has indicated that</w:t>
      </w:r>
      <w:r w:rsidR="0063578C" w:rsidRPr="0042502E">
        <w:rPr>
          <w:rFonts w:ascii="Times New Roman" w:hAnsi="Times New Roman" w:cs="Times New Roman"/>
          <w:szCs w:val="24"/>
          <w:shd w:val="clear" w:color="auto" w:fill="FFFFFF"/>
          <w:lang w:eastAsia="zh-CN"/>
        </w:rPr>
        <w:t xml:space="preserve"> the </w:t>
      </w:r>
      <w:r w:rsidR="0063578C" w:rsidRPr="0042502E">
        <w:rPr>
          <w:rFonts w:ascii="Times New Roman" w:hAnsi="Times New Roman" w:cs="Times New Roman"/>
          <w:i/>
          <w:szCs w:val="24"/>
          <w:shd w:val="clear" w:color="auto" w:fill="FFFFFF"/>
          <w:lang w:eastAsia="zh-CN"/>
        </w:rPr>
        <w:t>foxl2</w:t>
      </w:r>
      <w:r w:rsidR="0063578C" w:rsidRPr="0042502E">
        <w:rPr>
          <w:rFonts w:ascii="Times New Roman" w:hAnsi="Times New Roman" w:cs="Times New Roman"/>
          <w:szCs w:val="24"/>
          <w:shd w:val="clear" w:color="auto" w:fill="FFFFFF"/>
          <w:lang w:eastAsia="zh-CN"/>
        </w:rPr>
        <w:t xml:space="preserve"> promotes ovarian development partly by repressing</w:t>
      </w:r>
      <w:r w:rsidR="00EA4462" w:rsidRPr="00EA4462">
        <w:rPr>
          <w:rFonts w:ascii="Times New Roman" w:hAnsi="Times New Roman" w:cs="Times New Roman"/>
          <w:szCs w:val="24"/>
          <w:shd w:val="clear" w:color="auto" w:fill="FFFFFF"/>
          <w:lang w:eastAsia="zh-CN"/>
        </w:rPr>
        <w:t xml:space="preserve"> </w:t>
      </w:r>
      <w:r w:rsidR="00EA4462" w:rsidRPr="005A2C2B">
        <w:rPr>
          <w:rFonts w:ascii="Times New Roman" w:hAnsi="Times New Roman" w:cs="Times New Roman"/>
          <w:szCs w:val="24"/>
          <w:highlight w:val="yellow"/>
          <w:shd w:val="clear" w:color="auto" w:fill="FFFFFF"/>
          <w:lang w:eastAsia="zh-CN"/>
        </w:rPr>
        <w:t>expression of</w:t>
      </w:r>
      <w:r w:rsidR="0063578C" w:rsidRPr="0042502E">
        <w:rPr>
          <w:rFonts w:ascii="Times New Roman" w:hAnsi="Times New Roman" w:cs="Times New Roman"/>
          <w:szCs w:val="24"/>
          <w:shd w:val="clear" w:color="auto" w:fill="FFFFFF"/>
          <w:lang w:eastAsia="zh-CN"/>
        </w:rPr>
        <w:t xml:space="preserve"> male related gene</w:t>
      </w:r>
      <w:r w:rsidR="000B765C">
        <w:rPr>
          <w:rFonts w:ascii="Times New Roman" w:hAnsi="Times New Roman" w:cs="Times New Roman"/>
          <w:szCs w:val="24"/>
          <w:shd w:val="clear" w:color="auto" w:fill="FFFFFF"/>
          <w:lang w:eastAsia="zh-CN"/>
        </w:rPr>
        <w:t>s</w:t>
      </w:r>
      <w:r w:rsidR="0063578C" w:rsidRPr="0042502E">
        <w:rPr>
          <w:rFonts w:ascii="Times New Roman" w:hAnsi="Times New Roman" w:cs="Times New Roman"/>
          <w:szCs w:val="24"/>
          <w:shd w:val="clear" w:color="auto" w:fill="FFFFFF"/>
          <w:lang w:eastAsia="zh-CN"/>
        </w:rPr>
        <w:t xml:space="preserve"> </w:t>
      </w:r>
      <w:r w:rsidR="008F240B">
        <w:rPr>
          <w:rFonts w:ascii="Times New Roman" w:hAnsi="Times New Roman" w:cs="Times New Roman"/>
          <w:color w:val="000000"/>
          <w:kern w:val="0"/>
          <w:szCs w:val="24"/>
        </w:rPr>
        <w:t>(Zhang et al., 2017)</w:t>
      </w:r>
      <w:r w:rsidR="0063578C" w:rsidRPr="0042502E">
        <w:rPr>
          <w:rFonts w:ascii="Times New Roman" w:hAnsi="Times New Roman" w:cs="Times New Roman"/>
          <w:szCs w:val="24"/>
          <w:shd w:val="clear" w:color="auto" w:fill="FFFFFF"/>
          <w:lang w:eastAsia="zh-CN"/>
        </w:rPr>
        <w:t xml:space="preserve">. </w:t>
      </w:r>
      <w:r w:rsidR="008B7E58" w:rsidRPr="0042502E">
        <w:rPr>
          <w:rFonts w:ascii="Times New Roman" w:eastAsia="宋体" w:hAnsi="Times New Roman" w:cs="Times New Roman"/>
          <w:shd w:val="clear" w:color="auto" w:fill="FFFFFF"/>
        </w:rPr>
        <w:t>T</w:t>
      </w:r>
      <w:r w:rsidR="00B023F2" w:rsidRPr="0042502E">
        <w:rPr>
          <w:rFonts w:ascii="Times New Roman" w:eastAsia="宋体" w:hAnsi="Times New Roman" w:cs="Times New Roman"/>
          <w:szCs w:val="24"/>
          <w:shd w:val="clear" w:color="auto" w:fill="FFFFFF"/>
        </w:rPr>
        <w:t>herefore</w:t>
      </w:r>
      <w:r w:rsidR="008B7E58" w:rsidRPr="0042502E">
        <w:rPr>
          <w:rFonts w:ascii="Times New Roman" w:eastAsia="宋体" w:hAnsi="Times New Roman" w:cs="Times New Roman"/>
          <w:shd w:val="clear" w:color="auto" w:fill="FFFFFF"/>
        </w:rPr>
        <w:t>,</w:t>
      </w:r>
      <w:r w:rsidR="00B023F2" w:rsidRPr="0042502E">
        <w:rPr>
          <w:rFonts w:ascii="Times New Roman" w:eastAsia="宋体" w:hAnsi="Times New Roman" w:cs="Times New Roman"/>
          <w:szCs w:val="24"/>
          <w:shd w:val="clear" w:color="auto" w:fill="FFFFFF"/>
        </w:rPr>
        <w:t xml:space="preserve"> </w:t>
      </w:r>
      <w:r w:rsidR="008B7E58" w:rsidRPr="0042502E">
        <w:rPr>
          <w:rFonts w:ascii="Times New Roman" w:eastAsia="宋体" w:hAnsi="Times New Roman" w:cs="Times New Roman"/>
          <w:shd w:val="clear" w:color="auto" w:fill="FFFFFF"/>
        </w:rPr>
        <w:t xml:space="preserve">it is reasonable to </w:t>
      </w:r>
      <w:r w:rsidR="00B023F2" w:rsidRPr="0042502E">
        <w:rPr>
          <w:rFonts w:ascii="Times New Roman" w:eastAsia="宋体" w:hAnsi="Times New Roman" w:cs="Times New Roman"/>
          <w:szCs w:val="24"/>
          <w:shd w:val="clear" w:color="auto" w:fill="FFFFFF"/>
        </w:rPr>
        <w:t>propose that</w:t>
      </w:r>
      <w:r w:rsidR="008B7E58" w:rsidRPr="0042502E">
        <w:rPr>
          <w:rFonts w:ascii="Times New Roman" w:eastAsia="宋体" w:hAnsi="Times New Roman" w:cs="Times New Roman"/>
          <w:shd w:val="clear" w:color="auto" w:fill="FFFFFF"/>
        </w:rPr>
        <w:t xml:space="preserve"> these </w:t>
      </w:r>
      <w:r w:rsidR="00FE3F5F" w:rsidRPr="0042502E">
        <w:rPr>
          <w:rFonts w:ascii="Times New Roman" w:eastAsia="宋体" w:hAnsi="Times New Roman" w:cs="Times New Roman"/>
          <w:shd w:val="clear" w:color="auto" w:fill="FFFFFF"/>
        </w:rPr>
        <w:t xml:space="preserve">two </w:t>
      </w:r>
      <w:r w:rsidR="008B7E58" w:rsidRPr="0042502E">
        <w:rPr>
          <w:rFonts w:ascii="Times New Roman" w:eastAsia="宋体" w:hAnsi="Times New Roman" w:cs="Times New Roman"/>
          <w:shd w:val="clear" w:color="auto" w:fill="FFFFFF"/>
        </w:rPr>
        <w:t>heterozygous</w:t>
      </w:r>
      <w:r w:rsidR="00B023F2" w:rsidRPr="0042502E">
        <w:rPr>
          <w:rFonts w:ascii="Times New Roman" w:eastAsia="宋体" w:hAnsi="Times New Roman" w:cs="Times New Roman"/>
          <w:szCs w:val="24"/>
          <w:shd w:val="clear" w:color="auto" w:fill="FFFFFF"/>
        </w:rPr>
        <w:t xml:space="preserve"> SNP</w:t>
      </w:r>
      <w:r w:rsidR="00FE3F5F" w:rsidRPr="0042502E">
        <w:rPr>
          <w:rFonts w:ascii="Times New Roman" w:eastAsia="宋体" w:hAnsi="Times New Roman" w:cs="Times New Roman"/>
          <w:szCs w:val="24"/>
          <w:shd w:val="clear" w:color="auto" w:fill="FFFFFF"/>
        </w:rPr>
        <w:t xml:space="preserve">s </w:t>
      </w:r>
      <w:r w:rsidR="008B7E58" w:rsidRPr="0042502E">
        <w:rPr>
          <w:rFonts w:ascii="Times New Roman" w:eastAsia="宋体" w:hAnsi="Times New Roman" w:cs="Times New Roman"/>
          <w:shd w:val="clear" w:color="auto" w:fill="FFFFFF"/>
        </w:rPr>
        <w:t xml:space="preserve">in female </w:t>
      </w:r>
      <w:r w:rsidR="00B023F2" w:rsidRPr="0042502E">
        <w:rPr>
          <w:rFonts w:ascii="Times New Roman" w:eastAsia="宋体" w:hAnsi="Times New Roman" w:cs="Times New Roman"/>
          <w:szCs w:val="24"/>
          <w:shd w:val="clear" w:color="auto" w:fill="FFFFFF"/>
        </w:rPr>
        <w:t xml:space="preserve">may </w:t>
      </w:r>
      <w:r w:rsidR="008B7E58" w:rsidRPr="0042502E">
        <w:rPr>
          <w:rFonts w:ascii="Times New Roman" w:eastAsia="宋体" w:hAnsi="Times New Roman" w:cs="Times New Roman"/>
          <w:shd w:val="clear" w:color="auto" w:fill="FFFFFF"/>
        </w:rPr>
        <w:t xml:space="preserve">promote the </w:t>
      </w:r>
      <w:r w:rsidR="008B7E58" w:rsidRPr="0042502E">
        <w:rPr>
          <w:rFonts w:ascii="Times New Roman" w:eastAsia="宋体" w:hAnsi="Times New Roman" w:cs="Times New Roman"/>
          <w:i/>
          <w:shd w:val="clear" w:color="auto" w:fill="FFFFFF"/>
        </w:rPr>
        <w:t>foxl2</w:t>
      </w:r>
      <w:r w:rsidR="008B7E58" w:rsidRPr="0042502E">
        <w:rPr>
          <w:rFonts w:ascii="Times New Roman" w:eastAsia="宋体" w:hAnsi="Times New Roman" w:cs="Times New Roman"/>
          <w:shd w:val="clear" w:color="auto" w:fill="FFFFFF"/>
        </w:rPr>
        <w:t xml:space="preserve"> gene to be highly expresse</w:t>
      </w:r>
      <w:r w:rsidR="00FE3F5F" w:rsidRPr="0042502E">
        <w:rPr>
          <w:rFonts w:ascii="Times New Roman" w:eastAsia="宋体" w:hAnsi="Times New Roman" w:cs="Times New Roman"/>
          <w:shd w:val="clear" w:color="auto" w:fill="FFFFFF"/>
        </w:rPr>
        <w:t>d</w:t>
      </w:r>
      <w:r w:rsidR="008B7E58" w:rsidRPr="0042502E">
        <w:rPr>
          <w:rFonts w:ascii="Times New Roman" w:eastAsia="宋体" w:hAnsi="Times New Roman" w:cs="Times New Roman"/>
          <w:shd w:val="clear" w:color="auto" w:fill="FFFFFF"/>
        </w:rPr>
        <w:t>,</w:t>
      </w:r>
      <w:r w:rsidR="00FE3F5F" w:rsidRPr="0042502E">
        <w:rPr>
          <w:rFonts w:ascii="Times New Roman" w:eastAsia="宋体" w:hAnsi="Times New Roman" w:cs="Times New Roman"/>
          <w:shd w:val="clear" w:color="auto" w:fill="FFFFFF"/>
        </w:rPr>
        <w:t xml:space="preserve"> which subsequently represses male related genes and</w:t>
      </w:r>
      <w:r w:rsidR="008B7E58" w:rsidRPr="0042502E">
        <w:rPr>
          <w:rFonts w:ascii="Times New Roman" w:eastAsia="宋体" w:hAnsi="Times New Roman" w:cs="Times New Roman"/>
          <w:shd w:val="clear" w:color="auto" w:fill="FFFFFF"/>
        </w:rPr>
        <w:t xml:space="preserve"> finally lead</w:t>
      </w:r>
      <w:r w:rsidR="00FE3F5F" w:rsidRPr="0042502E">
        <w:rPr>
          <w:rFonts w:ascii="Times New Roman" w:eastAsia="宋体" w:hAnsi="Times New Roman" w:cs="Times New Roman"/>
          <w:shd w:val="clear" w:color="auto" w:fill="FFFFFF"/>
        </w:rPr>
        <w:t>s</w:t>
      </w:r>
      <w:r w:rsidR="008B7E58" w:rsidRPr="0042502E">
        <w:rPr>
          <w:rFonts w:ascii="Times New Roman" w:eastAsia="宋体" w:hAnsi="Times New Roman" w:cs="Times New Roman"/>
          <w:shd w:val="clear" w:color="auto" w:fill="FFFFFF"/>
        </w:rPr>
        <w:t xml:space="preserve"> to a female phenotype </w:t>
      </w:r>
      <w:r w:rsidR="000C022B">
        <w:rPr>
          <w:rFonts w:ascii="Times New Roman" w:eastAsia="宋体" w:hAnsi="Times New Roman" w:cs="Times New Roman"/>
          <w:shd w:val="clear" w:color="auto" w:fill="FFFFFF"/>
        </w:rPr>
        <w:t>at</w:t>
      </w:r>
      <w:r w:rsidR="000C022B" w:rsidRPr="0042502E">
        <w:rPr>
          <w:rFonts w:ascii="Times New Roman" w:eastAsia="宋体" w:hAnsi="Times New Roman" w:cs="Times New Roman"/>
          <w:shd w:val="clear" w:color="auto" w:fill="FFFFFF"/>
        </w:rPr>
        <w:t xml:space="preserve"> </w:t>
      </w:r>
      <w:r w:rsidR="00660C51" w:rsidRPr="005A2C2B">
        <w:rPr>
          <w:rFonts w:ascii="Times New Roman" w:eastAsia="宋体" w:hAnsi="Times New Roman" w:cs="Times New Roman"/>
          <w:highlight w:val="yellow"/>
          <w:shd w:val="clear" w:color="auto" w:fill="FFFFFF"/>
        </w:rPr>
        <w:t>an</w:t>
      </w:r>
      <w:r w:rsidR="00660C51">
        <w:rPr>
          <w:rFonts w:ascii="Times New Roman" w:eastAsia="宋体" w:hAnsi="Times New Roman" w:cs="Times New Roman"/>
          <w:shd w:val="clear" w:color="auto" w:fill="FFFFFF"/>
        </w:rPr>
        <w:t xml:space="preserve"> </w:t>
      </w:r>
      <w:r w:rsidR="008B7E58" w:rsidRPr="0042502E">
        <w:rPr>
          <w:rFonts w:ascii="Times New Roman" w:eastAsia="宋体" w:hAnsi="Times New Roman" w:cs="Times New Roman"/>
          <w:shd w:val="clear" w:color="auto" w:fill="FFFFFF"/>
        </w:rPr>
        <w:t xml:space="preserve">early </w:t>
      </w:r>
      <w:r w:rsidR="008B7E58" w:rsidRPr="0042502E">
        <w:rPr>
          <w:rFonts w:ascii="Times New Roman" w:eastAsia="宋体" w:hAnsi="Times New Roman" w:cs="Times New Roman"/>
          <w:shd w:val="clear" w:color="auto" w:fill="FFFFFF"/>
        </w:rPr>
        <w:lastRenderedPageBreak/>
        <w:t>stage.</w:t>
      </w:r>
    </w:p>
    <w:p w14:paraId="250FCE28" w14:textId="64B59C6C" w:rsidR="00991BF6" w:rsidRDefault="00991BF6" w:rsidP="00253112">
      <w:pPr>
        <w:spacing w:after="100" w:afterAutospacing="1"/>
        <w:jc w:val="both"/>
        <w:rPr>
          <w:rFonts w:ascii="Times New Roman" w:hAnsi="Times New Roman" w:cs="Times New Roman"/>
          <w:szCs w:val="24"/>
          <w:shd w:val="clear" w:color="auto" w:fill="FFFFFF"/>
        </w:rPr>
      </w:pPr>
      <w:r w:rsidRPr="0042502E">
        <w:rPr>
          <w:rFonts w:ascii="Times New Roman" w:hAnsi="Times New Roman" w:cs="Times New Roman"/>
          <w:szCs w:val="24"/>
          <w:shd w:val="clear" w:color="auto" w:fill="FFFFFF"/>
        </w:rPr>
        <w:t xml:space="preserve">Comparing </w:t>
      </w:r>
      <w:bookmarkStart w:id="40" w:name="OLE_LINK11"/>
      <w:r w:rsidRPr="0042502E">
        <w:rPr>
          <w:rFonts w:ascii="Times New Roman" w:hAnsi="Times New Roman" w:cs="Times New Roman"/>
          <w:szCs w:val="24"/>
          <w:shd w:val="clear" w:color="auto" w:fill="FFFFFF"/>
        </w:rPr>
        <w:t xml:space="preserve">the genomic sequences around </w:t>
      </w:r>
      <w:r w:rsidRPr="0042502E">
        <w:rPr>
          <w:rFonts w:ascii="Times New Roman" w:hAnsi="Times New Roman" w:cs="Times New Roman"/>
          <w:i/>
          <w:szCs w:val="24"/>
          <w:shd w:val="clear" w:color="auto" w:fill="FFFFFF"/>
        </w:rPr>
        <w:t>foxl2</w:t>
      </w:r>
      <w:r w:rsidRPr="0042502E">
        <w:rPr>
          <w:rFonts w:ascii="Times New Roman" w:hAnsi="Times New Roman" w:cs="Times New Roman"/>
          <w:szCs w:val="24"/>
          <w:shd w:val="clear" w:color="auto" w:fill="FFFFFF"/>
        </w:rPr>
        <w:t xml:space="preserve"> and the sex-specific SNPs</w:t>
      </w:r>
      <w:bookmarkEnd w:id="40"/>
      <w:r w:rsidRPr="0042502E">
        <w:rPr>
          <w:rFonts w:ascii="Times New Roman" w:hAnsi="Times New Roman" w:cs="Times New Roman"/>
          <w:szCs w:val="24"/>
          <w:shd w:val="clear" w:color="auto" w:fill="FFFFFF"/>
        </w:rPr>
        <w:t xml:space="preserve"> in silver arowana with other species </w:t>
      </w:r>
      <w:r w:rsidR="00881419" w:rsidRPr="00047B4D">
        <w:rPr>
          <w:rFonts w:ascii="Times New Roman" w:hAnsi="Times New Roman" w:cs="Times New Roman"/>
          <w:szCs w:val="24"/>
          <w:highlight w:val="yellow"/>
          <w:shd w:val="clear" w:color="auto" w:fill="FFFFFF"/>
        </w:rPr>
        <w:t>from</w:t>
      </w:r>
      <w:r w:rsidR="00881419" w:rsidRPr="0042502E">
        <w:rPr>
          <w:rFonts w:ascii="Times New Roman" w:hAnsi="Times New Roman" w:cs="Times New Roman"/>
          <w:szCs w:val="24"/>
          <w:shd w:val="clear" w:color="auto" w:fill="FFFFFF"/>
        </w:rPr>
        <w:t xml:space="preserve"> </w:t>
      </w:r>
      <w:r w:rsidRPr="0042502E">
        <w:rPr>
          <w:rFonts w:ascii="Times New Roman" w:hAnsi="Times New Roman" w:cs="Times New Roman"/>
          <w:szCs w:val="24"/>
          <w:shd w:val="clear" w:color="auto" w:fill="FFFFFF"/>
        </w:rPr>
        <w:t xml:space="preserve">the order </w:t>
      </w:r>
      <w:proofErr w:type="spellStart"/>
      <w:r w:rsidRPr="0042502E">
        <w:rPr>
          <w:rFonts w:ascii="Times New Roman" w:hAnsi="Times New Roman" w:cs="Times New Roman"/>
          <w:szCs w:val="24"/>
          <w:shd w:val="clear" w:color="auto" w:fill="FFFFFF"/>
        </w:rPr>
        <w:t>Osteoglossiformes</w:t>
      </w:r>
      <w:proofErr w:type="spellEnd"/>
      <w:r w:rsidRPr="0042502E">
        <w:rPr>
          <w:rFonts w:ascii="Times New Roman" w:hAnsi="Times New Roman" w:cs="Times New Roman"/>
          <w:szCs w:val="24"/>
          <w:shd w:val="clear" w:color="auto" w:fill="FFFFFF"/>
        </w:rPr>
        <w:t xml:space="preserve">, we revealed that the </w:t>
      </w:r>
      <w:r w:rsidRPr="0042502E">
        <w:rPr>
          <w:rFonts w:ascii="Times New Roman" w:hAnsi="Times New Roman" w:cs="Times New Roman"/>
          <w:i/>
          <w:szCs w:val="24"/>
          <w:shd w:val="clear" w:color="auto" w:fill="FFFFFF"/>
        </w:rPr>
        <w:t>foxl2</w:t>
      </w:r>
      <w:r w:rsidRPr="0042502E">
        <w:rPr>
          <w:rFonts w:ascii="Times New Roman" w:hAnsi="Times New Roman" w:cs="Times New Roman"/>
          <w:szCs w:val="24"/>
          <w:shd w:val="clear" w:color="auto" w:fill="FFFFFF"/>
        </w:rPr>
        <w:t xml:space="preserve"> gene was highly conserved in most of </w:t>
      </w:r>
      <w:r w:rsidR="00380150" w:rsidRPr="00047B4D">
        <w:rPr>
          <w:rFonts w:ascii="Times New Roman" w:hAnsi="Times New Roman" w:cs="Times New Roman"/>
          <w:szCs w:val="24"/>
          <w:highlight w:val="yellow"/>
          <w:shd w:val="clear" w:color="auto" w:fill="FFFFFF"/>
        </w:rPr>
        <w:t>the</w:t>
      </w:r>
      <w:r w:rsidR="00380150">
        <w:rPr>
          <w:rFonts w:ascii="Times New Roman" w:hAnsi="Times New Roman" w:cs="Times New Roman"/>
          <w:szCs w:val="24"/>
          <w:shd w:val="clear" w:color="auto" w:fill="FFFFFF"/>
        </w:rPr>
        <w:t xml:space="preserve"> </w:t>
      </w:r>
      <w:r w:rsidRPr="0042502E">
        <w:rPr>
          <w:rFonts w:ascii="Times New Roman" w:hAnsi="Times New Roman" w:cs="Times New Roman"/>
          <w:szCs w:val="24"/>
          <w:shd w:val="clear" w:color="auto" w:fill="FFFFFF"/>
        </w:rPr>
        <w:t>representative species (</w:t>
      </w:r>
      <w:r w:rsidR="00AE533E" w:rsidRPr="0042502E">
        <w:rPr>
          <w:rFonts w:ascii="Times New Roman" w:eastAsia="黑体" w:hAnsi="Times New Roman" w:cs="Times New Roman"/>
          <w:szCs w:val="24"/>
          <w:lang w:eastAsia="zh-CN"/>
        </w:rPr>
        <w:t>Figure</w:t>
      </w:r>
      <w:r w:rsidRPr="0042502E">
        <w:rPr>
          <w:rFonts w:ascii="Times New Roman" w:hAnsi="Times New Roman" w:cs="Times New Roman"/>
          <w:szCs w:val="24"/>
          <w:shd w:val="clear" w:color="auto" w:fill="FFFFFF"/>
        </w:rPr>
        <w:t xml:space="preserve"> 6</w:t>
      </w:r>
      <w:r w:rsidR="0054218C" w:rsidRPr="0042502E">
        <w:rPr>
          <w:rFonts w:ascii="Times New Roman" w:hAnsi="Times New Roman" w:cs="Times New Roman"/>
          <w:szCs w:val="24"/>
          <w:shd w:val="clear" w:color="auto" w:fill="FFFFFF"/>
        </w:rPr>
        <w:t>B</w:t>
      </w:r>
      <w:r w:rsidRPr="0042502E">
        <w:rPr>
          <w:rFonts w:ascii="Times New Roman" w:hAnsi="Times New Roman" w:cs="Times New Roman"/>
          <w:szCs w:val="24"/>
          <w:shd w:val="clear" w:color="auto" w:fill="FFFFFF"/>
        </w:rPr>
        <w:t>), but the upstream region of this gene was more variable in other species (</w:t>
      </w:r>
      <w:r w:rsidR="00AE533E" w:rsidRPr="0042502E">
        <w:rPr>
          <w:rFonts w:ascii="Times New Roman" w:eastAsia="黑体" w:hAnsi="Times New Roman" w:cs="Times New Roman"/>
          <w:szCs w:val="24"/>
          <w:lang w:eastAsia="zh-CN"/>
        </w:rPr>
        <w:t>Figure</w:t>
      </w:r>
      <w:r w:rsidRPr="0042502E">
        <w:rPr>
          <w:rFonts w:ascii="Times New Roman" w:hAnsi="Times New Roman" w:cs="Times New Roman"/>
          <w:szCs w:val="24"/>
          <w:shd w:val="clear" w:color="auto" w:fill="FFFFFF"/>
        </w:rPr>
        <w:t xml:space="preserve"> 6</w:t>
      </w:r>
      <w:r w:rsidR="0054218C" w:rsidRPr="0042502E">
        <w:rPr>
          <w:rFonts w:ascii="Times New Roman" w:hAnsi="Times New Roman" w:cs="Times New Roman"/>
          <w:szCs w:val="24"/>
          <w:shd w:val="clear" w:color="auto" w:fill="FFFFFF"/>
        </w:rPr>
        <w:t>C</w:t>
      </w:r>
      <w:r w:rsidRPr="0042502E">
        <w:rPr>
          <w:rFonts w:ascii="Times New Roman" w:hAnsi="Times New Roman" w:cs="Times New Roman"/>
          <w:szCs w:val="24"/>
          <w:shd w:val="clear" w:color="auto" w:fill="FFFFFF"/>
        </w:rPr>
        <w:t>)</w:t>
      </w:r>
      <w:r w:rsidR="00047B4D">
        <w:rPr>
          <w:rFonts w:ascii="Times New Roman" w:hAnsi="Times New Roman" w:cs="Times New Roman"/>
          <w:szCs w:val="24"/>
          <w:shd w:val="clear" w:color="auto" w:fill="FFFFFF"/>
        </w:rPr>
        <w:t>.</w:t>
      </w:r>
      <w:r w:rsidR="006D140C">
        <w:rPr>
          <w:rFonts w:ascii="Times New Roman" w:hAnsi="Times New Roman" w:cs="Times New Roman"/>
          <w:szCs w:val="24"/>
          <w:shd w:val="clear" w:color="auto" w:fill="FFFFFF"/>
        </w:rPr>
        <w:t xml:space="preserve"> </w:t>
      </w:r>
      <w:bookmarkStart w:id="41" w:name="OLE_LINK50"/>
      <w:r w:rsidR="006D140C" w:rsidRPr="00047B4D">
        <w:rPr>
          <w:rFonts w:ascii="Times New Roman" w:hAnsi="Times New Roman" w:cs="Times New Roman"/>
          <w:szCs w:val="24"/>
          <w:highlight w:val="yellow"/>
          <w:shd w:val="clear" w:color="auto" w:fill="FFFFFF"/>
        </w:rPr>
        <w:t xml:space="preserve">It was important to note that </w:t>
      </w:r>
      <w:r w:rsidR="00EE321D">
        <w:rPr>
          <w:rFonts w:ascii="Times New Roman" w:hAnsi="Times New Roman" w:cs="Times New Roman"/>
          <w:szCs w:val="24"/>
          <w:highlight w:val="yellow"/>
          <w:shd w:val="clear" w:color="auto" w:fill="FFFFFF"/>
        </w:rPr>
        <w:t>such</w:t>
      </w:r>
      <w:r w:rsidR="006D140C" w:rsidRPr="00047B4D">
        <w:rPr>
          <w:rFonts w:ascii="Times New Roman" w:hAnsi="Times New Roman" w:cs="Times New Roman"/>
          <w:szCs w:val="24"/>
          <w:highlight w:val="yellow"/>
          <w:shd w:val="clear" w:color="auto" w:fill="FFFFFF"/>
        </w:rPr>
        <w:t xml:space="preserve"> homologous sequence around the sex-specific SNPs was </w:t>
      </w:r>
      <w:r w:rsidR="00EE321D">
        <w:rPr>
          <w:rFonts w:ascii="Times New Roman" w:hAnsi="Times New Roman" w:cs="Times New Roman"/>
          <w:szCs w:val="24"/>
          <w:highlight w:val="yellow"/>
          <w:shd w:val="clear" w:color="auto" w:fill="FFFFFF"/>
        </w:rPr>
        <w:t>ab</w:t>
      </w:r>
      <w:r w:rsidR="006D140C" w:rsidRPr="00047B4D">
        <w:rPr>
          <w:rFonts w:ascii="Times New Roman" w:hAnsi="Times New Roman" w:cs="Times New Roman"/>
          <w:szCs w:val="24"/>
          <w:highlight w:val="yellow"/>
          <w:shd w:val="clear" w:color="auto" w:fill="FFFFFF"/>
        </w:rPr>
        <w:t xml:space="preserve">sent in other </w:t>
      </w:r>
      <w:proofErr w:type="spellStart"/>
      <w:r w:rsidR="006D140C" w:rsidRPr="00047B4D">
        <w:rPr>
          <w:rFonts w:ascii="Times New Roman" w:eastAsia="宋体" w:hAnsi="Times New Roman" w:cs="Times New Roman"/>
          <w:kern w:val="0"/>
          <w:szCs w:val="24"/>
          <w:highlight w:val="yellow"/>
          <w:shd w:val="clear" w:color="auto" w:fill="FFFFFF"/>
        </w:rPr>
        <w:t>Osteoglossiformes</w:t>
      </w:r>
      <w:proofErr w:type="spellEnd"/>
      <w:r w:rsidR="006D140C" w:rsidRPr="00047B4D">
        <w:rPr>
          <w:rFonts w:ascii="Times New Roman" w:eastAsia="宋体" w:hAnsi="Times New Roman" w:cs="Times New Roman"/>
          <w:kern w:val="0"/>
          <w:szCs w:val="24"/>
          <w:highlight w:val="yellow"/>
          <w:shd w:val="clear" w:color="auto" w:fill="FFFFFF"/>
        </w:rPr>
        <w:t xml:space="preserve"> fishes, even </w:t>
      </w:r>
      <w:r w:rsidR="00EE321D">
        <w:rPr>
          <w:rFonts w:ascii="Times New Roman" w:eastAsia="宋体" w:hAnsi="Times New Roman" w:cs="Times New Roman"/>
          <w:kern w:val="0"/>
          <w:szCs w:val="24"/>
          <w:highlight w:val="yellow"/>
          <w:shd w:val="clear" w:color="auto" w:fill="FFFFFF"/>
        </w:rPr>
        <w:t xml:space="preserve">in </w:t>
      </w:r>
      <w:r w:rsidR="006D140C" w:rsidRPr="00047B4D">
        <w:rPr>
          <w:rFonts w:ascii="Times New Roman" w:eastAsia="宋体" w:hAnsi="Times New Roman" w:cs="Times New Roman"/>
          <w:kern w:val="0"/>
          <w:szCs w:val="24"/>
          <w:highlight w:val="yellow"/>
          <w:shd w:val="clear" w:color="auto" w:fill="FFFFFF"/>
        </w:rPr>
        <w:t xml:space="preserve">the closely related species </w:t>
      </w:r>
      <w:r w:rsidR="006D140C" w:rsidRPr="00047B4D">
        <w:rPr>
          <w:rFonts w:ascii="Times New Roman" w:eastAsia="宋体" w:hAnsi="Times New Roman" w:cs="Times New Roman"/>
          <w:i/>
          <w:kern w:val="0"/>
          <w:szCs w:val="24"/>
          <w:highlight w:val="yellow"/>
          <w:shd w:val="clear" w:color="auto" w:fill="FFFFFF"/>
        </w:rPr>
        <w:t xml:space="preserve">S. </w:t>
      </w:r>
      <w:proofErr w:type="spellStart"/>
      <w:r w:rsidR="006D140C" w:rsidRPr="00047B4D">
        <w:rPr>
          <w:rFonts w:ascii="Times New Roman" w:eastAsia="宋体" w:hAnsi="Times New Roman" w:cs="Times New Roman"/>
          <w:i/>
          <w:kern w:val="0"/>
          <w:szCs w:val="24"/>
          <w:highlight w:val="yellow"/>
          <w:shd w:val="clear" w:color="auto" w:fill="FFFFFF"/>
        </w:rPr>
        <w:t>formosus</w:t>
      </w:r>
      <w:proofErr w:type="spellEnd"/>
      <w:r w:rsidR="006D140C" w:rsidRPr="00047B4D">
        <w:rPr>
          <w:rFonts w:ascii="Times New Roman" w:eastAsia="宋体" w:hAnsi="Times New Roman" w:cs="Times New Roman"/>
          <w:i/>
          <w:kern w:val="0"/>
          <w:szCs w:val="24"/>
          <w:highlight w:val="yellow"/>
          <w:shd w:val="clear" w:color="auto" w:fill="FFFFFF"/>
        </w:rPr>
        <w:t xml:space="preserve"> </w:t>
      </w:r>
      <w:r w:rsidR="006D140C" w:rsidRPr="00047B4D">
        <w:rPr>
          <w:rFonts w:ascii="Times New Roman" w:hAnsi="Times New Roman" w:cs="Times New Roman"/>
          <w:szCs w:val="24"/>
          <w:highlight w:val="yellow"/>
          <w:shd w:val="clear" w:color="auto" w:fill="FFFFFF"/>
        </w:rPr>
        <w:t>(</w:t>
      </w:r>
      <w:r w:rsidR="007C399E">
        <w:rPr>
          <w:rFonts w:ascii="Times New Roman" w:hAnsi="Times New Roman" w:cs="Times New Roman"/>
          <w:szCs w:val="24"/>
          <w:highlight w:val="yellow"/>
          <w:shd w:val="clear" w:color="auto" w:fill="FFFFFF"/>
        </w:rPr>
        <w:t xml:space="preserve">see </w:t>
      </w:r>
      <w:r w:rsidR="006D140C" w:rsidRPr="00047B4D">
        <w:rPr>
          <w:rFonts w:ascii="Times New Roman" w:eastAsia="黑体" w:hAnsi="Times New Roman" w:cs="Times New Roman"/>
          <w:szCs w:val="24"/>
          <w:highlight w:val="yellow"/>
        </w:rPr>
        <w:t>Figure</w:t>
      </w:r>
      <w:r w:rsidR="006D140C" w:rsidRPr="00047B4D">
        <w:rPr>
          <w:rFonts w:ascii="Times New Roman" w:hAnsi="Times New Roman" w:cs="Times New Roman"/>
          <w:szCs w:val="24"/>
          <w:highlight w:val="yellow"/>
          <w:shd w:val="clear" w:color="auto" w:fill="FFFFFF"/>
        </w:rPr>
        <w:t xml:space="preserve"> 6C).</w:t>
      </w:r>
      <w:r w:rsidRPr="0042502E">
        <w:rPr>
          <w:rFonts w:ascii="Times New Roman" w:hAnsi="Times New Roman" w:cs="Times New Roman"/>
          <w:szCs w:val="24"/>
          <w:shd w:val="clear" w:color="auto" w:fill="FFFFFF"/>
        </w:rPr>
        <w:t xml:space="preserve"> </w:t>
      </w:r>
      <w:bookmarkEnd w:id="41"/>
      <w:r w:rsidRPr="0042502E">
        <w:rPr>
          <w:rFonts w:ascii="Times New Roman" w:hAnsi="Times New Roman" w:cs="Times New Roman"/>
          <w:szCs w:val="24"/>
          <w:shd w:val="clear" w:color="auto" w:fill="FFFFFF"/>
        </w:rPr>
        <w:t xml:space="preserve">This suggests that the acquisition of </w:t>
      </w:r>
      <w:r w:rsidR="0074575D" w:rsidRPr="00047B4D">
        <w:rPr>
          <w:rFonts w:ascii="Times New Roman" w:hAnsi="Times New Roman" w:cs="Times New Roman"/>
          <w:szCs w:val="24"/>
          <w:highlight w:val="yellow"/>
          <w:shd w:val="clear" w:color="auto" w:fill="FFFFFF"/>
        </w:rPr>
        <w:t xml:space="preserve">these </w:t>
      </w:r>
      <w:r w:rsidR="00DC7F47" w:rsidRPr="00047B4D">
        <w:rPr>
          <w:rFonts w:ascii="Times New Roman" w:eastAsia="宋体" w:hAnsi="Times New Roman" w:cs="Times New Roman"/>
          <w:kern w:val="0"/>
          <w:szCs w:val="24"/>
          <w:highlight w:val="yellow"/>
          <w:shd w:val="clear" w:color="auto" w:fill="FFFFFF"/>
        </w:rPr>
        <w:t>candidate</w:t>
      </w:r>
      <w:r w:rsidR="00DC7F47" w:rsidRPr="00047B4D">
        <w:rPr>
          <w:rFonts w:ascii="Times New Roman" w:hAnsi="Times New Roman" w:cs="Times New Roman"/>
          <w:szCs w:val="24"/>
          <w:highlight w:val="yellow"/>
          <w:shd w:val="clear" w:color="auto" w:fill="FFFFFF"/>
        </w:rPr>
        <w:t xml:space="preserve"> </w:t>
      </w:r>
      <w:r w:rsidRPr="00047B4D">
        <w:rPr>
          <w:rFonts w:ascii="Times New Roman" w:hAnsi="Times New Roman" w:cs="Times New Roman"/>
          <w:szCs w:val="24"/>
          <w:highlight w:val="yellow"/>
          <w:shd w:val="clear" w:color="auto" w:fill="FFFFFF"/>
        </w:rPr>
        <w:t xml:space="preserve">sex-determining </w:t>
      </w:r>
      <w:r w:rsidR="0074575D" w:rsidRPr="00047B4D">
        <w:rPr>
          <w:rFonts w:ascii="Times New Roman" w:hAnsi="Times New Roman" w:cs="Times New Roman"/>
          <w:szCs w:val="24"/>
          <w:highlight w:val="yellow"/>
          <w:shd w:val="clear" w:color="auto" w:fill="FFFFFF"/>
        </w:rPr>
        <w:t>loci</w:t>
      </w:r>
      <w:r w:rsidR="0074575D" w:rsidRPr="0042502E">
        <w:rPr>
          <w:rFonts w:ascii="Times New Roman" w:hAnsi="Times New Roman" w:cs="Times New Roman"/>
          <w:szCs w:val="24"/>
          <w:shd w:val="clear" w:color="auto" w:fill="FFFFFF"/>
        </w:rPr>
        <w:t xml:space="preserve"> </w:t>
      </w:r>
      <w:r w:rsidRPr="0042502E">
        <w:rPr>
          <w:rFonts w:ascii="Times New Roman" w:hAnsi="Times New Roman" w:cs="Times New Roman"/>
          <w:szCs w:val="24"/>
          <w:shd w:val="clear" w:color="auto" w:fill="FFFFFF"/>
        </w:rPr>
        <w:t>in silver arowana may have occurred after its divergence from other arowana</w:t>
      </w:r>
      <w:r w:rsidR="00D158D1">
        <w:rPr>
          <w:rFonts w:ascii="Times New Roman" w:hAnsi="Times New Roman" w:cs="Times New Roman"/>
          <w:szCs w:val="24"/>
          <w:shd w:val="clear" w:color="auto" w:fill="FFFFFF"/>
        </w:rPr>
        <w:t xml:space="preserve"> </w:t>
      </w:r>
      <w:r w:rsidR="00D158D1" w:rsidRPr="005A2C2B">
        <w:rPr>
          <w:rFonts w:ascii="Times New Roman" w:hAnsi="Times New Roman" w:cs="Times New Roman"/>
          <w:szCs w:val="24"/>
          <w:highlight w:val="yellow"/>
          <w:shd w:val="clear" w:color="auto" w:fill="FFFFFF"/>
        </w:rPr>
        <w:t>specie</w:t>
      </w:r>
      <w:r w:rsidRPr="005A2C2B">
        <w:rPr>
          <w:rFonts w:ascii="Times New Roman" w:hAnsi="Times New Roman" w:cs="Times New Roman"/>
          <w:szCs w:val="24"/>
          <w:highlight w:val="yellow"/>
          <w:shd w:val="clear" w:color="auto" w:fill="FFFFFF"/>
        </w:rPr>
        <w:t>s</w:t>
      </w:r>
      <w:r w:rsidRPr="0042502E">
        <w:rPr>
          <w:rFonts w:ascii="Times New Roman" w:hAnsi="Times New Roman" w:cs="Times New Roman"/>
          <w:szCs w:val="24"/>
          <w:shd w:val="clear" w:color="auto" w:fill="FFFFFF"/>
        </w:rPr>
        <w:t xml:space="preserve">, such as Asian arowana and African arowana. </w:t>
      </w:r>
      <w:proofErr w:type="gramStart"/>
      <w:r w:rsidR="003F05CF" w:rsidRPr="005A2C2B">
        <w:rPr>
          <w:rFonts w:ascii="Times New Roman" w:hAnsi="Times New Roman" w:cs="Times New Roman"/>
          <w:szCs w:val="24"/>
          <w:highlight w:val="yellow"/>
          <w:shd w:val="clear" w:color="auto" w:fill="FFFFFF"/>
        </w:rPr>
        <w:t>That is to say</w:t>
      </w:r>
      <w:r w:rsidRPr="0042502E">
        <w:rPr>
          <w:rFonts w:ascii="Times New Roman" w:hAnsi="Times New Roman" w:cs="Times New Roman"/>
          <w:szCs w:val="24"/>
          <w:shd w:val="clear" w:color="auto" w:fill="FFFFFF"/>
        </w:rPr>
        <w:t>, silver</w:t>
      </w:r>
      <w:proofErr w:type="gramEnd"/>
      <w:r w:rsidRPr="0042502E">
        <w:rPr>
          <w:rFonts w:ascii="Times New Roman" w:hAnsi="Times New Roman" w:cs="Times New Roman"/>
          <w:szCs w:val="24"/>
          <w:shd w:val="clear" w:color="auto" w:fill="FFFFFF"/>
        </w:rPr>
        <w:t xml:space="preserve"> arowana</w:t>
      </w:r>
      <w:r w:rsidRPr="0042502E" w:rsidDel="00932003">
        <w:rPr>
          <w:rFonts w:ascii="Times New Roman" w:hAnsi="Times New Roman" w:cs="Times New Roman"/>
          <w:szCs w:val="24"/>
          <w:shd w:val="clear" w:color="auto" w:fill="FFFFFF"/>
        </w:rPr>
        <w:t xml:space="preserve"> </w:t>
      </w:r>
      <w:r w:rsidRPr="0042502E">
        <w:rPr>
          <w:rFonts w:ascii="Times New Roman" w:hAnsi="Times New Roman" w:cs="Times New Roman"/>
          <w:szCs w:val="24"/>
          <w:shd w:val="clear" w:color="auto" w:fill="FFFFFF"/>
        </w:rPr>
        <w:t>owns a potentially young sex chromosome.</w:t>
      </w:r>
    </w:p>
    <w:p w14:paraId="23739EAC" w14:textId="5517A0BD" w:rsidR="0023676D" w:rsidRDefault="00C06692">
      <w:pPr>
        <w:spacing w:after="100" w:afterAutospacing="1"/>
        <w:jc w:val="both"/>
      </w:pPr>
      <w:bookmarkStart w:id="42" w:name="OLE_LINK53"/>
      <w:bookmarkStart w:id="43" w:name="OLE_LINK45"/>
      <w:r w:rsidRPr="00047B4D">
        <w:rPr>
          <w:rFonts w:ascii="Times New Roman" w:hAnsi="Times New Roman" w:cs="Times New Roman"/>
          <w:kern w:val="0"/>
          <w:szCs w:val="24"/>
          <w:highlight w:val="yellow"/>
          <w:shd w:val="clear" w:color="auto" w:fill="FFFFFF"/>
        </w:rPr>
        <w:t xml:space="preserve">Comparing the genomes of </w:t>
      </w:r>
      <w:r w:rsidRPr="00047B4D">
        <w:rPr>
          <w:rFonts w:ascii="Times New Roman" w:eastAsia="宋体" w:hAnsi="Times New Roman" w:cs="Times New Roman"/>
          <w:kern w:val="0"/>
          <w:szCs w:val="24"/>
          <w:highlight w:val="yellow"/>
          <w:shd w:val="clear" w:color="auto" w:fill="FFFFFF"/>
        </w:rPr>
        <w:t xml:space="preserve">silver arowana and Asian arowana, we </w:t>
      </w:r>
      <w:r w:rsidR="0028400F">
        <w:rPr>
          <w:rFonts w:ascii="Times New Roman" w:eastAsia="宋体" w:hAnsi="Times New Roman" w:cs="Times New Roman"/>
          <w:kern w:val="0"/>
          <w:szCs w:val="24"/>
          <w:highlight w:val="yellow"/>
          <w:shd w:val="clear" w:color="auto" w:fill="FFFFFF"/>
        </w:rPr>
        <w:t>couldn’t find</w:t>
      </w:r>
      <w:r w:rsidRPr="00047B4D">
        <w:rPr>
          <w:rFonts w:ascii="Times New Roman" w:eastAsia="宋体" w:hAnsi="Times New Roman" w:cs="Times New Roman"/>
          <w:kern w:val="0"/>
          <w:szCs w:val="24"/>
          <w:highlight w:val="yellow"/>
          <w:shd w:val="clear" w:color="auto" w:fill="FFFFFF"/>
        </w:rPr>
        <w:t xml:space="preserve"> significant difference in the </w:t>
      </w:r>
      <w:proofErr w:type="spellStart"/>
      <w:r w:rsidRPr="00047B4D">
        <w:rPr>
          <w:rFonts w:ascii="Times New Roman" w:eastAsia="宋体" w:hAnsi="Times New Roman" w:cs="Times New Roman"/>
          <w:kern w:val="0"/>
          <w:szCs w:val="24"/>
          <w:highlight w:val="yellow"/>
          <w:shd w:val="clear" w:color="auto" w:fill="FFFFFF"/>
        </w:rPr>
        <w:t>dN</w:t>
      </w:r>
      <w:proofErr w:type="spellEnd"/>
      <w:r w:rsidRPr="00047B4D">
        <w:rPr>
          <w:rFonts w:ascii="Times New Roman" w:eastAsia="宋体" w:hAnsi="Times New Roman" w:cs="Times New Roman"/>
          <w:kern w:val="0"/>
          <w:szCs w:val="24"/>
          <w:highlight w:val="yellow"/>
          <w:shd w:val="clear" w:color="auto" w:fill="FFFFFF"/>
        </w:rPr>
        <w:t>/</w:t>
      </w:r>
      <w:proofErr w:type="spellStart"/>
      <w:r w:rsidRPr="00047B4D">
        <w:rPr>
          <w:rFonts w:ascii="Times New Roman" w:eastAsia="宋体" w:hAnsi="Times New Roman" w:cs="Times New Roman"/>
          <w:kern w:val="0"/>
          <w:szCs w:val="24"/>
          <w:highlight w:val="yellow"/>
          <w:shd w:val="clear" w:color="auto" w:fill="FFFFFF"/>
        </w:rPr>
        <w:t>dS</w:t>
      </w:r>
      <w:proofErr w:type="spellEnd"/>
      <w:r w:rsidRPr="00047B4D">
        <w:rPr>
          <w:rFonts w:ascii="Times New Roman" w:eastAsia="宋体" w:hAnsi="Times New Roman" w:cs="Times New Roman"/>
          <w:kern w:val="0"/>
          <w:szCs w:val="24"/>
          <w:highlight w:val="yellow"/>
          <w:shd w:val="clear" w:color="auto" w:fill="FFFFFF"/>
        </w:rPr>
        <w:t xml:space="preserve"> ratio of th</w:t>
      </w:r>
      <w:r w:rsidR="004F421D">
        <w:rPr>
          <w:rFonts w:ascii="Times New Roman" w:eastAsia="宋体" w:hAnsi="Times New Roman" w:cs="Times New Roman"/>
          <w:kern w:val="0"/>
          <w:szCs w:val="24"/>
          <w:highlight w:val="yellow"/>
          <w:shd w:val="clear" w:color="auto" w:fill="FFFFFF"/>
        </w:rPr>
        <w:t>os</w:t>
      </w:r>
      <w:r w:rsidRPr="00047B4D">
        <w:rPr>
          <w:rFonts w:ascii="Times New Roman" w:eastAsia="宋体" w:hAnsi="Times New Roman" w:cs="Times New Roman"/>
          <w:kern w:val="0"/>
          <w:szCs w:val="24"/>
          <w:highlight w:val="yellow"/>
          <w:shd w:val="clear" w:color="auto" w:fill="FFFFFF"/>
        </w:rPr>
        <w:t>e genes encoded on the autosomes and sex chromosomes (</w:t>
      </w:r>
      <w:r w:rsidRPr="00047B4D">
        <w:rPr>
          <w:rFonts w:ascii="Times New Roman" w:eastAsia="黑体" w:hAnsi="Times New Roman" w:cs="Times New Roman"/>
          <w:szCs w:val="24"/>
          <w:highlight w:val="yellow"/>
          <w:lang w:eastAsia="zh-CN"/>
        </w:rPr>
        <w:t>Figure</w:t>
      </w:r>
      <w:r w:rsidRPr="00047B4D">
        <w:rPr>
          <w:rFonts w:ascii="Times New Roman" w:eastAsia="宋体" w:hAnsi="Times New Roman" w:cs="Times New Roman"/>
          <w:kern w:val="0"/>
          <w:szCs w:val="24"/>
          <w:highlight w:val="yellow"/>
          <w:shd w:val="clear" w:color="auto" w:fill="FFFFFF"/>
        </w:rPr>
        <w:t xml:space="preserve"> S6). </w:t>
      </w:r>
      <w:r w:rsidR="0020589F">
        <w:rPr>
          <w:rFonts w:ascii="Times New Roman" w:eastAsia="宋体" w:hAnsi="Times New Roman" w:cs="Times New Roman"/>
          <w:kern w:val="0"/>
          <w:szCs w:val="24"/>
          <w:highlight w:val="yellow"/>
          <w:shd w:val="clear" w:color="auto" w:fill="FFFFFF"/>
        </w:rPr>
        <w:t>T</w:t>
      </w:r>
      <w:r w:rsidRPr="00047B4D">
        <w:rPr>
          <w:rFonts w:ascii="Times New Roman" w:eastAsia="宋体" w:hAnsi="Times New Roman" w:cs="Times New Roman"/>
          <w:kern w:val="0"/>
          <w:szCs w:val="24"/>
          <w:highlight w:val="yellow"/>
          <w:shd w:val="clear" w:color="auto" w:fill="FFFFFF"/>
        </w:rPr>
        <w:t xml:space="preserve">his might be </w:t>
      </w:r>
      <w:r w:rsidR="0020589F">
        <w:rPr>
          <w:rFonts w:ascii="Times New Roman" w:eastAsia="宋体" w:hAnsi="Times New Roman" w:cs="Times New Roman"/>
          <w:kern w:val="0"/>
          <w:szCs w:val="24"/>
          <w:highlight w:val="yellow"/>
          <w:shd w:val="clear" w:color="auto" w:fill="FFFFFF"/>
        </w:rPr>
        <w:t xml:space="preserve">mainly </w:t>
      </w:r>
      <w:r w:rsidRPr="00047B4D">
        <w:rPr>
          <w:rFonts w:ascii="Times New Roman" w:eastAsia="宋体" w:hAnsi="Times New Roman" w:cs="Times New Roman"/>
          <w:kern w:val="0"/>
          <w:szCs w:val="24"/>
          <w:highlight w:val="yellow"/>
          <w:shd w:val="clear" w:color="auto" w:fill="FFFFFF"/>
        </w:rPr>
        <w:t xml:space="preserve">due to the location of sex-related SNPs in non-coding regions. On the other hand, recombination suppression may occur around sex-specific markers on </w:t>
      </w:r>
      <w:r w:rsidR="00AB0129">
        <w:rPr>
          <w:rFonts w:ascii="Times New Roman" w:eastAsia="宋体" w:hAnsi="Times New Roman" w:cs="Times New Roman"/>
          <w:kern w:val="0"/>
          <w:szCs w:val="24"/>
          <w:highlight w:val="yellow"/>
          <w:shd w:val="clear" w:color="auto" w:fill="FFFFFF"/>
        </w:rPr>
        <w:t xml:space="preserve">the </w:t>
      </w:r>
      <w:r w:rsidRPr="00047B4D">
        <w:rPr>
          <w:rFonts w:ascii="Times New Roman" w:eastAsia="宋体" w:hAnsi="Times New Roman" w:cs="Times New Roman"/>
          <w:kern w:val="0"/>
          <w:szCs w:val="24"/>
          <w:highlight w:val="yellow"/>
          <w:shd w:val="clear" w:color="auto" w:fill="FFFFFF"/>
        </w:rPr>
        <w:t>sex chromosomes.</w:t>
      </w:r>
      <w:r w:rsidR="00B30BDE" w:rsidRPr="00047B4D">
        <w:rPr>
          <w:rFonts w:ascii="Times New Roman" w:eastAsia="宋体" w:hAnsi="Times New Roman" w:cs="Times New Roman"/>
          <w:kern w:val="0"/>
          <w:szCs w:val="24"/>
          <w:highlight w:val="yellow"/>
          <w:shd w:val="clear" w:color="auto" w:fill="FFFFFF"/>
        </w:rPr>
        <w:t xml:space="preserve"> </w:t>
      </w:r>
      <w:r w:rsidR="004F2610">
        <w:rPr>
          <w:rFonts w:ascii="Times New Roman" w:eastAsia="宋体" w:hAnsi="Times New Roman" w:cs="Times New Roman"/>
          <w:kern w:val="0"/>
          <w:szCs w:val="24"/>
          <w:highlight w:val="yellow"/>
          <w:shd w:val="clear" w:color="auto" w:fill="FFFFFF"/>
        </w:rPr>
        <w:t xml:space="preserve">In fact, </w:t>
      </w:r>
      <w:r w:rsidR="004F2610">
        <w:rPr>
          <w:rFonts w:ascii="Times New Roman" w:hAnsi="Times New Roman" w:cs="Times New Roman"/>
          <w:kern w:val="0"/>
          <w:szCs w:val="24"/>
          <w:highlight w:val="yellow"/>
          <w:shd w:val="clear" w:color="auto" w:fill="FFFFFF"/>
        </w:rPr>
        <w:t>t</w:t>
      </w:r>
      <w:r w:rsidR="003D52A7" w:rsidRPr="00047B4D">
        <w:rPr>
          <w:rFonts w:ascii="Times New Roman" w:hAnsi="Times New Roman" w:cs="Times New Roman"/>
          <w:kern w:val="0"/>
          <w:szCs w:val="24"/>
          <w:highlight w:val="yellow"/>
          <w:shd w:val="clear" w:color="auto" w:fill="FFFFFF"/>
        </w:rPr>
        <w:t xml:space="preserve">he suppression of recombination is a crucial step in the process of sex chromosome evolution </w:t>
      </w:r>
      <w:r w:rsidR="00A33BCC" w:rsidRPr="00047B4D">
        <w:rPr>
          <w:rFonts w:ascii="Times New Roman" w:hAnsi="Times New Roman" w:cs="Times New Roman"/>
          <w:kern w:val="0"/>
          <w:szCs w:val="24"/>
          <w:highlight w:val="yellow"/>
          <w:shd w:val="clear" w:color="auto" w:fill="FFFFFF"/>
        </w:rPr>
        <w:t>(</w:t>
      </w:r>
      <w:proofErr w:type="spellStart"/>
      <w:r w:rsidR="00A33BCC" w:rsidRPr="00047B4D">
        <w:rPr>
          <w:rFonts w:ascii="Times New Roman" w:hAnsi="Times New Roman" w:cs="Times New Roman"/>
          <w:kern w:val="0"/>
          <w:szCs w:val="24"/>
          <w:highlight w:val="yellow"/>
        </w:rPr>
        <w:t>Natri</w:t>
      </w:r>
      <w:proofErr w:type="spellEnd"/>
      <w:r w:rsidR="00A33BCC" w:rsidRPr="00047B4D">
        <w:rPr>
          <w:rFonts w:ascii="Times New Roman" w:hAnsi="Times New Roman" w:cs="Times New Roman"/>
          <w:kern w:val="0"/>
          <w:szCs w:val="24"/>
          <w:highlight w:val="yellow"/>
        </w:rPr>
        <w:t xml:space="preserve"> et al., 2013</w:t>
      </w:r>
      <w:r w:rsidR="00A33BCC" w:rsidRPr="00047B4D">
        <w:rPr>
          <w:rFonts w:ascii="Times New Roman" w:hAnsi="Times New Roman" w:cs="Times New Roman"/>
          <w:kern w:val="0"/>
          <w:szCs w:val="24"/>
          <w:highlight w:val="yellow"/>
          <w:shd w:val="clear" w:color="auto" w:fill="FFFFFF"/>
        </w:rPr>
        <w:t>)</w:t>
      </w:r>
      <w:r w:rsidR="00284860" w:rsidRPr="00047B4D">
        <w:rPr>
          <w:rFonts w:ascii="Times New Roman" w:hAnsi="Times New Roman" w:cs="Times New Roman"/>
          <w:kern w:val="0"/>
          <w:szCs w:val="24"/>
          <w:highlight w:val="yellow"/>
          <w:shd w:val="clear" w:color="auto" w:fill="FFFFFF"/>
        </w:rPr>
        <w:t>.</w:t>
      </w:r>
      <w:bookmarkEnd w:id="42"/>
      <w:r w:rsidR="00284860">
        <w:rPr>
          <w:rFonts w:ascii="Times New Roman" w:hAnsi="Times New Roman" w:cs="Times New Roman"/>
          <w:kern w:val="0"/>
          <w:szCs w:val="24"/>
          <w:shd w:val="clear" w:color="auto" w:fill="FFFFFF"/>
        </w:rPr>
        <w:t xml:space="preserve"> </w:t>
      </w:r>
      <w:bookmarkStart w:id="44" w:name="OLE_LINK57"/>
      <w:r w:rsidR="00991BF6" w:rsidRPr="00CB7DC1">
        <w:rPr>
          <w:rFonts w:ascii="Times New Roman" w:hAnsi="Times New Roman" w:cs="Times New Roman"/>
          <w:kern w:val="0"/>
          <w:szCs w:val="24"/>
          <w:shd w:val="clear" w:color="auto" w:fill="FFFFFF"/>
        </w:rPr>
        <w:t>Recombination</w:t>
      </w:r>
      <w:bookmarkEnd w:id="44"/>
      <w:r w:rsidR="00991BF6" w:rsidRPr="00CB7DC1">
        <w:rPr>
          <w:rFonts w:ascii="Times New Roman" w:hAnsi="Times New Roman" w:cs="Times New Roman"/>
          <w:kern w:val="0"/>
          <w:szCs w:val="24"/>
          <w:shd w:val="clear" w:color="auto" w:fill="FFFFFF"/>
        </w:rPr>
        <w:t xml:space="preserve"> suppression</w:t>
      </w:r>
      <w:bookmarkEnd w:id="43"/>
      <w:r w:rsidR="00991BF6" w:rsidRPr="00CB7DC1">
        <w:rPr>
          <w:rFonts w:ascii="Times New Roman" w:hAnsi="Times New Roman" w:cs="Times New Roman"/>
          <w:kern w:val="0"/>
          <w:szCs w:val="24"/>
          <w:shd w:val="clear" w:color="auto" w:fill="FFFFFF"/>
        </w:rPr>
        <w:t xml:space="preserve"> in the heterogametic sex chromosome usually leads to an elevation of evolutionary rate and an accumulation of deleterious mutations as the</w:t>
      </w:r>
      <w:bookmarkStart w:id="45" w:name="OLE_LINK41"/>
      <w:bookmarkStart w:id="46" w:name="OLE_LINK42"/>
      <w:r w:rsidR="00991BF6" w:rsidRPr="00CB7DC1">
        <w:rPr>
          <w:rFonts w:ascii="Times New Roman" w:hAnsi="Times New Roman" w:cs="Times New Roman"/>
          <w:kern w:val="0"/>
          <w:szCs w:val="24"/>
          <w:shd w:val="clear" w:color="auto" w:fill="FFFFFF"/>
        </w:rPr>
        <w:t xml:space="preserve"> chromosome “mature”</w:t>
      </w:r>
      <w:bookmarkEnd w:id="45"/>
      <w:bookmarkEnd w:id="46"/>
      <w:r w:rsidR="00866414" w:rsidRPr="00CB7DC1">
        <w:rPr>
          <w:rFonts w:ascii="Times New Roman" w:hAnsi="Times New Roman" w:cs="Times New Roman"/>
          <w:kern w:val="0"/>
          <w:szCs w:val="24"/>
          <w:shd w:val="clear" w:color="auto" w:fill="FFFFFF"/>
        </w:rPr>
        <w:t xml:space="preserve"> </w:t>
      </w:r>
      <w:r w:rsidR="00866414" w:rsidRPr="00047B4D">
        <w:rPr>
          <w:rFonts w:ascii="Times New Roman" w:hAnsi="Times New Roman" w:cs="Times New Roman"/>
          <w:kern w:val="0"/>
          <w:szCs w:val="24"/>
          <w:highlight w:val="yellow"/>
          <w:shd w:val="clear" w:color="auto" w:fill="FFFFFF"/>
        </w:rPr>
        <w:t>(</w:t>
      </w:r>
      <w:r w:rsidR="00CD1FB3" w:rsidRPr="00047B4D">
        <w:rPr>
          <w:rFonts w:ascii="Times New Roman" w:hAnsi="Times New Roman" w:cs="Times New Roman"/>
          <w:color w:val="000000"/>
          <w:kern w:val="0"/>
          <w:szCs w:val="24"/>
          <w:highlight w:val="yellow"/>
        </w:rPr>
        <w:t>Graves</w:t>
      </w:r>
      <w:r w:rsidR="00866414" w:rsidRPr="00047B4D">
        <w:rPr>
          <w:rFonts w:ascii="Times New Roman" w:hAnsi="Times New Roman" w:cs="Times New Roman"/>
          <w:color w:val="000000"/>
          <w:kern w:val="0"/>
          <w:szCs w:val="24"/>
          <w:highlight w:val="yellow"/>
        </w:rPr>
        <w:t>, 201</w:t>
      </w:r>
      <w:r w:rsidR="00CD1FB3" w:rsidRPr="00047B4D">
        <w:rPr>
          <w:rFonts w:ascii="Times New Roman" w:hAnsi="Times New Roman" w:cs="Times New Roman"/>
          <w:color w:val="000000"/>
          <w:kern w:val="0"/>
          <w:szCs w:val="24"/>
          <w:highlight w:val="yellow"/>
        </w:rPr>
        <w:t>6</w:t>
      </w:r>
      <w:r w:rsidR="00866414" w:rsidRPr="00047B4D">
        <w:rPr>
          <w:rFonts w:ascii="Times New Roman" w:hAnsi="Times New Roman" w:cs="Times New Roman"/>
          <w:kern w:val="0"/>
          <w:szCs w:val="24"/>
          <w:highlight w:val="yellow"/>
          <w:shd w:val="clear" w:color="auto" w:fill="FFFFFF"/>
        </w:rPr>
        <w:t>)</w:t>
      </w:r>
      <w:r w:rsidR="00991BF6" w:rsidRPr="00047B4D">
        <w:rPr>
          <w:rFonts w:ascii="Times New Roman" w:hAnsi="Times New Roman" w:cs="Times New Roman"/>
          <w:kern w:val="0"/>
          <w:szCs w:val="24"/>
          <w:highlight w:val="yellow"/>
          <w:shd w:val="clear" w:color="auto" w:fill="FFFFFF"/>
        </w:rPr>
        <w:t>.</w:t>
      </w:r>
      <w:r w:rsidR="00991BF6" w:rsidRPr="00CB7DC1">
        <w:rPr>
          <w:rFonts w:ascii="Times New Roman" w:hAnsi="Times New Roman" w:cs="Times New Roman"/>
          <w:kern w:val="0"/>
          <w:szCs w:val="24"/>
          <w:shd w:val="clear" w:color="auto" w:fill="FFFFFF"/>
        </w:rPr>
        <w:t xml:space="preserve"> </w:t>
      </w:r>
      <w:r w:rsidR="00AD4367" w:rsidRPr="00C14654">
        <w:rPr>
          <w:rFonts w:ascii="Times New Roman" w:eastAsia="宋体" w:hAnsi="Times New Roman" w:cs="Times New Roman"/>
          <w:kern w:val="0"/>
          <w:szCs w:val="24"/>
          <w:shd w:val="clear" w:color="auto" w:fill="FFFFFF"/>
        </w:rPr>
        <w:t xml:space="preserve">However, </w:t>
      </w:r>
      <w:r w:rsidR="00AD4367" w:rsidRPr="00C14654">
        <w:t xml:space="preserve">silver arowana possesses homomorphic sex chromosomes. </w:t>
      </w:r>
      <w:r w:rsidR="00814E4F" w:rsidRPr="00047B4D">
        <w:rPr>
          <w:rFonts w:ascii="Times New Roman" w:eastAsia="宋体" w:hAnsi="Times New Roman" w:cs="Times New Roman"/>
          <w:kern w:val="0"/>
          <w:szCs w:val="24"/>
          <w:highlight w:val="yellow"/>
          <w:shd w:val="clear" w:color="auto" w:fill="FFFFFF"/>
        </w:rPr>
        <w:t>In many genetically sex-determined organisms without heterotypic sex chromosomes, the region of recombination suppression on the sex chromosome does not extend significantly beyond the sex-determining locus</w:t>
      </w:r>
      <w:r w:rsidR="00AD4367" w:rsidRPr="00047B4D">
        <w:rPr>
          <w:rFonts w:ascii="Times New Roman" w:eastAsia="宋体" w:hAnsi="Times New Roman" w:cs="Times New Roman"/>
          <w:kern w:val="0"/>
          <w:szCs w:val="24"/>
          <w:highlight w:val="yellow"/>
          <w:shd w:val="clear" w:color="auto" w:fill="FFFFFF"/>
        </w:rPr>
        <w:t>,</w:t>
      </w:r>
      <w:r w:rsidR="00814E4F" w:rsidRPr="00047B4D">
        <w:rPr>
          <w:rFonts w:ascii="Times New Roman" w:eastAsia="宋体" w:hAnsi="Times New Roman" w:cs="Times New Roman"/>
          <w:kern w:val="0"/>
          <w:szCs w:val="24"/>
          <w:highlight w:val="yellow"/>
          <w:shd w:val="clear" w:color="auto" w:fill="FFFFFF"/>
        </w:rPr>
        <w:t xml:space="preserve"> </w:t>
      </w:r>
      <w:r w:rsidR="00575ED1">
        <w:rPr>
          <w:rFonts w:ascii="Times New Roman" w:eastAsia="宋体" w:hAnsi="Times New Roman" w:cs="Times New Roman"/>
          <w:kern w:val="0"/>
          <w:szCs w:val="24"/>
          <w:highlight w:val="yellow"/>
          <w:shd w:val="clear" w:color="auto" w:fill="FFFFFF"/>
        </w:rPr>
        <w:t>possib</w:t>
      </w:r>
      <w:r w:rsidR="006975FC" w:rsidRPr="00047B4D">
        <w:rPr>
          <w:rFonts w:ascii="Times New Roman" w:eastAsia="宋体" w:hAnsi="Times New Roman" w:cs="Times New Roman"/>
          <w:kern w:val="0"/>
          <w:szCs w:val="24"/>
          <w:highlight w:val="yellow"/>
          <w:shd w:val="clear" w:color="auto" w:fill="FFFFFF"/>
        </w:rPr>
        <w:t xml:space="preserve">ly due to </w:t>
      </w:r>
      <w:r w:rsidR="00814E4F" w:rsidRPr="00047B4D">
        <w:rPr>
          <w:rFonts w:ascii="Times New Roman" w:eastAsia="宋体" w:hAnsi="Times New Roman" w:cs="Times New Roman"/>
          <w:kern w:val="0"/>
          <w:szCs w:val="24"/>
          <w:highlight w:val="yellow"/>
          <w:shd w:val="clear" w:color="auto" w:fill="FFFFFF"/>
        </w:rPr>
        <w:t>the</w:t>
      </w:r>
      <w:r w:rsidR="00AD419D">
        <w:rPr>
          <w:rFonts w:ascii="Times New Roman" w:eastAsia="宋体" w:hAnsi="Times New Roman" w:cs="Times New Roman"/>
          <w:kern w:val="0"/>
          <w:szCs w:val="24"/>
          <w:highlight w:val="yellow"/>
          <w:shd w:val="clear" w:color="auto" w:fill="FFFFFF"/>
        </w:rPr>
        <w:t>se</w:t>
      </w:r>
      <w:r w:rsidR="00814E4F" w:rsidRPr="00047B4D">
        <w:rPr>
          <w:rFonts w:ascii="Times New Roman" w:eastAsia="宋体" w:hAnsi="Times New Roman" w:cs="Times New Roman"/>
          <w:kern w:val="0"/>
          <w:szCs w:val="24"/>
          <w:highlight w:val="yellow"/>
          <w:shd w:val="clear" w:color="auto" w:fill="FFFFFF"/>
        </w:rPr>
        <w:t xml:space="preserve"> </w:t>
      </w:r>
      <w:r w:rsidR="00AD4367" w:rsidRPr="00047B4D">
        <w:rPr>
          <w:rFonts w:ascii="Times New Roman" w:eastAsia="宋体" w:hAnsi="Times New Roman" w:cs="Times New Roman"/>
          <w:kern w:val="0"/>
          <w:szCs w:val="24"/>
          <w:highlight w:val="yellow"/>
          <w:shd w:val="clear" w:color="auto" w:fill="FFFFFF"/>
        </w:rPr>
        <w:t xml:space="preserve">young and undifferentiated </w:t>
      </w:r>
      <w:r w:rsidR="00814E4F" w:rsidRPr="00047B4D">
        <w:rPr>
          <w:rFonts w:ascii="Times New Roman" w:eastAsia="宋体" w:hAnsi="Times New Roman" w:cs="Times New Roman"/>
          <w:kern w:val="0"/>
          <w:szCs w:val="24"/>
          <w:highlight w:val="yellow"/>
          <w:shd w:val="clear" w:color="auto" w:fill="FFFFFF"/>
        </w:rPr>
        <w:t xml:space="preserve">sex chromosomes </w:t>
      </w:r>
      <w:r w:rsidR="00AD4367" w:rsidRPr="00047B4D">
        <w:rPr>
          <w:rFonts w:ascii="Times New Roman" w:eastAsia="宋体" w:hAnsi="Times New Roman" w:cs="Times New Roman"/>
          <w:kern w:val="0"/>
          <w:szCs w:val="24"/>
          <w:highlight w:val="yellow"/>
          <w:shd w:val="clear" w:color="auto" w:fill="FFFFFF"/>
        </w:rPr>
        <w:t>(Wright et al., 2016)</w:t>
      </w:r>
      <w:r w:rsidR="00814E4F" w:rsidRPr="00047B4D">
        <w:rPr>
          <w:rFonts w:ascii="Times New Roman" w:eastAsia="宋体" w:hAnsi="Times New Roman" w:cs="Times New Roman"/>
          <w:kern w:val="0"/>
          <w:szCs w:val="24"/>
          <w:highlight w:val="yellow"/>
          <w:shd w:val="clear" w:color="auto" w:fill="FFFFFF"/>
        </w:rPr>
        <w:t>.</w:t>
      </w:r>
    </w:p>
    <w:p w14:paraId="301EEDA1" w14:textId="067E569E" w:rsidR="004E593A" w:rsidRPr="0042502E" w:rsidRDefault="004E593A" w:rsidP="00253112">
      <w:pPr>
        <w:widowControl/>
        <w:spacing w:after="100" w:afterAutospacing="1"/>
        <w:jc w:val="both"/>
        <w:rPr>
          <w:rFonts w:ascii="Times New Roman" w:hAnsi="Times New Roman" w:cs="Times New Roman"/>
          <w:b/>
          <w:kern w:val="0"/>
          <w:sz w:val="28"/>
          <w:szCs w:val="28"/>
          <w:lang w:eastAsia="zh-CN"/>
        </w:rPr>
      </w:pPr>
      <w:r w:rsidRPr="0042502E">
        <w:rPr>
          <w:rFonts w:ascii="Times New Roman" w:hAnsi="Times New Roman" w:cs="Times New Roman"/>
          <w:b/>
          <w:kern w:val="0"/>
          <w:sz w:val="28"/>
          <w:szCs w:val="28"/>
          <w:lang w:eastAsia="zh-CN"/>
        </w:rPr>
        <w:t>5 CONCLUSIONS</w:t>
      </w:r>
    </w:p>
    <w:p w14:paraId="760CDE7E" w14:textId="37CDAAB7" w:rsidR="00FF4F09" w:rsidRPr="0042502E" w:rsidRDefault="00FF4F09" w:rsidP="00253112">
      <w:pPr>
        <w:widowControl/>
        <w:spacing w:after="100" w:afterAutospacing="1"/>
        <w:jc w:val="both"/>
        <w:rPr>
          <w:rFonts w:ascii="Times New Roman" w:hAnsi="Times New Roman" w:cs="Times New Roman"/>
          <w:szCs w:val="24"/>
          <w:shd w:val="clear" w:color="auto" w:fill="FFFFFF"/>
          <w:lang w:eastAsia="zh-CN"/>
        </w:rPr>
      </w:pPr>
      <w:r w:rsidRPr="0042502E">
        <w:rPr>
          <w:rFonts w:ascii="Times New Roman" w:eastAsia="宋体" w:hAnsi="Times New Roman" w:cs="Times New Roman"/>
          <w:kern w:val="0"/>
          <w:szCs w:val="24"/>
          <w:shd w:val="clear" w:color="auto" w:fill="FFFFFF"/>
        </w:rPr>
        <w:lastRenderedPageBreak/>
        <w:t xml:space="preserve">In this study, we reported the first chromosome-level genome assemblies for both male and female silver arowanas. Their scaffold N50 values reached over </w:t>
      </w:r>
      <w:r w:rsidRPr="0042502E">
        <w:rPr>
          <w:rFonts w:ascii="Times New Roman" w:eastAsia="宋体" w:hAnsi="Times New Roman" w:cs="Times New Roman"/>
          <w:szCs w:val="24"/>
          <w:shd w:val="clear" w:color="auto" w:fill="FFFFFF"/>
        </w:rPr>
        <w:t>10</w:t>
      </w:r>
      <w:r w:rsidRPr="0042502E">
        <w:rPr>
          <w:rFonts w:ascii="Times New Roman" w:eastAsia="宋体" w:hAnsi="Times New Roman" w:cs="Times New Roman"/>
          <w:kern w:val="0"/>
          <w:szCs w:val="24"/>
          <w:shd w:val="clear" w:color="auto" w:fill="FFFFFF"/>
        </w:rPr>
        <w:t xml:space="preserve"> Mb, suggesting that they are of high quality. Our karyotype and genomic analyses indicate</w:t>
      </w:r>
      <w:r w:rsidR="00381BF5">
        <w:rPr>
          <w:rFonts w:ascii="Times New Roman" w:eastAsia="宋体" w:hAnsi="Times New Roman" w:cs="Times New Roman" w:hint="eastAsia"/>
          <w:kern w:val="0"/>
          <w:szCs w:val="24"/>
          <w:shd w:val="clear" w:color="auto" w:fill="FFFFFF"/>
          <w:lang w:eastAsia="zh-CN"/>
        </w:rPr>
        <w:t>d</w:t>
      </w:r>
      <w:r w:rsidRPr="0042502E">
        <w:rPr>
          <w:rFonts w:ascii="Times New Roman" w:eastAsia="宋体" w:hAnsi="Times New Roman" w:cs="Times New Roman"/>
          <w:kern w:val="0"/>
          <w:szCs w:val="24"/>
          <w:shd w:val="clear" w:color="auto" w:fill="FFFFFF"/>
        </w:rPr>
        <w:t xml:space="preserve"> that the centromeres of almost all chromosomes are close to the terminal regions (i.e., mostly acrocentric, </w:t>
      </w:r>
      <w:proofErr w:type="spellStart"/>
      <w:r w:rsidRPr="0042502E">
        <w:rPr>
          <w:rFonts w:ascii="Times New Roman" w:eastAsia="宋体" w:hAnsi="Times New Roman" w:cs="Times New Roman"/>
          <w:kern w:val="0"/>
          <w:szCs w:val="24"/>
          <w:shd w:val="clear" w:color="auto" w:fill="FFFFFF"/>
        </w:rPr>
        <w:t>subtelecentric</w:t>
      </w:r>
      <w:proofErr w:type="spellEnd"/>
      <w:r w:rsidRPr="0042502E">
        <w:rPr>
          <w:rFonts w:ascii="Times New Roman" w:eastAsia="宋体" w:hAnsi="Times New Roman" w:cs="Times New Roman"/>
          <w:kern w:val="0"/>
          <w:szCs w:val="24"/>
          <w:shd w:val="clear" w:color="auto" w:fill="FFFFFF"/>
        </w:rPr>
        <w:t xml:space="preserve">, or telecentric), a pattern quite different from other members in the same family of </w:t>
      </w:r>
      <w:proofErr w:type="spellStart"/>
      <w:r w:rsidRPr="0042502E">
        <w:rPr>
          <w:rFonts w:ascii="Times New Roman" w:eastAsia="黑体" w:hAnsi="Times New Roman" w:cs="Times New Roman"/>
          <w:szCs w:val="24"/>
          <w:lang w:eastAsia="zh-CN"/>
        </w:rPr>
        <w:t>Osteoglossidae</w:t>
      </w:r>
      <w:proofErr w:type="spellEnd"/>
      <w:r w:rsidRPr="0042502E">
        <w:rPr>
          <w:rFonts w:ascii="Times New Roman" w:eastAsia="宋体" w:hAnsi="Times New Roman" w:cs="Times New Roman"/>
          <w:kern w:val="0"/>
          <w:szCs w:val="24"/>
          <w:shd w:val="clear" w:color="auto" w:fill="FFFFFF"/>
        </w:rPr>
        <w:t xml:space="preserve">. Multiple chromosomal fusion and fission events may have occurred during the evolution of this </w:t>
      </w:r>
      <w:r w:rsidR="00F3122C" w:rsidRPr="005A2C2B">
        <w:rPr>
          <w:rFonts w:ascii="Times New Roman" w:eastAsia="宋体" w:hAnsi="Times New Roman" w:cs="Times New Roman"/>
          <w:kern w:val="0"/>
          <w:szCs w:val="24"/>
          <w:highlight w:val="yellow"/>
          <w:shd w:val="clear" w:color="auto" w:fill="FFFFFF"/>
        </w:rPr>
        <w:t>ancient</w:t>
      </w:r>
      <w:r w:rsidR="00F3122C">
        <w:rPr>
          <w:rFonts w:ascii="Times New Roman" w:eastAsia="宋体" w:hAnsi="Times New Roman" w:cs="Times New Roman"/>
          <w:kern w:val="0"/>
          <w:szCs w:val="24"/>
          <w:shd w:val="clear" w:color="auto" w:fill="FFFFFF"/>
        </w:rPr>
        <w:t xml:space="preserve"> </w:t>
      </w:r>
      <w:r w:rsidRPr="0042502E">
        <w:rPr>
          <w:rFonts w:ascii="Times New Roman" w:eastAsia="宋体" w:hAnsi="Times New Roman" w:cs="Times New Roman"/>
          <w:kern w:val="0"/>
          <w:szCs w:val="24"/>
          <w:shd w:val="clear" w:color="auto" w:fill="FFFFFF"/>
        </w:rPr>
        <w:t xml:space="preserve">species. Furthermore, two SNPs in the chromosome Z/W were identified to be strictly associated with the phenotypic sex. </w:t>
      </w:r>
      <w:r w:rsidR="00EF60E3" w:rsidRPr="005A2C2B">
        <w:rPr>
          <w:rFonts w:ascii="Times New Roman" w:eastAsia="宋体" w:hAnsi="Times New Roman" w:cs="Times New Roman"/>
          <w:kern w:val="0"/>
          <w:szCs w:val="24"/>
          <w:highlight w:val="yellow"/>
          <w:shd w:val="clear" w:color="auto" w:fill="FFFFFF"/>
        </w:rPr>
        <w:t>Both</w:t>
      </w:r>
      <w:r w:rsidR="00EF60E3" w:rsidRPr="0042502E">
        <w:rPr>
          <w:rFonts w:ascii="Times New Roman" w:eastAsia="宋体" w:hAnsi="Times New Roman" w:cs="Times New Roman"/>
          <w:kern w:val="0"/>
          <w:szCs w:val="24"/>
          <w:shd w:val="clear" w:color="auto" w:fill="FFFFFF"/>
        </w:rPr>
        <w:t xml:space="preserve"> </w:t>
      </w:r>
      <w:r w:rsidRPr="0042502E">
        <w:rPr>
          <w:rFonts w:ascii="Times New Roman" w:eastAsia="宋体" w:hAnsi="Times New Roman" w:cs="Times New Roman"/>
          <w:kern w:val="0"/>
          <w:szCs w:val="24"/>
          <w:shd w:val="clear" w:color="auto" w:fill="FFFFFF"/>
        </w:rPr>
        <w:t xml:space="preserve">SNPs were localized in the non-coding region </w:t>
      </w:r>
      <w:r w:rsidRPr="0042502E">
        <w:rPr>
          <w:rFonts w:ascii="Times New Roman" w:eastAsia="宋体" w:hAnsi="Times New Roman" w:cs="Times New Roman"/>
          <w:szCs w:val="24"/>
          <w:shd w:val="clear" w:color="auto" w:fill="FFFFFF"/>
        </w:rPr>
        <w:t xml:space="preserve">at 26-kb downstream of </w:t>
      </w:r>
      <w:r w:rsidRPr="0042502E">
        <w:rPr>
          <w:rFonts w:ascii="Times New Roman" w:eastAsia="宋体" w:hAnsi="Times New Roman" w:cs="Times New Roman"/>
          <w:i/>
          <w:szCs w:val="24"/>
          <w:shd w:val="clear" w:color="auto" w:fill="FFFFFF"/>
        </w:rPr>
        <w:t>foxl2</w:t>
      </w:r>
      <w:r w:rsidRPr="0042502E">
        <w:rPr>
          <w:rFonts w:ascii="Times New Roman" w:eastAsia="宋体" w:hAnsi="Times New Roman" w:cs="Times New Roman"/>
          <w:kern w:val="0"/>
          <w:szCs w:val="24"/>
          <w:shd w:val="clear" w:color="auto" w:fill="FFFFFF"/>
        </w:rPr>
        <w:t>, suggesting that</w:t>
      </w:r>
      <w:r w:rsidRPr="0042502E">
        <w:rPr>
          <w:rFonts w:ascii="Times New Roman" w:eastAsia="宋体" w:hAnsi="Times New Roman" w:cs="Times New Roman"/>
          <w:szCs w:val="24"/>
          <w:shd w:val="clear" w:color="auto" w:fill="FFFFFF"/>
        </w:rPr>
        <w:t xml:space="preserve"> the</w:t>
      </w:r>
      <w:r w:rsidRPr="0042502E">
        <w:rPr>
          <w:rFonts w:ascii="Times New Roman" w:eastAsia="宋体" w:hAnsi="Times New Roman" w:cs="Times New Roman"/>
          <w:i/>
          <w:szCs w:val="24"/>
          <w:shd w:val="clear" w:color="auto" w:fill="FFFFFF"/>
        </w:rPr>
        <w:t xml:space="preserve"> foxl2</w:t>
      </w:r>
      <w:r w:rsidRPr="0042502E">
        <w:rPr>
          <w:rFonts w:ascii="Times New Roman" w:eastAsia="宋体" w:hAnsi="Times New Roman" w:cs="Times New Roman"/>
          <w:kern w:val="0"/>
          <w:szCs w:val="24"/>
          <w:shd w:val="clear" w:color="auto" w:fill="FFFFFF"/>
        </w:rPr>
        <w:t xml:space="preserve"> may be a candidate sex-related gene in silver arowana. Transcriptomic data revealed that the </w:t>
      </w:r>
      <w:r w:rsidRPr="0042502E">
        <w:rPr>
          <w:rFonts w:ascii="Times New Roman" w:eastAsia="宋体" w:hAnsi="Times New Roman" w:cs="Times New Roman"/>
          <w:i/>
          <w:szCs w:val="24"/>
          <w:shd w:val="clear" w:color="auto" w:fill="FFFFFF"/>
        </w:rPr>
        <w:t>foxl2</w:t>
      </w:r>
      <w:r w:rsidRPr="0042502E">
        <w:rPr>
          <w:rFonts w:ascii="Times New Roman" w:eastAsia="宋体" w:hAnsi="Times New Roman" w:cs="Times New Roman"/>
          <w:kern w:val="0"/>
          <w:szCs w:val="24"/>
          <w:shd w:val="clear" w:color="auto" w:fill="FFFFFF"/>
        </w:rPr>
        <w:t xml:space="preserve"> may </w:t>
      </w:r>
      <w:r w:rsidRPr="0042502E">
        <w:rPr>
          <w:rFonts w:ascii="Times New Roman" w:hAnsi="Times New Roman" w:cs="Times New Roman"/>
          <w:szCs w:val="24"/>
          <w:shd w:val="clear" w:color="auto" w:fill="FFFFFF"/>
        </w:rPr>
        <w:t xml:space="preserve">play a predominant role in sex determination and sex differentiation via a cross-regulation with </w:t>
      </w:r>
      <w:r w:rsidRPr="0042502E">
        <w:rPr>
          <w:rFonts w:ascii="Times New Roman" w:hAnsi="Times New Roman" w:cs="Times New Roman"/>
          <w:i/>
          <w:szCs w:val="24"/>
          <w:shd w:val="clear" w:color="auto" w:fill="FFFFFF"/>
        </w:rPr>
        <w:t>sox8a</w:t>
      </w:r>
      <w:r w:rsidRPr="0042502E">
        <w:rPr>
          <w:rFonts w:ascii="Times New Roman" w:hAnsi="Times New Roman" w:cs="Times New Roman"/>
          <w:szCs w:val="24"/>
          <w:shd w:val="clear" w:color="auto" w:fill="FFFFFF"/>
        </w:rPr>
        <w:t xml:space="preserve">, </w:t>
      </w:r>
      <w:r w:rsidRPr="0042502E">
        <w:rPr>
          <w:rFonts w:ascii="Times New Roman" w:hAnsi="Times New Roman" w:cs="Times New Roman"/>
          <w:i/>
          <w:szCs w:val="24"/>
          <w:shd w:val="clear" w:color="auto" w:fill="FFFFFF"/>
        </w:rPr>
        <w:t>cyp11a1</w:t>
      </w:r>
      <w:r w:rsidRPr="0042502E">
        <w:rPr>
          <w:rFonts w:ascii="Times New Roman" w:hAnsi="Times New Roman" w:cs="Times New Roman"/>
          <w:szCs w:val="24"/>
          <w:shd w:val="clear" w:color="auto" w:fill="FFFFFF"/>
        </w:rPr>
        <w:t xml:space="preserve"> and some other auxiliary genes. In summary, our chromosome-level genome assemblies, multiple tissue transcriptomes, and genome resequencing data provide a valuable genetic resource to improve our understanding of </w:t>
      </w:r>
      <w:r w:rsidRPr="005A2C2B">
        <w:rPr>
          <w:rFonts w:ascii="Times New Roman" w:hAnsi="Times New Roman" w:cs="Times New Roman"/>
          <w:szCs w:val="24"/>
          <w:highlight w:val="yellow"/>
          <w:shd w:val="clear" w:color="auto" w:fill="FFFFFF"/>
        </w:rPr>
        <w:t>the evolution of sexual system</w:t>
      </w:r>
      <w:r w:rsidRPr="0042502E">
        <w:rPr>
          <w:rFonts w:ascii="Times New Roman" w:hAnsi="Times New Roman" w:cs="Times New Roman"/>
          <w:szCs w:val="24"/>
          <w:shd w:val="clear" w:color="auto" w:fill="FFFFFF"/>
        </w:rPr>
        <w:t xml:space="preserve"> in </w:t>
      </w:r>
      <w:r w:rsidRPr="0042502E">
        <w:rPr>
          <w:rFonts w:ascii="Times New Roman" w:eastAsia="宋体" w:hAnsi="Times New Roman" w:cs="Times New Roman"/>
          <w:kern w:val="0"/>
          <w:szCs w:val="24"/>
          <w:shd w:val="clear" w:color="auto" w:fill="FFFFFF"/>
        </w:rPr>
        <w:t>silver arowana</w:t>
      </w:r>
      <w:r w:rsidRPr="0042502E">
        <w:rPr>
          <w:rFonts w:ascii="Times New Roman" w:hAnsi="Times New Roman" w:cs="Times New Roman"/>
          <w:szCs w:val="24"/>
          <w:shd w:val="clear" w:color="auto" w:fill="FFFFFF"/>
        </w:rPr>
        <w:t>.</w:t>
      </w:r>
    </w:p>
    <w:p w14:paraId="3365A4D5" w14:textId="1778E95C" w:rsidR="00AE413C" w:rsidRPr="0042502E" w:rsidRDefault="00207FB8" w:rsidP="00253112">
      <w:pPr>
        <w:pStyle w:val="af"/>
        <w:spacing w:after="100" w:afterAutospacing="1"/>
        <w:jc w:val="both"/>
        <w:rPr>
          <w:rFonts w:ascii="Times New Roman" w:eastAsia="黑体" w:hAnsi="Times New Roman" w:cs="Times New Roman"/>
          <w:b/>
          <w:i w:val="0"/>
          <w:lang w:eastAsia="zh-CN"/>
        </w:rPr>
      </w:pPr>
      <w:r w:rsidRPr="0042502E">
        <w:rPr>
          <w:rFonts w:ascii="Times New Roman" w:eastAsia="黑体" w:hAnsi="Times New Roman" w:cs="Times New Roman"/>
          <w:b/>
          <w:i w:val="0"/>
          <w:lang w:eastAsia="zh-CN"/>
        </w:rPr>
        <w:t>AUTHOR CONTRIBUTIONS</w:t>
      </w:r>
    </w:p>
    <w:p w14:paraId="2260F5BB" w14:textId="37CA8FB5" w:rsidR="00820423" w:rsidRDefault="00075171" w:rsidP="00D64FF0">
      <w:pPr>
        <w:spacing w:after="100" w:afterAutospacing="1"/>
        <w:jc w:val="both"/>
        <w:rPr>
          <w:rFonts w:ascii="Times New Roman" w:eastAsia="黑体" w:hAnsi="Times New Roman" w:cs="Times New Roman"/>
          <w:szCs w:val="24"/>
          <w:lang w:eastAsia="zh-CN"/>
        </w:rPr>
      </w:pPr>
      <w:r w:rsidRPr="00E657DB">
        <w:rPr>
          <w:rFonts w:ascii="Times New Roman" w:eastAsia="黑体" w:hAnsi="Times New Roman" w:cs="Times New Roman"/>
          <w:szCs w:val="24"/>
          <w:lang w:eastAsia="zh-CN"/>
        </w:rPr>
        <w:t>X.M.</w:t>
      </w:r>
      <w:r w:rsidR="00A73E53">
        <w:rPr>
          <w:rFonts w:ascii="Times New Roman" w:eastAsia="黑体" w:hAnsi="Times New Roman" w:cs="Times New Roman"/>
          <w:szCs w:val="24"/>
          <w:lang w:eastAsia="zh-CN"/>
        </w:rPr>
        <w:t xml:space="preserve">, </w:t>
      </w:r>
      <w:r w:rsidR="00A73E53" w:rsidRPr="00E657DB">
        <w:rPr>
          <w:rFonts w:ascii="Times New Roman" w:eastAsia="黑体" w:hAnsi="Times New Roman" w:cs="Times New Roman"/>
          <w:szCs w:val="24"/>
          <w:lang w:eastAsia="zh-CN"/>
        </w:rPr>
        <w:t xml:space="preserve">C.B., </w:t>
      </w:r>
      <w:r w:rsidR="00A73E53">
        <w:rPr>
          <w:rFonts w:ascii="Times New Roman" w:eastAsia="黑体" w:hAnsi="Times New Roman" w:cs="Times New Roman"/>
          <w:szCs w:val="24"/>
          <w:lang w:eastAsia="zh-CN"/>
        </w:rPr>
        <w:t xml:space="preserve">and </w:t>
      </w:r>
      <w:r w:rsidR="00A73E53" w:rsidRPr="00E657DB">
        <w:rPr>
          <w:rFonts w:ascii="Times New Roman" w:eastAsia="黑体" w:hAnsi="Times New Roman" w:cs="Times New Roman"/>
          <w:szCs w:val="24"/>
          <w:lang w:eastAsia="zh-CN"/>
        </w:rPr>
        <w:t>Q.S.</w:t>
      </w:r>
      <w:r w:rsidRPr="00E657DB">
        <w:rPr>
          <w:rFonts w:ascii="Times New Roman" w:eastAsia="黑体" w:hAnsi="Times New Roman" w:cs="Times New Roman"/>
          <w:szCs w:val="24"/>
          <w:lang w:eastAsia="zh-CN"/>
        </w:rPr>
        <w:t xml:space="preserve"> </w:t>
      </w:r>
      <w:r w:rsidR="00761E0C" w:rsidRPr="00E657DB">
        <w:rPr>
          <w:rFonts w:eastAsia="黑体"/>
          <w:lang w:eastAsia="zh-CN"/>
        </w:rPr>
        <w:t>designed research</w:t>
      </w:r>
      <w:r w:rsidRPr="00E657DB">
        <w:rPr>
          <w:rFonts w:eastAsia="黑体"/>
          <w:lang w:eastAsia="zh-CN"/>
        </w:rPr>
        <w:t xml:space="preserve">. </w:t>
      </w:r>
      <w:r w:rsidR="00A73E53">
        <w:rPr>
          <w:rFonts w:eastAsia="黑体"/>
          <w:lang w:eastAsia="zh-CN"/>
        </w:rPr>
        <w:t xml:space="preserve">Y.L., </w:t>
      </w:r>
      <w:r w:rsidRPr="00E657DB">
        <w:rPr>
          <w:rFonts w:ascii="Times New Roman" w:eastAsia="黑体" w:hAnsi="Times New Roman" w:cs="Times New Roman"/>
          <w:szCs w:val="24"/>
          <w:lang w:eastAsia="zh-CN"/>
        </w:rPr>
        <w:t xml:space="preserve">C.L., </w:t>
      </w:r>
      <w:r w:rsidR="00A73E53">
        <w:rPr>
          <w:rFonts w:ascii="Times New Roman" w:eastAsia="黑体" w:hAnsi="Times New Roman" w:cs="Times New Roman"/>
          <w:szCs w:val="24"/>
          <w:lang w:eastAsia="zh-CN"/>
        </w:rPr>
        <w:t>Y</w:t>
      </w:r>
      <w:r w:rsidRPr="00E657DB">
        <w:rPr>
          <w:rFonts w:ascii="Times New Roman" w:eastAsia="黑体" w:hAnsi="Times New Roman" w:cs="Times New Roman"/>
          <w:szCs w:val="24"/>
          <w:lang w:eastAsia="zh-CN"/>
        </w:rPr>
        <w:t xml:space="preserve">.W., </w:t>
      </w:r>
      <w:r w:rsidR="00A73E53">
        <w:rPr>
          <w:rFonts w:ascii="Times New Roman" w:eastAsia="黑体" w:hAnsi="Times New Roman" w:cs="Times New Roman"/>
          <w:szCs w:val="24"/>
          <w:lang w:eastAsia="zh-CN"/>
        </w:rPr>
        <w:t xml:space="preserve">X.W., </w:t>
      </w:r>
      <w:r w:rsidRPr="00E657DB">
        <w:rPr>
          <w:rFonts w:ascii="Times New Roman" w:eastAsia="黑体" w:hAnsi="Times New Roman" w:cs="Times New Roman"/>
          <w:szCs w:val="24"/>
          <w:lang w:eastAsia="zh-CN"/>
        </w:rPr>
        <w:t>and X.M. provided and collected samples. Y.L., Y.Y.</w:t>
      </w:r>
      <w:r w:rsidR="00A73E53">
        <w:rPr>
          <w:rFonts w:ascii="Times New Roman" w:eastAsia="黑体" w:hAnsi="Times New Roman" w:cs="Times New Roman"/>
          <w:szCs w:val="24"/>
          <w:lang w:eastAsia="zh-CN"/>
        </w:rPr>
        <w:t>, YW</w:t>
      </w:r>
      <w:r w:rsidRPr="00E657DB">
        <w:rPr>
          <w:rFonts w:ascii="Times New Roman" w:eastAsia="黑体" w:hAnsi="Times New Roman" w:cs="Times New Roman"/>
          <w:szCs w:val="24"/>
          <w:lang w:eastAsia="zh-CN"/>
        </w:rPr>
        <w:t xml:space="preserve"> and G.O.</w:t>
      </w:r>
      <w:r w:rsidRPr="00E657DB">
        <w:rPr>
          <w:rFonts w:eastAsia="黑体"/>
          <w:lang w:eastAsia="zh-CN"/>
        </w:rPr>
        <w:t xml:space="preserve"> performed research. C.B, </w:t>
      </w:r>
      <w:r w:rsidRPr="00E657DB">
        <w:rPr>
          <w:rFonts w:ascii="Times New Roman" w:eastAsia="黑体" w:hAnsi="Times New Roman" w:cs="Times New Roman"/>
          <w:szCs w:val="24"/>
          <w:lang w:eastAsia="zh-CN"/>
        </w:rPr>
        <w:t>K.Y.M., J.S., C.S., M.X</w:t>
      </w:r>
      <w:r w:rsidR="00A73E53">
        <w:rPr>
          <w:rFonts w:ascii="Times New Roman" w:eastAsia="黑体" w:hAnsi="Times New Roman" w:cs="Times New Roman"/>
          <w:szCs w:val="24"/>
          <w:lang w:eastAsia="zh-CN"/>
        </w:rPr>
        <w:t>, R.L.,</w:t>
      </w:r>
      <w:r w:rsidRPr="00E657DB">
        <w:rPr>
          <w:rFonts w:ascii="Times New Roman" w:eastAsia="黑体" w:hAnsi="Times New Roman" w:cs="Times New Roman"/>
          <w:szCs w:val="24"/>
          <w:lang w:eastAsia="zh-CN"/>
        </w:rPr>
        <w:t xml:space="preserve"> and J.C.</w:t>
      </w:r>
      <w:r w:rsidRPr="00E657DB">
        <w:rPr>
          <w:rFonts w:eastAsia="黑体"/>
          <w:lang w:eastAsia="zh-CN"/>
        </w:rPr>
        <w:t xml:space="preserve"> analyzed data. </w:t>
      </w:r>
      <w:r w:rsidR="00820423" w:rsidRPr="00E657DB">
        <w:rPr>
          <w:rFonts w:ascii="Times New Roman" w:eastAsia="黑体" w:hAnsi="Times New Roman" w:cs="Times New Roman"/>
          <w:szCs w:val="24"/>
          <w:lang w:eastAsia="zh-CN"/>
        </w:rPr>
        <w:t>Y.L., K.Y.M. and M.X.</w:t>
      </w:r>
      <w:r w:rsidR="00820423" w:rsidRPr="00E657DB">
        <w:rPr>
          <w:rFonts w:eastAsia="黑体"/>
          <w:lang w:eastAsia="zh-CN"/>
        </w:rPr>
        <w:t xml:space="preserve"> wrote the paper with input from all authors.</w:t>
      </w:r>
      <w:r w:rsidR="00D64FF0" w:rsidRPr="00E657DB">
        <w:rPr>
          <w:rFonts w:eastAsia="黑体"/>
          <w:lang w:eastAsia="zh-CN"/>
        </w:rPr>
        <w:t xml:space="preserve"> </w:t>
      </w:r>
      <w:r w:rsidR="00D64FF0" w:rsidRPr="00E657DB">
        <w:rPr>
          <w:rFonts w:ascii="Times New Roman" w:eastAsia="黑体" w:hAnsi="Times New Roman" w:cs="Times New Roman"/>
          <w:szCs w:val="24"/>
          <w:lang w:eastAsia="zh-CN"/>
        </w:rPr>
        <w:t xml:space="preserve">C.B., Q.S. and X.M. </w:t>
      </w:r>
      <w:r w:rsidR="00D64FF0" w:rsidRPr="00E657DB">
        <w:rPr>
          <w:rFonts w:eastAsia="黑体"/>
          <w:lang w:eastAsia="zh-CN"/>
        </w:rPr>
        <w:t xml:space="preserve">revised article. </w:t>
      </w:r>
      <w:r w:rsidR="00820423" w:rsidRPr="00E657DB">
        <w:rPr>
          <w:rFonts w:ascii="Times New Roman" w:eastAsia="黑体" w:hAnsi="Times New Roman" w:cs="Times New Roman"/>
          <w:szCs w:val="24"/>
          <w:lang w:eastAsia="zh-CN"/>
        </w:rPr>
        <w:t>All authors contributed to discussions of the results and manuscript revision.</w:t>
      </w:r>
    </w:p>
    <w:p w14:paraId="451EBA61" w14:textId="54854BA1" w:rsidR="00207FB8" w:rsidRPr="0042502E" w:rsidRDefault="00207FB8" w:rsidP="00D64FF0">
      <w:pPr>
        <w:widowControl/>
        <w:spacing w:after="100" w:afterAutospacing="1"/>
        <w:jc w:val="both"/>
        <w:rPr>
          <w:rFonts w:ascii="Times New Roman" w:hAnsi="Times New Roman" w:cs="Times New Roman"/>
          <w:b/>
          <w:szCs w:val="24"/>
        </w:rPr>
      </w:pPr>
      <w:r w:rsidRPr="0042502E">
        <w:rPr>
          <w:rFonts w:ascii="Times New Roman" w:hAnsi="Times New Roman" w:cs="Times New Roman"/>
          <w:b/>
          <w:szCs w:val="24"/>
        </w:rPr>
        <w:t>ACKNOWLEDGEMENTS</w:t>
      </w:r>
    </w:p>
    <w:p w14:paraId="46E0F2AE" w14:textId="69A6F6DC" w:rsidR="00207FB8" w:rsidRPr="0042502E" w:rsidRDefault="00207FB8" w:rsidP="00D64FF0">
      <w:pPr>
        <w:autoSpaceDE w:val="0"/>
        <w:autoSpaceDN w:val="0"/>
        <w:adjustRightInd w:val="0"/>
        <w:spacing w:after="100" w:afterAutospacing="1"/>
        <w:jc w:val="both"/>
        <w:rPr>
          <w:rFonts w:ascii="Times New Roman" w:hAnsi="Times New Roman" w:cs="Times New Roman"/>
          <w:szCs w:val="24"/>
          <w:shd w:val="clear" w:color="auto" w:fill="FFFFFF"/>
        </w:rPr>
      </w:pPr>
      <w:r w:rsidRPr="0042502E">
        <w:rPr>
          <w:rFonts w:ascii="Times New Roman" w:hAnsi="Times New Roman" w:cs="Times New Roman"/>
          <w:szCs w:val="24"/>
          <w:shd w:val="clear" w:color="auto" w:fill="FFFFFF"/>
        </w:rPr>
        <w:t xml:space="preserve">This study was supported by Central Public-interest Scientific Institution Basal Research Fund, </w:t>
      </w:r>
      <w:r w:rsidRPr="0042502E">
        <w:rPr>
          <w:rFonts w:ascii="Times New Roman" w:hAnsi="Times New Roman" w:cs="Times New Roman"/>
          <w:szCs w:val="24"/>
          <w:shd w:val="clear" w:color="auto" w:fill="FFFFFF"/>
        </w:rPr>
        <w:lastRenderedPageBreak/>
        <w:t>CAFS (nos. 2022SJ-XT2 and 2019ZD0503), Guangdong Provincial Special Fund for Modern Agriculture Industry Technology Innovation Team (no. 2022KJ150), China-ASEAN Maritime Cooperation Fund (no. CAMC-2018F), National Freshwater Genetic Resource Center (no. FGRC18537)</w:t>
      </w:r>
      <w:r w:rsidR="00E657DB">
        <w:rPr>
          <w:rFonts w:ascii="Times New Roman" w:eastAsia="黑体" w:hAnsi="Times New Roman" w:cs="Times New Roman" w:hint="eastAsia"/>
          <w:szCs w:val="24"/>
          <w:shd w:val="clear" w:color="auto" w:fill="FFFFFF"/>
          <w:lang w:eastAsia="zh-CN"/>
        </w:rPr>
        <w:t xml:space="preserve">, and </w:t>
      </w:r>
      <w:r w:rsidR="00713C61" w:rsidRPr="005A2C2B">
        <w:rPr>
          <w:rFonts w:ascii="Times New Roman" w:eastAsia="黑体" w:hAnsi="Times New Roman" w:cs="Times New Roman"/>
          <w:szCs w:val="24"/>
          <w:shd w:val="clear" w:color="auto" w:fill="FFFFFF"/>
          <w:lang w:eastAsia="zh-CN"/>
        </w:rPr>
        <w:t>Guangdong Rural Revitalization Strategy Special Provincial Organization and Implementation Project Funds (2022-SBH-00-001)</w:t>
      </w:r>
      <w:r w:rsidRPr="00951E0F">
        <w:rPr>
          <w:rFonts w:ascii="Times New Roman" w:hAnsi="Times New Roman" w:cs="Times New Roman"/>
          <w:szCs w:val="24"/>
          <w:shd w:val="clear" w:color="auto" w:fill="FFFFFF"/>
        </w:rPr>
        <w:t>.</w:t>
      </w:r>
    </w:p>
    <w:p w14:paraId="5A90A88F" w14:textId="77777777" w:rsidR="00207FB8" w:rsidRPr="0042502E" w:rsidRDefault="00207FB8" w:rsidP="00253112">
      <w:pPr>
        <w:widowControl/>
        <w:spacing w:after="100" w:afterAutospacing="1"/>
        <w:jc w:val="both"/>
        <w:rPr>
          <w:rFonts w:ascii="Times New Roman" w:hAnsi="Times New Roman" w:cs="Times New Roman"/>
          <w:i/>
          <w:szCs w:val="24"/>
        </w:rPr>
      </w:pPr>
      <w:r w:rsidRPr="0042502E">
        <w:rPr>
          <w:rFonts w:ascii="Times New Roman" w:hAnsi="Times New Roman" w:cs="Times New Roman"/>
          <w:b/>
          <w:szCs w:val="24"/>
        </w:rPr>
        <w:t xml:space="preserve">COMPLIANCE AND ETHICS </w:t>
      </w:r>
    </w:p>
    <w:p w14:paraId="7A9F4D3D" w14:textId="6D270579" w:rsidR="00207FB8" w:rsidRPr="0042502E" w:rsidRDefault="00207FB8" w:rsidP="00253112">
      <w:pPr>
        <w:widowControl/>
        <w:spacing w:after="100" w:afterAutospacing="1"/>
        <w:jc w:val="both"/>
        <w:rPr>
          <w:rFonts w:ascii="Times New Roman" w:hAnsi="Times New Roman" w:cs="Times New Roman"/>
          <w:szCs w:val="24"/>
        </w:rPr>
      </w:pPr>
      <w:r w:rsidRPr="0042502E">
        <w:rPr>
          <w:rFonts w:ascii="Times New Roman" w:hAnsi="Times New Roman" w:cs="Times New Roman"/>
          <w:szCs w:val="24"/>
        </w:rPr>
        <w:t>The authors declare that they have no conflict of interest.</w:t>
      </w:r>
    </w:p>
    <w:p w14:paraId="4E5D2150" w14:textId="42859AB9" w:rsidR="005B32B5" w:rsidRPr="0042502E" w:rsidRDefault="00207FB8" w:rsidP="00253112">
      <w:pPr>
        <w:pStyle w:val="af"/>
        <w:spacing w:after="100" w:afterAutospacing="1"/>
        <w:jc w:val="both"/>
        <w:rPr>
          <w:rFonts w:ascii="Times New Roman" w:hAnsi="Times New Roman" w:cs="Times New Roman"/>
          <w:b/>
          <w:i w:val="0"/>
          <w:lang w:eastAsia="zh-CN"/>
        </w:rPr>
      </w:pPr>
      <w:r w:rsidRPr="0042502E">
        <w:rPr>
          <w:rFonts w:ascii="Times New Roman" w:hAnsi="Times New Roman" w:cs="Times New Roman"/>
          <w:b/>
          <w:i w:val="0"/>
          <w:lang w:eastAsia="zh-CN"/>
        </w:rPr>
        <w:t>DATA AVAILABILITY STATEMENT</w:t>
      </w:r>
    </w:p>
    <w:p w14:paraId="3C2A5496" w14:textId="4D641006" w:rsidR="005B32B5" w:rsidRPr="0042502E" w:rsidRDefault="00D4014D" w:rsidP="00253112">
      <w:pPr>
        <w:widowControl/>
        <w:spacing w:after="100" w:afterAutospacing="1"/>
        <w:jc w:val="both"/>
        <w:rPr>
          <w:rFonts w:ascii="Times New Roman" w:hAnsi="Times New Roman" w:cs="Times New Roman"/>
          <w:szCs w:val="24"/>
          <w:lang w:eastAsia="zh-CN"/>
        </w:rPr>
      </w:pPr>
      <w:r w:rsidRPr="00D4014D">
        <w:rPr>
          <w:rFonts w:ascii="Times New Roman" w:hAnsi="Times New Roman" w:cs="Times New Roman"/>
          <w:szCs w:val="24"/>
        </w:rPr>
        <w:t>[dataset]</w:t>
      </w:r>
      <w:r>
        <w:rPr>
          <w:rFonts w:ascii="Times New Roman" w:hAnsi="Times New Roman" w:cs="Times New Roman"/>
          <w:szCs w:val="24"/>
        </w:rPr>
        <w:t xml:space="preserve"> Chao Bian</w:t>
      </w:r>
      <w:r w:rsidRPr="00D4014D">
        <w:rPr>
          <w:rFonts w:ascii="Times New Roman" w:hAnsi="Times New Roman" w:cs="Times New Roman"/>
          <w:szCs w:val="24"/>
        </w:rPr>
        <w:t>; 202</w:t>
      </w:r>
      <w:r>
        <w:rPr>
          <w:rFonts w:ascii="Times New Roman" w:hAnsi="Times New Roman" w:cs="Times New Roman"/>
          <w:szCs w:val="24"/>
        </w:rPr>
        <w:t>2</w:t>
      </w:r>
      <w:r w:rsidRPr="00D4014D">
        <w:rPr>
          <w:rFonts w:ascii="Times New Roman" w:hAnsi="Times New Roman" w:cs="Times New Roman"/>
          <w:szCs w:val="24"/>
        </w:rPr>
        <w:t xml:space="preserve">; </w:t>
      </w:r>
      <w:proofErr w:type="spellStart"/>
      <w:r w:rsidRPr="00D4014D">
        <w:rPr>
          <w:rFonts w:ascii="Times New Roman" w:hAnsi="Times New Roman" w:cs="Times New Roman"/>
          <w:szCs w:val="24"/>
        </w:rPr>
        <w:t>Osteoglossum</w:t>
      </w:r>
      <w:proofErr w:type="spellEnd"/>
      <w:r w:rsidRPr="00D4014D">
        <w:rPr>
          <w:rFonts w:ascii="Times New Roman" w:hAnsi="Times New Roman" w:cs="Times New Roman"/>
          <w:szCs w:val="24"/>
        </w:rPr>
        <w:t xml:space="preserve"> </w:t>
      </w:r>
      <w:proofErr w:type="spellStart"/>
      <w:r w:rsidRPr="00D4014D">
        <w:rPr>
          <w:rFonts w:ascii="Times New Roman" w:hAnsi="Times New Roman" w:cs="Times New Roman"/>
          <w:szCs w:val="24"/>
        </w:rPr>
        <w:t>bicirrhosum</w:t>
      </w:r>
      <w:proofErr w:type="spellEnd"/>
      <w:r w:rsidRPr="00D4014D">
        <w:rPr>
          <w:rFonts w:ascii="Times New Roman" w:hAnsi="Times New Roman" w:cs="Times New Roman"/>
          <w:szCs w:val="24"/>
        </w:rPr>
        <w:t xml:space="preserve"> </w:t>
      </w:r>
      <w:proofErr w:type="gramStart"/>
      <w:r w:rsidRPr="00D4014D">
        <w:rPr>
          <w:rFonts w:ascii="Times New Roman" w:hAnsi="Times New Roman" w:cs="Times New Roman"/>
          <w:szCs w:val="24"/>
        </w:rPr>
        <w:t>strain:prfri</w:t>
      </w:r>
      <w:proofErr w:type="gramEnd"/>
      <w:r w:rsidRPr="00D4014D">
        <w:rPr>
          <w:rFonts w:ascii="Times New Roman" w:hAnsi="Times New Roman" w:cs="Times New Roman"/>
          <w:szCs w:val="24"/>
        </w:rPr>
        <w:t>_Ob_female_2019</w:t>
      </w:r>
      <w:r>
        <w:rPr>
          <w:rFonts w:ascii="Times New Roman" w:hAnsi="Times New Roman" w:cs="Times New Roman"/>
          <w:szCs w:val="24"/>
        </w:rPr>
        <w:t xml:space="preserve"> </w:t>
      </w:r>
      <w:r w:rsidRPr="00D4014D">
        <w:rPr>
          <w:rFonts w:ascii="Times New Roman" w:hAnsi="Times New Roman" w:cs="Times New Roman"/>
          <w:szCs w:val="24"/>
        </w:rPr>
        <w:t>|</w:t>
      </w:r>
      <w:r>
        <w:rPr>
          <w:rFonts w:ascii="Times New Roman" w:hAnsi="Times New Roman" w:cs="Times New Roman"/>
          <w:szCs w:val="24"/>
        </w:rPr>
        <w:t xml:space="preserve"> </w:t>
      </w:r>
      <w:proofErr w:type="spellStart"/>
      <w:r w:rsidRPr="00D4014D">
        <w:rPr>
          <w:rFonts w:ascii="Times New Roman" w:hAnsi="Times New Roman" w:cs="Times New Roman"/>
          <w:szCs w:val="24"/>
        </w:rPr>
        <w:t>breed:silver-arowana-female</w:t>
      </w:r>
      <w:proofErr w:type="spellEnd"/>
      <w:r w:rsidRPr="00D4014D">
        <w:rPr>
          <w:rFonts w:ascii="Times New Roman" w:hAnsi="Times New Roman" w:cs="Times New Roman"/>
          <w:szCs w:val="24"/>
        </w:rPr>
        <w:t xml:space="preserve"> (silver ar</w:t>
      </w:r>
      <w:r w:rsidR="00D63BFF">
        <w:rPr>
          <w:rFonts w:ascii="Times New Roman" w:hAnsi="Times New Roman" w:cs="Times New Roman"/>
          <w:szCs w:val="24"/>
        </w:rPr>
        <w:t>o</w:t>
      </w:r>
      <w:r w:rsidRPr="00D4014D">
        <w:rPr>
          <w:rFonts w:ascii="Times New Roman" w:hAnsi="Times New Roman" w:cs="Times New Roman"/>
          <w:szCs w:val="24"/>
        </w:rPr>
        <w:t>wana);</w:t>
      </w:r>
      <w:r>
        <w:rPr>
          <w:rFonts w:ascii="Times New Roman" w:hAnsi="Times New Roman" w:cs="Times New Roman"/>
          <w:szCs w:val="24"/>
        </w:rPr>
        <w:t xml:space="preserve"> NCBI</w:t>
      </w:r>
      <w:r w:rsidRPr="00D4014D">
        <w:rPr>
          <w:rFonts w:ascii="Times New Roman" w:hAnsi="Times New Roman" w:cs="Times New Roman"/>
          <w:szCs w:val="24"/>
        </w:rPr>
        <w:t>; Version 1.0; https://www.ncbi.nlm.nih.gov/bioproject/PRJNA881487</w:t>
      </w:r>
      <w:r>
        <w:rPr>
          <w:rFonts w:ascii="Times New Roman" w:hAnsi="Times New Roman" w:cs="Times New Roman"/>
          <w:szCs w:val="24"/>
          <w:lang w:eastAsia="zh-CN"/>
        </w:rPr>
        <w:t xml:space="preserve">. </w:t>
      </w:r>
      <w:r w:rsidR="002C74B5">
        <w:rPr>
          <w:rFonts w:ascii="Times New Roman" w:hAnsi="Times New Roman" w:cs="Times New Roman"/>
          <w:szCs w:val="24"/>
          <w:lang w:eastAsia="zh-CN"/>
        </w:rPr>
        <w:t xml:space="preserve">[dataset] Chao Bian; 2022; </w:t>
      </w:r>
      <w:proofErr w:type="spellStart"/>
      <w:r w:rsidR="002C74B5" w:rsidRPr="002C74B5">
        <w:rPr>
          <w:rFonts w:ascii="Times New Roman" w:hAnsi="Times New Roman" w:cs="Times New Roman"/>
          <w:szCs w:val="24"/>
          <w:lang w:eastAsia="zh-CN"/>
        </w:rPr>
        <w:t>Osteoglossum</w:t>
      </w:r>
      <w:proofErr w:type="spellEnd"/>
      <w:r w:rsidR="002C74B5" w:rsidRPr="002C74B5">
        <w:rPr>
          <w:rFonts w:ascii="Times New Roman" w:hAnsi="Times New Roman" w:cs="Times New Roman"/>
          <w:szCs w:val="24"/>
          <w:lang w:eastAsia="zh-CN"/>
        </w:rPr>
        <w:t xml:space="preserve"> </w:t>
      </w:r>
      <w:proofErr w:type="spellStart"/>
      <w:r w:rsidR="002C74B5" w:rsidRPr="002C74B5">
        <w:rPr>
          <w:rFonts w:ascii="Times New Roman" w:hAnsi="Times New Roman" w:cs="Times New Roman"/>
          <w:szCs w:val="24"/>
          <w:lang w:eastAsia="zh-CN"/>
        </w:rPr>
        <w:t>bicirrhosum</w:t>
      </w:r>
      <w:proofErr w:type="spellEnd"/>
      <w:r w:rsidR="002C74B5" w:rsidRPr="002C74B5">
        <w:rPr>
          <w:rFonts w:ascii="Times New Roman" w:hAnsi="Times New Roman" w:cs="Times New Roman"/>
          <w:szCs w:val="24"/>
          <w:lang w:eastAsia="zh-CN"/>
        </w:rPr>
        <w:t xml:space="preserve"> </w:t>
      </w:r>
      <w:proofErr w:type="gramStart"/>
      <w:r w:rsidR="002C74B5" w:rsidRPr="002C74B5">
        <w:rPr>
          <w:rFonts w:ascii="Times New Roman" w:hAnsi="Times New Roman" w:cs="Times New Roman"/>
          <w:szCs w:val="24"/>
          <w:lang w:eastAsia="zh-CN"/>
        </w:rPr>
        <w:t>strain:prfri</w:t>
      </w:r>
      <w:proofErr w:type="gramEnd"/>
      <w:r w:rsidR="002C74B5" w:rsidRPr="002C74B5">
        <w:rPr>
          <w:rFonts w:ascii="Times New Roman" w:hAnsi="Times New Roman" w:cs="Times New Roman"/>
          <w:szCs w:val="24"/>
          <w:lang w:eastAsia="zh-CN"/>
        </w:rPr>
        <w:t xml:space="preserve">_Ob_male_2019 (silver </w:t>
      </w:r>
      <w:proofErr w:type="spellStart"/>
      <w:r w:rsidR="002C74B5" w:rsidRPr="002C74B5">
        <w:rPr>
          <w:rFonts w:ascii="Times New Roman" w:hAnsi="Times New Roman" w:cs="Times New Roman"/>
          <w:szCs w:val="24"/>
          <w:lang w:eastAsia="zh-CN"/>
        </w:rPr>
        <w:t>arawana</w:t>
      </w:r>
      <w:proofErr w:type="spellEnd"/>
      <w:r w:rsidR="002C74B5" w:rsidRPr="002C74B5">
        <w:rPr>
          <w:rFonts w:ascii="Times New Roman" w:hAnsi="Times New Roman" w:cs="Times New Roman"/>
          <w:szCs w:val="24"/>
          <w:lang w:eastAsia="zh-CN"/>
        </w:rPr>
        <w:t>)</w:t>
      </w:r>
      <w:r w:rsidR="002C74B5">
        <w:rPr>
          <w:rFonts w:ascii="Times New Roman" w:hAnsi="Times New Roman" w:cs="Times New Roman"/>
          <w:szCs w:val="24"/>
          <w:lang w:eastAsia="zh-CN"/>
        </w:rPr>
        <w:t xml:space="preserve">; NCBI; Version 1.0; </w:t>
      </w:r>
      <w:r w:rsidR="002C74B5" w:rsidRPr="002C74B5">
        <w:rPr>
          <w:rFonts w:ascii="Times New Roman" w:hAnsi="Times New Roman" w:cs="Times New Roman"/>
          <w:szCs w:val="24"/>
          <w:lang w:eastAsia="zh-CN"/>
        </w:rPr>
        <w:t>https://www.ncbi.nlm.nih.gov/bioproject/PRJNA881492</w:t>
      </w:r>
      <w:r w:rsidR="002C74B5">
        <w:rPr>
          <w:rFonts w:ascii="Times New Roman" w:hAnsi="Times New Roman" w:cs="Times New Roman"/>
          <w:szCs w:val="24"/>
          <w:lang w:eastAsia="zh-CN"/>
        </w:rPr>
        <w:t xml:space="preserve">. </w:t>
      </w:r>
      <w:r w:rsidR="001F5D94" w:rsidRPr="0042502E">
        <w:rPr>
          <w:rFonts w:ascii="Times New Roman" w:hAnsi="Times New Roman" w:cs="Times New Roman"/>
          <w:szCs w:val="24"/>
        </w:rPr>
        <w:t xml:space="preserve">The </w:t>
      </w:r>
      <w:r w:rsidR="002C74B5">
        <w:rPr>
          <w:rFonts w:ascii="Times New Roman" w:hAnsi="Times New Roman" w:cs="Times New Roman"/>
          <w:szCs w:val="24"/>
        </w:rPr>
        <w:t xml:space="preserve">female and male </w:t>
      </w:r>
      <w:r w:rsidR="001F5D94" w:rsidRPr="0042502E">
        <w:rPr>
          <w:rFonts w:ascii="Times New Roman" w:hAnsi="Times New Roman" w:cs="Times New Roman"/>
          <w:szCs w:val="24"/>
        </w:rPr>
        <w:t>genome</w:t>
      </w:r>
      <w:r w:rsidR="002C74B5">
        <w:rPr>
          <w:rFonts w:ascii="Times New Roman" w:hAnsi="Times New Roman" w:cs="Times New Roman"/>
          <w:szCs w:val="24"/>
        </w:rPr>
        <w:t xml:space="preserve"> assemblies</w:t>
      </w:r>
      <w:r w:rsidR="001F5D94" w:rsidRPr="0042502E">
        <w:rPr>
          <w:rFonts w:ascii="Times New Roman" w:hAnsi="Times New Roman" w:cs="Times New Roman"/>
          <w:szCs w:val="24"/>
        </w:rPr>
        <w:t>, Pac</w:t>
      </w:r>
      <w:r w:rsidR="00AB2666">
        <w:rPr>
          <w:rFonts w:ascii="Times New Roman" w:hAnsi="Times New Roman" w:cs="Times New Roman"/>
          <w:szCs w:val="24"/>
        </w:rPr>
        <w:t>B</w:t>
      </w:r>
      <w:r w:rsidR="001F5D94" w:rsidRPr="0042502E">
        <w:rPr>
          <w:rFonts w:ascii="Times New Roman" w:hAnsi="Times New Roman" w:cs="Times New Roman"/>
          <w:szCs w:val="24"/>
        </w:rPr>
        <w:t xml:space="preserve">io </w:t>
      </w:r>
      <w:proofErr w:type="gramStart"/>
      <w:r w:rsidR="001F5D94" w:rsidRPr="0042502E">
        <w:rPr>
          <w:rFonts w:ascii="Times New Roman" w:hAnsi="Times New Roman" w:cs="Times New Roman"/>
          <w:szCs w:val="24"/>
        </w:rPr>
        <w:t>reads</w:t>
      </w:r>
      <w:proofErr w:type="gramEnd"/>
      <w:r w:rsidR="001F5D94" w:rsidRPr="0042502E">
        <w:rPr>
          <w:rFonts w:ascii="Times New Roman" w:hAnsi="Times New Roman" w:cs="Times New Roman"/>
          <w:szCs w:val="24"/>
        </w:rPr>
        <w:t xml:space="preserve"> and Hi-C reads were deposited at NCBI under the </w:t>
      </w:r>
      <w:proofErr w:type="spellStart"/>
      <w:r w:rsidR="001F5D94" w:rsidRPr="0042502E">
        <w:rPr>
          <w:rFonts w:ascii="Times New Roman" w:hAnsi="Times New Roman" w:cs="Times New Roman"/>
          <w:szCs w:val="24"/>
        </w:rPr>
        <w:t>Bioproject</w:t>
      </w:r>
      <w:proofErr w:type="spellEnd"/>
      <w:r w:rsidR="001F5D94" w:rsidRPr="0042502E">
        <w:rPr>
          <w:rFonts w:ascii="Times New Roman" w:hAnsi="Times New Roman" w:cs="Times New Roman"/>
          <w:szCs w:val="24"/>
        </w:rPr>
        <w:t xml:space="preserve"> PRJNA881487</w:t>
      </w:r>
      <w:r w:rsidR="002C74B5">
        <w:rPr>
          <w:rFonts w:ascii="Times New Roman" w:hAnsi="Times New Roman" w:cs="Times New Roman"/>
          <w:szCs w:val="24"/>
        </w:rPr>
        <w:t xml:space="preserve"> and </w:t>
      </w:r>
      <w:r w:rsidR="002C74B5" w:rsidRPr="002C74B5">
        <w:rPr>
          <w:rFonts w:ascii="Times New Roman" w:hAnsi="Times New Roman" w:cs="Times New Roman"/>
          <w:szCs w:val="24"/>
          <w:lang w:eastAsia="zh-CN"/>
        </w:rPr>
        <w:t>PRJNA881492</w:t>
      </w:r>
      <w:r w:rsidR="001F5D94" w:rsidRPr="0042502E">
        <w:rPr>
          <w:rFonts w:ascii="Times New Roman" w:hAnsi="Times New Roman" w:cs="Times New Roman"/>
          <w:szCs w:val="24"/>
        </w:rPr>
        <w:t xml:space="preserve">. </w:t>
      </w:r>
      <w:proofErr w:type="spellStart"/>
      <w:r w:rsidR="00C35AD4" w:rsidRPr="00C35AD4">
        <w:rPr>
          <w:rFonts w:ascii="Times New Roman" w:hAnsi="Times New Roman" w:cs="Times New Roman"/>
          <w:szCs w:val="24"/>
        </w:rPr>
        <w:t>Bioprojects</w:t>
      </w:r>
      <w:proofErr w:type="spellEnd"/>
      <w:r w:rsidR="00C35AD4" w:rsidRPr="00C35AD4">
        <w:rPr>
          <w:rFonts w:ascii="Times New Roman" w:hAnsi="Times New Roman" w:cs="Times New Roman"/>
          <w:szCs w:val="24"/>
        </w:rPr>
        <w:t xml:space="preserve"> detailed by sample in the Supplemental Table Metadata, which additionally includes biological and analysis information for all samples in this study. </w:t>
      </w:r>
    </w:p>
    <w:p w14:paraId="230EC98D" w14:textId="3C915030" w:rsidR="008F240B" w:rsidRDefault="008F240B" w:rsidP="008F240B">
      <w:pPr>
        <w:autoSpaceDE w:val="0"/>
        <w:autoSpaceDN w:val="0"/>
        <w:adjustRightInd w:val="0"/>
        <w:spacing w:line="240" w:lineRule="auto"/>
        <w:rPr>
          <w:rFonts w:ascii="Times New Roman" w:hAnsi="Times New Roman" w:cs="Times New Roman"/>
          <w:kern w:val="0"/>
          <w:szCs w:val="24"/>
        </w:rPr>
      </w:pPr>
    </w:p>
    <w:p w14:paraId="0956E8FD" w14:textId="4DBEA2FD" w:rsidR="008F240B" w:rsidRPr="008F240B" w:rsidRDefault="008F240B" w:rsidP="008F240B">
      <w:pPr>
        <w:pStyle w:val="af"/>
        <w:spacing w:after="100" w:afterAutospacing="1"/>
        <w:rPr>
          <w:rFonts w:ascii="Times New Roman" w:hAnsi="Times New Roman" w:cs="Times New Roman"/>
          <w:b/>
          <w:i w:val="0"/>
          <w:lang w:eastAsia="zh-CN"/>
        </w:rPr>
      </w:pPr>
      <w:r>
        <w:rPr>
          <w:rFonts w:ascii="Times New Roman" w:hAnsi="Times New Roman" w:cs="Times New Roman"/>
          <w:b/>
          <w:i w:val="0"/>
          <w:lang w:eastAsia="zh-CN"/>
        </w:rPr>
        <w:t>REFERENCE</w:t>
      </w:r>
      <w:r w:rsidRPr="008F240B">
        <w:rPr>
          <w:rFonts w:ascii="Times New Roman" w:hAnsi="Times New Roman" w:cs="Times New Roman"/>
          <w:b/>
          <w:i w:val="0"/>
          <w:lang w:eastAsia="zh-CN"/>
        </w:rPr>
        <w:t>S</w:t>
      </w:r>
    </w:p>
    <w:p w14:paraId="6634DF51" w14:textId="78A519BB"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r w:rsidRPr="008F240B">
        <w:rPr>
          <w:rFonts w:ascii="Times New Roman" w:hAnsi="Times New Roman" w:cs="Times New Roman"/>
          <w:color w:val="000000"/>
          <w:kern w:val="0"/>
          <w:szCs w:val="24"/>
        </w:rPr>
        <w:t xml:space="preserve">Bai, Z., Liu, F., Li, J., &amp; Yue, G. H. (2011). Identification of triploid individuals and clonal lines in </w:t>
      </w:r>
      <w:r w:rsidRPr="008F240B">
        <w:rPr>
          <w:rFonts w:ascii="Times New Roman" w:hAnsi="Times New Roman" w:cs="Times New Roman"/>
          <w:i/>
          <w:color w:val="000000"/>
          <w:kern w:val="0"/>
          <w:szCs w:val="24"/>
        </w:rPr>
        <w:t>Carassius auratus</w:t>
      </w:r>
      <w:r w:rsidRPr="008F240B">
        <w:rPr>
          <w:rFonts w:ascii="Times New Roman" w:hAnsi="Times New Roman" w:cs="Times New Roman"/>
          <w:color w:val="000000"/>
          <w:kern w:val="0"/>
          <w:szCs w:val="24"/>
        </w:rPr>
        <w:t xml:space="preserve"> complex using microsatellites. </w:t>
      </w:r>
      <w:r w:rsidRPr="008F240B">
        <w:rPr>
          <w:rFonts w:ascii="Times New Roman" w:hAnsi="Times New Roman" w:cs="Times New Roman"/>
          <w:i/>
          <w:iCs/>
          <w:color w:val="000000"/>
          <w:kern w:val="0"/>
          <w:szCs w:val="24"/>
        </w:rPr>
        <w:t>International Journal of Biological Sciences</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7</w:t>
      </w:r>
      <w:r w:rsidRPr="008F240B">
        <w:rPr>
          <w:rFonts w:ascii="Times New Roman" w:hAnsi="Times New Roman" w:cs="Times New Roman"/>
          <w:color w:val="000000"/>
          <w:kern w:val="0"/>
          <w:szCs w:val="24"/>
        </w:rPr>
        <w:t>(3), 279-285. https://10.7150/ijbs.7.279</w:t>
      </w:r>
    </w:p>
    <w:p w14:paraId="1568031D"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proofErr w:type="spellStart"/>
      <w:r w:rsidRPr="008F240B">
        <w:rPr>
          <w:rFonts w:ascii="Times New Roman" w:hAnsi="Times New Roman" w:cs="Times New Roman"/>
          <w:color w:val="000000"/>
          <w:kern w:val="0"/>
          <w:szCs w:val="24"/>
        </w:rPr>
        <w:t>Betancur</w:t>
      </w:r>
      <w:proofErr w:type="spellEnd"/>
      <w:r w:rsidRPr="008F240B">
        <w:rPr>
          <w:rFonts w:ascii="Times New Roman" w:hAnsi="Times New Roman" w:cs="Times New Roman"/>
          <w:color w:val="000000"/>
          <w:kern w:val="0"/>
          <w:szCs w:val="24"/>
        </w:rPr>
        <w:t xml:space="preserve">-R, R., Wiley, E. O., Arratia, G., </w:t>
      </w:r>
      <w:proofErr w:type="spellStart"/>
      <w:r w:rsidRPr="008F240B">
        <w:rPr>
          <w:rFonts w:ascii="Times New Roman" w:hAnsi="Times New Roman" w:cs="Times New Roman"/>
          <w:color w:val="000000"/>
          <w:kern w:val="0"/>
          <w:szCs w:val="24"/>
        </w:rPr>
        <w:t>Acero</w:t>
      </w:r>
      <w:proofErr w:type="spellEnd"/>
      <w:r w:rsidRPr="008F240B">
        <w:rPr>
          <w:rFonts w:ascii="Times New Roman" w:hAnsi="Times New Roman" w:cs="Times New Roman"/>
          <w:color w:val="000000"/>
          <w:kern w:val="0"/>
          <w:szCs w:val="24"/>
        </w:rPr>
        <w:t xml:space="preserve">, A., Bailly, N., Miya, M., </w:t>
      </w:r>
      <w:proofErr w:type="spellStart"/>
      <w:r w:rsidRPr="008F240B">
        <w:rPr>
          <w:rFonts w:ascii="Times New Roman" w:hAnsi="Times New Roman" w:cs="Times New Roman"/>
          <w:color w:val="000000"/>
          <w:kern w:val="0"/>
          <w:szCs w:val="24"/>
        </w:rPr>
        <w:t>Lecointre</w:t>
      </w:r>
      <w:proofErr w:type="spellEnd"/>
      <w:r w:rsidRPr="008F240B">
        <w:rPr>
          <w:rFonts w:ascii="Times New Roman" w:hAnsi="Times New Roman" w:cs="Times New Roman"/>
          <w:color w:val="000000"/>
          <w:kern w:val="0"/>
          <w:szCs w:val="24"/>
        </w:rPr>
        <w:t xml:space="preserve">, G., &amp; Orti, </w:t>
      </w:r>
      <w:r w:rsidRPr="008F240B">
        <w:rPr>
          <w:rFonts w:ascii="Times New Roman" w:hAnsi="Times New Roman" w:cs="Times New Roman"/>
          <w:color w:val="000000"/>
          <w:kern w:val="0"/>
          <w:szCs w:val="24"/>
        </w:rPr>
        <w:lastRenderedPageBreak/>
        <w:t xml:space="preserve">G. (2017). Phylogenetic classification of bony fishes. </w:t>
      </w:r>
      <w:proofErr w:type="spellStart"/>
      <w:r w:rsidRPr="008F240B">
        <w:rPr>
          <w:rFonts w:ascii="Times New Roman" w:hAnsi="Times New Roman" w:cs="Times New Roman"/>
          <w:i/>
          <w:iCs/>
          <w:color w:val="000000"/>
          <w:kern w:val="0"/>
          <w:szCs w:val="24"/>
        </w:rPr>
        <w:t>Bmc</w:t>
      </w:r>
      <w:proofErr w:type="spellEnd"/>
      <w:r w:rsidRPr="008F240B">
        <w:rPr>
          <w:rFonts w:ascii="Times New Roman" w:hAnsi="Times New Roman" w:cs="Times New Roman"/>
          <w:i/>
          <w:iCs/>
          <w:color w:val="000000"/>
          <w:kern w:val="0"/>
          <w:szCs w:val="24"/>
        </w:rPr>
        <w:t xml:space="preserve"> Evolutionary Biology</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17</w:t>
      </w:r>
      <w:r w:rsidRPr="008F240B">
        <w:rPr>
          <w:rFonts w:ascii="Times New Roman" w:hAnsi="Times New Roman" w:cs="Times New Roman"/>
          <w:color w:val="000000"/>
          <w:kern w:val="0"/>
          <w:szCs w:val="24"/>
        </w:rPr>
        <w:t>(1), 162. https://10.1186/s12862-017-0958-3</w:t>
      </w:r>
    </w:p>
    <w:p w14:paraId="524C3D76"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r w:rsidRPr="008F240B">
        <w:rPr>
          <w:rFonts w:ascii="Times New Roman" w:hAnsi="Times New Roman" w:cs="Times New Roman"/>
          <w:color w:val="000000"/>
          <w:kern w:val="0"/>
          <w:szCs w:val="24"/>
        </w:rPr>
        <w:t xml:space="preserve">Bian, C., Hu, Y., Ravi, V., Kuznetsova, I. S., Shen, X., Mu, X., Sun, Y., You, X., Li, J., Li, X., Qiu, Y., Tay, B. H., </w:t>
      </w:r>
      <w:proofErr w:type="spellStart"/>
      <w:r w:rsidRPr="008F240B">
        <w:rPr>
          <w:rFonts w:ascii="Times New Roman" w:hAnsi="Times New Roman" w:cs="Times New Roman"/>
          <w:color w:val="000000"/>
          <w:kern w:val="0"/>
          <w:szCs w:val="24"/>
        </w:rPr>
        <w:t>Thevasagayam</w:t>
      </w:r>
      <w:proofErr w:type="spellEnd"/>
      <w:r w:rsidRPr="008F240B">
        <w:rPr>
          <w:rFonts w:ascii="Times New Roman" w:hAnsi="Times New Roman" w:cs="Times New Roman"/>
          <w:color w:val="000000"/>
          <w:kern w:val="0"/>
          <w:szCs w:val="24"/>
        </w:rPr>
        <w:t xml:space="preserve">, N. M., Komissarov, A. S., </w:t>
      </w:r>
      <w:proofErr w:type="spellStart"/>
      <w:r w:rsidRPr="008F240B">
        <w:rPr>
          <w:rFonts w:ascii="Times New Roman" w:hAnsi="Times New Roman" w:cs="Times New Roman"/>
          <w:color w:val="000000"/>
          <w:kern w:val="0"/>
          <w:szCs w:val="24"/>
        </w:rPr>
        <w:t>Trifonov</w:t>
      </w:r>
      <w:proofErr w:type="spellEnd"/>
      <w:r w:rsidRPr="008F240B">
        <w:rPr>
          <w:rFonts w:ascii="Times New Roman" w:hAnsi="Times New Roman" w:cs="Times New Roman"/>
          <w:color w:val="000000"/>
          <w:kern w:val="0"/>
          <w:szCs w:val="24"/>
        </w:rPr>
        <w:t xml:space="preserve">, V., </w:t>
      </w:r>
      <w:proofErr w:type="spellStart"/>
      <w:r w:rsidRPr="008F240B">
        <w:rPr>
          <w:rFonts w:ascii="Times New Roman" w:hAnsi="Times New Roman" w:cs="Times New Roman"/>
          <w:color w:val="000000"/>
          <w:kern w:val="0"/>
          <w:szCs w:val="24"/>
        </w:rPr>
        <w:t>Kabilov</w:t>
      </w:r>
      <w:proofErr w:type="spellEnd"/>
      <w:r w:rsidRPr="008F240B">
        <w:rPr>
          <w:rFonts w:ascii="Times New Roman" w:hAnsi="Times New Roman" w:cs="Times New Roman"/>
          <w:color w:val="000000"/>
          <w:kern w:val="0"/>
          <w:szCs w:val="24"/>
        </w:rPr>
        <w:t xml:space="preserve">, M., </w:t>
      </w:r>
      <w:proofErr w:type="spellStart"/>
      <w:r w:rsidRPr="008F240B">
        <w:rPr>
          <w:rFonts w:ascii="Times New Roman" w:hAnsi="Times New Roman" w:cs="Times New Roman"/>
          <w:color w:val="000000"/>
          <w:kern w:val="0"/>
          <w:szCs w:val="24"/>
        </w:rPr>
        <w:t>Tupikin</w:t>
      </w:r>
      <w:proofErr w:type="spellEnd"/>
      <w:r w:rsidRPr="008F240B">
        <w:rPr>
          <w:rFonts w:ascii="Times New Roman" w:hAnsi="Times New Roman" w:cs="Times New Roman"/>
          <w:color w:val="000000"/>
          <w:kern w:val="0"/>
          <w:szCs w:val="24"/>
        </w:rPr>
        <w:t xml:space="preserve">, A., Luo, J., Liu, Y., Song, H., Liu, C., Wang, X., Gu, D., Yang, Y., Li, W., Polgar, G., Fan, G., Zeng, P., Zhang, H., Xiong, Z., Tang, Z., Peng, C., Ruan, Z., Yu, H., Chen, J., Fan, M., Huang, Y., Wang, M., Zhao, X., Hu, G., Yang, H., Wang, J., Wang, J., Xu, X., Song, L., Xu, G., Xu, P., Xu, J., O'Brien, S. J., </w:t>
      </w:r>
      <w:proofErr w:type="spellStart"/>
      <w:r w:rsidRPr="008F240B">
        <w:rPr>
          <w:rFonts w:ascii="Times New Roman" w:hAnsi="Times New Roman" w:cs="Times New Roman"/>
          <w:color w:val="000000"/>
          <w:kern w:val="0"/>
          <w:szCs w:val="24"/>
        </w:rPr>
        <w:t>Orban</w:t>
      </w:r>
      <w:proofErr w:type="spellEnd"/>
      <w:r w:rsidRPr="008F240B">
        <w:rPr>
          <w:rFonts w:ascii="Times New Roman" w:hAnsi="Times New Roman" w:cs="Times New Roman"/>
          <w:color w:val="000000"/>
          <w:kern w:val="0"/>
          <w:szCs w:val="24"/>
        </w:rPr>
        <w:t>, L., Venkatesh, B., &amp; Shi, Q. (2016). The Asian arowana (</w:t>
      </w:r>
      <w:proofErr w:type="spellStart"/>
      <w:r w:rsidRPr="008F240B">
        <w:rPr>
          <w:rFonts w:ascii="Times New Roman" w:hAnsi="Times New Roman" w:cs="Times New Roman"/>
          <w:i/>
          <w:color w:val="000000"/>
          <w:kern w:val="0"/>
          <w:szCs w:val="24"/>
        </w:rPr>
        <w:t>Scleropages</w:t>
      </w:r>
      <w:proofErr w:type="spellEnd"/>
      <w:r w:rsidRPr="008F240B">
        <w:rPr>
          <w:rFonts w:ascii="Times New Roman" w:hAnsi="Times New Roman" w:cs="Times New Roman"/>
          <w:i/>
          <w:color w:val="000000"/>
          <w:kern w:val="0"/>
          <w:szCs w:val="24"/>
        </w:rPr>
        <w:t xml:space="preserve"> </w:t>
      </w:r>
      <w:proofErr w:type="spellStart"/>
      <w:r w:rsidRPr="008F240B">
        <w:rPr>
          <w:rFonts w:ascii="Times New Roman" w:hAnsi="Times New Roman" w:cs="Times New Roman"/>
          <w:i/>
          <w:color w:val="000000"/>
          <w:kern w:val="0"/>
          <w:szCs w:val="24"/>
        </w:rPr>
        <w:t>formosus</w:t>
      </w:r>
      <w:proofErr w:type="spellEnd"/>
      <w:r w:rsidRPr="008F240B">
        <w:rPr>
          <w:rFonts w:ascii="Times New Roman" w:hAnsi="Times New Roman" w:cs="Times New Roman"/>
          <w:color w:val="000000"/>
          <w:kern w:val="0"/>
          <w:szCs w:val="24"/>
        </w:rPr>
        <w:t xml:space="preserve">) genome provides new insights into the evolution of an early lineage of </w:t>
      </w:r>
      <w:proofErr w:type="spellStart"/>
      <w:r w:rsidRPr="008F240B">
        <w:rPr>
          <w:rFonts w:ascii="Times New Roman" w:hAnsi="Times New Roman" w:cs="Times New Roman"/>
          <w:color w:val="000000"/>
          <w:kern w:val="0"/>
          <w:szCs w:val="24"/>
        </w:rPr>
        <w:t>teleosts</w:t>
      </w:r>
      <w:proofErr w:type="spellEnd"/>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Sci Rep</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6</w:t>
      </w:r>
      <w:r w:rsidRPr="008F240B">
        <w:rPr>
          <w:rFonts w:ascii="Times New Roman" w:hAnsi="Times New Roman" w:cs="Times New Roman"/>
          <w:color w:val="000000"/>
          <w:kern w:val="0"/>
          <w:szCs w:val="24"/>
        </w:rPr>
        <w:t>, 24501. https://10.1038/srep24501</w:t>
      </w:r>
    </w:p>
    <w:p w14:paraId="51DEAE1C"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r w:rsidRPr="008F240B">
        <w:rPr>
          <w:rFonts w:ascii="Times New Roman" w:hAnsi="Times New Roman" w:cs="Times New Roman"/>
          <w:color w:val="000000"/>
          <w:kern w:val="0"/>
          <w:szCs w:val="24"/>
        </w:rPr>
        <w:t xml:space="preserve">Bolger, A. M., Lohse, M., &amp; </w:t>
      </w:r>
      <w:proofErr w:type="spellStart"/>
      <w:r w:rsidRPr="008F240B">
        <w:rPr>
          <w:rFonts w:ascii="Times New Roman" w:hAnsi="Times New Roman" w:cs="Times New Roman"/>
          <w:color w:val="000000"/>
          <w:kern w:val="0"/>
          <w:szCs w:val="24"/>
        </w:rPr>
        <w:t>Usadel</w:t>
      </w:r>
      <w:proofErr w:type="spellEnd"/>
      <w:r w:rsidRPr="008F240B">
        <w:rPr>
          <w:rFonts w:ascii="Times New Roman" w:hAnsi="Times New Roman" w:cs="Times New Roman"/>
          <w:color w:val="000000"/>
          <w:kern w:val="0"/>
          <w:szCs w:val="24"/>
        </w:rPr>
        <w:t xml:space="preserve">, B. (2014). </w:t>
      </w:r>
      <w:proofErr w:type="spellStart"/>
      <w:r w:rsidRPr="008F240B">
        <w:rPr>
          <w:rFonts w:ascii="Times New Roman" w:hAnsi="Times New Roman" w:cs="Times New Roman"/>
          <w:color w:val="000000"/>
          <w:kern w:val="0"/>
          <w:szCs w:val="24"/>
        </w:rPr>
        <w:t>Trimmomatic</w:t>
      </w:r>
      <w:proofErr w:type="spellEnd"/>
      <w:r w:rsidRPr="008F240B">
        <w:rPr>
          <w:rFonts w:ascii="Times New Roman" w:hAnsi="Times New Roman" w:cs="Times New Roman"/>
          <w:color w:val="000000"/>
          <w:kern w:val="0"/>
          <w:szCs w:val="24"/>
        </w:rPr>
        <w:t xml:space="preserve">: a flexible trimmer for Illumina sequence data. </w:t>
      </w:r>
      <w:r w:rsidRPr="008F240B">
        <w:rPr>
          <w:rFonts w:ascii="Times New Roman" w:hAnsi="Times New Roman" w:cs="Times New Roman"/>
          <w:i/>
          <w:iCs/>
          <w:color w:val="000000"/>
          <w:kern w:val="0"/>
          <w:szCs w:val="24"/>
        </w:rPr>
        <w:t>Bioinformatics</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30</w:t>
      </w:r>
      <w:r w:rsidRPr="008F240B">
        <w:rPr>
          <w:rFonts w:ascii="Times New Roman" w:hAnsi="Times New Roman" w:cs="Times New Roman"/>
          <w:color w:val="000000"/>
          <w:kern w:val="0"/>
          <w:szCs w:val="24"/>
        </w:rPr>
        <w:t>(15), 2114-2120. https://10.1093/bioinformatics/btu170</w:t>
      </w:r>
    </w:p>
    <w:p w14:paraId="66CA44A2"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r w:rsidRPr="008F240B">
        <w:rPr>
          <w:rFonts w:ascii="Times New Roman" w:hAnsi="Times New Roman" w:cs="Times New Roman"/>
          <w:color w:val="000000"/>
          <w:kern w:val="0"/>
          <w:szCs w:val="24"/>
        </w:rPr>
        <w:t xml:space="preserve">Bradbury, P. J., Zhang, Z., Kroon, D. E., </w:t>
      </w:r>
      <w:proofErr w:type="spellStart"/>
      <w:r w:rsidRPr="008F240B">
        <w:rPr>
          <w:rFonts w:ascii="Times New Roman" w:hAnsi="Times New Roman" w:cs="Times New Roman"/>
          <w:color w:val="000000"/>
          <w:kern w:val="0"/>
          <w:szCs w:val="24"/>
        </w:rPr>
        <w:t>Casstevens</w:t>
      </w:r>
      <w:proofErr w:type="spellEnd"/>
      <w:r w:rsidRPr="008F240B">
        <w:rPr>
          <w:rFonts w:ascii="Times New Roman" w:hAnsi="Times New Roman" w:cs="Times New Roman"/>
          <w:color w:val="000000"/>
          <w:kern w:val="0"/>
          <w:szCs w:val="24"/>
        </w:rPr>
        <w:t xml:space="preserve">, T. M., </w:t>
      </w:r>
      <w:proofErr w:type="spellStart"/>
      <w:r w:rsidRPr="008F240B">
        <w:rPr>
          <w:rFonts w:ascii="Times New Roman" w:hAnsi="Times New Roman" w:cs="Times New Roman"/>
          <w:color w:val="000000"/>
          <w:kern w:val="0"/>
          <w:szCs w:val="24"/>
        </w:rPr>
        <w:t>Ramdoss</w:t>
      </w:r>
      <w:proofErr w:type="spellEnd"/>
      <w:r w:rsidRPr="008F240B">
        <w:rPr>
          <w:rFonts w:ascii="Times New Roman" w:hAnsi="Times New Roman" w:cs="Times New Roman"/>
          <w:color w:val="000000"/>
          <w:kern w:val="0"/>
          <w:szCs w:val="24"/>
        </w:rPr>
        <w:t xml:space="preserve">, Y., &amp; Buckler, E. S. (2007). TASSEL: software for association mapping of complex traits in diverse samples. </w:t>
      </w:r>
      <w:r w:rsidRPr="008F240B">
        <w:rPr>
          <w:rFonts w:ascii="Times New Roman" w:hAnsi="Times New Roman" w:cs="Times New Roman"/>
          <w:i/>
          <w:iCs/>
          <w:color w:val="000000"/>
          <w:kern w:val="0"/>
          <w:szCs w:val="24"/>
        </w:rPr>
        <w:t>Bioinformatics</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23</w:t>
      </w:r>
      <w:r w:rsidRPr="008F240B">
        <w:rPr>
          <w:rFonts w:ascii="Times New Roman" w:hAnsi="Times New Roman" w:cs="Times New Roman"/>
          <w:color w:val="000000"/>
          <w:kern w:val="0"/>
          <w:szCs w:val="24"/>
        </w:rPr>
        <w:t>(19), 2633-2635. https://10.1093/bioinformatics/btm308</w:t>
      </w:r>
    </w:p>
    <w:p w14:paraId="78B7DA3B"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r w:rsidRPr="008F240B">
        <w:rPr>
          <w:rFonts w:ascii="Times New Roman" w:hAnsi="Times New Roman" w:cs="Times New Roman"/>
          <w:color w:val="000000"/>
          <w:kern w:val="0"/>
          <w:szCs w:val="24"/>
        </w:rPr>
        <w:t xml:space="preserve">Brown-Peterson, N. J., </w:t>
      </w:r>
      <w:proofErr w:type="spellStart"/>
      <w:r w:rsidRPr="008F240B">
        <w:rPr>
          <w:rFonts w:ascii="Times New Roman" w:hAnsi="Times New Roman" w:cs="Times New Roman"/>
          <w:color w:val="000000"/>
          <w:kern w:val="0"/>
          <w:szCs w:val="24"/>
        </w:rPr>
        <w:t>Wyanski</w:t>
      </w:r>
      <w:proofErr w:type="spellEnd"/>
      <w:r w:rsidRPr="008F240B">
        <w:rPr>
          <w:rFonts w:ascii="Times New Roman" w:hAnsi="Times New Roman" w:cs="Times New Roman"/>
          <w:color w:val="000000"/>
          <w:kern w:val="0"/>
          <w:szCs w:val="24"/>
        </w:rPr>
        <w:t xml:space="preserve">, D. M., </w:t>
      </w:r>
      <w:proofErr w:type="spellStart"/>
      <w:r w:rsidRPr="008F240B">
        <w:rPr>
          <w:rFonts w:ascii="Times New Roman" w:hAnsi="Times New Roman" w:cs="Times New Roman"/>
          <w:color w:val="000000"/>
          <w:kern w:val="0"/>
          <w:szCs w:val="24"/>
        </w:rPr>
        <w:t>Saborido</w:t>
      </w:r>
      <w:proofErr w:type="spellEnd"/>
      <w:r w:rsidRPr="008F240B">
        <w:rPr>
          <w:rFonts w:ascii="Times New Roman" w:hAnsi="Times New Roman" w:cs="Times New Roman"/>
          <w:color w:val="000000"/>
          <w:kern w:val="0"/>
          <w:szCs w:val="24"/>
        </w:rPr>
        <w:t xml:space="preserve">-Rey, F., </w:t>
      </w:r>
      <w:proofErr w:type="spellStart"/>
      <w:r w:rsidRPr="008F240B">
        <w:rPr>
          <w:rFonts w:ascii="Times New Roman" w:hAnsi="Times New Roman" w:cs="Times New Roman"/>
          <w:color w:val="000000"/>
          <w:kern w:val="0"/>
          <w:szCs w:val="24"/>
        </w:rPr>
        <w:t>Macewicz</w:t>
      </w:r>
      <w:proofErr w:type="spellEnd"/>
      <w:r w:rsidRPr="008F240B">
        <w:rPr>
          <w:rFonts w:ascii="Times New Roman" w:hAnsi="Times New Roman" w:cs="Times New Roman"/>
          <w:color w:val="000000"/>
          <w:kern w:val="0"/>
          <w:szCs w:val="24"/>
        </w:rPr>
        <w:t xml:space="preserve">, B. J., &amp; </w:t>
      </w:r>
      <w:proofErr w:type="spellStart"/>
      <w:r w:rsidRPr="008F240B">
        <w:rPr>
          <w:rFonts w:ascii="Times New Roman" w:hAnsi="Times New Roman" w:cs="Times New Roman"/>
          <w:color w:val="000000"/>
          <w:kern w:val="0"/>
          <w:szCs w:val="24"/>
        </w:rPr>
        <w:t>Lowerre</w:t>
      </w:r>
      <w:proofErr w:type="spellEnd"/>
      <w:r w:rsidRPr="008F240B">
        <w:rPr>
          <w:rFonts w:ascii="Times New Roman" w:hAnsi="Times New Roman" w:cs="Times New Roman"/>
          <w:color w:val="000000"/>
          <w:kern w:val="0"/>
          <w:szCs w:val="24"/>
        </w:rPr>
        <w:t xml:space="preserve">-Barbieri, S. K. (2011). A Standardized Terminology for Describing Reproductive Development in Fishes. </w:t>
      </w:r>
      <w:r w:rsidRPr="008F240B">
        <w:rPr>
          <w:rFonts w:ascii="Times New Roman" w:hAnsi="Times New Roman" w:cs="Times New Roman"/>
          <w:i/>
          <w:iCs/>
          <w:color w:val="000000"/>
          <w:kern w:val="0"/>
          <w:szCs w:val="24"/>
        </w:rPr>
        <w:t>Marine and Coastal Fisheries</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3</w:t>
      </w:r>
      <w:r w:rsidRPr="008F240B">
        <w:rPr>
          <w:rFonts w:ascii="Times New Roman" w:hAnsi="Times New Roman" w:cs="Times New Roman"/>
          <w:color w:val="000000"/>
          <w:kern w:val="0"/>
          <w:szCs w:val="24"/>
        </w:rPr>
        <w:t>(1), 52-70. https://10.1080/19425120.2011.555724</w:t>
      </w:r>
    </w:p>
    <w:p w14:paraId="403C1267"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proofErr w:type="spellStart"/>
      <w:r w:rsidRPr="008F240B">
        <w:rPr>
          <w:rFonts w:ascii="Times New Roman" w:hAnsi="Times New Roman" w:cs="Times New Roman"/>
          <w:color w:val="000000"/>
          <w:kern w:val="0"/>
          <w:szCs w:val="24"/>
        </w:rPr>
        <w:t>Brynildsrud</w:t>
      </w:r>
      <w:proofErr w:type="spellEnd"/>
      <w:r w:rsidRPr="008F240B">
        <w:rPr>
          <w:rFonts w:ascii="Times New Roman" w:hAnsi="Times New Roman" w:cs="Times New Roman"/>
          <w:color w:val="000000"/>
          <w:kern w:val="0"/>
          <w:szCs w:val="24"/>
        </w:rPr>
        <w:t xml:space="preserve">, O., </w:t>
      </w:r>
      <w:proofErr w:type="spellStart"/>
      <w:r w:rsidRPr="008F240B">
        <w:rPr>
          <w:rFonts w:ascii="Times New Roman" w:hAnsi="Times New Roman" w:cs="Times New Roman"/>
          <w:color w:val="000000"/>
          <w:kern w:val="0"/>
          <w:szCs w:val="24"/>
        </w:rPr>
        <w:t>Gulla</w:t>
      </w:r>
      <w:proofErr w:type="spellEnd"/>
      <w:r w:rsidRPr="008F240B">
        <w:rPr>
          <w:rFonts w:ascii="Times New Roman" w:hAnsi="Times New Roman" w:cs="Times New Roman"/>
          <w:color w:val="000000"/>
          <w:kern w:val="0"/>
          <w:szCs w:val="24"/>
        </w:rPr>
        <w:t xml:space="preserve">, S., Feil, E. J., </w:t>
      </w:r>
      <w:proofErr w:type="spellStart"/>
      <w:r w:rsidRPr="008F240B">
        <w:rPr>
          <w:rFonts w:ascii="Times New Roman" w:hAnsi="Times New Roman" w:cs="Times New Roman"/>
          <w:color w:val="000000"/>
          <w:kern w:val="0"/>
          <w:szCs w:val="24"/>
        </w:rPr>
        <w:t>Norstebo</w:t>
      </w:r>
      <w:proofErr w:type="spellEnd"/>
      <w:r w:rsidRPr="008F240B">
        <w:rPr>
          <w:rFonts w:ascii="Times New Roman" w:hAnsi="Times New Roman" w:cs="Times New Roman"/>
          <w:color w:val="000000"/>
          <w:kern w:val="0"/>
          <w:szCs w:val="24"/>
        </w:rPr>
        <w:t xml:space="preserve">, S. F., &amp; Rhodes, L. D. (2016). Identifying copy number variation of the dominant virulence factors </w:t>
      </w:r>
      <w:proofErr w:type="spellStart"/>
      <w:r w:rsidRPr="008F240B">
        <w:rPr>
          <w:rFonts w:ascii="Times New Roman" w:hAnsi="Times New Roman" w:cs="Times New Roman"/>
          <w:color w:val="000000"/>
          <w:kern w:val="0"/>
          <w:szCs w:val="24"/>
        </w:rPr>
        <w:t>msa</w:t>
      </w:r>
      <w:proofErr w:type="spellEnd"/>
      <w:r w:rsidRPr="008F240B">
        <w:rPr>
          <w:rFonts w:ascii="Times New Roman" w:hAnsi="Times New Roman" w:cs="Times New Roman"/>
          <w:color w:val="000000"/>
          <w:kern w:val="0"/>
          <w:szCs w:val="24"/>
        </w:rPr>
        <w:t xml:space="preserve"> and p22 within genomes of the fish pathogen </w:t>
      </w:r>
      <w:proofErr w:type="spellStart"/>
      <w:r w:rsidRPr="008F240B">
        <w:rPr>
          <w:rFonts w:ascii="Times New Roman" w:hAnsi="Times New Roman" w:cs="Times New Roman"/>
          <w:i/>
          <w:color w:val="000000"/>
          <w:kern w:val="0"/>
          <w:szCs w:val="24"/>
        </w:rPr>
        <w:t>Renibacterium</w:t>
      </w:r>
      <w:proofErr w:type="spellEnd"/>
      <w:r w:rsidRPr="008F240B">
        <w:rPr>
          <w:rFonts w:ascii="Times New Roman" w:hAnsi="Times New Roman" w:cs="Times New Roman"/>
          <w:i/>
          <w:color w:val="000000"/>
          <w:kern w:val="0"/>
          <w:szCs w:val="24"/>
        </w:rPr>
        <w:t xml:space="preserve"> </w:t>
      </w:r>
      <w:proofErr w:type="spellStart"/>
      <w:r w:rsidRPr="008F240B">
        <w:rPr>
          <w:rFonts w:ascii="Times New Roman" w:hAnsi="Times New Roman" w:cs="Times New Roman"/>
          <w:i/>
          <w:color w:val="000000"/>
          <w:kern w:val="0"/>
          <w:szCs w:val="24"/>
        </w:rPr>
        <w:t>salmoninarum</w:t>
      </w:r>
      <w:proofErr w:type="spellEnd"/>
      <w:r w:rsidRPr="008F240B">
        <w:rPr>
          <w:rFonts w:ascii="Times New Roman" w:hAnsi="Times New Roman" w:cs="Times New Roman"/>
          <w:color w:val="000000"/>
          <w:kern w:val="0"/>
          <w:szCs w:val="24"/>
        </w:rPr>
        <w:t xml:space="preserve">. </w:t>
      </w:r>
      <w:proofErr w:type="spellStart"/>
      <w:r w:rsidRPr="008F240B">
        <w:rPr>
          <w:rFonts w:ascii="Times New Roman" w:hAnsi="Times New Roman" w:cs="Times New Roman"/>
          <w:i/>
          <w:iCs/>
          <w:color w:val="000000"/>
          <w:kern w:val="0"/>
          <w:szCs w:val="24"/>
        </w:rPr>
        <w:t>Microb</w:t>
      </w:r>
      <w:proofErr w:type="spellEnd"/>
      <w:r w:rsidRPr="008F240B">
        <w:rPr>
          <w:rFonts w:ascii="Times New Roman" w:hAnsi="Times New Roman" w:cs="Times New Roman"/>
          <w:i/>
          <w:iCs/>
          <w:color w:val="000000"/>
          <w:kern w:val="0"/>
          <w:szCs w:val="24"/>
        </w:rPr>
        <w:t xml:space="preserve"> </w:t>
      </w:r>
      <w:proofErr w:type="spellStart"/>
      <w:r w:rsidRPr="008F240B">
        <w:rPr>
          <w:rFonts w:ascii="Times New Roman" w:hAnsi="Times New Roman" w:cs="Times New Roman"/>
          <w:i/>
          <w:iCs/>
          <w:color w:val="000000"/>
          <w:kern w:val="0"/>
          <w:szCs w:val="24"/>
        </w:rPr>
        <w:t>Genom</w:t>
      </w:r>
      <w:proofErr w:type="spellEnd"/>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2</w:t>
      </w:r>
      <w:r w:rsidRPr="008F240B">
        <w:rPr>
          <w:rFonts w:ascii="Times New Roman" w:hAnsi="Times New Roman" w:cs="Times New Roman"/>
          <w:color w:val="000000"/>
          <w:kern w:val="0"/>
          <w:szCs w:val="24"/>
        </w:rPr>
        <w:t>(4), e55. https://10.1099/mgen.0.000055</w:t>
      </w:r>
    </w:p>
    <w:p w14:paraId="5B9AD4C1"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r w:rsidRPr="008F240B">
        <w:rPr>
          <w:rFonts w:ascii="Times New Roman" w:hAnsi="Times New Roman" w:cs="Times New Roman"/>
          <w:color w:val="000000"/>
          <w:kern w:val="0"/>
          <w:szCs w:val="24"/>
        </w:rPr>
        <w:t>Charlesworth, D. (2021). When and how do sex</w:t>
      </w:r>
      <w:r w:rsidRPr="008F240B">
        <w:rPr>
          <w:rFonts w:ascii="宋体" w:eastAsia="宋体" w:hAnsi="Times New Roman" w:cs="宋体" w:hint="eastAsia"/>
          <w:color w:val="000000"/>
          <w:kern w:val="0"/>
          <w:szCs w:val="24"/>
        </w:rPr>
        <w:t>‐</w:t>
      </w:r>
      <w:r w:rsidRPr="008F240B">
        <w:rPr>
          <w:rFonts w:ascii="Times New Roman" w:hAnsi="Times New Roman" w:cs="Times New Roman"/>
          <w:color w:val="000000"/>
          <w:kern w:val="0"/>
          <w:szCs w:val="24"/>
        </w:rPr>
        <w:t xml:space="preserve">linked regions become sex chromosomes? </w:t>
      </w:r>
      <w:r w:rsidRPr="008F240B">
        <w:rPr>
          <w:rFonts w:ascii="Times New Roman" w:hAnsi="Times New Roman" w:cs="Times New Roman"/>
          <w:i/>
          <w:iCs/>
          <w:color w:val="000000"/>
          <w:kern w:val="0"/>
          <w:szCs w:val="24"/>
        </w:rPr>
        <w:t>Evolution</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75</w:t>
      </w:r>
      <w:r w:rsidRPr="008F240B">
        <w:rPr>
          <w:rFonts w:ascii="Times New Roman" w:hAnsi="Times New Roman" w:cs="Times New Roman"/>
          <w:color w:val="000000"/>
          <w:kern w:val="0"/>
          <w:szCs w:val="24"/>
        </w:rPr>
        <w:t>(3), 569-581. https://10.1111/evo.14196</w:t>
      </w:r>
    </w:p>
    <w:p w14:paraId="5DE0DA0F"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r w:rsidRPr="008F240B">
        <w:rPr>
          <w:rFonts w:ascii="Times New Roman" w:hAnsi="Times New Roman" w:cs="Times New Roman"/>
          <w:color w:val="000000"/>
          <w:kern w:val="0"/>
          <w:szCs w:val="24"/>
        </w:rPr>
        <w:t xml:space="preserve">Cioffi, M. B., Rab, P., </w:t>
      </w:r>
      <w:proofErr w:type="spellStart"/>
      <w:r w:rsidRPr="008F240B">
        <w:rPr>
          <w:rFonts w:ascii="Times New Roman" w:hAnsi="Times New Roman" w:cs="Times New Roman"/>
          <w:color w:val="000000"/>
          <w:kern w:val="0"/>
          <w:szCs w:val="24"/>
        </w:rPr>
        <w:t>Ezaz</w:t>
      </w:r>
      <w:proofErr w:type="spellEnd"/>
      <w:r w:rsidRPr="008F240B">
        <w:rPr>
          <w:rFonts w:ascii="Times New Roman" w:hAnsi="Times New Roman" w:cs="Times New Roman"/>
          <w:color w:val="000000"/>
          <w:kern w:val="0"/>
          <w:szCs w:val="24"/>
        </w:rPr>
        <w:t xml:space="preserve">, T., </w:t>
      </w:r>
      <w:proofErr w:type="spellStart"/>
      <w:r w:rsidRPr="008F240B">
        <w:rPr>
          <w:rFonts w:ascii="Times New Roman" w:hAnsi="Times New Roman" w:cs="Times New Roman"/>
          <w:color w:val="000000"/>
          <w:kern w:val="0"/>
          <w:szCs w:val="24"/>
        </w:rPr>
        <w:t>Bertollo</w:t>
      </w:r>
      <w:proofErr w:type="spellEnd"/>
      <w:r w:rsidRPr="008F240B">
        <w:rPr>
          <w:rFonts w:ascii="Times New Roman" w:hAnsi="Times New Roman" w:cs="Times New Roman"/>
          <w:color w:val="000000"/>
          <w:kern w:val="0"/>
          <w:szCs w:val="24"/>
        </w:rPr>
        <w:t xml:space="preserve">, L., </w:t>
      </w:r>
      <w:proofErr w:type="spellStart"/>
      <w:r w:rsidRPr="008F240B">
        <w:rPr>
          <w:rFonts w:ascii="Times New Roman" w:hAnsi="Times New Roman" w:cs="Times New Roman"/>
          <w:color w:val="000000"/>
          <w:kern w:val="0"/>
          <w:szCs w:val="24"/>
        </w:rPr>
        <w:t>Lavoue</w:t>
      </w:r>
      <w:proofErr w:type="spellEnd"/>
      <w:r w:rsidRPr="008F240B">
        <w:rPr>
          <w:rFonts w:ascii="Times New Roman" w:hAnsi="Times New Roman" w:cs="Times New Roman"/>
          <w:color w:val="000000"/>
          <w:kern w:val="0"/>
          <w:szCs w:val="24"/>
        </w:rPr>
        <w:t xml:space="preserve">, S., Oliveira, E. A., </w:t>
      </w:r>
      <w:proofErr w:type="spellStart"/>
      <w:r w:rsidRPr="008F240B">
        <w:rPr>
          <w:rFonts w:ascii="Times New Roman" w:hAnsi="Times New Roman" w:cs="Times New Roman"/>
          <w:color w:val="000000"/>
          <w:kern w:val="0"/>
          <w:szCs w:val="24"/>
        </w:rPr>
        <w:t>Sember</w:t>
      </w:r>
      <w:proofErr w:type="spellEnd"/>
      <w:r w:rsidRPr="008F240B">
        <w:rPr>
          <w:rFonts w:ascii="Times New Roman" w:hAnsi="Times New Roman" w:cs="Times New Roman"/>
          <w:color w:val="000000"/>
          <w:kern w:val="0"/>
          <w:szCs w:val="24"/>
        </w:rPr>
        <w:t xml:space="preserve">, A., Molina, W. F., Souza, F., </w:t>
      </w:r>
      <w:proofErr w:type="spellStart"/>
      <w:r w:rsidRPr="008F240B">
        <w:rPr>
          <w:rFonts w:ascii="Times New Roman" w:hAnsi="Times New Roman" w:cs="Times New Roman"/>
          <w:color w:val="000000"/>
          <w:kern w:val="0"/>
          <w:szCs w:val="24"/>
        </w:rPr>
        <w:t>Majtanova</w:t>
      </w:r>
      <w:proofErr w:type="spellEnd"/>
      <w:r w:rsidRPr="008F240B">
        <w:rPr>
          <w:rFonts w:ascii="Times New Roman" w:hAnsi="Times New Roman" w:cs="Times New Roman"/>
          <w:color w:val="000000"/>
          <w:kern w:val="0"/>
          <w:szCs w:val="24"/>
        </w:rPr>
        <w:t xml:space="preserve">, Z., </w:t>
      </w:r>
      <w:proofErr w:type="spellStart"/>
      <w:r w:rsidRPr="008F240B">
        <w:rPr>
          <w:rFonts w:ascii="Times New Roman" w:hAnsi="Times New Roman" w:cs="Times New Roman"/>
          <w:color w:val="000000"/>
          <w:kern w:val="0"/>
          <w:szCs w:val="24"/>
        </w:rPr>
        <w:t>Liehr</w:t>
      </w:r>
      <w:proofErr w:type="spellEnd"/>
      <w:r w:rsidRPr="008F240B">
        <w:rPr>
          <w:rFonts w:ascii="Times New Roman" w:hAnsi="Times New Roman" w:cs="Times New Roman"/>
          <w:color w:val="000000"/>
          <w:kern w:val="0"/>
          <w:szCs w:val="24"/>
        </w:rPr>
        <w:t>, T., Al-</w:t>
      </w:r>
      <w:proofErr w:type="spellStart"/>
      <w:r w:rsidRPr="008F240B">
        <w:rPr>
          <w:rFonts w:ascii="Times New Roman" w:hAnsi="Times New Roman" w:cs="Times New Roman"/>
          <w:color w:val="000000"/>
          <w:kern w:val="0"/>
          <w:szCs w:val="24"/>
        </w:rPr>
        <w:t>Rikabi</w:t>
      </w:r>
      <w:proofErr w:type="spellEnd"/>
      <w:r w:rsidRPr="008F240B">
        <w:rPr>
          <w:rFonts w:ascii="Times New Roman" w:hAnsi="Times New Roman" w:cs="Times New Roman"/>
          <w:color w:val="000000"/>
          <w:kern w:val="0"/>
          <w:szCs w:val="24"/>
        </w:rPr>
        <w:t xml:space="preserve">, A., Yano, C. F., Viana, P., Feldberg, E., </w:t>
      </w:r>
      <w:proofErr w:type="spellStart"/>
      <w:r w:rsidRPr="008F240B">
        <w:rPr>
          <w:rFonts w:ascii="Times New Roman" w:hAnsi="Times New Roman" w:cs="Times New Roman"/>
          <w:color w:val="000000"/>
          <w:kern w:val="0"/>
          <w:szCs w:val="24"/>
        </w:rPr>
        <w:t>Unmack</w:t>
      </w:r>
      <w:proofErr w:type="spellEnd"/>
      <w:r w:rsidRPr="008F240B">
        <w:rPr>
          <w:rFonts w:ascii="Times New Roman" w:hAnsi="Times New Roman" w:cs="Times New Roman"/>
          <w:color w:val="000000"/>
          <w:kern w:val="0"/>
          <w:szCs w:val="24"/>
        </w:rPr>
        <w:t xml:space="preserve">, P., Hatanaka, T., </w:t>
      </w:r>
      <w:proofErr w:type="spellStart"/>
      <w:r w:rsidRPr="008F240B">
        <w:rPr>
          <w:rFonts w:ascii="Times New Roman" w:hAnsi="Times New Roman" w:cs="Times New Roman"/>
          <w:color w:val="000000"/>
          <w:kern w:val="0"/>
          <w:szCs w:val="24"/>
        </w:rPr>
        <w:t>Tanomtong</w:t>
      </w:r>
      <w:proofErr w:type="spellEnd"/>
      <w:r w:rsidRPr="008F240B">
        <w:rPr>
          <w:rFonts w:ascii="Times New Roman" w:hAnsi="Times New Roman" w:cs="Times New Roman"/>
          <w:color w:val="000000"/>
          <w:kern w:val="0"/>
          <w:szCs w:val="24"/>
        </w:rPr>
        <w:t xml:space="preserve">, A., &amp; Perez, M. F. (2019). Deciphering the Evolutionary History of Arowana Fishes (Teleostei, </w:t>
      </w:r>
      <w:proofErr w:type="spellStart"/>
      <w:r w:rsidRPr="008F240B">
        <w:rPr>
          <w:rFonts w:ascii="Times New Roman" w:hAnsi="Times New Roman" w:cs="Times New Roman"/>
          <w:color w:val="000000"/>
          <w:kern w:val="0"/>
          <w:szCs w:val="24"/>
        </w:rPr>
        <w:t>Osteoglossiformes</w:t>
      </w:r>
      <w:proofErr w:type="spellEnd"/>
      <w:r w:rsidRPr="008F240B">
        <w:rPr>
          <w:rFonts w:ascii="Times New Roman" w:hAnsi="Times New Roman" w:cs="Times New Roman"/>
          <w:color w:val="000000"/>
          <w:kern w:val="0"/>
          <w:szCs w:val="24"/>
        </w:rPr>
        <w:t xml:space="preserve">, </w:t>
      </w:r>
      <w:proofErr w:type="spellStart"/>
      <w:r w:rsidRPr="008F240B">
        <w:rPr>
          <w:rFonts w:ascii="Times New Roman" w:hAnsi="Times New Roman" w:cs="Times New Roman"/>
          <w:color w:val="000000"/>
          <w:kern w:val="0"/>
          <w:szCs w:val="24"/>
        </w:rPr>
        <w:t>Osteoglossidae</w:t>
      </w:r>
      <w:proofErr w:type="spellEnd"/>
      <w:r w:rsidRPr="008F240B">
        <w:rPr>
          <w:rFonts w:ascii="Times New Roman" w:hAnsi="Times New Roman" w:cs="Times New Roman"/>
          <w:color w:val="000000"/>
          <w:kern w:val="0"/>
          <w:szCs w:val="24"/>
        </w:rPr>
        <w:t xml:space="preserve">): Insight from Comparative </w:t>
      </w:r>
      <w:proofErr w:type="spellStart"/>
      <w:r w:rsidRPr="008F240B">
        <w:rPr>
          <w:rFonts w:ascii="Times New Roman" w:hAnsi="Times New Roman" w:cs="Times New Roman"/>
          <w:color w:val="000000"/>
          <w:kern w:val="0"/>
          <w:szCs w:val="24"/>
        </w:rPr>
        <w:t>Cytogenomics</w:t>
      </w:r>
      <w:proofErr w:type="spellEnd"/>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International Journal of Molecular Sciences</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20</w:t>
      </w:r>
      <w:r w:rsidRPr="008F240B">
        <w:rPr>
          <w:rFonts w:ascii="Times New Roman" w:hAnsi="Times New Roman" w:cs="Times New Roman"/>
          <w:color w:val="000000"/>
          <w:kern w:val="0"/>
          <w:szCs w:val="24"/>
        </w:rPr>
        <w:t>(17), 4296. https://10.3390/ijms20174296</w:t>
      </w:r>
    </w:p>
    <w:p w14:paraId="161A6B83"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proofErr w:type="spellStart"/>
      <w:r w:rsidRPr="008F240B">
        <w:rPr>
          <w:rFonts w:ascii="Times New Roman" w:hAnsi="Times New Roman" w:cs="Times New Roman"/>
          <w:color w:val="000000"/>
          <w:kern w:val="0"/>
          <w:szCs w:val="24"/>
        </w:rPr>
        <w:t>Cocquet</w:t>
      </w:r>
      <w:proofErr w:type="spellEnd"/>
      <w:r w:rsidRPr="008F240B">
        <w:rPr>
          <w:rFonts w:ascii="Times New Roman" w:hAnsi="Times New Roman" w:cs="Times New Roman"/>
          <w:color w:val="000000"/>
          <w:kern w:val="0"/>
          <w:szCs w:val="24"/>
        </w:rPr>
        <w:t xml:space="preserve">, J., </w:t>
      </w:r>
      <w:proofErr w:type="spellStart"/>
      <w:r w:rsidRPr="008F240B">
        <w:rPr>
          <w:rFonts w:ascii="Times New Roman" w:hAnsi="Times New Roman" w:cs="Times New Roman"/>
          <w:color w:val="000000"/>
          <w:kern w:val="0"/>
          <w:szCs w:val="24"/>
        </w:rPr>
        <w:t>Pailhoux</w:t>
      </w:r>
      <w:proofErr w:type="spellEnd"/>
      <w:r w:rsidRPr="008F240B">
        <w:rPr>
          <w:rFonts w:ascii="Times New Roman" w:hAnsi="Times New Roman" w:cs="Times New Roman"/>
          <w:color w:val="000000"/>
          <w:kern w:val="0"/>
          <w:szCs w:val="24"/>
        </w:rPr>
        <w:t xml:space="preserve">, E., </w:t>
      </w:r>
      <w:proofErr w:type="spellStart"/>
      <w:r w:rsidRPr="008F240B">
        <w:rPr>
          <w:rFonts w:ascii="Times New Roman" w:hAnsi="Times New Roman" w:cs="Times New Roman"/>
          <w:color w:val="000000"/>
          <w:kern w:val="0"/>
          <w:szCs w:val="24"/>
        </w:rPr>
        <w:t>Jaubert</w:t>
      </w:r>
      <w:proofErr w:type="spellEnd"/>
      <w:r w:rsidRPr="008F240B">
        <w:rPr>
          <w:rFonts w:ascii="Times New Roman" w:hAnsi="Times New Roman" w:cs="Times New Roman"/>
          <w:color w:val="000000"/>
          <w:kern w:val="0"/>
          <w:szCs w:val="24"/>
        </w:rPr>
        <w:t xml:space="preserve">, F., </w:t>
      </w:r>
      <w:proofErr w:type="spellStart"/>
      <w:r w:rsidRPr="008F240B">
        <w:rPr>
          <w:rFonts w:ascii="Times New Roman" w:hAnsi="Times New Roman" w:cs="Times New Roman"/>
          <w:color w:val="000000"/>
          <w:kern w:val="0"/>
          <w:szCs w:val="24"/>
        </w:rPr>
        <w:t>Servel</w:t>
      </w:r>
      <w:proofErr w:type="spellEnd"/>
      <w:r w:rsidRPr="008F240B">
        <w:rPr>
          <w:rFonts w:ascii="Times New Roman" w:hAnsi="Times New Roman" w:cs="Times New Roman"/>
          <w:color w:val="000000"/>
          <w:kern w:val="0"/>
          <w:szCs w:val="24"/>
        </w:rPr>
        <w:t xml:space="preserve">, N., Xia, X., </w:t>
      </w:r>
      <w:proofErr w:type="spellStart"/>
      <w:r w:rsidRPr="008F240B">
        <w:rPr>
          <w:rFonts w:ascii="Times New Roman" w:hAnsi="Times New Roman" w:cs="Times New Roman"/>
          <w:color w:val="000000"/>
          <w:kern w:val="0"/>
          <w:szCs w:val="24"/>
        </w:rPr>
        <w:t>Pannetier</w:t>
      </w:r>
      <w:proofErr w:type="spellEnd"/>
      <w:r w:rsidRPr="008F240B">
        <w:rPr>
          <w:rFonts w:ascii="Times New Roman" w:hAnsi="Times New Roman" w:cs="Times New Roman"/>
          <w:color w:val="000000"/>
          <w:kern w:val="0"/>
          <w:szCs w:val="24"/>
        </w:rPr>
        <w:t xml:space="preserve">, W., </w:t>
      </w:r>
      <w:proofErr w:type="spellStart"/>
      <w:r w:rsidRPr="008F240B">
        <w:rPr>
          <w:rFonts w:ascii="Times New Roman" w:hAnsi="Times New Roman" w:cs="Times New Roman"/>
          <w:color w:val="000000"/>
          <w:kern w:val="0"/>
          <w:szCs w:val="24"/>
        </w:rPr>
        <w:t>Cotinot</w:t>
      </w:r>
      <w:proofErr w:type="spellEnd"/>
      <w:r w:rsidRPr="008F240B">
        <w:rPr>
          <w:rFonts w:ascii="Times New Roman" w:hAnsi="Times New Roman" w:cs="Times New Roman"/>
          <w:color w:val="000000"/>
          <w:kern w:val="0"/>
          <w:szCs w:val="24"/>
        </w:rPr>
        <w:t xml:space="preserve">, C., </w:t>
      </w:r>
      <w:proofErr w:type="spellStart"/>
      <w:r w:rsidRPr="008F240B">
        <w:rPr>
          <w:rFonts w:ascii="Times New Roman" w:hAnsi="Times New Roman" w:cs="Times New Roman"/>
          <w:color w:val="000000"/>
          <w:kern w:val="0"/>
          <w:szCs w:val="24"/>
        </w:rPr>
        <w:t>Fellous</w:t>
      </w:r>
      <w:proofErr w:type="spellEnd"/>
      <w:r w:rsidRPr="008F240B">
        <w:rPr>
          <w:rFonts w:ascii="Times New Roman" w:hAnsi="Times New Roman" w:cs="Times New Roman"/>
          <w:color w:val="000000"/>
          <w:kern w:val="0"/>
          <w:szCs w:val="24"/>
        </w:rPr>
        <w:t xml:space="preserve">, M., &amp; </w:t>
      </w:r>
      <w:proofErr w:type="spellStart"/>
      <w:r w:rsidRPr="008F240B">
        <w:rPr>
          <w:rFonts w:ascii="Times New Roman" w:hAnsi="Times New Roman" w:cs="Times New Roman"/>
          <w:color w:val="000000"/>
          <w:kern w:val="0"/>
          <w:szCs w:val="24"/>
        </w:rPr>
        <w:t>Veitia</w:t>
      </w:r>
      <w:proofErr w:type="spellEnd"/>
      <w:r w:rsidRPr="008F240B">
        <w:rPr>
          <w:rFonts w:ascii="Times New Roman" w:hAnsi="Times New Roman" w:cs="Times New Roman"/>
          <w:color w:val="000000"/>
          <w:kern w:val="0"/>
          <w:szCs w:val="24"/>
        </w:rPr>
        <w:t xml:space="preserve">, R. A. (2002). Evolution and expression of FOXL2. </w:t>
      </w:r>
      <w:r w:rsidRPr="008F240B">
        <w:rPr>
          <w:rFonts w:ascii="Times New Roman" w:hAnsi="Times New Roman" w:cs="Times New Roman"/>
          <w:i/>
          <w:iCs/>
          <w:color w:val="000000"/>
          <w:kern w:val="0"/>
          <w:szCs w:val="24"/>
        </w:rPr>
        <w:t>Journal of Medical Genetics</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39</w:t>
      </w:r>
      <w:r w:rsidRPr="008F240B">
        <w:rPr>
          <w:rFonts w:ascii="Times New Roman" w:hAnsi="Times New Roman" w:cs="Times New Roman"/>
          <w:color w:val="000000"/>
          <w:kern w:val="0"/>
          <w:szCs w:val="24"/>
        </w:rPr>
        <w:t>(12), 916-921</w:t>
      </w:r>
    </w:p>
    <w:p w14:paraId="0E9B2FF3"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r w:rsidRPr="008F240B">
        <w:rPr>
          <w:rFonts w:ascii="Times New Roman" w:hAnsi="Times New Roman" w:cs="Times New Roman"/>
          <w:color w:val="000000"/>
          <w:kern w:val="0"/>
          <w:szCs w:val="24"/>
        </w:rPr>
        <w:t xml:space="preserve">de Oliveira, E. A., </w:t>
      </w:r>
      <w:proofErr w:type="spellStart"/>
      <w:r w:rsidRPr="008F240B">
        <w:rPr>
          <w:rFonts w:ascii="Times New Roman" w:hAnsi="Times New Roman" w:cs="Times New Roman"/>
          <w:color w:val="000000"/>
          <w:kern w:val="0"/>
          <w:szCs w:val="24"/>
        </w:rPr>
        <w:t>Bertollo</w:t>
      </w:r>
      <w:proofErr w:type="spellEnd"/>
      <w:r w:rsidRPr="008F240B">
        <w:rPr>
          <w:rFonts w:ascii="Times New Roman" w:hAnsi="Times New Roman" w:cs="Times New Roman"/>
          <w:color w:val="000000"/>
          <w:kern w:val="0"/>
          <w:szCs w:val="24"/>
        </w:rPr>
        <w:t xml:space="preserve">, L., Rab, P., </w:t>
      </w:r>
      <w:proofErr w:type="spellStart"/>
      <w:r w:rsidRPr="008F240B">
        <w:rPr>
          <w:rFonts w:ascii="Times New Roman" w:hAnsi="Times New Roman" w:cs="Times New Roman"/>
          <w:color w:val="000000"/>
          <w:kern w:val="0"/>
          <w:szCs w:val="24"/>
        </w:rPr>
        <w:t>Ezaz</w:t>
      </w:r>
      <w:proofErr w:type="spellEnd"/>
      <w:r w:rsidRPr="008F240B">
        <w:rPr>
          <w:rFonts w:ascii="Times New Roman" w:hAnsi="Times New Roman" w:cs="Times New Roman"/>
          <w:color w:val="000000"/>
          <w:kern w:val="0"/>
          <w:szCs w:val="24"/>
        </w:rPr>
        <w:t xml:space="preserve">, T., Yano, C. F., Hatanaka, T., Jegede, O. I., </w:t>
      </w:r>
      <w:proofErr w:type="spellStart"/>
      <w:r w:rsidRPr="008F240B">
        <w:rPr>
          <w:rFonts w:ascii="Times New Roman" w:hAnsi="Times New Roman" w:cs="Times New Roman"/>
          <w:color w:val="000000"/>
          <w:kern w:val="0"/>
          <w:szCs w:val="24"/>
        </w:rPr>
        <w:t>Tanomtong</w:t>
      </w:r>
      <w:proofErr w:type="spellEnd"/>
      <w:r w:rsidRPr="008F240B">
        <w:rPr>
          <w:rFonts w:ascii="Times New Roman" w:hAnsi="Times New Roman" w:cs="Times New Roman"/>
          <w:color w:val="000000"/>
          <w:kern w:val="0"/>
          <w:szCs w:val="24"/>
        </w:rPr>
        <w:t xml:space="preserve">, A., </w:t>
      </w:r>
      <w:proofErr w:type="spellStart"/>
      <w:r w:rsidRPr="008F240B">
        <w:rPr>
          <w:rFonts w:ascii="Times New Roman" w:hAnsi="Times New Roman" w:cs="Times New Roman"/>
          <w:color w:val="000000"/>
          <w:kern w:val="0"/>
          <w:szCs w:val="24"/>
        </w:rPr>
        <w:t>Liehr</w:t>
      </w:r>
      <w:proofErr w:type="spellEnd"/>
      <w:r w:rsidRPr="008F240B">
        <w:rPr>
          <w:rFonts w:ascii="Times New Roman" w:hAnsi="Times New Roman" w:cs="Times New Roman"/>
          <w:color w:val="000000"/>
          <w:kern w:val="0"/>
          <w:szCs w:val="24"/>
        </w:rPr>
        <w:t xml:space="preserve">, T., </w:t>
      </w:r>
      <w:proofErr w:type="spellStart"/>
      <w:r w:rsidRPr="008F240B">
        <w:rPr>
          <w:rFonts w:ascii="Times New Roman" w:hAnsi="Times New Roman" w:cs="Times New Roman"/>
          <w:color w:val="000000"/>
          <w:kern w:val="0"/>
          <w:szCs w:val="24"/>
        </w:rPr>
        <w:t>Sember</w:t>
      </w:r>
      <w:proofErr w:type="spellEnd"/>
      <w:r w:rsidRPr="008F240B">
        <w:rPr>
          <w:rFonts w:ascii="Times New Roman" w:hAnsi="Times New Roman" w:cs="Times New Roman"/>
          <w:color w:val="000000"/>
          <w:kern w:val="0"/>
          <w:szCs w:val="24"/>
        </w:rPr>
        <w:t xml:space="preserve">, A., Maruyama, S. R., Feldberg, E., Viana, P. F., &amp; Cioffi, M. B. (2019). Cytogenetics, </w:t>
      </w:r>
      <w:proofErr w:type="gramStart"/>
      <w:r w:rsidRPr="008F240B">
        <w:rPr>
          <w:rFonts w:ascii="Times New Roman" w:hAnsi="Times New Roman" w:cs="Times New Roman"/>
          <w:color w:val="000000"/>
          <w:kern w:val="0"/>
          <w:szCs w:val="24"/>
        </w:rPr>
        <w:t>genomics</w:t>
      </w:r>
      <w:proofErr w:type="gramEnd"/>
      <w:r w:rsidRPr="008F240B">
        <w:rPr>
          <w:rFonts w:ascii="Times New Roman" w:hAnsi="Times New Roman" w:cs="Times New Roman"/>
          <w:color w:val="000000"/>
          <w:kern w:val="0"/>
          <w:szCs w:val="24"/>
        </w:rPr>
        <w:t xml:space="preserve"> and biodiversity of the South American and </w:t>
      </w:r>
      <w:r w:rsidRPr="008F240B">
        <w:rPr>
          <w:rFonts w:ascii="Times New Roman" w:hAnsi="Times New Roman" w:cs="Times New Roman"/>
          <w:color w:val="000000"/>
          <w:kern w:val="0"/>
          <w:szCs w:val="24"/>
        </w:rPr>
        <w:lastRenderedPageBreak/>
        <w:t xml:space="preserve">African </w:t>
      </w:r>
      <w:proofErr w:type="spellStart"/>
      <w:r w:rsidRPr="008F240B">
        <w:rPr>
          <w:rFonts w:ascii="Times New Roman" w:hAnsi="Times New Roman" w:cs="Times New Roman"/>
          <w:color w:val="000000"/>
          <w:kern w:val="0"/>
          <w:szCs w:val="24"/>
        </w:rPr>
        <w:t>Arapaimidae</w:t>
      </w:r>
      <w:proofErr w:type="spellEnd"/>
      <w:r w:rsidRPr="008F240B">
        <w:rPr>
          <w:rFonts w:ascii="Times New Roman" w:hAnsi="Times New Roman" w:cs="Times New Roman"/>
          <w:color w:val="000000"/>
          <w:kern w:val="0"/>
          <w:szCs w:val="24"/>
        </w:rPr>
        <w:t xml:space="preserve"> fish family (Teleostei, </w:t>
      </w:r>
      <w:proofErr w:type="spellStart"/>
      <w:r w:rsidRPr="008F240B">
        <w:rPr>
          <w:rFonts w:ascii="Times New Roman" w:hAnsi="Times New Roman" w:cs="Times New Roman"/>
          <w:color w:val="000000"/>
          <w:kern w:val="0"/>
          <w:szCs w:val="24"/>
        </w:rPr>
        <w:t>Osteoglossiformes</w:t>
      </w:r>
      <w:proofErr w:type="spellEnd"/>
      <w:r w:rsidRPr="008F240B">
        <w:rPr>
          <w:rFonts w:ascii="Times New Roman" w:hAnsi="Times New Roman" w:cs="Times New Roman"/>
          <w:color w:val="000000"/>
          <w:kern w:val="0"/>
          <w:szCs w:val="24"/>
        </w:rPr>
        <w:t xml:space="preserve">). </w:t>
      </w:r>
      <w:proofErr w:type="spellStart"/>
      <w:r w:rsidRPr="008F240B">
        <w:rPr>
          <w:rFonts w:ascii="Times New Roman" w:hAnsi="Times New Roman" w:cs="Times New Roman"/>
          <w:i/>
          <w:iCs/>
          <w:color w:val="000000"/>
          <w:kern w:val="0"/>
          <w:szCs w:val="24"/>
        </w:rPr>
        <w:t>PLoS</w:t>
      </w:r>
      <w:proofErr w:type="spellEnd"/>
      <w:r w:rsidRPr="008F240B">
        <w:rPr>
          <w:rFonts w:ascii="Times New Roman" w:hAnsi="Times New Roman" w:cs="Times New Roman"/>
          <w:i/>
          <w:iCs/>
          <w:color w:val="000000"/>
          <w:kern w:val="0"/>
          <w:szCs w:val="24"/>
        </w:rPr>
        <w:t xml:space="preserve"> One</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14</w:t>
      </w:r>
      <w:r w:rsidRPr="008F240B">
        <w:rPr>
          <w:rFonts w:ascii="Times New Roman" w:hAnsi="Times New Roman" w:cs="Times New Roman"/>
          <w:color w:val="000000"/>
          <w:kern w:val="0"/>
          <w:szCs w:val="24"/>
        </w:rPr>
        <w:t>(3), e214225. https://10.1371/journal.pone.0214225</w:t>
      </w:r>
    </w:p>
    <w:p w14:paraId="728B28F5"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r w:rsidRPr="008F240B">
        <w:rPr>
          <w:rFonts w:ascii="Times New Roman" w:hAnsi="Times New Roman" w:cs="Times New Roman"/>
          <w:color w:val="000000"/>
          <w:kern w:val="0"/>
          <w:szCs w:val="24"/>
        </w:rPr>
        <w:t xml:space="preserve">Du, K., Wuertz, S., </w:t>
      </w:r>
      <w:proofErr w:type="spellStart"/>
      <w:r w:rsidRPr="008F240B">
        <w:rPr>
          <w:rFonts w:ascii="Times New Roman" w:hAnsi="Times New Roman" w:cs="Times New Roman"/>
          <w:color w:val="000000"/>
          <w:kern w:val="0"/>
          <w:szCs w:val="24"/>
        </w:rPr>
        <w:t>Adolfi</w:t>
      </w:r>
      <w:proofErr w:type="spellEnd"/>
      <w:r w:rsidRPr="008F240B">
        <w:rPr>
          <w:rFonts w:ascii="Times New Roman" w:hAnsi="Times New Roman" w:cs="Times New Roman"/>
          <w:color w:val="000000"/>
          <w:kern w:val="0"/>
          <w:szCs w:val="24"/>
        </w:rPr>
        <w:t xml:space="preserve">, M., </w:t>
      </w:r>
      <w:proofErr w:type="spellStart"/>
      <w:r w:rsidRPr="008F240B">
        <w:rPr>
          <w:rFonts w:ascii="Times New Roman" w:hAnsi="Times New Roman" w:cs="Times New Roman"/>
          <w:color w:val="000000"/>
          <w:kern w:val="0"/>
          <w:szCs w:val="24"/>
        </w:rPr>
        <w:t>Kneitz</w:t>
      </w:r>
      <w:proofErr w:type="spellEnd"/>
      <w:r w:rsidRPr="008F240B">
        <w:rPr>
          <w:rFonts w:ascii="Times New Roman" w:hAnsi="Times New Roman" w:cs="Times New Roman"/>
          <w:color w:val="000000"/>
          <w:kern w:val="0"/>
          <w:szCs w:val="24"/>
        </w:rPr>
        <w:t xml:space="preserve">, S., Stock, M., Oliveira, M., </w:t>
      </w:r>
      <w:proofErr w:type="spellStart"/>
      <w:r w:rsidRPr="008F240B">
        <w:rPr>
          <w:rFonts w:ascii="Times New Roman" w:hAnsi="Times New Roman" w:cs="Times New Roman"/>
          <w:color w:val="000000"/>
          <w:kern w:val="0"/>
          <w:szCs w:val="24"/>
        </w:rPr>
        <w:t>Nobrega</w:t>
      </w:r>
      <w:proofErr w:type="spellEnd"/>
      <w:r w:rsidRPr="008F240B">
        <w:rPr>
          <w:rFonts w:ascii="Times New Roman" w:hAnsi="Times New Roman" w:cs="Times New Roman"/>
          <w:color w:val="000000"/>
          <w:kern w:val="0"/>
          <w:szCs w:val="24"/>
        </w:rPr>
        <w:t xml:space="preserve">, R., </w:t>
      </w:r>
      <w:proofErr w:type="spellStart"/>
      <w:r w:rsidRPr="008F240B">
        <w:rPr>
          <w:rFonts w:ascii="Times New Roman" w:hAnsi="Times New Roman" w:cs="Times New Roman"/>
          <w:color w:val="000000"/>
          <w:kern w:val="0"/>
          <w:szCs w:val="24"/>
        </w:rPr>
        <w:t>Ormanns</w:t>
      </w:r>
      <w:proofErr w:type="spellEnd"/>
      <w:r w:rsidRPr="008F240B">
        <w:rPr>
          <w:rFonts w:ascii="Times New Roman" w:hAnsi="Times New Roman" w:cs="Times New Roman"/>
          <w:color w:val="000000"/>
          <w:kern w:val="0"/>
          <w:szCs w:val="24"/>
        </w:rPr>
        <w:t xml:space="preserve">, J., </w:t>
      </w:r>
      <w:proofErr w:type="spellStart"/>
      <w:r w:rsidRPr="008F240B">
        <w:rPr>
          <w:rFonts w:ascii="Times New Roman" w:hAnsi="Times New Roman" w:cs="Times New Roman"/>
          <w:color w:val="000000"/>
          <w:kern w:val="0"/>
          <w:szCs w:val="24"/>
        </w:rPr>
        <w:t>Kloas</w:t>
      </w:r>
      <w:proofErr w:type="spellEnd"/>
      <w:r w:rsidRPr="008F240B">
        <w:rPr>
          <w:rFonts w:ascii="Times New Roman" w:hAnsi="Times New Roman" w:cs="Times New Roman"/>
          <w:color w:val="000000"/>
          <w:kern w:val="0"/>
          <w:szCs w:val="24"/>
        </w:rPr>
        <w:t xml:space="preserve">, W., </w:t>
      </w:r>
      <w:proofErr w:type="spellStart"/>
      <w:r w:rsidRPr="008F240B">
        <w:rPr>
          <w:rFonts w:ascii="Times New Roman" w:hAnsi="Times New Roman" w:cs="Times New Roman"/>
          <w:color w:val="000000"/>
          <w:kern w:val="0"/>
          <w:szCs w:val="24"/>
        </w:rPr>
        <w:t>Feron</w:t>
      </w:r>
      <w:proofErr w:type="spellEnd"/>
      <w:r w:rsidRPr="008F240B">
        <w:rPr>
          <w:rFonts w:ascii="Times New Roman" w:hAnsi="Times New Roman" w:cs="Times New Roman"/>
          <w:color w:val="000000"/>
          <w:kern w:val="0"/>
          <w:szCs w:val="24"/>
        </w:rPr>
        <w:t xml:space="preserve">, R., Klopp, C., </w:t>
      </w:r>
      <w:proofErr w:type="spellStart"/>
      <w:r w:rsidRPr="008F240B">
        <w:rPr>
          <w:rFonts w:ascii="Times New Roman" w:hAnsi="Times New Roman" w:cs="Times New Roman"/>
          <w:color w:val="000000"/>
          <w:kern w:val="0"/>
          <w:szCs w:val="24"/>
        </w:rPr>
        <w:t>Parrinello</w:t>
      </w:r>
      <w:proofErr w:type="spellEnd"/>
      <w:r w:rsidRPr="008F240B">
        <w:rPr>
          <w:rFonts w:ascii="Times New Roman" w:hAnsi="Times New Roman" w:cs="Times New Roman"/>
          <w:color w:val="000000"/>
          <w:kern w:val="0"/>
          <w:szCs w:val="24"/>
        </w:rPr>
        <w:t xml:space="preserve">, H., </w:t>
      </w:r>
      <w:proofErr w:type="spellStart"/>
      <w:r w:rsidRPr="008F240B">
        <w:rPr>
          <w:rFonts w:ascii="Times New Roman" w:hAnsi="Times New Roman" w:cs="Times New Roman"/>
          <w:color w:val="000000"/>
          <w:kern w:val="0"/>
          <w:szCs w:val="24"/>
        </w:rPr>
        <w:t>Journot</w:t>
      </w:r>
      <w:proofErr w:type="spellEnd"/>
      <w:r w:rsidRPr="008F240B">
        <w:rPr>
          <w:rFonts w:ascii="Times New Roman" w:hAnsi="Times New Roman" w:cs="Times New Roman"/>
          <w:color w:val="000000"/>
          <w:kern w:val="0"/>
          <w:szCs w:val="24"/>
        </w:rPr>
        <w:t xml:space="preserve">, L., He, S., </w:t>
      </w:r>
      <w:proofErr w:type="spellStart"/>
      <w:r w:rsidRPr="008F240B">
        <w:rPr>
          <w:rFonts w:ascii="Times New Roman" w:hAnsi="Times New Roman" w:cs="Times New Roman"/>
          <w:color w:val="000000"/>
          <w:kern w:val="0"/>
          <w:szCs w:val="24"/>
        </w:rPr>
        <w:t>Postlethwait</w:t>
      </w:r>
      <w:proofErr w:type="spellEnd"/>
      <w:r w:rsidRPr="008F240B">
        <w:rPr>
          <w:rFonts w:ascii="Times New Roman" w:hAnsi="Times New Roman" w:cs="Times New Roman"/>
          <w:color w:val="000000"/>
          <w:kern w:val="0"/>
          <w:szCs w:val="24"/>
        </w:rPr>
        <w:t xml:space="preserve">, J., Meyer, A., </w:t>
      </w:r>
      <w:proofErr w:type="spellStart"/>
      <w:r w:rsidRPr="008F240B">
        <w:rPr>
          <w:rFonts w:ascii="Times New Roman" w:hAnsi="Times New Roman" w:cs="Times New Roman"/>
          <w:color w:val="000000"/>
          <w:kern w:val="0"/>
          <w:szCs w:val="24"/>
        </w:rPr>
        <w:t>Guiguen</w:t>
      </w:r>
      <w:proofErr w:type="spellEnd"/>
      <w:r w:rsidRPr="008F240B">
        <w:rPr>
          <w:rFonts w:ascii="Times New Roman" w:hAnsi="Times New Roman" w:cs="Times New Roman"/>
          <w:color w:val="000000"/>
          <w:kern w:val="0"/>
          <w:szCs w:val="24"/>
        </w:rPr>
        <w:t xml:space="preserve">, Y., &amp; </w:t>
      </w:r>
      <w:proofErr w:type="spellStart"/>
      <w:r w:rsidRPr="008F240B">
        <w:rPr>
          <w:rFonts w:ascii="Times New Roman" w:hAnsi="Times New Roman" w:cs="Times New Roman"/>
          <w:color w:val="000000"/>
          <w:kern w:val="0"/>
          <w:szCs w:val="24"/>
        </w:rPr>
        <w:t>Schartl</w:t>
      </w:r>
      <w:proofErr w:type="spellEnd"/>
      <w:r w:rsidRPr="008F240B">
        <w:rPr>
          <w:rFonts w:ascii="Times New Roman" w:hAnsi="Times New Roman" w:cs="Times New Roman"/>
          <w:color w:val="000000"/>
          <w:kern w:val="0"/>
          <w:szCs w:val="24"/>
        </w:rPr>
        <w:t>, M. (2019). The genome of the arapaima (</w:t>
      </w:r>
      <w:r w:rsidRPr="008F240B">
        <w:rPr>
          <w:rFonts w:ascii="Times New Roman" w:hAnsi="Times New Roman" w:cs="Times New Roman"/>
          <w:i/>
          <w:color w:val="000000"/>
          <w:kern w:val="0"/>
          <w:szCs w:val="24"/>
        </w:rPr>
        <w:t>Arapaima gigas</w:t>
      </w:r>
      <w:r w:rsidRPr="008F240B">
        <w:rPr>
          <w:rFonts w:ascii="Times New Roman" w:hAnsi="Times New Roman" w:cs="Times New Roman"/>
          <w:color w:val="000000"/>
          <w:kern w:val="0"/>
          <w:szCs w:val="24"/>
        </w:rPr>
        <w:t xml:space="preserve">) provides insights into gigantism, fast </w:t>
      </w:r>
      <w:proofErr w:type="gramStart"/>
      <w:r w:rsidRPr="008F240B">
        <w:rPr>
          <w:rFonts w:ascii="Times New Roman" w:hAnsi="Times New Roman" w:cs="Times New Roman"/>
          <w:color w:val="000000"/>
          <w:kern w:val="0"/>
          <w:szCs w:val="24"/>
        </w:rPr>
        <w:t>growth</w:t>
      </w:r>
      <w:proofErr w:type="gramEnd"/>
      <w:r w:rsidRPr="008F240B">
        <w:rPr>
          <w:rFonts w:ascii="Times New Roman" w:hAnsi="Times New Roman" w:cs="Times New Roman"/>
          <w:color w:val="000000"/>
          <w:kern w:val="0"/>
          <w:szCs w:val="24"/>
        </w:rPr>
        <w:t xml:space="preserve"> and chromosomal sex determination system. </w:t>
      </w:r>
      <w:r w:rsidRPr="008F240B">
        <w:rPr>
          <w:rFonts w:ascii="Times New Roman" w:hAnsi="Times New Roman" w:cs="Times New Roman"/>
          <w:i/>
          <w:iCs/>
          <w:color w:val="000000"/>
          <w:kern w:val="0"/>
          <w:szCs w:val="24"/>
        </w:rPr>
        <w:t>Sci Rep</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9</w:t>
      </w:r>
      <w:r w:rsidRPr="008F240B">
        <w:rPr>
          <w:rFonts w:ascii="Times New Roman" w:hAnsi="Times New Roman" w:cs="Times New Roman"/>
          <w:color w:val="000000"/>
          <w:kern w:val="0"/>
          <w:szCs w:val="24"/>
        </w:rPr>
        <w:t>(1), 5293. https://10.1038/s41598-019-41457-x</w:t>
      </w:r>
    </w:p>
    <w:p w14:paraId="5FAF3B3C"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proofErr w:type="spellStart"/>
      <w:r w:rsidRPr="008F240B">
        <w:rPr>
          <w:rFonts w:ascii="Times New Roman" w:hAnsi="Times New Roman" w:cs="Times New Roman"/>
          <w:color w:val="000000"/>
          <w:kern w:val="0"/>
          <w:szCs w:val="24"/>
        </w:rPr>
        <w:t>Dudchenko</w:t>
      </w:r>
      <w:proofErr w:type="spellEnd"/>
      <w:r w:rsidRPr="008F240B">
        <w:rPr>
          <w:rFonts w:ascii="Times New Roman" w:hAnsi="Times New Roman" w:cs="Times New Roman"/>
          <w:color w:val="000000"/>
          <w:kern w:val="0"/>
          <w:szCs w:val="24"/>
        </w:rPr>
        <w:t xml:space="preserve">, O., Batra, S. S., Omer, A. D., Nyquist, S. K., </w:t>
      </w:r>
      <w:proofErr w:type="spellStart"/>
      <w:r w:rsidRPr="008F240B">
        <w:rPr>
          <w:rFonts w:ascii="Times New Roman" w:hAnsi="Times New Roman" w:cs="Times New Roman"/>
          <w:color w:val="000000"/>
          <w:kern w:val="0"/>
          <w:szCs w:val="24"/>
        </w:rPr>
        <w:t>Hoeger</w:t>
      </w:r>
      <w:proofErr w:type="spellEnd"/>
      <w:r w:rsidRPr="008F240B">
        <w:rPr>
          <w:rFonts w:ascii="Times New Roman" w:hAnsi="Times New Roman" w:cs="Times New Roman"/>
          <w:color w:val="000000"/>
          <w:kern w:val="0"/>
          <w:szCs w:val="24"/>
        </w:rPr>
        <w:t xml:space="preserve">, M., Durand, N. C., Shamim, M. S., </w:t>
      </w:r>
      <w:proofErr w:type="spellStart"/>
      <w:r w:rsidRPr="008F240B">
        <w:rPr>
          <w:rFonts w:ascii="Times New Roman" w:hAnsi="Times New Roman" w:cs="Times New Roman"/>
          <w:color w:val="000000"/>
          <w:kern w:val="0"/>
          <w:szCs w:val="24"/>
        </w:rPr>
        <w:t>Machol</w:t>
      </w:r>
      <w:proofErr w:type="spellEnd"/>
      <w:r w:rsidRPr="008F240B">
        <w:rPr>
          <w:rFonts w:ascii="Times New Roman" w:hAnsi="Times New Roman" w:cs="Times New Roman"/>
          <w:color w:val="000000"/>
          <w:kern w:val="0"/>
          <w:szCs w:val="24"/>
        </w:rPr>
        <w:t xml:space="preserve">, I., Lander, E. S., Aiden, A. P., &amp; Aiden, E. L. (2017). De novo assembly of the </w:t>
      </w:r>
      <w:r w:rsidRPr="008F240B">
        <w:rPr>
          <w:rFonts w:ascii="Times New Roman" w:hAnsi="Times New Roman" w:cs="Times New Roman"/>
          <w:i/>
          <w:color w:val="000000"/>
          <w:kern w:val="0"/>
          <w:szCs w:val="24"/>
        </w:rPr>
        <w:t>Aedes aegypti</w:t>
      </w:r>
      <w:r w:rsidRPr="008F240B">
        <w:rPr>
          <w:rFonts w:ascii="Times New Roman" w:hAnsi="Times New Roman" w:cs="Times New Roman"/>
          <w:color w:val="000000"/>
          <w:kern w:val="0"/>
          <w:szCs w:val="24"/>
        </w:rPr>
        <w:t xml:space="preserve"> genome using Hi-C yields chromosome-length scaffolds. </w:t>
      </w:r>
      <w:r w:rsidRPr="008F240B">
        <w:rPr>
          <w:rFonts w:ascii="Times New Roman" w:hAnsi="Times New Roman" w:cs="Times New Roman"/>
          <w:i/>
          <w:iCs/>
          <w:color w:val="000000"/>
          <w:kern w:val="0"/>
          <w:szCs w:val="24"/>
        </w:rPr>
        <w:t>Science</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356</w:t>
      </w:r>
      <w:r w:rsidRPr="008F240B">
        <w:rPr>
          <w:rFonts w:ascii="Times New Roman" w:hAnsi="Times New Roman" w:cs="Times New Roman"/>
          <w:color w:val="000000"/>
          <w:kern w:val="0"/>
          <w:szCs w:val="24"/>
        </w:rPr>
        <w:t>(6333), 92-95. https://10.1126/science.aal3327</w:t>
      </w:r>
    </w:p>
    <w:p w14:paraId="60804CEE" w14:textId="58CAA132"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proofErr w:type="spellStart"/>
      <w:r w:rsidRPr="008F240B">
        <w:rPr>
          <w:rFonts w:ascii="Times New Roman" w:hAnsi="Times New Roman" w:cs="Times New Roman"/>
          <w:color w:val="000000"/>
          <w:kern w:val="0"/>
          <w:szCs w:val="24"/>
        </w:rPr>
        <w:t>Duponchelle</w:t>
      </w:r>
      <w:proofErr w:type="spellEnd"/>
      <w:r w:rsidRPr="008F240B">
        <w:rPr>
          <w:rFonts w:ascii="Times New Roman" w:hAnsi="Times New Roman" w:cs="Times New Roman"/>
          <w:color w:val="000000"/>
          <w:kern w:val="0"/>
          <w:szCs w:val="24"/>
        </w:rPr>
        <w:t xml:space="preserve">, F., Ruiz Arce, A., </w:t>
      </w:r>
      <w:proofErr w:type="spellStart"/>
      <w:r w:rsidRPr="008F240B">
        <w:rPr>
          <w:rFonts w:ascii="Times New Roman" w:hAnsi="Times New Roman" w:cs="Times New Roman"/>
          <w:color w:val="000000"/>
          <w:kern w:val="0"/>
          <w:szCs w:val="24"/>
        </w:rPr>
        <w:t>Waty</w:t>
      </w:r>
      <w:proofErr w:type="spellEnd"/>
      <w:r w:rsidRPr="008F240B">
        <w:rPr>
          <w:rFonts w:ascii="Times New Roman" w:hAnsi="Times New Roman" w:cs="Times New Roman"/>
          <w:color w:val="000000"/>
          <w:kern w:val="0"/>
          <w:szCs w:val="24"/>
        </w:rPr>
        <w:t xml:space="preserve">, A., Garcia-Vasquez, A., </w:t>
      </w:r>
      <w:proofErr w:type="spellStart"/>
      <w:r w:rsidRPr="008F240B">
        <w:rPr>
          <w:rFonts w:ascii="Times New Roman" w:hAnsi="Times New Roman" w:cs="Times New Roman"/>
          <w:color w:val="000000"/>
          <w:kern w:val="0"/>
          <w:szCs w:val="24"/>
        </w:rPr>
        <w:t>Renno</w:t>
      </w:r>
      <w:proofErr w:type="spellEnd"/>
      <w:r w:rsidRPr="008F240B">
        <w:rPr>
          <w:rFonts w:ascii="Times New Roman" w:hAnsi="Times New Roman" w:cs="Times New Roman"/>
          <w:color w:val="000000"/>
          <w:kern w:val="0"/>
          <w:szCs w:val="24"/>
        </w:rPr>
        <w:t xml:space="preserve">, J. F., Chu-Koo, F., Garcia-Davila, C., Vargas, G., Tello, S., Ortiz, A., </w:t>
      </w:r>
      <w:proofErr w:type="spellStart"/>
      <w:r w:rsidRPr="008F240B">
        <w:rPr>
          <w:rFonts w:ascii="Times New Roman" w:hAnsi="Times New Roman" w:cs="Times New Roman"/>
          <w:color w:val="000000"/>
          <w:kern w:val="0"/>
          <w:szCs w:val="24"/>
        </w:rPr>
        <w:t>Pinedo</w:t>
      </w:r>
      <w:proofErr w:type="spellEnd"/>
      <w:r w:rsidRPr="008F240B">
        <w:rPr>
          <w:rFonts w:ascii="Times New Roman" w:hAnsi="Times New Roman" w:cs="Times New Roman"/>
          <w:color w:val="000000"/>
          <w:kern w:val="0"/>
          <w:szCs w:val="24"/>
        </w:rPr>
        <w:t xml:space="preserve">, R., Manzanares Vásquez, R., &amp; </w:t>
      </w:r>
      <w:proofErr w:type="spellStart"/>
      <w:r w:rsidRPr="008F240B">
        <w:rPr>
          <w:rFonts w:ascii="Times New Roman" w:hAnsi="Times New Roman" w:cs="Times New Roman"/>
          <w:color w:val="000000"/>
          <w:kern w:val="0"/>
          <w:szCs w:val="24"/>
        </w:rPr>
        <w:t>Nuñez</w:t>
      </w:r>
      <w:proofErr w:type="spellEnd"/>
      <w:r w:rsidRPr="008F240B">
        <w:rPr>
          <w:rFonts w:ascii="Times New Roman" w:hAnsi="Times New Roman" w:cs="Times New Roman"/>
          <w:color w:val="000000"/>
          <w:kern w:val="0"/>
          <w:szCs w:val="24"/>
        </w:rPr>
        <w:t xml:space="preserve"> Rodriguez, J. (2015). Variations in reproductive strategy of the silver Arowana,</w:t>
      </w:r>
      <w:r>
        <w:rPr>
          <w:rFonts w:ascii="Times New Roman" w:hAnsi="Times New Roman" w:cs="Times New Roman"/>
          <w:color w:val="000000"/>
          <w:kern w:val="0"/>
          <w:szCs w:val="24"/>
        </w:rPr>
        <w:t xml:space="preserve"> </w:t>
      </w:r>
      <w:proofErr w:type="spellStart"/>
      <w:r w:rsidRPr="008F240B">
        <w:rPr>
          <w:rFonts w:ascii="Times New Roman" w:hAnsi="Times New Roman" w:cs="Times New Roman"/>
          <w:i/>
          <w:color w:val="000000"/>
          <w:kern w:val="0"/>
          <w:szCs w:val="24"/>
        </w:rPr>
        <w:t>Osteoglossum</w:t>
      </w:r>
      <w:proofErr w:type="spellEnd"/>
      <w:r w:rsidRPr="008F240B">
        <w:rPr>
          <w:rFonts w:ascii="Times New Roman" w:hAnsi="Times New Roman" w:cs="Times New Roman"/>
          <w:i/>
          <w:color w:val="000000"/>
          <w:kern w:val="0"/>
          <w:szCs w:val="24"/>
        </w:rPr>
        <w:t xml:space="preserve"> </w:t>
      </w:r>
      <w:proofErr w:type="spellStart"/>
      <w:r w:rsidRPr="008F240B">
        <w:rPr>
          <w:rFonts w:ascii="Times New Roman" w:hAnsi="Times New Roman" w:cs="Times New Roman"/>
          <w:i/>
          <w:color w:val="000000"/>
          <w:kern w:val="0"/>
          <w:szCs w:val="24"/>
        </w:rPr>
        <w:t>bicirrhosum</w:t>
      </w:r>
      <w:proofErr w:type="spellEnd"/>
      <w:r w:rsidRPr="008F240B">
        <w:rPr>
          <w:rFonts w:ascii="Times New Roman" w:hAnsi="Times New Roman" w:cs="Times New Roman"/>
          <w:color w:val="000000"/>
          <w:kern w:val="0"/>
          <w:szCs w:val="24"/>
        </w:rPr>
        <w:t xml:space="preserve"> Cuvier, 1829 from four sub-basins of the Peruvian Amazon. </w:t>
      </w:r>
      <w:r w:rsidRPr="008F240B">
        <w:rPr>
          <w:rFonts w:ascii="Times New Roman" w:hAnsi="Times New Roman" w:cs="Times New Roman"/>
          <w:i/>
          <w:iCs/>
          <w:color w:val="000000"/>
          <w:kern w:val="0"/>
          <w:szCs w:val="24"/>
        </w:rPr>
        <w:t>Journal of Applied Ichthyology</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31</w:t>
      </w:r>
      <w:r w:rsidRPr="008F240B">
        <w:rPr>
          <w:rFonts w:ascii="Times New Roman" w:hAnsi="Times New Roman" w:cs="Times New Roman"/>
          <w:color w:val="000000"/>
          <w:kern w:val="0"/>
          <w:szCs w:val="24"/>
        </w:rPr>
        <w:t>, 19-30. https://10.1111/jai.12973</w:t>
      </w:r>
    </w:p>
    <w:p w14:paraId="35142206"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r w:rsidRPr="008F240B">
        <w:rPr>
          <w:rFonts w:ascii="Times New Roman" w:hAnsi="Times New Roman" w:cs="Times New Roman"/>
          <w:color w:val="000000"/>
          <w:kern w:val="0"/>
          <w:szCs w:val="24"/>
        </w:rPr>
        <w:t xml:space="preserve">Durand, N. C., Shamim, M. S., </w:t>
      </w:r>
      <w:proofErr w:type="spellStart"/>
      <w:r w:rsidRPr="008F240B">
        <w:rPr>
          <w:rFonts w:ascii="Times New Roman" w:hAnsi="Times New Roman" w:cs="Times New Roman"/>
          <w:color w:val="000000"/>
          <w:kern w:val="0"/>
          <w:szCs w:val="24"/>
        </w:rPr>
        <w:t>Machol</w:t>
      </w:r>
      <w:proofErr w:type="spellEnd"/>
      <w:r w:rsidRPr="008F240B">
        <w:rPr>
          <w:rFonts w:ascii="Times New Roman" w:hAnsi="Times New Roman" w:cs="Times New Roman"/>
          <w:color w:val="000000"/>
          <w:kern w:val="0"/>
          <w:szCs w:val="24"/>
        </w:rPr>
        <w:t xml:space="preserve">, I., Rao, S. S., Huntley, M. H., Lander, E. S., &amp; Aiden, E. L. (2016). Juicer Provides a One-Click System for Analyzing Loop-Resolution Hi-C Experiments. </w:t>
      </w:r>
      <w:r w:rsidRPr="008F240B">
        <w:rPr>
          <w:rFonts w:ascii="Times New Roman" w:hAnsi="Times New Roman" w:cs="Times New Roman"/>
          <w:i/>
          <w:iCs/>
          <w:color w:val="000000"/>
          <w:kern w:val="0"/>
          <w:szCs w:val="24"/>
        </w:rPr>
        <w:t>Cell Systems</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3</w:t>
      </w:r>
      <w:r w:rsidRPr="008F240B">
        <w:rPr>
          <w:rFonts w:ascii="Times New Roman" w:hAnsi="Times New Roman" w:cs="Times New Roman"/>
          <w:color w:val="000000"/>
          <w:kern w:val="0"/>
          <w:szCs w:val="24"/>
        </w:rPr>
        <w:t>(1), 95-98. https://10.1016/j.cels.2016.07.002</w:t>
      </w:r>
    </w:p>
    <w:p w14:paraId="606A18AB"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r w:rsidRPr="008F240B">
        <w:rPr>
          <w:rFonts w:ascii="Times New Roman" w:hAnsi="Times New Roman" w:cs="Times New Roman"/>
          <w:color w:val="000000"/>
          <w:kern w:val="0"/>
          <w:szCs w:val="24"/>
        </w:rPr>
        <w:t xml:space="preserve">Flynn, J. M., </w:t>
      </w:r>
      <w:proofErr w:type="spellStart"/>
      <w:r w:rsidRPr="008F240B">
        <w:rPr>
          <w:rFonts w:ascii="Times New Roman" w:hAnsi="Times New Roman" w:cs="Times New Roman"/>
          <w:color w:val="000000"/>
          <w:kern w:val="0"/>
          <w:szCs w:val="24"/>
        </w:rPr>
        <w:t>Hubley</w:t>
      </w:r>
      <w:proofErr w:type="spellEnd"/>
      <w:r w:rsidRPr="008F240B">
        <w:rPr>
          <w:rFonts w:ascii="Times New Roman" w:hAnsi="Times New Roman" w:cs="Times New Roman"/>
          <w:color w:val="000000"/>
          <w:kern w:val="0"/>
          <w:szCs w:val="24"/>
        </w:rPr>
        <w:t xml:space="preserve">, R., Goubert, C., Rosen, J., Clark, A. G., </w:t>
      </w:r>
      <w:proofErr w:type="spellStart"/>
      <w:r w:rsidRPr="008F240B">
        <w:rPr>
          <w:rFonts w:ascii="Times New Roman" w:hAnsi="Times New Roman" w:cs="Times New Roman"/>
          <w:color w:val="000000"/>
          <w:kern w:val="0"/>
          <w:szCs w:val="24"/>
        </w:rPr>
        <w:t>Feschotte</w:t>
      </w:r>
      <w:proofErr w:type="spellEnd"/>
      <w:r w:rsidRPr="008F240B">
        <w:rPr>
          <w:rFonts w:ascii="Times New Roman" w:hAnsi="Times New Roman" w:cs="Times New Roman"/>
          <w:color w:val="000000"/>
          <w:kern w:val="0"/>
          <w:szCs w:val="24"/>
        </w:rPr>
        <w:t xml:space="preserve">, C., &amp; Smit, A. F. (2020). RepeatModeler2 for automated genomic discovery of transposable element families. </w:t>
      </w:r>
      <w:r w:rsidRPr="008F240B">
        <w:rPr>
          <w:rFonts w:ascii="Times New Roman" w:hAnsi="Times New Roman" w:cs="Times New Roman"/>
          <w:i/>
          <w:iCs/>
          <w:color w:val="000000"/>
          <w:kern w:val="0"/>
          <w:szCs w:val="24"/>
        </w:rPr>
        <w:t xml:space="preserve">Proc Natl </w:t>
      </w:r>
      <w:proofErr w:type="spellStart"/>
      <w:r w:rsidRPr="008F240B">
        <w:rPr>
          <w:rFonts w:ascii="Times New Roman" w:hAnsi="Times New Roman" w:cs="Times New Roman"/>
          <w:i/>
          <w:iCs/>
          <w:color w:val="000000"/>
          <w:kern w:val="0"/>
          <w:szCs w:val="24"/>
        </w:rPr>
        <w:t>Acad</w:t>
      </w:r>
      <w:proofErr w:type="spellEnd"/>
      <w:r w:rsidRPr="008F240B">
        <w:rPr>
          <w:rFonts w:ascii="Times New Roman" w:hAnsi="Times New Roman" w:cs="Times New Roman"/>
          <w:i/>
          <w:iCs/>
          <w:color w:val="000000"/>
          <w:kern w:val="0"/>
          <w:szCs w:val="24"/>
        </w:rPr>
        <w:t xml:space="preserve"> Sci U S A</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117</w:t>
      </w:r>
      <w:r w:rsidRPr="008F240B">
        <w:rPr>
          <w:rFonts w:ascii="Times New Roman" w:hAnsi="Times New Roman" w:cs="Times New Roman"/>
          <w:color w:val="000000"/>
          <w:kern w:val="0"/>
          <w:szCs w:val="24"/>
        </w:rPr>
        <w:t>(17), 9451-9457. https://10.1073/pnas.1921046117</w:t>
      </w:r>
    </w:p>
    <w:p w14:paraId="614145D0"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proofErr w:type="spellStart"/>
      <w:r w:rsidRPr="008F240B">
        <w:rPr>
          <w:rFonts w:ascii="Times New Roman" w:hAnsi="Times New Roman" w:cs="Times New Roman"/>
          <w:color w:val="000000"/>
          <w:kern w:val="0"/>
          <w:szCs w:val="24"/>
        </w:rPr>
        <w:t>Freyaldenhoven</w:t>
      </w:r>
      <w:proofErr w:type="spellEnd"/>
      <w:r w:rsidRPr="008F240B">
        <w:rPr>
          <w:rFonts w:ascii="Times New Roman" w:hAnsi="Times New Roman" w:cs="Times New Roman"/>
          <w:color w:val="000000"/>
          <w:kern w:val="0"/>
          <w:szCs w:val="24"/>
        </w:rPr>
        <w:t xml:space="preserve">, B. S., </w:t>
      </w:r>
      <w:proofErr w:type="spellStart"/>
      <w:r w:rsidRPr="008F240B">
        <w:rPr>
          <w:rFonts w:ascii="Times New Roman" w:hAnsi="Times New Roman" w:cs="Times New Roman"/>
          <w:color w:val="000000"/>
          <w:kern w:val="0"/>
          <w:szCs w:val="24"/>
        </w:rPr>
        <w:t>Freyaldenhoven</w:t>
      </w:r>
      <w:proofErr w:type="spellEnd"/>
      <w:r w:rsidRPr="008F240B">
        <w:rPr>
          <w:rFonts w:ascii="Times New Roman" w:hAnsi="Times New Roman" w:cs="Times New Roman"/>
          <w:color w:val="000000"/>
          <w:kern w:val="0"/>
          <w:szCs w:val="24"/>
        </w:rPr>
        <w:t xml:space="preserve">, M. P., </w:t>
      </w:r>
      <w:proofErr w:type="spellStart"/>
      <w:r w:rsidRPr="008F240B">
        <w:rPr>
          <w:rFonts w:ascii="Times New Roman" w:hAnsi="Times New Roman" w:cs="Times New Roman"/>
          <w:color w:val="000000"/>
          <w:kern w:val="0"/>
          <w:szCs w:val="24"/>
        </w:rPr>
        <w:t>Iacovoni</w:t>
      </w:r>
      <w:proofErr w:type="spellEnd"/>
      <w:r w:rsidRPr="008F240B">
        <w:rPr>
          <w:rFonts w:ascii="Times New Roman" w:hAnsi="Times New Roman" w:cs="Times New Roman"/>
          <w:color w:val="000000"/>
          <w:kern w:val="0"/>
          <w:szCs w:val="24"/>
        </w:rPr>
        <w:t xml:space="preserve">, J. S., &amp; Vogt, P. K. (1997). Avian winged helix proteins CWH-1, CWH-2 and CWH-3 repress transcription from Qin binding sites. </w:t>
      </w:r>
      <w:r w:rsidRPr="008F240B">
        <w:rPr>
          <w:rFonts w:ascii="Times New Roman" w:hAnsi="Times New Roman" w:cs="Times New Roman"/>
          <w:i/>
          <w:iCs/>
          <w:color w:val="000000"/>
          <w:kern w:val="0"/>
          <w:szCs w:val="24"/>
        </w:rPr>
        <w:t>Oncogene</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15</w:t>
      </w:r>
      <w:r w:rsidRPr="008F240B">
        <w:rPr>
          <w:rFonts w:ascii="Times New Roman" w:hAnsi="Times New Roman" w:cs="Times New Roman"/>
          <w:color w:val="000000"/>
          <w:kern w:val="0"/>
          <w:szCs w:val="24"/>
        </w:rPr>
        <w:t>(4), 483-488. https://10.1038/sj.onc.1201189</w:t>
      </w:r>
    </w:p>
    <w:p w14:paraId="202039C5" w14:textId="5075E019" w:rsidR="008F240B" w:rsidRDefault="008F240B" w:rsidP="00253112">
      <w:pPr>
        <w:autoSpaceDE w:val="0"/>
        <w:autoSpaceDN w:val="0"/>
        <w:adjustRightInd w:val="0"/>
        <w:spacing w:line="240" w:lineRule="auto"/>
        <w:ind w:left="480" w:hangingChars="200" w:hanging="480"/>
        <w:jc w:val="both"/>
        <w:rPr>
          <w:rFonts w:ascii="Times New Roman" w:hAnsi="Times New Roman" w:cs="Times New Roman"/>
          <w:color w:val="000000"/>
          <w:kern w:val="0"/>
          <w:szCs w:val="24"/>
        </w:rPr>
      </w:pPr>
      <w:r w:rsidRPr="008F240B">
        <w:rPr>
          <w:rFonts w:ascii="Times New Roman" w:hAnsi="Times New Roman" w:cs="Times New Roman"/>
          <w:color w:val="000000"/>
          <w:kern w:val="0"/>
          <w:szCs w:val="24"/>
        </w:rPr>
        <w:t xml:space="preserve">Godwin, J. (2010). Neuroendocrinology of sexual plasticity in teleost fishes. </w:t>
      </w:r>
      <w:r w:rsidRPr="008F240B">
        <w:rPr>
          <w:rFonts w:ascii="Times New Roman" w:hAnsi="Times New Roman" w:cs="Times New Roman"/>
          <w:i/>
          <w:iCs/>
          <w:color w:val="000000"/>
          <w:kern w:val="0"/>
          <w:szCs w:val="24"/>
        </w:rPr>
        <w:t xml:space="preserve">Front </w:t>
      </w:r>
      <w:proofErr w:type="spellStart"/>
      <w:r w:rsidRPr="008F240B">
        <w:rPr>
          <w:rFonts w:ascii="Times New Roman" w:hAnsi="Times New Roman" w:cs="Times New Roman"/>
          <w:i/>
          <w:iCs/>
          <w:color w:val="000000"/>
          <w:kern w:val="0"/>
          <w:szCs w:val="24"/>
        </w:rPr>
        <w:t>Neuroendocrinol</w:t>
      </w:r>
      <w:proofErr w:type="spellEnd"/>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31</w:t>
      </w:r>
      <w:r w:rsidRPr="008F240B">
        <w:rPr>
          <w:rFonts w:ascii="Times New Roman" w:hAnsi="Times New Roman" w:cs="Times New Roman"/>
          <w:color w:val="000000"/>
          <w:kern w:val="0"/>
          <w:szCs w:val="24"/>
        </w:rPr>
        <w:t xml:space="preserve">(2), 203-216. </w:t>
      </w:r>
      <w:r w:rsidR="00CD1FB3" w:rsidRPr="00C14654">
        <w:rPr>
          <w:color w:val="000000"/>
        </w:rPr>
        <w:t>https://10.1016/j.yfrne.2010.02.002</w:t>
      </w:r>
    </w:p>
    <w:p w14:paraId="42F130AF" w14:textId="56A14DD1" w:rsidR="00CD1FB3" w:rsidRPr="008F240B" w:rsidRDefault="00CD1FB3"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r w:rsidRPr="00047B4D">
        <w:rPr>
          <w:rFonts w:ascii="Times New Roman" w:hAnsi="Times New Roman" w:cs="Times New Roman"/>
          <w:kern w:val="0"/>
          <w:szCs w:val="24"/>
          <w:highlight w:val="yellow"/>
        </w:rPr>
        <w:t xml:space="preserve">Graves, J., A. (2016). Evolution of vertebrate sex chromosomes and dosage compensation. </w:t>
      </w:r>
      <w:r w:rsidRPr="00C14654">
        <w:rPr>
          <w:rFonts w:ascii="Times New Roman" w:hAnsi="Times New Roman" w:cs="Times New Roman"/>
          <w:i/>
          <w:kern w:val="0"/>
          <w:szCs w:val="24"/>
          <w:highlight w:val="yellow"/>
        </w:rPr>
        <w:t>Nature Reviews Genetics</w:t>
      </w:r>
      <w:r w:rsidRPr="00C14654">
        <w:rPr>
          <w:rFonts w:ascii="Times New Roman" w:hAnsi="Times New Roman" w:cs="Times New Roman"/>
          <w:kern w:val="0"/>
          <w:szCs w:val="24"/>
          <w:highlight w:val="yellow"/>
        </w:rPr>
        <w:t>,</w:t>
      </w:r>
      <w:r w:rsidRPr="00047B4D">
        <w:rPr>
          <w:rFonts w:ascii="Times New Roman" w:hAnsi="Times New Roman" w:cs="Times New Roman"/>
          <w:kern w:val="0"/>
          <w:szCs w:val="24"/>
          <w:highlight w:val="yellow"/>
        </w:rPr>
        <w:t xml:space="preserve"> </w:t>
      </w:r>
      <w:r w:rsidRPr="00C14654">
        <w:rPr>
          <w:rFonts w:ascii="Times New Roman" w:hAnsi="Times New Roman" w:cs="Times New Roman"/>
          <w:i/>
          <w:kern w:val="0"/>
          <w:szCs w:val="24"/>
          <w:highlight w:val="yellow"/>
        </w:rPr>
        <w:t>17</w:t>
      </w:r>
      <w:r w:rsidRPr="00047B4D">
        <w:rPr>
          <w:rFonts w:ascii="Times New Roman" w:hAnsi="Times New Roman" w:cs="Times New Roman"/>
          <w:kern w:val="0"/>
          <w:szCs w:val="24"/>
          <w:highlight w:val="yellow"/>
        </w:rPr>
        <w:t>(1), 33-46. https:/10.1038/nrg.2015.2</w:t>
      </w:r>
    </w:p>
    <w:p w14:paraId="0F55020D"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proofErr w:type="spellStart"/>
      <w:r w:rsidRPr="008F240B">
        <w:rPr>
          <w:rFonts w:ascii="Times New Roman" w:hAnsi="Times New Roman" w:cs="Times New Roman"/>
          <w:color w:val="000000"/>
          <w:kern w:val="0"/>
          <w:szCs w:val="24"/>
        </w:rPr>
        <w:t>Herpin</w:t>
      </w:r>
      <w:proofErr w:type="spellEnd"/>
      <w:r w:rsidRPr="008F240B">
        <w:rPr>
          <w:rFonts w:ascii="Times New Roman" w:hAnsi="Times New Roman" w:cs="Times New Roman"/>
          <w:color w:val="000000"/>
          <w:kern w:val="0"/>
          <w:szCs w:val="24"/>
        </w:rPr>
        <w:t xml:space="preserve">, A. &amp; </w:t>
      </w:r>
      <w:proofErr w:type="spellStart"/>
      <w:r w:rsidRPr="008F240B">
        <w:rPr>
          <w:rFonts w:ascii="Times New Roman" w:hAnsi="Times New Roman" w:cs="Times New Roman"/>
          <w:color w:val="000000"/>
          <w:kern w:val="0"/>
          <w:szCs w:val="24"/>
        </w:rPr>
        <w:t>Schartl</w:t>
      </w:r>
      <w:proofErr w:type="spellEnd"/>
      <w:r w:rsidRPr="008F240B">
        <w:rPr>
          <w:rFonts w:ascii="Times New Roman" w:hAnsi="Times New Roman" w:cs="Times New Roman"/>
          <w:color w:val="000000"/>
          <w:kern w:val="0"/>
          <w:szCs w:val="24"/>
        </w:rPr>
        <w:t xml:space="preserve">, M. (2015). Plasticity of gene-regulatory networks controlling sex determination: of masters, slaves, usual suspects, newcomers, and </w:t>
      </w:r>
      <w:proofErr w:type="spellStart"/>
      <w:r w:rsidRPr="008F240B">
        <w:rPr>
          <w:rFonts w:ascii="Times New Roman" w:hAnsi="Times New Roman" w:cs="Times New Roman"/>
          <w:color w:val="000000"/>
          <w:kern w:val="0"/>
          <w:szCs w:val="24"/>
        </w:rPr>
        <w:t>usurpators</w:t>
      </w:r>
      <w:proofErr w:type="spellEnd"/>
      <w:r w:rsidRPr="008F240B">
        <w:rPr>
          <w:rFonts w:ascii="Times New Roman" w:hAnsi="Times New Roman" w:cs="Times New Roman"/>
          <w:color w:val="000000"/>
          <w:kern w:val="0"/>
          <w:szCs w:val="24"/>
        </w:rPr>
        <w:t xml:space="preserve">. </w:t>
      </w:r>
      <w:proofErr w:type="spellStart"/>
      <w:r w:rsidRPr="008F240B">
        <w:rPr>
          <w:rFonts w:ascii="Times New Roman" w:hAnsi="Times New Roman" w:cs="Times New Roman"/>
          <w:i/>
          <w:iCs/>
          <w:color w:val="000000"/>
          <w:kern w:val="0"/>
          <w:szCs w:val="24"/>
        </w:rPr>
        <w:t>Embo</w:t>
      </w:r>
      <w:proofErr w:type="spellEnd"/>
      <w:r w:rsidRPr="008F240B">
        <w:rPr>
          <w:rFonts w:ascii="Times New Roman" w:hAnsi="Times New Roman" w:cs="Times New Roman"/>
          <w:i/>
          <w:iCs/>
          <w:color w:val="000000"/>
          <w:kern w:val="0"/>
          <w:szCs w:val="24"/>
        </w:rPr>
        <w:t xml:space="preserve"> Reports</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16</w:t>
      </w:r>
      <w:r w:rsidRPr="008F240B">
        <w:rPr>
          <w:rFonts w:ascii="Times New Roman" w:hAnsi="Times New Roman" w:cs="Times New Roman"/>
          <w:color w:val="000000"/>
          <w:kern w:val="0"/>
          <w:szCs w:val="24"/>
        </w:rPr>
        <w:t>(10), 1260-1274. https://10.15252/embr.201540667</w:t>
      </w:r>
    </w:p>
    <w:p w14:paraId="4B3C6B23"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bookmarkStart w:id="47" w:name="_neb9D3A9EC5_7589_4D1C_A5B5_215F06164A8F"/>
      <w:r w:rsidRPr="008F240B">
        <w:rPr>
          <w:rFonts w:ascii="Times New Roman" w:hAnsi="Times New Roman" w:cs="Times New Roman"/>
          <w:color w:val="000000"/>
          <w:kern w:val="0"/>
          <w:szCs w:val="24"/>
        </w:rPr>
        <w:t xml:space="preserve">Holt, C. &amp; </w:t>
      </w:r>
      <w:proofErr w:type="spellStart"/>
      <w:r w:rsidRPr="008F240B">
        <w:rPr>
          <w:rFonts w:ascii="Times New Roman" w:hAnsi="Times New Roman" w:cs="Times New Roman"/>
          <w:color w:val="000000"/>
          <w:kern w:val="0"/>
          <w:szCs w:val="24"/>
        </w:rPr>
        <w:t>Yandell</w:t>
      </w:r>
      <w:proofErr w:type="spellEnd"/>
      <w:r w:rsidRPr="008F240B">
        <w:rPr>
          <w:rFonts w:ascii="Times New Roman" w:hAnsi="Times New Roman" w:cs="Times New Roman"/>
          <w:color w:val="000000"/>
          <w:kern w:val="0"/>
          <w:szCs w:val="24"/>
        </w:rPr>
        <w:t xml:space="preserve">, M. (2011). MAKER2: an annotation pipeline and genome-database management tool for second-generation genome projects. </w:t>
      </w:r>
      <w:proofErr w:type="spellStart"/>
      <w:r w:rsidRPr="008F240B">
        <w:rPr>
          <w:rFonts w:ascii="Times New Roman" w:hAnsi="Times New Roman" w:cs="Times New Roman"/>
          <w:i/>
          <w:iCs/>
          <w:color w:val="000000"/>
          <w:kern w:val="0"/>
          <w:szCs w:val="24"/>
        </w:rPr>
        <w:t>Bmc</w:t>
      </w:r>
      <w:proofErr w:type="spellEnd"/>
      <w:r w:rsidRPr="008F240B">
        <w:rPr>
          <w:rFonts w:ascii="Times New Roman" w:hAnsi="Times New Roman" w:cs="Times New Roman"/>
          <w:i/>
          <w:iCs/>
          <w:color w:val="000000"/>
          <w:kern w:val="0"/>
          <w:szCs w:val="24"/>
        </w:rPr>
        <w:t xml:space="preserve"> Bioinformatics</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12</w:t>
      </w:r>
      <w:r w:rsidRPr="008F240B">
        <w:rPr>
          <w:rFonts w:ascii="Times New Roman" w:hAnsi="Times New Roman" w:cs="Times New Roman"/>
          <w:color w:val="000000"/>
          <w:kern w:val="0"/>
          <w:szCs w:val="24"/>
        </w:rPr>
        <w:t>, 491. https://10.1186/1471-2105-12-491</w:t>
      </w:r>
      <w:bookmarkEnd w:id="47"/>
    </w:p>
    <w:p w14:paraId="67E70351"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proofErr w:type="spellStart"/>
      <w:r w:rsidRPr="008F240B">
        <w:rPr>
          <w:rFonts w:ascii="Times New Roman" w:hAnsi="Times New Roman" w:cs="Times New Roman"/>
          <w:color w:val="000000"/>
          <w:kern w:val="0"/>
          <w:szCs w:val="24"/>
        </w:rPr>
        <w:t>Kamiya</w:t>
      </w:r>
      <w:proofErr w:type="spellEnd"/>
      <w:r w:rsidRPr="008F240B">
        <w:rPr>
          <w:rFonts w:ascii="Times New Roman" w:hAnsi="Times New Roman" w:cs="Times New Roman"/>
          <w:color w:val="000000"/>
          <w:kern w:val="0"/>
          <w:szCs w:val="24"/>
        </w:rPr>
        <w:t xml:space="preserve">, T., Kai, W., </w:t>
      </w:r>
      <w:proofErr w:type="spellStart"/>
      <w:r w:rsidRPr="008F240B">
        <w:rPr>
          <w:rFonts w:ascii="Times New Roman" w:hAnsi="Times New Roman" w:cs="Times New Roman"/>
          <w:color w:val="000000"/>
          <w:kern w:val="0"/>
          <w:szCs w:val="24"/>
        </w:rPr>
        <w:t>Tasumi</w:t>
      </w:r>
      <w:proofErr w:type="spellEnd"/>
      <w:r w:rsidRPr="008F240B">
        <w:rPr>
          <w:rFonts w:ascii="Times New Roman" w:hAnsi="Times New Roman" w:cs="Times New Roman"/>
          <w:color w:val="000000"/>
          <w:kern w:val="0"/>
          <w:szCs w:val="24"/>
        </w:rPr>
        <w:t xml:space="preserve">, S., Oka, A., Matsunaga, T., Mizuno, N., Fujita, M., </w:t>
      </w:r>
      <w:proofErr w:type="spellStart"/>
      <w:r w:rsidRPr="008F240B">
        <w:rPr>
          <w:rFonts w:ascii="Times New Roman" w:hAnsi="Times New Roman" w:cs="Times New Roman"/>
          <w:color w:val="000000"/>
          <w:kern w:val="0"/>
          <w:szCs w:val="24"/>
        </w:rPr>
        <w:t>Suetake</w:t>
      </w:r>
      <w:proofErr w:type="spellEnd"/>
      <w:r w:rsidRPr="008F240B">
        <w:rPr>
          <w:rFonts w:ascii="Times New Roman" w:hAnsi="Times New Roman" w:cs="Times New Roman"/>
          <w:color w:val="000000"/>
          <w:kern w:val="0"/>
          <w:szCs w:val="24"/>
        </w:rPr>
        <w:t xml:space="preserve">, H., Suzuki, S., </w:t>
      </w:r>
      <w:proofErr w:type="spellStart"/>
      <w:r w:rsidRPr="008F240B">
        <w:rPr>
          <w:rFonts w:ascii="Times New Roman" w:hAnsi="Times New Roman" w:cs="Times New Roman"/>
          <w:color w:val="000000"/>
          <w:kern w:val="0"/>
          <w:szCs w:val="24"/>
        </w:rPr>
        <w:t>Hosoya</w:t>
      </w:r>
      <w:proofErr w:type="spellEnd"/>
      <w:r w:rsidRPr="008F240B">
        <w:rPr>
          <w:rFonts w:ascii="Times New Roman" w:hAnsi="Times New Roman" w:cs="Times New Roman"/>
          <w:color w:val="000000"/>
          <w:kern w:val="0"/>
          <w:szCs w:val="24"/>
        </w:rPr>
        <w:t xml:space="preserve">, S., </w:t>
      </w:r>
      <w:proofErr w:type="spellStart"/>
      <w:r w:rsidRPr="008F240B">
        <w:rPr>
          <w:rFonts w:ascii="Times New Roman" w:hAnsi="Times New Roman" w:cs="Times New Roman"/>
          <w:color w:val="000000"/>
          <w:kern w:val="0"/>
          <w:szCs w:val="24"/>
        </w:rPr>
        <w:t>Tohari</w:t>
      </w:r>
      <w:proofErr w:type="spellEnd"/>
      <w:r w:rsidRPr="008F240B">
        <w:rPr>
          <w:rFonts w:ascii="Times New Roman" w:hAnsi="Times New Roman" w:cs="Times New Roman"/>
          <w:color w:val="000000"/>
          <w:kern w:val="0"/>
          <w:szCs w:val="24"/>
        </w:rPr>
        <w:t xml:space="preserve">, S., Brenner, S., </w:t>
      </w:r>
      <w:proofErr w:type="spellStart"/>
      <w:r w:rsidRPr="008F240B">
        <w:rPr>
          <w:rFonts w:ascii="Times New Roman" w:hAnsi="Times New Roman" w:cs="Times New Roman"/>
          <w:color w:val="000000"/>
          <w:kern w:val="0"/>
          <w:szCs w:val="24"/>
        </w:rPr>
        <w:t>Miyadai</w:t>
      </w:r>
      <w:proofErr w:type="spellEnd"/>
      <w:r w:rsidRPr="008F240B">
        <w:rPr>
          <w:rFonts w:ascii="Times New Roman" w:hAnsi="Times New Roman" w:cs="Times New Roman"/>
          <w:color w:val="000000"/>
          <w:kern w:val="0"/>
          <w:szCs w:val="24"/>
        </w:rPr>
        <w:t xml:space="preserve">, T., Venkatesh, B., Suzuki, Y., &amp; </w:t>
      </w:r>
      <w:r w:rsidRPr="008F240B">
        <w:rPr>
          <w:rFonts w:ascii="Times New Roman" w:hAnsi="Times New Roman" w:cs="Times New Roman"/>
          <w:color w:val="000000"/>
          <w:kern w:val="0"/>
          <w:szCs w:val="24"/>
        </w:rPr>
        <w:lastRenderedPageBreak/>
        <w:t xml:space="preserve">Kikuchi, K. (2012). A trans-species missense SNP in Amhr2 is associated with sex determination in the tiger pufferfish, </w:t>
      </w:r>
      <w:proofErr w:type="spellStart"/>
      <w:r w:rsidRPr="008F240B">
        <w:rPr>
          <w:rFonts w:ascii="Times New Roman" w:hAnsi="Times New Roman" w:cs="Times New Roman"/>
          <w:i/>
          <w:color w:val="000000"/>
          <w:kern w:val="0"/>
          <w:szCs w:val="24"/>
        </w:rPr>
        <w:t>Takifugu</w:t>
      </w:r>
      <w:proofErr w:type="spellEnd"/>
      <w:r w:rsidRPr="008F240B">
        <w:rPr>
          <w:rFonts w:ascii="Times New Roman" w:hAnsi="Times New Roman" w:cs="Times New Roman"/>
          <w:i/>
          <w:color w:val="000000"/>
          <w:kern w:val="0"/>
          <w:szCs w:val="24"/>
        </w:rPr>
        <w:t xml:space="preserve"> </w:t>
      </w:r>
      <w:proofErr w:type="spellStart"/>
      <w:r w:rsidRPr="008F240B">
        <w:rPr>
          <w:rFonts w:ascii="Times New Roman" w:hAnsi="Times New Roman" w:cs="Times New Roman"/>
          <w:i/>
          <w:color w:val="000000"/>
          <w:kern w:val="0"/>
          <w:szCs w:val="24"/>
        </w:rPr>
        <w:t>rubripes</w:t>
      </w:r>
      <w:proofErr w:type="spellEnd"/>
      <w:r w:rsidRPr="008F240B">
        <w:rPr>
          <w:rFonts w:ascii="Times New Roman" w:hAnsi="Times New Roman" w:cs="Times New Roman"/>
          <w:color w:val="000000"/>
          <w:kern w:val="0"/>
          <w:szCs w:val="24"/>
        </w:rPr>
        <w:t xml:space="preserve"> (fugu). </w:t>
      </w:r>
      <w:proofErr w:type="spellStart"/>
      <w:r w:rsidRPr="008F240B">
        <w:rPr>
          <w:rFonts w:ascii="Times New Roman" w:hAnsi="Times New Roman" w:cs="Times New Roman"/>
          <w:i/>
          <w:iCs/>
          <w:color w:val="000000"/>
          <w:kern w:val="0"/>
          <w:szCs w:val="24"/>
        </w:rPr>
        <w:t>PLoS</w:t>
      </w:r>
      <w:proofErr w:type="spellEnd"/>
      <w:r w:rsidRPr="008F240B">
        <w:rPr>
          <w:rFonts w:ascii="Times New Roman" w:hAnsi="Times New Roman" w:cs="Times New Roman"/>
          <w:i/>
          <w:iCs/>
          <w:color w:val="000000"/>
          <w:kern w:val="0"/>
          <w:szCs w:val="24"/>
        </w:rPr>
        <w:t xml:space="preserve"> Genetics</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8</w:t>
      </w:r>
      <w:r w:rsidRPr="008F240B">
        <w:rPr>
          <w:rFonts w:ascii="Times New Roman" w:hAnsi="Times New Roman" w:cs="Times New Roman"/>
          <w:color w:val="000000"/>
          <w:kern w:val="0"/>
          <w:szCs w:val="24"/>
        </w:rPr>
        <w:t>(7), e1002798. https://10.1371/journal.pgen.1002798</w:t>
      </w:r>
    </w:p>
    <w:p w14:paraId="24771FF5"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proofErr w:type="spellStart"/>
      <w:r w:rsidRPr="008F240B">
        <w:rPr>
          <w:rFonts w:ascii="Times New Roman" w:hAnsi="Times New Roman" w:cs="Times New Roman"/>
          <w:color w:val="000000"/>
          <w:kern w:val="0"/>
          <w:szCs w:val="24"/>
        </w:rPr>
        <w:t>Katoh</w:t>
      </w:r>
      <w:proofErr w:type="spellEnd"/>
      <w:r w:rsidRPr="008F240B">
        <w:rPr>
          <w:rFonts w:ascii="Times New Roman" w:hAnsi="Times New Roman" w:cs="Times New Roman"/>
          <w:color w:val="000000"/>
          <w:kern w:val="0"/>
          <w:szCs w:val="24"/>
        </w:rPr>
        <w:t xml:space="preserve">, K. &amp; </w:t>
      </w:r>
      <w:proofErr w:type="spellStart"/>
      <w:r w:rsidRPr="008F240B">
        <w:rPr>
          <w:rFonts w:ascii="Times New Roman" w:hAnsi="Times New Roman" w:cs="Times New Roman"/>
          <w:color w:val="000000"/>
          <w:kern w:val="0"/>
          <w:szCs w:val="24"/>
        </w:rPr>
        <w:t>Standley</w:t>
      </w:r>
      <w:proofErr w:type="spellEnd"/>
      <w:r w:rsidRPr="008F240B">
        <w:rPr>
          <w:rFonts w:ascii="Times New Roman" w:hAnsi="Times New Roman" w:cs="Times New Roman"/>
          <w:color w:val="000000"/>
          <w:kern w:val="0"/>
          <w:szCs w:val="24"/>
        </w:rPr>
        <w:t xml:space="preserve">, D. M. (2013). MAFFT multiple sequence alignment software version 7: improvements in performance and usability. </w:t>
      </w:r>
      <w:r w:rsidRPr="008F240B">
        <w:rPr>
          <w:rFonts w:ascii="Times New Roman" w:hAnsi="Times New Roman" w:cs="Times New Roman"/>
          <w:i/>
          <w:iCs/>
          <w:color w:val="000000"/>
          <w:kern w:val="0"/>
          <w:szCs w:val="24"/>
        </w:rPr>
        <w:t>Molecular Biology and Evolution</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30</w:t>
      </w:r>
      <w:r w:rsidRPr="008F240B">
        <w:rPr>
          <w:rFonts w:ascii="Times New Roman" w:hAnsi="Times New Roman" w:cs="Times New Roman"/>
          <w:color w:val="000000"/>
          <w:kern w:val="0"/>
          <w:szCs w:val="24"/>
        </w:rPr>
        <w:t>(4), 772-780. https://10.1093/molbev/mst010</w:t>
      </w:r>
    </w:p>
    <w:p w14:paraId="0911B234"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bookmarkStart w:id="48" w:name="_neb1EA5A4A7_A663_41DB_A701_5E740A3417A5"/>
      <w:proofErr w:type="spellStart"/>
      <w:r w:rsidRPr="008F240B">
        <w:rPr>
          <w:rFonts w:ascii="Times New Roman" w:hAnsi="Times New Roman" w:cs="Times New Roman"/>
          <w:color w:val="000000"/>
          <w:kern w:val="0"/>
          <w:szCs w:val="24"/>
        </w:rPr>
        <w:t>Kijas</w:t>
      </w:r>
      <w:proofErr w:type="spellEnd"/>
      <w:r w:rsidRPr="008F240B">
        <w:rPr>
          <w:rFonts w:ascii="Times New Roman" w:hAnsi="Times New Roman" w:cs="Times New Roman"/>
          <w:color w:val="000000"/>
          <w:kern w:val="0"/>
          <w:szCs w:val="24"/>
        </w:rPr>
        <w:t xml:space="preserve">, J., </w:t>
      </w:r>
      <w:proofErr w:type="spellStart"/>
      <w:r w:rsidRPr="008F240B">
        <w:rPr>
          <w:rFonts w:ascii="Times New Roman" w:hAnsi="Times New Roman" w:cs="Times New Roman"/>
          <w:color w:val="000000"/>
          <w:kern w:val="0"/>
          <w:szCs w:val="24"/>
        </w:rPr>
        <w:t>Mcwilliam</w:t>
      </w:r>
      <w:proofErr w:type="spellEnd"/>
      <w:r w:rsidRPr="008F240B">
        <w:rPr>
          <w:rFonts w:ascii="Times New Roman" w:hAnsi="Times New Roman" w:cs="Times New Roman"/>
          <w:color w:val="000000"/>
          <w:kern w:val="0"/>
          <w:szCs w:val="24"/>
        </w:rPr>
        <w:t xml:space="preserve">, S., Naval, S. M., </w:t>
      </w:r>
      <w:proofErr w:type="spellStart"/>
      <w:r w:rsidRPr="008F240B">
        <w:rPr>
          <w:rFonts w:ascii="Times New Roman" w:hAnsi="Times New Roman" w:cs="Times New Roman"/>
          <w:color w:val="000000"/>
          <w:kern w:val="0"/>
          <w:szCs w:val="24"/>
        </w:rPr>
        <w:t>Kube</w:t>
      </w:r>
      <w:proofErr w:type="spellEnd"/>
      <w:r w:rsidRPr="008F240B">
        <w:rPr>
          <w:rFonts w:ascii="Times New Roman" w:hAnsi="Times New Roman" w:cs="Times New Roman"/>
          <w:color w:val="000000"/>
          <w:kern w:val="0"/>
          <w:szCs w:val="24"/>
        </w:rPr>
        <w:t xml:space="preserve">, P., King, H., Evans, B., Nome, T., Lien, S., &amp; </w:t>
      </w:r>
      <w:proofErr w:type="spellStart"/>
      <w:r w:rsidRPr="008F240B">
        <w:rPr>
          <w:rFonts w:ascii="Times New Roman" w:hAnsi="Times New Roman" w:cs="Times New Roman"/>
          <w:color w:val="000000"/>
          <w:kern w:val="0"/>
          <w:szCs w:val="24"/>
        </w:rPr>
        <w:t>Verbyla</w:t>
      </w:r>
      <w:proofErr w:type="spellEnd"/>
      <w:r w:rsidRPr="008F240B">
        <w:rPr>
          <w:rFonts w:ascii="Times New Roman" w:hAnsi="Times New Roman" w:cs="Times New Roman"/>
          <w:color w:val="000000"/>
          <w:kern w:val="0"/>
          <w:szCs w:val="24"/>
        </w:rPr>
        <w:t xml:space="preserve">, K. (2018). Evolution of sex determination loci in Atlantic salmon. </w:t>
      </w:r>
      <w:r w:rsidRPr="008F240B">
        <w:rPr>
          <w:rFonts w:ascii="Times New Roman" w:hAnsi="Times New Roman" w:cs="Times New Roman"/>
          <w:i/>
          <w:iCs/>
          <w:color w:val="000000"/>
          <w:kern w:val="0"/>
          <w:szCs w:val="24"/>
        </w:rPr>
        <w:t>Sci Rep</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8</w:t>
      </w:r>
      <w:r w:rsidRPr="008F240B">
        <w:rPr>
          <w:rFonts w:ascii="Times New Roman" w:hAnsi="Times New Roman" w:cs="Times New Roman"/>
          <w:color w:val="000000"/>
          <w:kern w:val="0"/>
          <w:szCs w:val="24"/>
        </w:rPr>
        <w:t>(1), 5664. https://10.1038/s41598-018-23984-1</w:t>
      </w:r>
      <w:bookmarkEnd w:id="48"/>
    </w:p>
    <w:p w14:paraId="06EE3136"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r w:rsidRPr="008F240B">
        <w:rPr>
          <w:rFonts w:ascii="Times New Roman" w:hAnsi="Times New Roman" w:cs="Times New Roman"/>
          <w:color w:val="000000"/>
          <w:kern w:val="0"/>
          <w:szCs w:val="24"/>
        </w:rPr>
        <w:t xml:space="preserve">Kim, D., Langmead, B., &amp; </w:t>
      </w:r>
      <w:proofErr w:type="spellStart"/>
      <w:r w:rsidRPr="008F240B">
        <w:rPr>
          <w:rFonts w:ascii="Times New Roman" w:hAnsi="Times New Roman" w:cs="Times New Roman"/>
          <w:color w:val="000000"/>
          <w:kern w:val="0"/>
          <w:szCs w:val="24"/>
        </w:rPr>
        <w:t>Salzberg</w:t>
      </w:r>
      <w:proofErr w:type="spellEnd"/>
      <w:r w:rsidRPr="008F240B">
        <w:rPr>
          <w:rFonts w:ascii="Times New Roman" w:hAnsi="Times New Roman" w:cs="Times New Roman"/>
          <w:color w:val="000000"/>
          <w:kern w:val="0"/>
          <w:szCs w:val="24"/>
        </w:rPr>
        <w:t xml:space="preserve">, S. L. (2015). HISAT: a fast spliced aligner with low memory requirements. </w:t>
      </w:r>
      <w:r w:rsidRPr="008F240B">
        <w:rPr>
          <w:rFonts w:ascii="Times New Roman" w:hAnsi="Times New Roman" w:cs="Times New Roman"/>
          <w:i/>
          <w:iCs/>
          <w:color w:val="000000"/>
          <w:kern w:val="0"/>
          <w:szCs w:val="24"/>
        </w:rPr>
        <w:t>Nature Methods</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12</w:t>
      </w:r>
      <w:r w:rsidRPr="008F240B">
        <w:rPr>
          <w:rFonts w:ascii="Times New Roman" w:hAnsi="Times New Roman" w:cs="Times New Roman"/>
          <w:color w:val="000000"/>
          <w:kern w:val="0"/>
          <w:szCs w:val="24"/>
        </w:rPr>
        <w:t>(4), 357-360. https://10.1038/nmeth.3317</w:t>
      </w:r>
    </w:p>
    <w:p w14:paraId="7AE2A08E"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r w:rsidRPr="008F240B">
        <w:rPr>
          <w:rFonts w:ascii="Times New Roman" w:hAnsi="Times New Roman" w:cs="Times New Roman"/>
          <w:color w:val="000000"/>
          <w:kern w:val="0"/>
          <w:szCs w:val="24"/>
        </w:rPr>
        <w:t xml:space="preserve">Kobayashi, Y., </w:t>
      </w:r>
      <w:proofErr w:type="spellStart"/>
      <w:r w:rsidRPr="008F240B">
        <w:rPr>
          <w:rFonts w:ascii="Times New Roman" w:hAnsi="Times New Roman" w:cs="Times New Roman"/>
          <w:color w:val="000000"/>
          <w:kern w:val="0"/>
          <w:szCs w:val="24"/>
        </w:rPr>
        <w:t>Nagahama</w:t>
      </w:r>
      <w:proofErr w:type="spellEnd"/>
      <w:r w:rsidRPr="008F240B">
        <w:rPr>
          <w:rFonts w:ascii="Times New Roman" w:hAnsi="Times New Roman" w:cs="Times New Roman"/>
          <w:color w:val="000000"/>
          <w:kern w:val="0"/>
          <w:szCs w:val="24"/>
        </w:rPr>
        <w:t xml:space="preserve">, Y., &amp; Nakamura, M. (2013). Diversity and plasticity of sex determination and differentiation in fishes. </w:t>
      </w:r>
      <w:r w:rsidRPr="008F240B">
        <w:rPr>
          <w:rFonts w:ascii="Times New Roman" w:hAnsi="Times New Roman" w:cs="Times New Roman"/>
          <w:i/>
          <w:iCs/>
          <w:color w:val="000000"/>
          <w:kern w:val="0"/>
          <w:szCs w:val="24"/>
        </w:rPr>
        <w:t>Sexual Development</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7</w:t>
      </w:r>
      <w:r w:rsidRPr="008F240B">
        <w:rPr>
          <w:rFonts w:ascii="Times New Roman" w:hAnsi="Times New Roman" w:cs="Times New Roman"/>
          <w:color w:val="000000"/>
          <w:kern w:val="0"/>
          <w:szCs w:val="24"/>
        </w:rPr>
        <w:t>(1-3), 115-125. https://10.1159/000342009</w:t>
      </w:r>
    </w:p>
    <w:p w14:paraId="633673C6"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r w:rsidRPr="008F240B">
        <w:rPr>
          <w:rFonts w:ascii="Times New Roman" w:hAnsi="Times New Roman" w:cs="Times New Roman"/>
          <w:color w:val="000000"/>
          <w:kern w:val="0"/>
          <w:szCs w:val="24"/>
        </w:rPr>
        <w:t xml:space="preserve">Koenig, L. A. &amp; Gallant, J. R. (2021). Sperm competition, sexual </w:t>
      </w:r>
      <w:proofErr w:type="gramStart"/>
      <w:r w:rsidRPr="008F240B">
        <w:rPr>
          <w:rFonts w:ascii="Times New Roman" w:hAnsi="Times New Roman" w:cs="Times New Roman"/>
          <w:color w:val="000000"/>
          <w:kern w:val="0"/>
          <w:szCs w:val="24"/>
        </w:rPr>
        <w:t>selection</w:t>
      </w:r>
      <w:proofErr w:type="gramEnd"/>
      <w:r w:rsidRPr="008F240B">
        <w:rPr>
          <w:rFonts w:ascii="Times New Roman" w:hAnsi="Times New Roman" w:cs="Times New Roman"/>
          <w:color w:val="000000"/>
          <w:kern w:val="0"/>
          <w:szCs w:val="24"/>
        </w:rPr>
        <w:t xml:space="preserve"> and the diverse reproductive biology of </w:t>
      </w:r>
      <w:proofErr w:type="spellStart"/>
      <w:r w:rsidRPr="008F240B">
        <w:rPr>
          <w:rFonts w:ascii="Times New Roman" w:hAnsi="Times New Roman" w:cs="Times New Roman"/>
          <w:color w:val="000000"/>
          <w:kern w:val="0"/>
          <w:szCs w:val="24"/>
        </w:rPr>
        <w:t>Osteoglossiformes</w:t>
      </w:r>
      <w:proofErr w:type="spellEnd"/>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Journal of Fish Biology</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99</w:t>
      </w:r>
      <w:r w:rsidRPr="008F240B">
        <w:rPr>
          <w:rFonts w:ascii="Times New Roman" w:hAnsi="Times New Roman" w:cs="Times New Roman"/>
          <w:color w:val="000000"/>
          <w:kern w:val="0"/>
          <w:szCs w:val="24"/>
        </w:rPr>
        <w:t>(3), 740-754. https://10.1111/jfb.14779</w:t>
      </w:r>
    </w:p>
    <w:p w14:paraId="3B046D70"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proofErr w:type="spellStart"/>
      <w:r w:rsidRPr="008F240B">
        <w:rPr>
          <w:rFonts w:ascii="Times New Roman" w:hAnsi="Times New Roman" w:cs="Times New Roman"/>
          <w:color w:val="000000"/>
          <w:kern w:val="0"/>
          <w:szCs w:val="24"/>
        </w:rPr>
        <w:t>Koren</w:t>
      </w:r>
      <w:proofErr w:type="spellEnd"/>
      <w:r w:rsidRPr="008F240B">
        <w:rPr>
          <w:rFonts w:ascii="Times New Roman" w:hAnsi="Times New Roman" w:cs="Times New Roman"/>
          <w:color w:val="000000"/>
          <w:kern w:val="0"/>
          <w:szCs w:val="24"/>
        </w:rPr>
        <w:t xml:space="preserve">, S., </w:t>
      </w:r>
      <w:proofErr w:type="spellStart"/>
      <w:r w:rsidRPr="008F240B">
        <w:rPr>
          <w:rFonts w:ascii="Times New Roman" w:hAnsi="Times New Roman" w:cs="Times New Roman"/>
          <w:color w:val="000000"/>
          <w:kern w:val="0"/>
          <w:szCs w:val="24"/>
        </w:rPr>
        <w:t>Walenz</w:t>
      </w:r>
      <w:proofErr w:type="spellEnd"/>
      <w:r w:rsidRPr="008F240B">
        <w:rPr>
          <w:rFonts w:ascii="Times New Roman" w:hAnsi="Times New Roman" w:cs="Times New Roman"/>
          <w:color w:val="000000"/>
          <w:kern w:val="0"/>
          <w:szCs w:val="24"/>
        </w:rPr>
        <w:t xml:space="preserve">, B. P., Berlin, K., Miller, J. R., Bergman, N. H., &amp; </w:t>
      </w:r>
      <w:proofErr w:type="spellStart"/>
      <w:r w:rsidRPr="008F240B">
        <w:rPr>
          <w:rFonts w:ascii="Times New Roman" w:hAnsi="Times New Roman" w:cs="Times New Roman"/>
          <w:color w:val="000000"/>
          <w:kern w:val="0"/>
          <w:szCs w:val="24"/>
        </w:rPr>
        <w:t>Phillippy</w:t>
      </w:r>
      <w:proofErr w:type="spellEnd"/>
      <w:r w:rsidRPr="008F240B">
        <w:rPr>
          <w:rFonts w:ascii="Times New Roman" w:hAnsi="Times New Roman" w:cs="Times New Roman"/>
          <w:color w:val="000000"/>
          <w:kern w:val="0"/>
          <w:szCs w:val="24"/>
        </w:rPr>
        <w:t xml:space="preserve">, A. M. (2017). </w:t>
      </w:r>
      <w:proofErr w:type="spellStart"/>
      <w:r w:rsidRPr="008F240B">
        <w:rPr>
          <w:rFonts w:ascii="Times New Roman" w:hAnsi="Times New Roman" w:cs="Times New Roman"/>
          <w:color w:val="000000"/>
          <w:kern w:val="0"/>
          <w:szCs w:val="24"/>
        </w:rPr>
        <w:t>Canu</w:t>
      </w:r>
      <w:proofErr w:type="spellEnd"/>
      <w:r w:rsidRPr="008F240B">
        <w:rPr>
          <w:rFonts w:ascii="Times New Roman" w:hAnsi="Times New Roman" w:cs="Times New Roman"/>
          <w:color w:val="000000"/>
          <w:kern w:val="0"/>
          <w:szCs w:val="24"/>
        </w:rPr>
        <w:t>: scalable and accurate long-read assembly via adaptive k-</w:t>
      </w:r>
      <w:proofErr w:type="spellStart"/>
      <w:r w:rsidRPr="008F240B">
        <w:rPr>
          <w:rFonts w:ascii="Times New Roman" w:hAnsi="Times New Roman" w:cs="Times New Roman"/>
          <w:color w:val="000000"/>
          <w:kern w:val="0"/>
          <w:szCs w:val="24"/>
        </w:rPr>
        <w:t>mer</w:t>
      </w:r>
      <w:proofErr w:type="spellEnd"/>
      <w:r w:rsidRPr="008F240B">
        <w:rPr>
          <w:rFonts w:ascii="Times New Roman" w:hAnsi="Times New Roman" w:cs="Times New Roman"/>
          <w:color w:val="000000"/>
          <w:kern w:val="0"/>
          <w:szCs w:val="24"/>
        </w:rPr>
        <w:t xml:space="preserve"> weighting and repeat separation. </w:t>
      </w:r>
      <w:r w:rsidRPr="008F240B">
        <w:rPr>
          <w:rFonts w:ascii="Times New Roman" w:hAnsi="Times New Roman" w:cs="Times New Roman"/>
          <w:i/>
          <w:iCs/>
          <w:color w:val="000000"/>
          <w:kern w:val="0"/>
          <w:szCs w:val="24"/>
        </w:rPr>
        <w:t>Genome Research</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27</w:t>
      </w:r>
      <w:r w:rsidRPr="008F240B">
        <w:rPr>
          <w:rFonts w:ascii="Times New Roman" w:hAnsi="Times New Roman" w:cs="Times New Roman"/>
          <w:color w:val="000000"/>
          <w:kern w:val="0"/>
          <w:szCs w:val="24"/>
        </w:rPr>
        <w:t>(5), 722-736. https://10.1101/gr.215087.116</w:t>
      </w:r>
    </w:p>
    <w:p w14:paraId="33E73ADA"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r w:rsidRPr="008F240B">
        <w:rPr>
          <w:rFonts w:ascii="Times New Roman" w:hAnsi="Times New Roman" w:cs="Times New Roman"/>
          <w:color w:val="000000"/>
          <w:kern w:val="0"/>
          <w:szCs w:val="24"/>
        </w:rPr>
        <w:t xml:space="preserve">Lemay, D. G., Lynn, D. J., Martin, W. F., Neville, M. C., Casey, T. M., Rincon, G., </w:t>
      </w:r>
      <w:proofErr w:type="spellStart"/>
      <w:r w:rsidRPr="008F240B">
        <w:rPr>
          <w:rFonts w:ascii="Times New Roman" w:hAnsi="Times New Roman" w:cs="Times New Roman"/>
          <w:color w:val="000000"/>
          <w:kern w:val="0"/>
          <w:szCs w:val="24"/>
        </w:rPr>
        <w:t>Kriventseva</w:t>
      </w:r>
      <w:proofErr w:type="spellEnd"/>
      <w:r w:rsidRPr="008F240B">
        <w:rPr>
          <w:rFonts w:ascii="Times New Roman" w:hAnsi="Times New Roman" w:cs="Times New Roman"/>
          <w:color w:val="000000"/>
          <w:kern w:val="0"/>
          <w:szCs w:val="24"/>
        </w:rPr>
        <w:t xml:space="preserve">, E. V., </w:t>
      </w:r>
      <w:proofErr w:type="spellStart"/>
      <w:r w:rsidRPr="008F240B">
        <w:rPr>
          <w:rFonts w:ascii="Times New Roman" w:hAnsi="Times New Roman" w:cs="Times New Roman"/>
          <w:color w:val="000000"/>
          <w:kern w:val="0"/>
          <w:szCs w:val="24"/>
        </w:rPr>
        <w:t>Barris</w:t>
      </w:r>
      <w:proofErr w:type="spellEnd"/>
      <w:r w:rsidRPr="008F240B">
        <w:rPr>
          <w:rFonts w:ascii="Times New Roman" w:hAnsi="Times New Roman" w:cs="Times New Roman"/>
          <w:color w:val="000000"/>
          <w:kern w:val="0"/>
          <w:szCs w:val="24"/>
        </w:rPr>
        <w:t xml:space="preserve">, W. C., Hinrichs, A. S., </w:t>
      </w:r>
      <w:proofErr w:type="spellStart"/>
      <w:r w:rsidRPr="008F240B">
        <w:rPr>
          <w:rFonts w:ascii="Times New Roman" w:hAnsi="Times New Roman" w:cs="Times New Roman"/>
          <w:color w:val="000000"/>
          <w:kern w:val="0"/>
          <w:szCs w:val="24"/>
        </w:rPr>
        <w:t>Molenaar</w:t>
      </w:r>
      <w:proofErr w:type="spellEnd"/>
      <w:r w:rsidRPr="008F240B">
        <w:rPr>
          <w:rFonts w:ascii="Times New Roman" w:hAnsi="Times New Roman" w:cs="Times New Roman"/>
          <w:color w:val="000000"/>
          <w:kern w:val="0"/>
          <w:szCs w:val="24"/>
        </w:rPr>
        <w:t xml:space="preserve">, A. J., Pollard, K. S., Maqbool, N. J., Singh, K., </w:t>
      </w:r>
      <w:proofErr w:type="spellStart"/>
      <w:r w:rsidRPr="008F240B">
        <w:rPr>
          <w:rFonts w:ascii="Times New Roman" w:hAnsi="Times New Roman" w:cs="Times New Roman"/>
          <w:color w:val="000000"/>
          <w:kern w:val="0"/>
          <w:szCs w:val="24"/>
        </w:rPr>
        <w:t>Murney</w:t>
      </w:r>
      <w:proofErr w:type="spellEnd"/>
      <w:r w:rsidRPr="008F240B">
        <w:rPr>
          <w:rFonts w:ascii="Times New Roman" w:hAnsi="Times New Roman" w:cs="Times New Roman"/>
          <w:color w:val="000000"/>
          <w:kern w:val="0"/>
          <w:szCs w:val="24"/>
        </w:rPr>
        <w:t xml:space="preserve">, R., </w:t>
      </w:r>
      <w:proofErr w:type="spellStart"/>
      <w:r w:rsidRPr="008F240B">
        <w:rPr>
          <w:rFonts w:ascii="Times New Roman" w:hAnsi="Times New Roman" w:cs="Times New Roman"/>
          <w:color w:val="000000"/>
          <w:kern w:val="0"/>
          <w:szCs w:val="24"/>
        </w:rPr>
        <w:t>Zdobnov</w:t>
      </w:r>
      <w:proofErr w:type="spellEnd"/>
      <w:r w:rsidRPr="008F240B">
        <w:rPr>
          <w:rFonts w:ascii="Times New Roman" w:hAnsi="Times New Roman" w:cs="Times New Roman"/>
          <w:color w:val="000000"/>
          <w:kern w:val="0"/>
          <w:szCs w:val="24"/>
        </w:rPr>
        <w:t xml:space="preserve">, E. M., </w:t>
      </w:r>
      <w:proofErr w:type="spellStart"/>
      <w:r w:rsidRPr="008F240B">
        <w:rPr>
          <w:rFonts w:ascii="Times New Roman" w:hAnsi="Times New Roman" w:cs="Times New Roman"/>
          <w:color w:val="000000"/>
          <w:kern w:val="0"/>
          <w:szCs w:val="24"/>
        </w:rPr>
        <w:t>Tellam</w:t>
      </w:r>
      <w:proofErr w:type="spellEnd"/>
      <w:r w:rsidRPr="008F240B">
        <w:rPr>
          <w:rFonts w:ascii="Times New Roman" w:hAnsi="Times New Roman" w:cs="Times New Roman"/>
          <w:color w:val="000000"/>
          <w:kern w:val="0"/>
          <w:szCs w:val="24"/>
        </w:rPr>
        <w:t xml:space="preserve">, R. L., Medrano, J. F., German, J. B., &amp; </w:t>
      </w:r>
      <w:proofErr w:type="spellStart"/>
      <w:r w:rsidRPr="008F240B">
        <w:rPr>
          <w:rFonts w:ascii="Times New Roman" w:hAnsi="Times New Roman" w:cs="Times New Roman"/>
          <w:color w:val="000000"/>
          <w:kern w:val="0"/>
          <w:szCs w:val="24"/>
        </w:rPr>
        <w:t>Rijnkels</w:t>
      </w:r>
      <w:proofErr w:type="spellEnd"/>
      <w:r w:rsidRPr="008F240B">
        <w:rPr>
          <w:rFonts w:ascii="Times New Roman" w:hAnsi="Times New Roman" w:cs="Times New Roman"/>
          <w:color w:val="000000"/>
          <w:kern w:val="0"/>
          <w:szCs w:val="24"/>
        </w:rPr>
        <w:t xml:space="preserve">, M. (2009). The bovine lactation genome: insights into the evolution of mammalian milk. </w:t>
      </w:r>
      <w:r w:rsidRPr="008F240B">
        <w:rPr>
          <w:rFonts w:ascii="Times New Roman" w:hAnsi="Times New Roman" w:cs="Times New Roman"/>
          <w:i/>
          <w:iCs/>
          <w:color w:val="000000"/>
          <w:kern w:val="0"/>
          <w:szCs w:val="24"/>
        </w:rPr>
        <w:t>Genome Biology</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10</w:t>
      </w:r>
      <w:r w:rsidRPr="008F240B">
        <w:rPr>
          <w:rFonts w:ascii="Times New Roman" w:hAnsi="Times New Roman" w:cs="Times New Roman"/>
          <w:color w:val="000000"/>
          <w:kern w:val="0"/>
          <w:szCs w:val="24"/>
        </w:rPr>
        <w:t>(4), R43. https://10.1186/gb-2009-10-4-r43</w:t>
      </w:r>
    </w:p>
    <w:p w14:paraId="48C99CE1" w14:textId="6C3F9953" w:rsidR="008F240B" w:rsidRDefault="008F240B" w:rsidP="00253112">
      <w:pPr>
        <w:autoSpaceDE w:val="0"/>
        <w:autoSpaceDN w:val="0"/>
        <w:adjustRightInd w:val="0"/>
        <w:spacing w:line="240" w:lineRule="auto"/>
        <w:ind w:left="480" w:hangingChars="200" w:hanging="480"/>
        <w:jc w:val="both"/>
        <w:rPr>
          <w:rFonts w:ascii="Times New Roman" w:hAnsi="Times New Roman" w:cs="Times New Roman"/>
          <w:color w:val="000000"/>
          <w:kern w:val="0"/>
          <w:szCs w:val="24"/>
        </w:rPr>
      </w:pPr>
      <w:r w:rsidRPr="008F240B">
        <w:rPr>
          <w:rFonts w:ascii="Times New Roman" w:hAnsi="Times New Roman" w:cs="Times New Roman"/>
          <w:color w:val="000000"/>
          <w:kern w:val="0"/>
          <w:szCs w:val="24"/>
        </w:rPr>
        <w:t xml:space="preserve">Li, H. &amp; Durbin, R. (2009). Fast and accurate short read alignment with Burrows-Wheeler transform. </w:t>
      </w:r>
      <w:r w:rsidRPr="008F240B">
        <w:rPr>
          <w:rFonts w:ascii="Times New Roman" w:hAnsi="Times New Roman" w:cs="Times New Roman"/>
          <w:i/>
          <w:iCs/>
          <w:color w:val="000000"/>
          <w:kern w:val="0"/>
          <w:szCs w:val="24"/>
        </w:rPr>
        <w:t>Bioinformatics</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25</w:t>
      </w:r>
      <w:r w:rsidRPr="008F240B">
        <w:rPr>
          <w:rFonts w:ascii="Times New Roman" w:hAnsi="Times New Roman" w:cs="Times New Roman"/>
          <w:color w:val="000000"/>
          <w:kern w:val="0"/>
          <w:szCs w:val="24"/>
        </w:rPr>
        <w:t>(14), 1754-1760.</w:t>
      </w:r>
      <w:r w:rsidRPr="005A2C2B">
        <w:rPr>
          <w:rFonts w:ascii="Times New Roman" w:hAnsi="Times New Roman" w:cs="Times New Roman"/>
          <w:kern w:val="0"/>
          <w:szCs w:val="24"/>
        </w:rPr>
        <w:t xml:space="preserve"> </w:t>
      </w:r>
      <w:hyperlink r:id="rId9" w:history="1">
        <w:r w:rsidR="003103C5" w:rsidRPr="005A2C2B">
          <w:rPr>
            <w:rStyle w:val="af1"/>
            <w:rFonts w:ascii="Times New Roman" w:hAnsi="Times New Roman" w:cs="Times New Roman"/>
            <w:color w:val="auto"/>
            <w:kern w:val="0"/>
            <w:szCs w:val="24"/>
            <w:u w:val="none"/>
          </w:rPr>
          <w:t>https://10.1093/bioinformatics/btp324</w:t>
        </w:r>
      </w:hyperlink>
    </w:p>
    <w:p w14:paraId="5062AE5B" w14:textId="12C79557" w:rsidR="003103C5" w:rsidRPr="003103C5" w:rsidRDefault="003103C5" w:rsidP="003103C5">
      <w:pPr>
        <w:pStyle w:val="EndNoteBibliography"/>
        <w:ind w:left="720" w:hanging="720"/>
        <w:rPr>
          <w:noProof/>
        </w:rPr>
      </w:pPr>
      <w:r w:rsidRPr="00343AFC">
        <w:rPr>
          <w:noProof/>
          <w:highlight w:val="yellow"/>
        </w:rPr>
        <w:t xml:space="preserve">Li, H. (2018). Minimap2: pairwise alignment for nucleotide sequences. </w:t>
      </w:r>
      <w:r w:rsidRPr="00343AFC">
        <w:rPr>
          <w:i/>
          <w:noProof/>
          <w:highlight w:val="yellow"/>
        </w:rPr>
        <w:t>Bioinformatics</w:t>
      </w:r>
      <w:r w:rsidRPr="00343AFC">
        <w:rPr>
          <w:noProof/>
          <w:highlight w:val="yellow"/>
        </w:rPr>
        <w:t>,</w:t>
      </w:r>
      <w:r w:rsidRPr="00343AFC">
        <w:rPr>
          <w:i/>
          <w:noProof/>
          <w:highlight w:val="yellow"/>
        </w:rPr>
        <w:t xml:space="preserve"> 34</w:t>
      </w:r>
      <w:r w:rsidRPr="00343AFC">
        <w:rPr>
          <w:noProof/>
          <w:highlight w:val="yellow"/>
        </w:rPr>
        <w:t xml:space="preserve">(18), 3094-3100. </w:t>
      </w:r>
      <w:hyperlink r:id="rId10" w:history="1">
        <w:r w:rsidRPr="005A2C2B">
          <w:rPr>
            <w:rStyle w:val="af1"/>
            <w:noProof/>
            <w:color w:val="auto"/>
            <w:highlight w:val="yellow"/>
            <w:u w:val="none"/>
          </w:rPr>
          <w:t>https://doi.org/10.1093/bioinformatics/bty191</w:t>
        </w:r>
      </w:hyperlink>
    </w:p>
    <w:p w14:paraId="79943BDA"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r w:rsidRPr="008F240B">
        <w:rPr>
          <w:rFonts w:ascii="Times New Roman" w:hAnsi="Times New Roman" w:cs="Times New Roman"/>
          <w:color w:val="000000"/>
          <w:kern w:val="0"/>
          <w:szCs w:val="24"/>
        </w:rPr>
        <w:t xml:space="preserve">Li, M. H., Yang, H. H., Li, M. R., Sun, Y. L., Jiang, X. L., Xie, Q. P., Wang, T. R., Shi, H. J., Sun, L. N., Zhou, L. Y., &amp; Wang, D. S. (2013). Antagonistic roles of Dmrt1 and Foxl2 in sex differentiation via estrogen production in tilapia as demonstrated by TALENs. </w:t>
      </w:r>
      <w:r w:rsidRPr="008F240B">
        <w:rPr>
          <w:rFonts w:ascii="Times New Roman" w:hAnsi="Times New Roman" w:cs="Times New Roman"/>
          <w:i/>
          <w:iCs/>
          <w:color w:val="000000"/>
          <w:kern w:val="0"/>
          <w:szCs w:val="24"/>
        </w:rPr>
        <w:t>Endocrinology</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154</w:t>
      </w:r>
      <w:r w:rsidRPr="008F240B">
        <w:rPr>
          <w:rFonts w:ascii="Times New Roman" w:hAnsi="Times New Roman" w:cs="Times New Roman"/>
          <w:color w:val="000000"/>
          <w:kern w:val="0"/>
          <w:szCs w:val="24"/>
        </w:rPr>
        <w:t>(12), 4814-4825. https://10.1210/en.2013-1451</w:t>
      </w:r>
    </w:p>
    <w:p w14:paraId="46C90B69" w14:textId="680FE160" w:rsidR="008F240B" w:rsidRDefault="008F240B" w:rsidP="00253112">
      <w:pPr>
        <w:autoSpaceDE w:val="0"/>
        <w:autoSpaceDN w:val="0"/>
        <w:adjustRightInd w:val="0"/>
        <w:spacing w:line="240" w:lineRule="auto"/>
        <w:ind w:left="480" w:hangingChars="200" w:hanging="480"/>
        <w:jc w:val="both"/>
        <w:rPr>
          <w:rFonts w:ascii="Times New Roman" w:hAnsi="Times New Roman" w:cs="Times New Roman"/>
          <w:color w:val="000000"/>
          <w:kern w:val="0"/>
          <w:szCs w:val="24"/>
        </w:rPr>
      </w:pPr>
      <w:r w:rsidRPr="008F240B">
        <w:rPr>
          <w:rFonts w:ascii="Times New Roman" w:hAnsi="Times New Roman" w:cs="Times New Roman"/>
          <w:color w:val="000000"/>
          <w:kern w:val="0"/>
          <w:szCs w:val="24"/>
        </w:rPr>
        <w:t>Lin, A., Xiao, S., Xu, S., Ye, K., Lin, X., Sun, S., &amp; Wang, Z. (2017). Identification of a male-specific DNA marker in the large yellow croaker (</w:t>
      </w:r>
      <w:proofErr w:type="spellStart"/>
      <w:r w:rsidRPr="008F240B">
        <w:rPr>
          <w:rFonts w:ascii="Times New Roman" w:hAnsi="Times New Roman" w:cs="Times New Roman"/>
          <w:i/>
          <w:color w:val="000000"/>
          <w:kern w:val="0"/>
          <w:szCs w:val="24"/>
        </w:rPr>
        <w:t>Larimichthys</w:t>
      </w:r>
      <w:proofErr w:type="spellEnd"/>
      <w:r w:rsidRPr="008F240B">
        <w:rPr>
          <w:rFonts w:ascii="Times New Roman" w:hAnsi="Times New Roman" w:cs="Times New Roman"/>
          <w:i/>
          <w:color w:val="000000"/>
          <w:kern w:val="0"/>
          <w:szCs w:val="24"/>
        </w:rPr>
        <w:t xml:space="preserve"> </w:t>
      </w:r>
      <w:proofErr w:type="spellStart"/>
      <w:r w:rsidRPr="008F240B">
        <w:rPr>
          <w:rFonts w:ascii="Times New Roman" w:hAnsi="Times New Roman" w:cs="Times New Roman"/>
          <w:i/>
          <w:color w:val="000000"/>
          <w:kern w:val="0"/>
          <w:szCs w:val="24"/>
        </w:rPr>
        <w:t>crocea</w:t>
      </w:r>
      <w:proofErr w:type="spellEnd"/>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Aquaculture</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480</w:t>
      </w:r>
      <w:r w:rsidRPr="008F240B">
        <w:rPr>
          <w:rFonts w:ascii="Times New Roman" w:hAnsi="Times New Roman" w:cs="Times New Roman"/>
          <w:color w:val="000000"/>
          <w:kern w:val="0"/>
          <w:szCs w:val="24"/>
        </w:rPr>
        <w:t>, 116-122</w:t>
      </w:r>
    </w:p>
    <w:p w14:paraId="444613A4" w14:textId="4B0AE38B" w:rsidR="003103C5" w:rsidRPr="008F240B" w:rsidRDefault="003103C5"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proofErr w:type="spellStart"/>
      <w:r w:rsidRPr="003103C5">
        <w:rPr>
          <w:rFonts w:ascii="Times New Roman" w:hAnsi="Times New Roman" w:cs="Times New Roman"/>
          <w:kern w:val="0"/>
          <w:szCs w:val="24"/>
        </w:rPr>
        <w:t>Marçais</w:t>
      </w:r>
      <w:proofErr w:type="spellEnd"/>
      <w:r w:rsidRPr="003103C5">
        <w:rPr>
          <w:rFonts w:ascii="Times New Roman" w:hAnsi="Times New Roman" w:cs="Times New Roman"/>
          <w:kern w:val="0"/>
          <w:szCs w:val="24"/>
        </w:rPr>
        <w:t xml:space="preserve">, G., </w:t>
      </w:r>
      <w:proofErr w:type="spellStart"/>
      <w:r w:rsidRPr="003103C5">
        <w:rPr>
          <w:rFonts w:ascii="Times New Roman" w:hAnsi="Times New Roman" w:cs="Times New Roman"/>
          <w:kern w:val="0"/>
          <w:szCs w:val="24"/>
        </w:rPr>
        <w:t>Delcher</w:t>
      </w:r>
      <w:proofErr w:type="spellEnd"/>
      <w:r w:rsidRPr="003103C5">
        <w:rPr>
          <w:rFonts w:ascii="Times New Roman" w:hAnsi="Times New Roman" w:cs="Times New Roman"/>
          <w:kern w:val="0"/>
          <w:szCs w:val="24"/>
        </w:rPr>
        <w:t xml:space="preserve">, A. L., </w:t>
      </w:r>
      <w:proofErr w:type="spellStart"/>
      <w:r w:rsidRPr="003103C5">
        <w:rPr>
          <w:rFonts w:ascii="Times New Roman" w:hAnsi="Times New Roman" w:cs="Times New Roman"/>
          <w:kern w:val="0"/>
          <w:szCs w:val="24"/>
        </w:rPr>
        <w:t>Phillippy</w:t>
      </w:r>
      <w:proofErr w:type="spellEnd"/>
      <w:r w:rsidRPr="003103C5">
        <w:rPr>
          <w:rFonts w:ascii="Times New Roman" w:hAnsi="Times New Roman" w:cs="Times New Roman"/>
          <w:kern w:val="0"/>
          <w:szCs w:val="24"/>
        </w:rPr>
        <w:t xml:space="preserve">, A. M., Coston, R., </w:t>
      </w:r>
      <w:proofErr w:type="spellStart"/>
      <w:r w:rsidRPr="003103C5">
        <w:rPr>
          <w:rFonts w:ascii="Times New Roman" w:hAnsi="Times New Roman" w:cs="Times New Roman"/>
          <w:kern w:val="0"/>
          <w:szCs w:val="24"/>
        </w:rPr>
        <w:t>Salzberg</w:t>
      </w:r>
      <w:proofErr w:type="spellEnd"/>
      <w:r w:rsidRPr="003103C5">
        <w:rPr>
          <w:rFonts w:ascii="Times New Roman" w:hAnsi="Times New Roman" w:cs="Times New Roman"/>
          <w:kern w:val="0"/>
          <w:szCs w:val="24"/>
        </w:rPr>
        <w:t xml:space="preserve">, S. L., &amp; Zimin, A. J. P. c. </w:t>
      </w:r>
      <w:r w:rsidRPr="003103C5">
        <w:rPr>
          <w:rFonts w:ascii="Times New Roman" w:hAnsi="Times New Roman" w:cs="Times New Roman"/>
          <w:kern w:val="0"/>
          <w:szCs w:val="24"/>
        </w:rPr>
        <w:lastRenderedPageBreak/>
        <w:t xml:space="preserve">b. (2018). MUMmer4: A fast and versatile genome alignment system. 14(1), e1005944. </w:t>
      </w:r>
    </w:p>
    <w:p w14:paraId="29C7A6AB"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proofErr w:type="spellStart"/>
      <w:r w:rsidRPr="008F240B">
        <w:rPr>
          <w:rFonts w:ascii="Times New Roman" w:hAnsi="Times New Roman" w:cs="Times New Roman"/>
          <w:color w:val="000000"/>
          <w:kern w:val="0"/>
          <w:szCs w:val="24"/>
        </w:rPr>
        <w:t>Majoros</w:t>
      </w:r>
      <w:proofErr w:type="spellEnd"/>
      <w:r w:rsidRPr="008F240B">
        <w:rPr>
          <w:rFonts w:ascii="Times New Roman" w:hAnsi="Times New Roman" w:cs="Times New Roman"/>
          <w:color w:val="000000"/>
          <w:kern w:val="0"/>
          <w:szCs w:val="24"/>
        </w:rPr>
        <w:t xml:space="preserve">, W. H., </w:t>
      </w:r>
      <w:proofErr w:type="spellStart"/>
      <w:r w:rsidRPr="008F240B">
        <w:rPr>
          <w:rFonts w:ascii="Times New Roman" w:hAnsi="Times New Roman" w:cs="Times New Roman"/>
          <w:color w:val="000000"/>
          <w:kern w:val="0"/>
          <w:szCs w:val="24"/>
        </w:rPr>
        <w:t>Pertea</w:t>
      </w:r>
      <w:proofErr w:type="spellEnd"/>
      <w:r w:rsidRPr="008F240B">
        <w:rPr>
          <w:rFonts w:ascii="Times New Roman" w:hAnsi="Times New Roman" w:cs="Times New Roman"/>
          <w:color w:val="000000"/>
          <w:kern w:val="0"/>
          <w:szCs w:val="24"/>
        </w:rPr>
        <w:t xml:space="preserve">, M., &amp; </w:t>
      </w:r>
      <w:proofErr w:type="spellStart"/>
      <w:r w:rsidRPr="008F240B">
        <w:rPr>
          <w:rFonts w:ascii="Times New Roman" w:hAnsi="Times New Roman" w:cs="Times New Roman"/>
          <w:color w:val="000000"/>
          <w:kern w:val="0"/>
          <w:szCs w:val="24"/>
        </w:rPr>
        <w:t>Salzberg</w:t>
      </w:r>
      <w:proofErr w:type="spellEnd"/>
      <w:r w:rsidRPr="008F240B">
        <w:rPr>
          <w:rFonts w:ascii="Times New Roman" w:hAnsi="Times New Roman" w:cs="Times New Roman"/>
          <w:color w:val="000000"/>
          <w:kern w:val="0"/>
          <w:szCs w:val="24"/>
        </w:rPr>
        <w:t xml:space="preserve">, S. L. (2004). </w:t>
      </w:r>
      <w:proofErr w:type="spellStart"/>
      <w:r w:rsidRPr="008F240B">
        <w:rPr>
          <w:rFonts w:ascii="Times New Roman" w:hAnsi="Times New Roman" w:cs="Times New Roman"/>
          <w:color w:val="000000"/>
          <w:kern w:val="0"/>
          <w:szCs w:val="24"/>
        </w:rPr>
        <w:t>TigrScan</w:t>
      </w:r>
      <w:proofErr w:type="spellEnd"/>
      <w:r w:rsidRPr="008F240B">
        <w:rPr>
          <w:rFonts w:ascii="Times New Roman" w:hAnsi="Times New Roman" w:cs="Times New Roman"/>
          <w:color w:val="000000"/>
          <w:kern w:val="0"/>
          <w:szCs w:val="24"/>
        </w:rPr>
        <w:t xml:space="preserve"> and </w:t>
      </w:r>
      <w:proofErr w:type="spellStart"/>
      <w:r w:rsidRPr="008F240B">
        <w:rPr>
          <w:rFonts w:ascii="Times New Roman" w:hAnsi="Times New Roman" w:cs="Times New Roman"/>
          <w:color w:val="000000"/>
          <w:kern w:val="0"/>
          <w:szCs w:val="24"/>
        </w:rPr>
        <w:t>GlimmerHMM</w:t>
      </w:r>
      <w:proofErr w:type="spellEnd"/>
      <w:r w:rsidRPr="008F240B">
        <w:rPr>
          <w:rFonts w:ascii="Times New Roman" w:hAnsi="Times New Roman" w:cs="Times New Roman"/>
          <w:color w:val="000000"/>
          <w:kern w:val="0"/>
          <w:szCs w:val="24"/>
        </w:rPr>
        <w:t xml:space="preserve">: two </w:t>
      </w:r>
      <w:proofErr w:type="gramStart"/>
      <w:r w:rsidRPr="008F240B">
        <w:rPr>
          <w:rFonts w:ascii="Times New Roman" w:hAnsi="Times New Roman" w:cs="Times New Roman"/>
          <w:color w:val="000000"/>
          <w:kern w:val="0"/>
          <w:szCs w:val="24"/>
        </w:rPr>
        <w:t>open source</w:t>
      </w:r>
      <w:proofErr w:type="gramEnd"/>
      <w:r w:rsidRPr="008F240B">
        <w:rPr>
          <w:rFonts w:ascii="Times New Roman" w:hAnsi="Times New Roman" w:cs="Times New Roman"/>
          <w:color w:val="000000"/>
          <w:kern w:val="0"/>
          <w:szCs w:val="24"/>
        </w:rPr>
        <w:t xml:space="preserve"> ab initio eukaryotic gene-finders. </w:t>
      </w:r>
      <w:r w:rsidRPr="008F240B">
        <w:rPr>
          <w:rFonts w:ascii="Times New Roman" w:hAnsi="Times New Roman" w:cs="Times New Roman"/>
          <w:i/>
          <w:iCs/>
          <w:color w:val="000000"/>
          <w:kern w:val="0"/>
          <w:szCs w:val="24"/>
        </w:rPr>
        <w:t>Bioinformatics</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20</w:t>
      </w:r>
      <w:r w:rsidRPr="008F240B">
        <w:rPr>
          <w:rFonts w:ascii="Times New Roman" w:hAnsi="Times New Roman" w:cs="Times New Roman"/>
          <w:color w:val="000000"/>
          <w:kern w:val="0"/>
          <w:szCs w:val="24"/>
        </w:rPr>
        <w:t>(16), 2878-2879. https://10.1093/bioinformatics/bth315</w:t>
      </w:r>
    </w:p>
    <w:p w14:paraId="6B51BAB2"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r w:rsidRPr="008F240B">
        <w:rPr>
          <w:rFonts w:ascii="Times New Roman" w:hAnsi="Times New Roman" w:cs="Times New Roman"/>
          <w:color w:val="000000"/>
          <w:kern w:val="0"/>
          <w:szCs w:val="24"/>
        </w:rPr>
        <w:t xml:space="preserve">Manni, M., Berkeley, M. R., </w:t>
      </w:r>
      <w:proofErr w:type="spellStart"/>
      <w:r w:rsidRPr="008F240B">
        <w:rPr>
          <w:rFonts w:ascii="Times New Roman" w:hAnsi="Times New Roman" w:cs="Times New Roman"/>
          <w:color w:val="000000"/>
          <w:kern w:val="0"/>
          <w:szCs w:val="24"/>
        </w:rPr>
        <w:t>Seppey</w:t>
      </w:r>
      <w:proofErr w:type="spellEnd"/>
      <w:r w:rsidRPr="008F240B">
        <w:rPr>
          <w:rFonts w:ascii="Times New Roman" w:hAnsi="Times New Roman" w:cs="Times New Roman"/>
          <w:color w:val="000000"/>
          <w:kern w:val="0"/>
          <w:szCs w:val="24"/>
        </w:rPr>
        <w:t xml:space="preserve">, M., </w:t>
      </w:r>
      <w:proofErr w:type="spellStart"/>
      <w:r w:rsidRPr="008F240B">
        <w:rPr>
          <w:rFonts w:ascii="Times New Roman" w:hAnsi="Times New Roman" w:cs="Times New Roman"/>
          <w:color w:val="000000"/>
          <w:kern w:val="0"/>
          <w:szCs w:val="24"/>
        </w:rPr>
        <w:t>Simao</w:t>
      </w:r>
      <w:proofErr w:type="spellEnd"/>
      <w:r w:rsidRPr="008F240B">
        <w:rPr>
          <w:rFonts w:ascii="Times New Roman" w:hAnsi="Times New Roman" w:cs="Times New Roman"/>
          <w:color w:val="000000"/>
          <w:kern w:val="0"/>
          <w:szCs w:val="24"/>
        </w:rPr>
        <w:t xml:space="preserve">, F. A., &amp; </w:t>
      </w:r>
      <w:proofErr w:type="spellStart"/>
      <w:r w:rsidRPr="008F240B">
        <w:rPr>
          <w:rFonts w:ascii="Times New Roman" w:hAnsi="Times New Roman" w:cs="Times New Roman"/>
          <w:color w:val="000000"/>
          <w:kern w:val="0"/>
          <w:szCs w:val="24"/>
        </w:rPr>
        <w:t>Zdobnov</w:t>
      </w:r>
      <w:proofErr w:type="spellEnd"/>
      <w:r w:rsidRPr="008F240B">
        <w:rPr>
          <w:rFonts w:ascii="Times New Roman" w:hAnsi="Times New Roman" w:cs="Times New Roman"/>
          <w:color w:val="000000"/>
          <w:kern w:val="0"/>
          <w:szCs w:val="24"/>
        </w:rPr>
        <w:t xml:space="preserve">, E. M. (2021). BUSCO Update: Novel and Streamlined Workflows along with Broader and Deeper Phylogenetic Coverage for Scoring of Eukaryotic, Prokaryotic, and Viral Genomes. </w:t>
      </w:r>
      <w:r w:rsidRPr="008F240B">
        <w:rPr>
          <w:rFonts w:ascii="Times New Roman" w:hAnsi="Times New Roman" w:cs="Times New Roman"/>
          <w:i/>
          <w:iCs/>
          <w:color w:val="000000"/>
          <w:kern w:val="0"/>
          <w:szCs w:val="24"/>
        </w:rPr>
        <w:t>Molecular Biology and Evolution</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38</w:t>
      </w:r>
      <w:r w:rsidRPr="008F240B">
        <w:rPr>
          <w:rFonts w:ascii="Times New Roman" w:hAnsi="Times New Roman" w:cs="Times New Roman"/>
          <w:color w:val="000000"/>
          <w:kern w:val="0"/>
          <w:szCs w:val="24"/>
        </w:rPr>
        <w:t>(10), 4647-4654. https://10.1093/molbev/msab199</w:t>
      </w:r>
    </w:p>
    <w:p w14:paraId="397430EE"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proofErr w:type="spellStart"/>
      <w:r w:rsidRPr="008F240B">
        <w:rPr>
          <w:rFonts w:ascii="Times New Roman" w:hAnsi="Times New Roman" w:cs="Times New Roman"/>
          <w:color w:val="000000"/>
          <w:kern w:val="0"/>
          <w:szCs w:val="24"/>
        </w:rPr>
        <w:t>Marcais</w:t>
      </w:r>
      <w:proofErr w:type="spellEnd"/>
      <w:r w:rsidRPr="008F240B">
        <w:rPr>
          <w:rFonts w:ascii="Times New Roman" w:hAnsi="Times New Roman" w:cs="Times New Roman"/>
          <w:color w:val="000000"/>
          <w:kern w:val="0"/>
          <w:szCs w:val="24"/>
        </w:rPr>
        <w:t>, G. &amp; Kingsford, C. (2011). A fast, lock-free approach for efficient parallel counting of occurrences of k-</w:t>
      </w:r>
      <w:proofErr w:type="spellStart"/>
      <w:r w:rsidRPr="008F240B">
        <w:rPr>
          <w:rFonts w:ascii="Times New Roman" w:hAnsi="Times New Roman" w:cs="Times New Roman"/>
          <w:color w:val="000000"/>
          <w:kern w:val="0"/>
          <w:szCs w:val="24"/>
        </w:rPr>
        <w:t>mers</w:t>
      </w:r>
      <w:proofErr w:type="spellEnd"/>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Bioinformatics</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27</w:t>
      </w:r>
      <w:r w:rsidRPr="008F240B">
        <w:rPr>
          <w:rFonts w:ascii="Times New Roman" w:hAnsi="Times New Roman" w:cs="Times New Roman"/>
          <w:color w:val="000000"/>
          <w:kern w:val="0"/>
          <w:szCs w:val="24"/>
        </w:rPr>
        <w:t>(6), 764-770. https://10.1093/bioinformatics/btr011</w:t>
      </w:r>
    </w:p>
    <w:p w14:paraId="3985F473"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r w:rsidRPr="008F240B">
        <w:rPr>
          <w:rFonts w:ascii="Times New Roman" w:hAnsi="Times New Roman" w:cs="Times New Roman"/>
          <w:color w:val="000000"/>
          <w:kern w:val="0"/>
          <w:szCs w:val="24"/>
        </w:rPr>
        <w:t xml:space="preserve">Marie-Annick, M. &amp; Oliver, T. C. (2006). Potential threat of the international aquarium fish trade to silver </w:t>
      </w:r>
      <w:proofErr w:type="spellStart"/>
      <w:r w:rsidRPr="008F240B">
        <w:rPr>
          <w:rFonts w:ascii="Times New Roman" w:hAnsi="Times New Roman" w:cs="Times New Roman"/>
          <w:color w:val="000000"/>
          <w:kern w:val="0"/>
          <w:szCs w:val="24"/>
        </w:rPr>
        <w:t>arawana</w:t>
      </w:r>
      <w:proofErr w:type="spellEnd"/>
      <w:r w:rsidRPr="008F240B">
        <w:rPr>
          <w:rFonts w:ascii="Times New Roman" w:hAnsi="Times New Roman" w:cs="Times New Roman"/>
          <w:color w:val="000000"/>
          <w:kern w:val="0"/>
          <w:szCs w:val="24"/>
        </w:rPr>
        <w:t xml:space="preserve"> </w:t>
      </w:r>
      <w:proofErr w:type="spellStart"/>
      <w:r w:rsidRPr="008F240B">
        <w:rPr>
          <w:rFonts w:ascii="Times New Roman" w:hAnsi="Times New Roman" w:cs="Times New Roman"/>
          <w:i/>
          <w:color w:val="000000"/>
          <w:kern w:val="0"/>
          <w:szCs w:val="24"/>
        </w:rPr>
        <w:t>Osteoglossum</w:t>
      </w:r>
      <w:proofErr w:type="spellEnd"/>
      <w:r w:rsidRPr="008F240B">
        <w:rPr>
          <w:rFonts w:ascii="Times New Roman" w:hAnsi="Times New Roman" w:cs="Times New Roman"/>
          <w:i/>
          <w:color w:val="000000"/>
          <w:kern w:val="0"/>
          <w:szCs w:val="24"/>
        </w:rPr>
        <w:t xml:space="preserve"> </w:t>
      </w:r>
      <w:proofErr w:type="spellStart"/>
      <w:r w:rsidRPr="008F240B">
        <w:rPr>
          <w:rFonts w:ascii="Times New Roman" w:hAnsi="Times New Roman" w:cs="Times New Roman"/>
          <w:i/>
          <w:color w:val="000000"/>
          <w:kern w:val="0"/>
          <w:szCs w:val="24"/>
        </w:rPr>
        <w:t>bicirrhosum</w:t>
      </w:r>
      <w:proofErr w:type="spellEnd"/>
      <w:r w:rsidRPr="008F240B">
        <w:rPr>
          <w:rFonts w:ascii="Times New Roman" w:hAnsi="Times New Roman" w:cs="Times New Roman"/>
          <w:color w:val="000000"/>
          <w:kern w:val="0"/>
          <w:szCs w:val="24"/>
        </w:rPr>
        <w:t xml:space="preserve"> in the Peruvian Amazon. </w:t>
      </w:r>
      <w:r w:rsidRPr="008F240B">
        <w:rPr>
          <w:rFonts w:ascii="Times New Roman" w:hAnsi="Times New Roman" w:cs="Times New Roman"/>
          <w:i/>
          <w:iCs/>
          <w:color w:val="000000"/>
          <w:kern w:val="0"/>
          <w:szCs w:val="24"/>
        </w:rPr>
        <w:t>Oryx: The international journal of conservation</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40</w:t>
      </w:r>
      <w:r w:rsidRPr="008F240B">
        <w:rPr>
          <w:rFonts w:ascii="Times New Roman" w:hAnsi="Times New Roman" w:cs="Times New Roman"/>
          <w:color w:val="000000"/>
          <w:kern w:val="0"/>
          <w:szCs w:val="24"/>
        </w:rPr>
        <w:t>(2)</w:t>
      </w:r>
    </w:p>
    <w:p w14:paraId="62FFBF62"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r w:rsidRPr="008F240B">
        <w:rPr>
          <w:rFonts w:ascii="Times New Roman" w:hAnsi="Times New Roman" w:cs="Times New Roman"/>
          <w:color w:val="000000"/>
          <w:kern w:val="0"/>
          <w:szCs w:val="24"/>
        </w:rPr>
        <w:t xml:space="preserve">Matsuda, M., </w:t>
      </w:r>
      <w:proofErr w:type="spellStart"/>
      <w:r w:rsidRPr="008F240B">
        <w:rPr>
          <w:rFonts w:ascii="Times New Roman" w:hAnsi="Times New Roman" w:cs="Times New Roman"/>
          <w:color w:val="000000"/>
          <w:kern w:val="0"/>
          <w:szCs w:val="24"/>
        </w:rPr>
        <w:t>Nagahama</w:t>
      </w:r>
      <w:proofErr w:type="spellEnd"/>
      <w:r w:rsidRPr="008F240B">
        <w:rPr>
          <w:rFonts w:ascii="Times New Roman" w:hAnsi="Times New Roman" w:cs="Times New Roman"/>
          <w:color w:val="000000"/>
          <w:kern w:val="0"/>
          <w:szCs w:val="24"/>
        </w:rPr>
        <w:t xml:space="preserve">, Y., </w:t>
      </w:r>
      <w:proofErr w:type="spellStart"/>
      <w:r w:rsidRPr="008F240B">
        <w:rPr>
          <w:rFonts w:ascii="Times New Roman" w:hAnsi="Times New Roman" w:cs="Times New Roman"/>
          <w:color w:val="000000"/>
          <w:kern w:val="0"/>
          <w:szCs w:val="24"/>
        </w:rPr>
        <w:t>Shinomiya</w:t>
      </w:r>
      <w:proofErr w:type="spellEnd"/>
      <w:r w:rsidRPr="008F240B">
        <w:rPr>
          <w:rFonts w:ascii="Times New Roman" w:hAnsi="Times New Roman" w:cs="Times New Roman"/>
          <w:color w:val="000000"/>
          <w:kern w:val="0"/>
          <w:szCs w:val="24"/>
        </w:rPr>
        <w:t xml:space="preserve">, A., Sato, T., Matsuda, C., Kobayashi, T., Morrey, C. E., Shibata, N., Asakawa, S., Shimizu, N., Hori, H., Hamaguchi, S., &amp; </w:t>
      </w:r>
      <w:proofErr w:type="spellStart"/>
      <w:r w:rsidRPr="008F240B">
        <w:rPr>
          <w:rFonts w:ascii="Times New Roman" w:hAnsi="Times New Roman" w:cs="Times New Roman"/>
          <w:color w:val="000000"/>
          <w:kern w:val="0"/>
          <w:szCs w:val="24"/>
        </w:rPr>
        <w:t>Sakaizumi</w:t>
      </w:r>
      <w:proofErr w:type="spellEnd"/>
      <w:r w:rsidRPr="008F240B">
        <w:rPr>
          <w:rFonts w:ascii="Times New Roman" w:hAnsi="Times New Roman" w:cs="Times New Roman"/>
          <w:color w:val="000000"/>
          <w:kern w:val="0"/>
          <w:szCs w:val="24"/>
        </w:rPr>
        <w:t xml:space="preserve">, M. (2002). DMY is a Y-specific DM-domain gene required for male development in the medaka fish. </w:t>
      </w:r>
      <w:r w:rsidRPr="008F240B">
        <w:rPr>
          <w:rFonts w:ascii="Times New Roman" w:hAnsi="Times New Roman" w:cs="Times New Roman"/>
          <w:i/>
          <w:iCs/>
          <w:color w:val="000000"/>
          <w:kern w:val="0"/>
          <w:szCs w:val="24"/>
        </w:rPr>
        <w:t>Nature</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417</w:t>
      </w:r>
      <w:r w:rsidRPr="008F240B">
        <w:rPr>
          <w:rFonts w:ascii="Times New Roman" w:hAnsi="Times New Roman" w:cs="Times New Roman"/>
          <w:color w:val="000000"/>
          <w:kern w:val="0"/>
          <w:szCs w:val="24"/>
        </w:rPr>
        <w:t>(6888), 559-563. https://10.1038/nature751</w:t>
      </w:r>
    </w:p>
    <w:p w14:paraId="085E0A1E"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r w:rsidRPr="008F240B">
        <w:rPr>
          <w:rFonts w:ascii="Times New Roman" w:hAnsi="Times New Roman" w:cs="Times New Roman"/>
          <w:color w:val="000000"/>
          <w:kern w:val="0"/>
          <w:szCs w:val="24"/>
        </w:rPr>
        <w:t xml:space="preserve">Mckenna, A., Hanna, M., Banks, E., </w:t>
      </w:r>
      <w:proofErr w:type="spellStart"/>
      <w:r w:rsidRPr="008F240B">
        <w:rPr>
          <w:rFonts w:ascii="Times New Roman" w:hAnsi="Times New Roman" w:cs="Times New Roman"/>
          <w:color w:val="000000"/>
          <w:kern w:val="0"/>
          <w:szCs w:val="24"/>
        </w:rPr>
        <w:t>Sivachenko</w:t>
      </w:r>
      <w:proofErr w:type="spellEnd"/>
      <w:r w:rsidRPr="008F240B">
        <w:rPr>
          <w:rFonts w:ascii="Times New Roman" w:hAnsi="Times New Roman" w:cs="Times New Roman"/>
          <w:color w:val="000000"/>
          <w:kern w:val="0"/>
          <w:szCs w:val="24"/>
        </w:rPr>
        <w:t xml:space="preserve">, A., </w:t>
      </w:r>
      <w:proofErr w:type="spellStart"/>
      <w:r w:rsidRPr="008F240B">
        <w:rPr>
          <w:rFonts w:ascii="Times New Roman" w:hAnsi="Times New Roman" w:cs="Times New Roman"/>
          <w:color w:val="000000"/>
          <w:kern w:val="0"/>
          <w:szCs w:val="24"/>
        </w:rPr>
        <w:t>Cibulskis</w:t>
      </w:r>
      <w:proofErr w:type="spellEnd"/>
      <w:r w:rsidRPr="008F240B">
        <w:rPr>
          <w:rFonts w:ascii="Times New Roman" w:hAnsi="Times New Roman" w:cs="Times New Roman"/>
          <w:color w:val="000000"/>
          <w:kern w:val="0"/>
          <w:szCs w:val="24"/>
        </w:rPr>
        <w:t xml:space="preserve">, K., </w:t>
      </w:r>
      <w:proofErr w:type="spellStart"/>
      <w:r w:rsidRPr="008F240B">
        <w:rPr>
          <w:rFonts w:ascii="Times New Roman" w:hAnsi="Times New Roman" w:cs="Times New Roman"/>
          <w:color w:val="000000"/>
          <w:kern w:val="0"/>
          <w:szCs w:val="24"/>
        </w:rPr>
        <w:t>Kernytsky</w:t>
      </w:r>
      <w:proofErr w:type="spellEnd"/>
      <w:r w:rsidRPr="008F240B">
        <w:rPr>
          <w:rFonts w:ascii="Times New Roman" w:hAnsi="Times New Roman" w:cs="Times New Roman"/>
          <w:color w:val="000000"/>
          <w:kern w:val="0"/>
          <w:szCs w:val="24"/>
        </w:rPr>
        <w:t xml:space="preserve">, A., </w:t>
      </w:r>
      <w:proofErr w:type="spellStart"/>
      <w:r w:rsidRPr="008F240B">
        <w:rPr>
          <w:rFonts w:ascii="Times New Roman" w:hAnsi="Times New Roman" w:cs="Times New Roman"/>
          <w:color w:val="000000"/>
          <w:kern w:val="0"/>
          <w:szCs w:val="24"/>
        </w:rPr>
        <w:t>Garimella</w:t>
      </w:r>
      <w:proofErr w:type="spellEnd"/>
      <w:r w:rsidRPr="008F240B">
        <w:rPr>
          <w:rFonts w:ascii="Times New Roman" w:hAnsi="Times New Roman" w:cs="Times New Roman"/>
          <w:color w:val="000000"/>
          <w:kern w:val="0"/>
          <w:szCs w:val="24"/>
        </w:rPr>
        <w:t xml:space="preserve">, K., </w:t>
      </w:r>
      <w:proofErr w:type="spellStart"/>
      <w:r w:rsidRPr="008F240B">
        <w:rPr>
          <w:rFonts w:ascii="Times New Roman" w:hAnsi="Times New Roman" w:cs="Times New Roman"/>
          <w:color w:val="000000"/>
          <w:kern w:val="0"/>
          <w:szCs w:val="24"/>
        </w:rPr>
        <w:t>Altshuler</w:t>
      </w:r>
      <w:proofErr w:type="spellEnd"/>
      <w:r w:rsidRPr="008F240B">
        <w:rPr>
          <w:rFonts w:ascii="Times New Roman" w:hAnsi="Times New Roman" w:cs="Times New Roman"/>
          <w:color w:val="000000"/>
          <w:kern w:val="0"/>
          <w:szCs w:val="24"/>
        </w:rPr>
        <w:t xml:space="preserve">, D., Gabriel, S., Daly, M., &amp; </w:t>
      </w:r>
      <w:proofErr w:type="spellStart"/>
      <w:r w:rsidRPr="008F240B">
        <w:rPr>
          <w:rFonts w:ascii="Times New Roman" w:hAnsi="Times New Roman" w:cs="Times New Roman"/>
          <w:color w:val="000000"/>
          <w:kern w:val="0"/>
          <w:szCs w:val="24"/>
        </w:rPr>
        <w:t>Depristo</w:t>
      </w:r>
      <w:proofErr w:type="spellEnd"/>
      <w:r w:rsidRPr="008F240B">
        <w:rPr>
          <w:rFonts w:ascii="Times New Roman" w:hAnsi="Times New Roman" w:cs="Times New Roman"/>
          <w:color w:val="000000"/>
          <w:kern w:val="0"/>
          <w:szCs w:val="24"/>
        </w:rPr>
        <w:t xml:space="preserve">, M. A. (2010). The Genome Analysis Toolkit: a MapReduce framework for analyzing next-generation DNA sequencing data. </w:t>
      </w:r>
      <w:r w:rsidRPr="008F240B">
        <w:rPr>
          <w:rFonts w:ascii="Times New Roman" w:hAnsi="Times New Roman" w:cs="Times New Roman"/>
          <w:i/>
          <w:iCs/>
          <w:color w:val="000000"/>
          <w:kern w:val="0"/>
          <w:szCs w:val="24"/>
        </w:rPr>
        <w:t>Genome Research</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20</w:t>
      </w:r>
      <w:r w:rsidRPr="008F240B">
        <w:rPr>
          <w:rFonts w:ascii="Times New Roman" w:hAnsi="Times New Roman" w:cs="Times New Roman"/>
          <w:color w:val="000000"/>
          <w:kern w:val="0"/>
          <w:szCs w:val="24"/>
        </w:rPr>
        <w:t>(9), 1297-1303. https://10.1101/gr.107524.110</w:t>
      </w:r>
    </w:p>
    <w:p w14:paraId="715D6B4C" w14:textId="6E23FB51"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r w:rsidRPr="008F240B">
        <w:rPr>
          <w:rFonts w:ascii="Times New Roman" w:hAnsi="Times New Roman" w:cs="Times New Roman"/>
          <w:color w:val="000000"/>
          <w:kern w:val="0"/>
          <w:szCs w:val="24"/>
        </w:rPr>
        <w:t xml:space="preserve">Minh, B. Q., Schmidt, H. A., </w:t>
      </w:r>
      <w:proofErr w:type="spellStart"/>
      <w:r w:rsidRPr="008F240B">
        <w:rPr>
          <w:rFonts w:ascii="Times New Roman" w:hAnsi="Times New Roman" w:cs="Times New Roman"/>
          <w:color w:val="000000"/>
          <w:kern w:val="0"/>
          <w:szCs w:val="24"/>
        </w:rPr>
        <w:t>Chernomor</w:t>
      </w:r>
      <w:proofErr w:type="spellEnd"/>
      <w:r w:rsidRPr="008F240B">
        <w:rPr>
          <w:rFonts w:ascii="Times New Roman" w:hAnsi="Times New Roman" w:cs="Times New Roman"/>
          <w:color w:val="000000"/>
          <w:kern w:val="0"/>
          <w:szCs w:val="24"/>
        </w:rPr>
        <w:t xml:space="preserve">, O., Schrempf, D., Woodhams, M. D., von </w:t>
      </w:r>
      <w:proofErr w:type="spellStart"/>
      <w:r w:rsidRPr="008F240B">
        <w:rPr>
          <w:rFonts w:ascii="Times New Roman" w:hAnsi="Times New Roman" w:cs="Times New Roman"/>
          <w:color w:val="000000"/>
          <w:kern w:val="0"/>
          <w:szCs w:val="24"/>
        </w:rPr>
        <w:t>Haeseler</w:t>
      </w:r>
      <w:proofErr w:type="spellEnd"/>
      <w:r w:rsidRPr="008F240B">
        <w:rPr>
          <w:rFonts w:ascii="Times New Roman" w:hAnsi="Times New Roman" w:cs="Times New Roman"/>
          <w:color w:val="000000"/>
          <w:kern w:val="0"/>
          <w:szCs w:val="24"/>
        </w:rPr>
        <w:t xml:space="preserve">, A., &amp; </w:t>
      </w:r>
      <w:proofErr w:type="spellStart"/>
      <w:r w:rsidRPr="008F240B">
        <w:rPr>
          <w:rFonts w:ascii="Times New Roman" w:hAnsi="Times New Roman" w:cs="Times New Roman"/>
          <w:color w:val="000000"/>
          <w:kern w:val="0"/>
          <w:szCs w:val="24"/>
        </w:rPr>
        <w:t>Lanfear</w:t>
      </w:r>
      <w:proofErr w:type="spellEnd"/>
      <w:r w:rsidRPr="008F240B">
        <w:rPr>
          <w:rFonts w:ascii="Times New Roman" w:hAnsi="Times New Roman" w:cs="Times New Roman"/>
          <w:color w:val="000000"/>
          <w:kern w:val="0"/>
          <w:szCs w:val="24"/>
        </w:rPr>
        <w:t xml:space="preserve">, R. (2020). IQ-TREE 2: New Models and Efficient Methods for Phylogenetic Inference in the Genomic Era. </w:t>
      </w:r>
      <w:r w:rsidRPr="008F240B">
        <w:rPr>
          <w:rFonts w:ascii="Times New Roman" w:hAnsi="Times New Roman" w:cs="Times New Roman"/>
          <w:i/>
          <w:iCs/>
          <w:color w:val="000000"/>
          <w:kern w:val="0"/>
          <w:szCs w:val="24"/>
        </w:rPr>
        <w:t>Molecular Biology and Evolution</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37</w:t>
      </w:r>
      <w:r w:rsidRPr="008F240B">
        <w:rPr>
          <w:rFonts w:ascii="Times New Roman" w:hAnsi="Times New Roman" w:cs="Times New Roman"/>
          <w:color w:val="000000"/>
          <w:kern w:val="0"/>
          <w:szCs w:val="24"/>
        </w:rPr>
        <w:t xml:space="preserve">(5), 1530-1534. </w:t>
      </w:r>
      <w:hyperlink r:id="rId11" w:history="1">
        <w:r w:rsidR="00EC7922" w:rsidRPr="005A2C2B">
          <w:rPr>
            <w:rStyle w:val="af1"/>
            <w:rFonts w:ascii="Times New Roman" w:hAnsi="Times New Roman" w:cs="Times New Roman"/>
            <w:color w:val="auto"/>
            <w:kern w:val="0"/>
            <w:szCs w:val="24"/>
            <w:u w:val="none"/>
          </w:rPr>
          <w:t>https://10.1093/molbev/msaa015</w:t>
        </w:r>
      </w:hyperlink>
      <w:r w:rsidRPr="008F240B">
        <w:rPr>
          <w:rFonts w:ascii="Times New Roman" w:hAnsi="Times New Roman" w:cs="Times New Roman"/>
          <w:color w:val="000000"/>
          <w:kern w:val="0"/>
          <w:szCs w:val="24"/>
        </w:rPr>
        <w:t xml:space="preserve">Myosho, T., </w:t>
      </w:r>
      <w:proofErr w:type="spellStart"/>
      <w:r w:rsidRPr="008F240B">
        <w:rPr>
          <w:rFonts w:ascii="Times New Roman" w:hAnsi="Times New Roman" w:cs="Times New Roman"/>
          <w:color w:val="000000"/>
          <w:kern w:val="0"/>
          <w:szCs w:val="24"/>
        </w:rPr>
        <w:t>Otake</w:t>
      </w:r>
      <w:proofErr w:type="spellEnd"/>
      <w:r w:rsidRPr="008F240B">
        <w:rPr>
          <w:rFonts w:ascii="Times New Roman" w:hAnsi="Times New Roman" w:cs="Times New Roman"/>
          <w:color w:val="000000"/>
          <w:kern w:val="0"/>
          <w:szCs w:val="24"/>
        </w:rPr>
        <w:t xml:space="preserve">, H., </w:t>
      </w:r>
      <w:proofErr w:type="spellStart"/>
      <w:r w:rsidRPr="008F240B">
        <w:rPr>
          <w:rFonts w:ascii="Times New Roman" w:hAnsi="Times New Roman" w:cs="Times New Roman"/>
          <w:color w:val="000000"/>
          <w:kern w:val="0"/>
          <w:szCs w:val="24"/>
        </w:rPr>
        <w:t>Masuyama</w:t>
      </w:r>
      <w:proofErr w:type="spellEnd"/>
      <w:r w:rsidRPr="008F240B">
        <w:rPr>
          <w:rFonts w:ascii="Times New Roman" w:hAnsi="Times New Roman" w:cs="Times New Roman"/>
          <w:color w:val="000000"/>
          <w:kern w:val="0"/>
          <w:szCs w:val="24"/>
        </w:rPr>
        <w:t xml:space="preserve">, H., Matsuda, M., Kuroki, Y., Fujiyama, A., </w:t>
      </w:r>
      <w:proofErr w:type="spellStart"/>
      <w:r w:rsidRPr="008F240B">
        <w:rPr>
          <w:rFonts w:ascii="Times New Roman" w:hAnsi="Times New Roman" w:cs="Times New Roman"/>
          <w:color w:val="000000"/>
          <w:kern w:val="0"/>
          <w:szCs w:val="24"/>
        </w:rPr>
        <w:t>Naruse</w:t>
      </w:r>
      <w:proofErr w:type="spellEnd"/>
      <w:r w:rsidRPr="008F240B">
        <w:rPr>
          <w:rFonts w:ascii="Times New Roman" w:hAnsi="Times New Roman" w:cs="Times New Roman"/>
          <w:color w:val="000000"/>
          <w:kern w:val="0"/>
          <w:szCs w:val="24"/>
        </w:rPr>
        <w:t xml:space="preserve">, K., Hamaguchi, S., &amp; </w:t>
      </w:r>
      <w:proofErr w:type="spellStart"/>
      <w:r w:rsidRPr="008F240B">
        <w:rPr>
          <w:rFonts w:ascii="Times New Roman" w:hAnsi="Times New Roman" w:cs="Times New Roman"/>
          <w:color w:val="000000"/>
          <w:kern w:val="0"/>
          <w:szCs w:val="24"/>
        </w:rPr>
        <w:t>Sakaizumi</w:t>
      </w:r>
      <w:proofErr w:type="spellEnd"/>
      <w:r w:rsidRPr="008F240B">
        <w:rPr>
          <w:rFonts w:ascii="Times New Roman" w:hAnsi="Times New Roman" w:cs="Times New Roman"/>
          <w:color w:val="000000"/>
          <w:kern w:val="0"/>
          <w:szCs w:val="24"/>
        </w:rPr>
        <w:t xml:space="preserve">, M. (2012). Tracing the emergence of a novel sex-determining gene in medaka, </w:t>
      </w:r>
      <w:proofErr w:type="spellStart"/>
      <w:r w:rsidRPr="008F240B">
        <w:rPr>
          <w:rFonts w:ascii="Times New Roman" w:hAnsi="Times New Roman" w:cs="Times New Roman"/>
          <w:i/>
          <w:color w:val="000000"/>
          <w:kern w:val="0"/>
          <w:szCs w:val="24"/>
        </w:rPr>
        <w:t>Oryzias</w:t>
      </w:r>
      <w:proofErr w:type="spellEnd"/>
      <w:r w:rsidRPr="008F240B">
        <w:rPr>
          <w:rFonts w:ascii="Times New Roman" w:hAnsi="Times New Roman" w:cs="Times New Roman"/>
          <w:i/>
          <w:color w:val="000000"/>
          <w:kern w:val="0"/>
          <w:szCs w:val="24"/>
        </w:rPr>
        <w:t xml:space="preserve"> </w:t>
      </w:r>
      <w:proofErr w:type="spellStart"/>
      <w:r w:rsidRPr="008F240B">
        <w:rPr>
          <w:rFonts w:ascii="Times New Roman" w:hAnsi="Times New Roman" w:cs="Times New Roman"/>
          <w:i/>
          <w:color w:val="000000"/>
          <w:kern w:val="0"/>
          <w:szCs w:val="24"/>
        </w:rPr>
        <w:t>luzonensis</w:t>
      </w:r>
      <w:proofErr w:type="spellEnd"/>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Genetics</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191</w:t>
      </w:r>
      <w:r w:rsidRPr="008F240B">
        <w:rPr>
          <w:rFonts w:ascii="Times New Roman" w:hAnsi="Times New Roman" w:cs="Times New Roman"/>
          <w:color w:val="000000"/>
          <w:kern w:val="0"/>
          <w:szCs w:val="24"/>
        </w:rPr>
        <w:t>(1), 163-170. https://10.1534/genetics.111.137497</w:t>
      </w:r>
    </w:p>
    <w:p w14:paraId="27EA321B"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proofErr w:type="spellStart"/>
      <w:r w:rsidRPr="008F240B">
        <w:rPr>
          <w:rFonts w:ascii="Times New Roman" w:hAnsi="Times New Roman" w:cs="Times New Roman"/>
          <w:color w:val="000000"/>
          <w:kern w:val="0"/>
          <w:szCs w:val="24"/>
        </w:rPr>
        <w:t>Nagahama</w:t>
      </w:r>
      <w:proofErr w:type="spellEnd"/>
      <w:r w:rsidRPr="008F240B">
        <w:rPr>
          <w:rFonts w:ascii="Times New Roman" w:hAnsi="Times New Roman" w:cs="Times New Roman"/>
          <w:color w:val="000000"/>
          <w:kern w:val="0"/>
          <w:szCs w:val="24"/>
        </w:rPr>
        <w:t xml:space="preserve">, Y., Chakraborty, T., Paul-Prasanth, B., </w:t>
      </w:r>
      <w:proofErr w:type="spellStart"/>
      <w:r w:rsidRPr="008F240B">
        <w:rPr>
          <w:rFonts w:ascii="Times New Roman" w:hAnsi="Times New Roman" w:cs="Times New Roman"/>
          <w:color w:val="000000"/>
          <w:kern w:val="0"/>
          <w:szCs w:val="24"/>
        </w:rPr>
        <w:t>Ohta</w:t>
      </w:r>
      <w:proofErr w:type="spellEnd"/>
      <w:r w:rsidRPr="008F240B">
        <w:rPr>
          <w:rFonts w:ascii="Times New Roman" w:hAnsi="Times New Roman" w:cs="Times New Roman"/>
          <w:color w:val="000000"/>
          <w:kern w:val="0"/>
          <w:szCs w:val="24"/>
        </w:rPr>
        <w:t xml:space="preserve">, K., &amp; Nakamura, M. (2021). Sex determination, gonadal sex differentiation, and plasticity in vertebrate species. </w:t>
      </w:r>
      <w:r w:rsidRPr="008F240B">
        <w:rPr>
          <w:rFonts w:ascii="Times New Roman" w:hAnsi="Times New Roman" w:cs="Times New Roman"/>
          <w:i/>
          <w:iCs/>
          <w:color w:val="000000"/>
          <w:kern w:val="0"/>
          <w:szCs w:val="24"/>
        </w:rPr>
        <w:t>Physiological Reviews</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101</w:t>
      </w:r>
      <w:r w:rsidRPr="008F240B">
        <w:rPr>
          <w:rFonts w:ascii="Times New Roman" w:hAnsi="Times New Roman" w:cs="Times New Roman"/>
          <w:color w:val="000000"/>
          <w:kern w:val="0"/>
          <w:szCs w:val="24"/>
        </w:rPr>
        <w:t>(3), 1237-1308. https://10.1152/physrev.00044.2019</w:t>
      </w:r>
    </w:p>
    <w:p w14:paraId="5E90F413"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r w:rsidRPr="008F240B">
        <w:rPr>
          <w:rFonts w:ascii="Times New Roman" w:hAnsi="Times New Roman" w:cs="Times New Roman"/>
          <w:color w:val="000000"/>
          <w:kern w:val="0"/>
          <w:szCs w:val="24"/>
        </w:rPr>
        <w:t xml:space="preserve">Nam, K. &amp; </w:t>
      </w:r>
      <w:proofErr w:type="spellStart"/>
      <w:r w:rsidRPr="008F240B">
        <w:rPr>
          <w:rFonts w:ascii="Times New Roman" w:hAnsi="Times New Roman" w:cs="Times New Roman"/>
          <w:color w:val="000000"/>
          <w:kern w:val="0"/>
          <w:szCs w:val="24"/>
        </w:rPr>
        <w:t>Ellegren</w:t>
      </w:r>
      <w:proofErr w:type="spellEnd"/>
      <w:r w:rsidRPr="008F240B">
        <w:rPr>
          <w:rFonts w:ascii="Times New Roman" w:hAnsi="Times New Roman" w:cs="Times New Roman"/>
          <w:color w:val="000000"/>
          <w:kern w:val="0"/>
          <w:szCs w:val="24"/>
        </w:rPr>
        <w:t>, H. (2008). The chicken (</w:t>
      </w:r>
      <w:r w:rsidRPr="008F240B">
        <w:rPr>
          <w:rFonts w:ascii="Times New Roman" w:hAnsi="Times New Roman" w:cs="Times New Roman"/>
          <w:i/>
          <w:color w:val="000000"/>
          <w:kern w:val="0"/>
          <w:szCs w:val="24"/>
        </w:rPr>
        <w:t>Gallus gallus</w:t>
      </w:r>
      <w:r w:rsidRPr="008F240B">
        <w:rPr>
          <w:rFonts w:ascii="Times New Roman" w:hAnsi="Times New Roman" w:cs="Times New Roman"/>
          <w:color w:val="000000"/>
          <w:kern w:val="0"/>
          <w:szCs w:val="24"/>
        </w:rPr>
        <w:t xml:space="preserve">) Z chromosome contains at least three nonlinear evolutionary strata. </w:t>
      </w:r>
      <w:r w:rsidRPr="008F240B">
        <w:rPr>
          <w:rFonts w:ascii="Times New Roman" w:hAnsi="Times New Roman" w:cs="Times New Roman"/>
          <w:i/>
          <w:iCs/>
          <w:color w:val="000000"/>
          <w:kern w:val="0"/>
          <w:szCs w:val="24"/>
        </w:rPr>
        <w:t>Genetics</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180</w:t>
      </w:r>
      <w:r w:rsidRPr="008F240B">
        <w:rPr>
          <w:rFonts w:ascii="Times New Roman" w:hAnsi="Times New Roman" w:cs="Times New Roman"/>
          <w:color w:val="000000"/>
          <w:kern w:val="0"/>
          <w:szCs w:val="24"/>
        </w:rPr>
        <w:t>(2), 1131-1136. https://10.1534/genetics.108.090324</w:t>
      </w:r>
    </w:p>
    <w:p w14:paraId="79F05491" w14:textId="70C4995E" w:rsidR="008F240B" w:rsidRDefault="008F240B" w:rsidP="00253112">
      <w:pPr>
        <w:autoSpaceDE w:val="0"/>
        <w:autoSpaceDN w:val="0"/>
        <w:adjustRightInd w:val="0"/>
        <w:spacing w:line="240" w:lineRule="auto"/>
        <w:ind w:left="480" w:hangingChars="200" w:hanging="480"/>
        <w:jc w:val="both"/>
        <w:rPr>
          <w:rFonts w:ascii="Times New Roman" w:hAnsi="Times New Roman" w:cs="Times New Roman"/>
          <w:color w:val="000000"/>
          <w:kern w:val="0"/>
          <w:szCs w:val="24"/>
        </w:rPr>
      </w:pPr>
      <w:r w:rsidRPr="008F240B">
        <w:rPr>
          <w:rFonts w:ascii="Times New Roman" w:hAnsi="Times New Roman" w:cs="Times New Roman"/>
          <w:color w:val="000000"/>
          <w:kern w:val="0"/>
          <w:szCs w:val="24"/>
        </w:rPr>
        <w:t xml:space="preserve">Nanda, I., Kondo, M., Hornung, U., Asakawa, S., Winkler, C., Shimizu, A., Shan, Z., </w:t>
      </w:r>
      <w:proofErr w:type="spellStart"/>
      <w:r w:rsidRPr="008F240B">
        <w:rPr>
          <w:rFonts w:ascii="Times New Roman" w:hAnsi="Times New Roman" w:cs="Times New Roman"/>
          <w:color w:val="000000"/>
          <w:kern w:val="0"/>
          <w:szCs w:val="24"/>
        </w:rPr>
        <w:t>Haaf</w:t>
      </w:r>
      <w:proofErr w:type="spellEnd"/>
      <w:r w:rsidRPr="008F240B">
        <w:rPr>
          <w:rFonts w:ascii="Times New Roman" w:hAnsi="Times New Roman" w:cs="Times New Roman"/>
          <w:color w:val="000000"/>
          <w:kern w:val="0"/>
          <w:szCs w:val="24"/>
        </w:rPr>
        <w:t xml:space="preserve">, T., Shimizu, N., Shima, A., Schmid, M., &amp; </w:t>
      </w:r>
      <w:proofErr w:type="spellStart"/>
      <w:r w:rsidRPr="008F240B">
        <w:rPr>
          <w:rFonts w:ascii="Times New Roman" w:hAnsi="Times New Roman" w:cs="Times New Roman"/>
          <w:color w:val="000000"/>
          <w:kern w:val="0"/>
          <w:szCs w:val="24"/>
        </w:rPr>
        <w:t>Schartl</w:t>
      </w:r>
      <w:proofErr w:type="spellEnd"/>
      <w:r w:rsidRPr="008F240B">
        <w:rPr>
          <w:rFonts w:ascii="Times New Roman" w:hAnsi="Times New Roman" w:cs="Times New Roman"/>
          <w:color w:val="000000"/>
          <w:kern w:val="0"/>
          <w:szCs w:val="24"/>
        </w:rPr>
        <w:t xml:space="preserve">, M. (2002). A duplicated copy of DMRT1 </w:t>
      </w:r>
      <w:r w:rsidRPr="008F240B">
        <w:rPr>
          <w:rFonts w:ascii="Times New Roman" w:hAnsi="Times New Roman" w:cs="Times New Roman"/>
          <w:color w:val="000000"/>
          <w:kern w:val="0"/>
          <w:szCs w:val="24"/>
        </w:rPr>
        <w:lastRenderedPageBreak/>
        <w:t xml:space="preserve">in the sex-determining region of the Y chromosome of the medaka, </w:t>
      </w:r>
      <w:proofErr w:type="spellStart"/>
      <w:r w:rsidRPr="008F240B">
        <w:rPr>
          <w:rFonts w:ascii="Times New Roman" w:hAnsi="Times New Roman" w:cs="Times New Roman"/>
          <w:i/>
          <w:color w:val="000000"/>
          <w:kern w:val="0"/>
          <w:szCs w:val="24"/>
        </w:rPr>
        <w:t>Oryzias</w:t>
      </w:r>
      <w:proofErr w:type="spellEnd"/>
      <w:r w:rsidRPr="008F240B">
        <w:rPr>
          <w:rFonts w:ascii="Times New Roman" w:hAnsi="Times New Roman" w:cs="Times New Roman"/>
          <w:i/>
          <w:color w:val="000000"/>
          <w:kern w:val="0"/>
          <w:szCs w:val="24"/>
        </w:rPr>
        <w:t xml:space="preserve"> </w:t>
      </w:r>
      <w:proofErr w:type="spellStart"/>
      <w:r w:rsidRPr="008F240B">
        <w:rPr>
          <w:rFonts w:ascii="Times New Roman" w:hAnsi="Times New Roman" w:cs="Times New Roman"/>
          <w:i/>
          <w:color w:val="000000"/>
          <w:kern w:val="0"/>
          <w:szCs w:val="24"/>
        </w:rPr>
        <w:t>latipes</w:t>
      </w:r>
      <w:proofErr w:type="spellEnd"/>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 xml:space="preserve">Proc Natl </w:t>
      </w:r>
      <w:proofErr w:type="spellStart"/>
      <w:r w:rsidRPr="008F240B">
        <w:rPr>
          <w:rFonts w:ascii="Times New Roman" w:hAnsi="Times New Roman" w:cs="Times New Roman"/>
          <w:i/>
          <w:iCs/>
          <w:color w:val="000000"/>
          <w:kern w:val="0"/>
          <w:szCs w:val="24"/>
        </w:rPr>
        <w:t>Acad</w:t>
      </w:r>
      <w:proofErr w:type="spellEnd"/>
      <w:r w:rsidRPr="008F240B">
        <w:rPr>
          <w:rFonts w:ascii="Times New Roman" w:hAnsi="Times New Roman" w:cs="Times New Roman"/>
          <w:i/>
          <w:iCs/>
          <w:color w:val="000000"/>
          <w:kern w:val="0"/>
          <w:szCs w:val="24"/>
        </w:rPr>
        <w:t xml:space="preserve"> Sci U S A</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99</w:t>
      </w:r>
      <w:r w:rsidRPr="008F240B">
        <w:rPr>
          <w:rFonts w:ascii="Times New Roman" w:hAnsi="Times New Roman" w:cs="Times New Roman"/>
          <w:color w:val="000000"/>
          <w:kern w:val="0"/>
          <w:szCs w:val="24"/>
        </w:rPr>
        <w:t xml:space="preserve">(18), 11778-11783. </w:t>
      </w:r>
      <w:r w:rsidR="00B15D48" w:rsidRPr="00C14654">
        <w:rPr>
          <w:color w:val="000000"/>
        </w:rPr>
        <w:t>https://10.1073/pnas.182314699</w:t>
      </w:r>
    </w:p>
    <w:p w14:paraId="24428B9F" w14:textId="0D4C420D" w:rsidR="00B15D48" w:rsidRPr="008F240B" w:rsidRDefault="00B15D48"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proofErr w:type="spellStart"/>
      <w:r w:rsidRPr="00047B4D">
        <w:rPr>
          <w:rFonts w:ascii="Times New Roman" w:hAnsi="Times New Roman" w:cs="Times New Roman"/>
          <w:kern w:val="0"/>
          <w:szCs w:val="24"/>
          <w:highlight w:val="yellow"/>
        </w:rPr>
        <w:t>Natri</w:t>
      </w:r>
      <w:proofErr w:type="spellEnd"/>
      <w:r w:rsidRPr="00047B4D">
        <w:rPr>
          <w:rFonts w:ascii="Times New Roman" w:hAnsi="Times New Roman" w:cs="Times New Roman"/>
          <w:kern w:val="0"/>
          <w:szCs w:val="24"/>
          <w:highlight w:val="yellow"/>
        </w:rPr>
        <w:t xml:space="preserve">, H. M., </w:t>
      </w:r>
      <w:proofErr w:type="spellStart"/>
      <w:r w:rsidRPr="00047B4D">
        <w:rPr>
          <w:rFonts w:ascii="Times New Roman" w:hAnsi="Times New Roman" w:cs="Times New Roman"/>
          <w:kern w:val="0"/>
          <w:szCs w:val="24"/>
          <w:highlight w:val="yellow"/>
        </w:rPr>
        <w:t>Shikano</w:t>
      </w:r>
      <w:proofErr w:type="spellEnd"/>
      <w:r w:rsidRPr="00047B4D">
        <w:rPr>
          <w:rFonts w:ascii="Times New Roman" w:hAnsi="Times New Roman" w:cs="Times New Roman"/>
          <w:kern w:val="0"/>
          <w:szCs w:val="24"/>
          <w:highlight w:val="yellow"/>
        </w:rPr>
        <w:t xml:space="preserve">, T., &amp; </w:t>
      </w:r>
      <w:proofErr w:type="spellStart"/>
      <w:r w:rsidRPr="00047B4D">
        <w:rPr>
          <w:rFonts w:ascii="Times New Roman" w:hAnsi="Times New Roman" w:cs="Times New Roman"/>
          <w:kern w:val="0"/>
          <w:szCs w:val="24"/>
          <w:highlight w:val="yellow"/>
        </w:rPr>
        <w:t>Merilä</w:t>
      </w:r>
      <w:proofErr w:type="spellEnd"/>
      <w:r w:rsidRPr="00047B4D">
        <w:rPr>
          <w:rFonts w:ascii="Times New Roman" w:hAnsi="Times New Roman" w:cs="Times New Roman"/>
          <w:kern w:val="0"/>
          <w:szCs w:val="24"/>
          <w:highlight w:val="yellow"/>
        </w:rPr>
        <w:t xml:space="preserve">, J. (2013) Progressive recombination suppression and differentiation in recently evolved neo-sex chromosomes. </w:t>
      </w:r>
      <w:r w:rsidRPr="00C14654">
        <w:rPr>
          <w:rFonts w:ascii="Times New Roman" w:hAnsi="Times New Roman" w:cs="Times New Roman"/>
          <w:i/>
          <w:kern w:val="0"/>
          <w:szCs w:val="24"/>
          <w:highlight w:val="yellow"/>
        </w:rPr>
        <w:t xml:space="preserve">Molecular Biology </w:t>
      </w:r>
      <w:proofErr w:type="gramStart"/>
      <w:r w:rsidRPr="00C14654">
        <w:rPr>
          <w:rFonts w:ascii="Times New Roman" w:hAnsi="Times New Roman" w:cs="Times New Roman"/>
          <w:i/>
          <w:kern w:val="0"/>
          <w:szCs w:val="24"/>
          <w:highlight w:val="yellow"/>
        </w:rPr>
        <w:t>And</w:t>
      </w:r>
      <w:proofErr w:type="gramEnd"/>
      <w:r w:rsidRPr="00C14654">
        <w:rPr>
          <w:rFonts w:ascii="Times New Roman" w:hAnsi="Times New Roman" w:cs="Times New Roman"/>
          <w:i/>
          <w:kern w:val="0"/>
          <w:szCs w:val="24"/>
          <w:highlight w:val="yellow"/>
        </w:rPr>
        <w:t xml:space="preserve"> Evolution</w:t>
      </w:r>
      <w:r w:rsidRPr="00C14654">
        <w:rPr>
          <w:rFonts w:ascii="Times New Roman" w:hAnsi="Times New Roman" w:cs="Times New Roman"/>
          <w:kern w:val="0"/>
          <w:szCs w:val="24"/>
          <w:highlight w:val="yellow"/>
        </w:rPr>
        <w:t>,</w:t>
      </w:r>
      <w:r w:rsidRPr="00047B4D">
        <w:rPr>
          <w:rFonts w:ascii="Times New Roman" w:hAnsi="Times New Roman" w:cs="Times New Roman"/>
          <w:kern w:val="0"/>
          <w:szCs w:val="24"/>
          <w:highlight w:val="yellow"/>
        </w:rPr>
        <w:t xml:space="preserve"> </w:t>
      </w:r>
      <w:r w:rsidRPr="00C14654">
        <w:rPr>
          <w:rFonts w:ascii="Times New Roman" w:hAnsi="Times New Roman" w:cs="Times New Roman"/>
          <w:i/>
          <w:kern w:val="0"/>
          <w:szCs w:val="24"/>
          <w:highlight w:val="yellow"/>
        </w:rPr>
        <w:t>30</w:t>
      </w:r>
      <w:r w:rsidRPr="00047B4D">
        <w:rPr>
          <w:rFonts w:ascii="Times New Roman" w:hAnsi="Times New Roman" w:cs="Times New Roman"/>
          <w:kern w:val="0"/>
          <w:szCs w:val="24"/>
          <w:highlight w:val="yellow"/>
        </w:rPr>
        <w:t xml:space="preserve">(5), 1131-1144. </w:t>
      </w:r>
      <w:r w:rsidRPr="00047B4D">
        <w:rPr>
          <w:rFonts w:ascii="Times New Roman" w:hAnsi="Times New Roman" w:cs="Times New Roman"/>
          <w:color w:val="000000"/>
          <w:kern w:val="0"/>
          <w:szCs w:val="24"/>
          <w:highlight w:val="yellow"/>
        </w:rPr>
        <w:t>https://</w:t>
      </w:r>
      <w:r w:rsidRPr="00047B4D">
        <w:rPr>
          <w:rFonts w:ascii="Times New Roman" w:hAnsi="Times New Roman" w:cs="Times New Roman"/>
          <w:kern w:val="0"/>
          <w:szCs w:val="24"/>
          <w:highlight w:val="yellow"/>
        </w:rPr>
        <w:t>10.1093/molbev/mst035</w:t>
      </w:r>
    </w:p>
    <w:p w14:paraId="13E92C73"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r w:rsidRPr="008F240B">
        <w:rPr>
          <w:rFonts w:ascii="Times New Roman" w:hAnsi="Times New Roman" w:cs="Times New Roman"/>
          <w:color w:val="000000"/>
          <w:kern w:val="0"/>
          <w:szCs w:val="24"/>
        </w:rPr>
        <w:t>Ou, M., Yang, C., Luo, Q., Huang, R., Zhang, A. D., Liao, L. J., Li, Y. M., He, L. B., Zhu, Z. Y., Chen, K. C., &amp; Wang, Y. P. (2017). An NGS-based approach for the identification of sex-specific markers in snakehead (</w:t>
      </w:r>
      <w:r w:rsidRPr="008F240B">
        <w:rPr>
          <w:rFonts w:ascii="Times New Roman" w:hAnsi="Times New Roman" w:cs="Times New Roman"/>
          <w:i/>
          <w:color w:val="000000"/>
          <w:kern w:val="0"/>
          <w:szCs w:val="24"/>
        </w:rPr>
        <w:t>Channa argus</w:t>
      </w:r>
      <w:r w:rsidRPr="008F240B">
        <w:rPr>
          <w:rFonts w:ascii="Times New Roman" w:hAnsi="Times New Roman" w:cs="Times New Roman"/>
          <w:color w:val="000000"/>
          <w:kern w:val="0"/>
          <w:szCs w:val="24"/>
        </w:rPr>
        <w:t xml:space="preserve">). </w:t>
      </w:r>
      <w:proofErr w:type="spellStart"/>
      <w:r w:rsidRPr="008F240B">
        <w:rPr>
          <w:rFonts w:ascii="Times New Roman" w:hAnsi="Times New Roman" w:cs="Times New Roman"/>
          <w:i/>
          <w:iCs/>
          <w:color w:val="000000"/>
          <w:kern w:val="0"/>
          <w:szCs w:val="24"/>
        </w:rPr>
        <w:t>Oncotarget</w:t>
      </w:r>
      <w:proofErr w:type="spellEnd"/>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8</w:t>
      </w:r>
      <w:r w:rsidRPr="008F240B">
        <w:rPr>
          <w:rFonts w:ascii="Times New Roman" w:hAnsi="Times New Roman" w:cs="Times New Roman"/>
          <w:color w:val="000000"/>
          <w:kern w:val="0"/>
          <w:szCs w:val="24"/>
        </w:rPr>
        <w:t>(58), 98733-98744. https://10.18632/oncotarget.21924</w:t>
      </w:r>
    </w:p>
    <w:p w14:paraId="735AEF4C"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proofErr w:type="spellStart"/>
      <w:r w:rsidRPr="008F240B">
        <w:rPr>
          <w:rFonts w:ascii="Times New Roman" w:hAnsi="Times New Roman" w:cs="Times New Roman"/>
          <w:color w:val="000000"/>
          <w:kern w:val="0"/>
          <w:szCs w:val="24"/>
        </w:rPr>
        <w:t>Pertea</w:t>
      </w:r>
      <w:proofErr w:type="spellEnd"/>
      <w:r w:rsidRPr="008F240B">
        <w:rPr>
          <w:rFonts w:ascii="Times New Roman" w:hAnsi="Times New Roman" w:cs="Times New Roman"/>
          <w:color w:val="000000"/>
          <w:kern w:val="0"/>
          <w:szCs w:val="24"/>
        </w:rPr>
        <w:t xml:space="preserve">, M., </w:t>
      </w:r>
      <w:proofErr w:type="spellStart"/>
      <w:r w:rsidRPr="008F240B">
        <w:rPr>
          <w:rFonts w:ascii="Times New Roman" w:hAnsi="Times New Roman" w:cs="Times New Roman"/>
          <w:color w:val="000000"/>
          <w:kern w:val="0"/>
          <w:szCs w:val="24"/>
        </w:rPr>
        <w:t>Pertea</w:t>
      </w:r>
      <w:proofErr w:type="spellEnd"/>
      <w:r w:rsidRPr="008F240B">
        <w:rPr>
          <w:rFonts w:ascii="Times New Roman" w:hAnsi="Times New Roman" w:cs="Times New Roman"/>
          <w:color w:val="000000"/>
          <w:kern w:val="0"/>
          <w:szCs w:val="24"/>
        </w:rPr>
        <w:t xml:space="preserve">, G. M., </w:t>
      </w:r>
      <w:proofErr w:type="spellStart"/>
      <w:r w:rsidRPr="008F240B">
        <w:rPr>
          <w:rFonts w:ascii="Times New Roman" w:hAnsi="Times New Roman" w:cs="Times New Roman"/>
          <w:color w:val="000000"/>
          <w:kern w:val="0"/>
          <w:szCs w:val="24"/>
        </w:rPr>
        <w:t>Antonescu</w:t>
      </w:r>
      <w:proofErr w:type="spellEnd"/>
      <w:r w:rsidRPr="008F240B">
        <w:rPr>
          <w:rFonts w:ascii="Times New Roman" w:hAnsi="Times New Roman" w:cs="Times New Roman"/>
          <w:color w:val="000000"/>
          <w:kern w:val="0"/>
          <w:szCs w:val="24"/>
        </w:rPr>
        <w:t xml:space="preserve">, C. M., Chang, T. C., </w:t>
      </w:r>
      <w:proofErr w:type="spellStart"/>
      <w:r w:rsidRPr="008F240B">
        <w:rPr>
          <w:rFonts w:ascii="Times New Roman" w:hAnsi="Times New Roman" w:cs="Times New Roman"/>
          <w:color w:val="000000"/>
          <w:kern w:val="0"/>
          <w:szCs w:val="24"/>
        </w:rPr>
        <w:t>Mendell</w:t>
      </w:r>
      <w:proofErr w:type="spellEnd"/>
      <w:r w:rsidRPr="008F240B">
        <w:rPr>
          <w:rFonts w:ascii="Times New Roman" w:hAnsi="Times New Roman" w:cs="Times New Roman"/>
          <w:color w:val="000000"/>
          <w:kern w:val="0"/>
          <w:szCs w:val="24"/>
        </w:rPr>
        <w:t xml:space="preserve">, J. T., &amp; </w:t>
      </w:r>
      <w:proofErr w:type="spellStart"/>
      <w:r w:rsidRPr="008F240B">
        <w:rPr>
          <w:rFonts w:ascii="Times New Roman" w:hAnsi="Times New Roman" w:cs="Times New Roman"/>
          <w:color w:val="000000"/>
          <w:kern w:val="0"/>
          <w:szCs w:val="24"/>
        </w:rPr>
        <w:t>Salzberg</w:t>
      </w:r>
      <w:proofErr w:type="spellEnd"/>
      <w:r w:rsidRPr="008F240B">
        <w:rPr>
          <w:rFonts w:ascii="Times New Roman" w:hAnsi="Times New Roman" w:cs="Times New Roman"/>
          <w:color w:val="000000"/>
          <w:kern w:val="0"/>
          <w:szCs w:val="24"/>
        </w:rPr>
        <w:t xml:space="preserve">, S. L. (2015). </w:t>
      </w:r>
      <w:proofErr w:type="spellStart"/>
      <w:r w:rsidRPr="008F240B">
        <w:rPr>
          <w:rFonts w:ascii="Times New Roman" w:hAnsi="Times New Roman" w:cs="Times New Roman"/>
          <w:color w:val="000000"/>
          <w:kern w:val="0"/>
          <w:szCs w:val="24"/>
        </w:rPr>
        <w:t>StringTie</w:t>
      </w:r>
      <w:proofErr w:type="spellEnd"/>
      <w:r w:rsidRPr="008F240B">
        <w:rPr>
          <w:rFonts w:ascii="Times New Roman" w:hAnsi="Times New Roman" w:cs="Times New Roman"/>
          <w:color w:val="000000"/>
          <w:kern w:val="0"/>
          <w:szCs w:val="24"/>
        </w:rPr>
        <w:t xml:space="preserve"> enables improved reconstruction of a transcriptome from RNA-seq reads. </w:t>
      </w:r>
      <w:r w:rsidRPr="008F240B">
        <w:rPr>
          <w:rFonts w:ascii="Times New Roman" w:hAnsi="Times New Roman" w:cs="Times New Roman"/>
          <w:i/>
          <w:iCs/>
          <w:color w:val="000000"/>
          <w:kern w:val="0"/>
          <w:szCs w:val="24"/>
        </w:rPr>
        <w:t>Nature Biotechnology</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33</w:t>
      </w:r>
      <w:r w:rsidRPr="008F240B">
        <w:rPr>
          <w:rFonts w:ascii="Times New Roman" w:hAnsi="Times New Roman" w:cs="Times New Roman"/>
          <w:color w:val="000000"/>
          <w:kern w:val="0"/>
          <w:szCs w:val="24"/>
        </w:rPr>
        <w:t>(3), 290-295. https://10.1038/nbt.3122</w:t>
      </w:r>
    </w:p>
    <w:p w14:paraId="029B274E"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bookmarkStart w:id="49" w:name="_nebD40EF495_93A7_430B_97E3_2FA043348C03"/>
      <w:proofErr w:type="spellStart"/>
      <w:r w:rsidRPr="008F240B">
        <w:rPr>
          <w:rFonts w:ascii="Times New Roman" w:hAnsi="Times New Roman" w:cs="Times New Roman"/>
          <w:color w:val="000000"/>
          <w:kern w:val="0"/>
          <w:szCs w:val="24"/>
        </w:rPr>
        <w:t>Pfaffl</w:t>
      </w:r>
      <w:proofErr w:type="spellEnd"/>
      <w:r w:rsidRPr="008F240B">
        <w:rPr>
          <w:rFonts w:ascii="Times New Roman" w:hAnsi="Times New Roman" w:cs="Times New Roman"/>
          <w:color w:val="000000"/>
          <w:kern w:val="0"/>
          <w:szCs w:val="24"/>
        </w:rPr>
        <w:t xml:space="preserve">, M. W. (2001). A new mathematical model for relative quantification in real-time RT-PCR. </w:t>
      </w:r>
      <w:r w:rsidRPr="008F240B">
        <w:rPr>
          <w:rFonts w:ascii="Times New Roman" w:hAnsi="Times New Roman" w:cs="Times New Roman"/>
          <w:i/>
          <w:iCs/>
          <w:color w:val="000000"/>
          <w:kern w:val="0"/>
          <w:szCs w:val="24"/>
        </w:rPr>
        <w:t>Nucleic Acids Research</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29</w:t>
      </w:r>
      <w:r w:rsidRPr="008F240B">
        <w:rPr>
          <w:rFonts w:ascii="Times New Roman" w:hAnsi="Times New Roman" w:cs="Times New Roman"/>
          <w:color w:val="000000"/>
          <w:kern w:val="0"/>
          <w:szCs w:val="24"/>
        </w:rPr>
        <w:t>(9), e45. https://10.1093/nar/29.9.e45</w:t>
      </w:r>
      <w:bookmarkEnd w:id="49"/>
    </w:p>
    <w:p w14:paraId="153F9602"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proofErr w:type="spellStart"/>
      <w:r w:rsidRPr="008F240B">
        <w:rPr>
          <w:rFonts w:ascii="Times New Roman" w:hAnsi="Times New Roman" w:cs="Times New Roman"/>
          <w:color w:val="000000"/>
          <w:kern w:val="0"/>
          <w:szCs w:val="24"/>
        </w:rPr>
        <w:t>Poletto</w:t>
      </w:r>
      <w:proofErr w:type="spellEnd"/>
      <w:r w:rsidRPr="008F240B">
        <w:rPr>
          <w:rFonts w:ascii="Times New Roman" w:hAnsi="Times New Roman" w:cs="Times New Roman"/>
          <w:color w:val="000000"/>
          <w:kern w:val="0"/>
          <w:szCs w:val="24"/>
        </w:rPr>
        <w:t xml:space="preserve">, A. B., Ferreira, I. A., Cabral-De-Mello, D. C., Nakajima, R. T., Mazzuchelli, J., Ribeiro, H. B., Venere, P. C., </w:t>
      </w:r>
      <w:proofErr w:type="spellStart"/>
      <w:r w:rsidRPr="008F240B">
        <w:rPr>
          <w:rFonts w:ascii="Times New Roman" w:hAnsi="Times New Roman" w:cs="Times New Roman"/>
          <w:color w:val="000000"/>
          <w:kern w:val="0"/>
          <w:szCs w:val="24"/>
        </w:rPr>
        <w:t>Nirchio</w:t>
      </w:r>
      <w:proofErr w:type="spellEnd"/>
      <w:r w:rsidRPr="008F240B">
        <w:rPr>
          <w:rFonts w:ascii="Times New Roman" w:hAnsi="Times New Roman" w:cs="Times New Roman"/>
          <w:color w:val="000000"/>
          <w:kern w:val="0"/>
          <w:szCs w:val="24"/>
        </w:rPr>
        <w:t xml:space="preserve">, M., Kocher, T. D., &amp; Martins, C. (2010). Chromosome differentiation patterns during cichlid fish evolution. </w:t>
      </w:r>
      <w:proofErr w:type="spellStart"/>
      <w:r w:rsidRPr="008F240B">
        <w:rPr>
          <w:rFonts w:ascii="Times New Roman" w:hAnsi="Times New Roman" w:cs="Times New Roman"/>
          <w:i/>
          <w:iCs/>
          <w:color w:val="000000"/>
          <w:kern w:val="0"/>
          <w:szCs w:val="24"/>
        </w:rPr>
        <w:t>Bmc</w:t>
      </w:r>
      <w:proofErr w:type="spellEnd"/>
      <w:r w:rsidRPr="008F240B">
        <w:rPr>
          <w:rFonts w:ascii="Times New Roman" w:hAnsi="Times New Roman" w:cs="Times New Roman"/>
          <w:i/>
          <w:iCs/>
          <w:color w:val="000000"/>
          <w:kern w:val="0"/>
          <w:szCs w:val="24"/>
        </w:rPr>
        <w:t xml:space="preserve"> Genetics</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11</w:t>
      </w:r>
      <w:r w:rsidRPr="008F240B">
        <w:rPr>
          <w:rFonts w:ascii="Times New Roman" w:hAnsi="Times New Roman" w:cs="Times New Roman"/>
          <w:color w:val="000000"/>
          <w:kern w:val="0"/>
          <w:szCs w:val="24"/>
        </w:rPr>
        <w:t>, 50. https://10.1186/1471-2156-11-50</w:t>
      </w:r>
    </w:p>
    <w:p w14:paraId="436A86D2"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r w:rsidRPr="008F240B">
        <w:rPr>
          <w:rFonts w:ascii="Times New Roman" w:hAnsi="Times New Roman" w:cs="Times New Roman"/>
          <w:color w:val="000000"/>
          <w:kern w:val="0"/>
          <w:szCs w:val="24"/>
        </w:rPr>
        <w:t xml:space="preserve">Roberts, R. B., Ser, J. R., &amp; Kocher, T. D. (2009). Sexual conflict resolved by invasion of a novel sex determiner in Lake Malawi cichlid fishes. </w:t>
      </w:r>
      <w:r w:rsidRPr="008F240B">
        <w:rPr>
          <w:rFonts w:ascii="Times New Roman" w:hAnsi="Times New Roman" w:cs="Times New Roman"/>
          <w:i/>
          <w:iCs/>
          <w:color w:val="000000"/>
          <w:kern w:val="0"/>
          <w:szCs w:val="24"/>
        </w:rPr>
        <w:t>Science</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326</w:t>
      </w:r>
      <w:r w:rsidRPr="008F240B">
        <w:rPr>
          <w:rFonts w:ascii="Times New Roman" w:hAnsi="Times New Roman" w:cs="Times New Roman"/>
          <w:color w:val="000000"/>
          <w:kern w:val="0"/>
          <w:szCs w:val="24"/>
        </w:rPr>
        <w:t>(5955), 998-1001. https://10.1126/science.1174705</w:t>
      </w:r>
    </w:p>
    <w:p w14:paraId="68C30AB1"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r w:rsidRPr="008F240B">
        <w:rPr>
          <w:rFonts w:ascii="Times New Roman" w:hAnsi="Times New Roman" w:cs="Times New Roman"/>
          <w:color w:val="000000"/>
          <w:kern w:val="0"/>
          <w:szCs w:val="24"/>
        </w:rPr>
        <w:t xml:space="preserve">Robinson, M. D., </w:t>
      </w:r>
      <w:proofErr w:type="spellStart"/>
      <w:r w:rsidRPr="008F240B">
        <w:rPr>
          <w:rFonts w:ascii="Times New Roman" w:hAnsi="Times New Roman" w:cs="Times New Roman"/>
          <w:color w:val="000000"/>
          <w:kern w:val="0"/>
          <w:szCs w:val="24"/>
        </w:rPr>
        <w:t>Mccarthy</w:t>
      </w:r>
      <w:proofErr w:type="spellEnd"/>
      <w:r w:rsidRPr="008F240B">
        <w:rPr>
          <w:rFonts w:ascii="Times New Roman" w:hAnsi="Times New Roman" w:cs="Times New Roman"/>
          <w:color w:val="000000"/>
          <w:kern w:val="0"/>
          <w:szCs w:val="24"/>
        </w:rPr>
        <w:t xml:space="preserve">, D. J., &amp; Smyth, G. K. (2010). </w:t>
      </w:r>
      <w:proofErr w:type="spellStart"/>
      <w:r w:rsidRPr="008F240B">
        <w:rPr>
          <w:rFonts w:ascii="Times New Roman" w:hAnsi="Times New Roman" w:cs="Times New Roman"/>
          <w:color w:val="000000"/>
          <w:kern w:val="0"/>
          <w:szCs w:val="24"/>
        </w:rPr>
        <w:t>edgeR</w:t>
      </w:r>
      <w:proofErr w:type="spellEnd"/>
      <w:r w:rsidRPr="008F240B">
        <w:rPr>
          <w:rFonts w:ascii="Times New Roman" w:hAnsi="Times New Roman" w:cs="Times New Roman"/>
          <w:color w:val="000000"/>
          <w:kern w:val="0"/>
          <w:szCs w:val="24"/>
        </w:rPr>
        <w:t xml:space="preserve">: a Bioconductor package for differential expression analysis of digital gene expression data. </w:t>
      </w:r>
      <w:r w:rsidRPr="008F240B">
        <w:rPr>
          <w:rFonts w:ascii="Times New Roman" w:hAnsi="Times New Roman" w:cs="Times New Roman"/>
          <w:i/>
          <w:iCs/>
          <w:color w:val="000000"/>
          <w:kern w:val="0"/>
          <w:szCs w:val="24"/>
        </w:rPr>
        <w:t>Bioinformatics</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26</w:t>
      </w:r>
      <w:r w:rsidRPr="008F240B">
        <w:rPr>
          <w:rFonts w:ascii="Times New Roman" w:hAnsi="Times New Roman" w:cs="Times New Roman"/>
          <w:color w:val="000000"/>
          <w:kern w:val="0"/>
          <w:szCs w:val="24"/>
        </w:rPr>
        <w:t>(1), 139-140. https://10.1093/bioinformatics/btp616</w:t>
      </w:r>
    </w:p>
    <w:p w14:paraId="1D7E116D"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bookmarkStart w:id="50" w:name="OLE_LINK46"/>
      <w:r w:rsidRPr="008F240B">
        <w:rPr>
          <w:rFonts w:ascii="Times New Roman" w:hAnsi="Times New Roman" w:cs="Times New Roman"/>
          <w:color w:val="000000"/>
          <w:kern w:val="0"/>
          <w:szCs w:val="24"/>
        </w:rPr>
        <w:t>Ross</w:t>
      </w:r>
      <w:bookmarkEnd w:id="50"/>
      <w:r w:rsidRPr="008F240B">
        <w:rPr>
          <w:rFonts w:ascii="Times New Roman" w:hAnsi="Times New Roman" w:cs="Times New Roman"/>
          <w:color w:val="000000"/>
          <w:kern w:val="0"/>
          <w:szCs w:val="24"/>
        </w:rPr>
        <w:t xml:space="preserve">, J. A., </w:t>
      </w:r>
      <w:proofErr w:type="spellStart"/>
      <w:r w:rsidRPr="008F240B">
        <w:rPr>
          <w:rFonts w:ascii="Times New Roman" w:hAnsi="Times New Roman" w:cs="Times New Roman"/>
          <w:color w:val="000000"/>
          <w:kern w:val="0"/>
          <w:szCs w:val="24"/>
        </w:rPr>
        <w:t>Urton</w:t>
      </w:r>
      <w:proofErr w:type="spellEnd"/>
      <w:r w:rsidRPr="008F240B">
        <w:rPr>
          <w:rFonts w:ascii="Times New Roman" w:hAnsi="Times New Roman" w:cs="Times New Roman"/>
          <w:color w:val="000000"/>
          <w:kern w:val="0"/>
          <w:szCs w:val="24"/>
        </w:rPr>
        <w:t xml:space="preserve">, J. R., Boland, J., Shapiro, M. D., &amp; </w:t>
      </w:r>
      <w:proofErr w:type="spellStart"/>
      <w:r w:rsidRPr="008F240B">
        <w:rPr>
          <w:rFonts w:ascii="Times New Roman" w:hAnsi="Times New Roman" w:cs="Times New Roman"/>
          <w:color w:val="000000"/>
          <w:kern w:val="0"/>
          <w:szCs w:val="24"/>
        </w:rPr>
        <w:t>Peichel</w:t>
      </w:r>
      <w:proofErr w:type="spellEnd"/>
      <w:r w:rsidRPr="008F240B">
        <w:rPr>
          <w:rFonts w:ascii="Times New Roman" w:hAnsi="Times New Roman" w:cs="Times New Roman"/>
          <w:color w:val="000000"/>
          <w:kern w:val="0"/>
          <w:szCs w:val="24"/>
        </w:rPr>
        <w:t>, C. L. (2009). Turnover of sex chromosomes in the stickleback fishes (</w:t>
      </w:r>
      <w:proofErr w:type="spellStart"/>
      <w:r w:rsidRPr="008F240B">
        <w:rPr>
          <w:rFonts w:ascii="Times New Roman" w:hAnsi="Times New Roman" w:cs="Times New Roman"/>
          <w:color w:val="000000"/>
          <w:kern w:val="0"/>
          <w:szCs w:val="24"/>
        </w:rPr>
        <w:t>gasterosteidae</w:t>
      </w:r>
      <w:proofErr w:type="spellEnd"/>
      <w:r w:rsidRPr="008F240B">
        <w:rPr>
          <w:rFonts w:ascii="Times New Roman" w:hAnsi="Times New Roman" w:cs="Times New Roman"/>
          <w:color w:val="000000"/>
          <w:kern w:val="0"/>
          <w:szCs w:val="24"/>
        </w:rPr>
        <w:t xml:space="preserve">). </w:t>
      </w:r>
      <w:proofErr w:type="spellStart"/>
      <w:r w:rsidRPr="008F240B">
        <w:rPr>
          <w:rFonts w:ascii="Times New Roman" w:hAnsi="Times New Roman" w:cs="Times New Roman"/>
          <w:i/>
          <w:iCs/>
          <w:color w:val="000000"/>
          <w:kern w:val="0"/>
          <w:szCs w:val="24"/>
        </w:rPr>
        <w:t>PLoS</w:t>
      </w:r>
      <w:proofErr w:type="spellEnd"/>
      <w:r w:rsidRPr="008F240B">
        <w:rPr>
          <w:rFonts w:ascii="Times New Roman" w:hAnsi="Times New Roman" w:cs="Times New Roman"/>
          <w:i/>
          <w:iCs/>
          <w:color w:val="000000"/>
          <w:kern w:val="0"/>
          <w:szCs w:val="24"/>
        </w:rPr>
        <w:t xml:space="preserve"> Genetics</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5</w:t>
      </w:r>
      <w:r w:rsidRPr="008F240B">
        <w:rPr>
          <w:rFonts w:ascii="Times New Roman" w:hAnsi="Times New Roman" w:cs="Times New Roman"/>
          <w:color w:val="000000"/>
          <w:kern w:val="0"/>
          <w:szCs w:val="24"/>
        </w:rPr>
        <w:t>(2), e1000391. https://10.1371/journal.pgen.1000391</w:t>
      </w:r>
    </w:p>
    <w:p w14:paraId="086F565F"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r w:rsidRPr="008F240B">
        <w:rPr>
          <w:rFonts w:ascii="Times New Roman" w:hAnsi="Times New Roman" w:cs="Times New Roman"/>
          <w:color w:val="000000"/>
          <w:kern w:val="0"/>
          <w:szCs w:val="24"/>
        </w:rPr>
        <w:t xml:space="preserve">Schmidt, D., </w:t>
      </w:r>
      <w:proofErr w:type="spellStart"/>
      <w:r w:rsidRPr="008F240B">
        <w:rPr>
          <w:rFonts w:ascii="Times New Roman" w:hAnsi="Times New Roman" w:cs="Times New Roman"/>
          <w:color w:val="000000"/>
          <w:kern w:val="0"/>
          <w:szCs w:val="24"/>
        </w:rPr>
        <w:t>Ovitt</w:t>
      </w:r>
      <w:proofErr w:type="spellEnd"/>
      <w:r w:rsidRPr="008F240B">
        <w:rPr>
          <w:rFonts w:ascii="Times New Roman" w:hAnsi="Times New Roman" w:cs="Times New Roman"/>
          <w:color w:val="000000"/>
          <w:kern w:val="0"/>
          <w:szCs w:val="24"/>
        </w:rPr>
        <w:t xml:space="preserve">, C. E., </w:t>
      </w:r>
      <w:proofErr w:type="spellStart"/>
      <w:r w:rsidRPr="008F240B">
        <w:rPr>
          <w:rFonts w:ascii="Times New Roman" w:hAnsi="Times New Roman" w:cs="Times New Roman"/>
          <w:color w:val="000000"/>
          <w:kern w:val="0"/>
          <w:szCs w:val="24"/>
        </w:rPr>
        <w:t>Anlag</w:t>
      </w:r>
      <w:proofErr w:type="spellEnd"/>
      <w:r w:rsidRPr="008F240B">
        <w:rPr>
          <w:rFonts w:ascii="Times New Roman" w:hAnsi="Times New Roman" w:cs="Times New Roman"/>
          <w:color w:val="000000"/>
          <w:kern w:val="0"/>
          <w:szCs w:val="24"/>
        </w:rPr>
        <w:t xml:space="preserve">, K., </w:t>
      </w:r>
      <w:proofErr w:type="spellStart"/>
      <w:r w:rsidRPr="008F240B">
        <w:rPr>
          <w:rFonts w:ascii="Times New Roman" w:hAnsi="Times New Roman" w:cs="Times New Roman"/>
          <w:color w:val="000000"/>
          <w:kern w:val="0"/>
          <w:szCs w:val="24"/>
        </w:rPr>
        <w:t>Fehsenfeld</w:t>
      </w:r>
      <w:proofErr w:type="spellEnd"/>
      <w:r w:rsidRPr="008F240B">
        <w:rPr>
          <w:rFonts w:ascii="Times New Roman" w:hAnsi="Times New Roman" w:cs="Times New Roman"/>
          <w:color w:val="000000"/>
          <w:kern w:val="0"/>
          <w:szCs w:val="24"/>
        </w:rPr>
        <w:t xml:space="preserve">, S., </w:t>
      </w:r>
      <w:proofErr w:type="spellStart"/>
      <w:r w:rsidRPr="008F240B">
        <w:rPr>
          <w:rFonts w:ascii="Times New Roman" w:hAnsi="Times New Roman" w:cs="Times New Roman"/>
          <w:color w:val="000000"/>
          <w:kern w:val="0"/>
          <w:szCs w:val="24"/>
        </w:rPr>
        <w:t>Gredsted</w:t>
      </w:r>
      <w:proofErr w:type="spellEnd"/>
      <w:r w:rsidRPr="008F240B">
        <w:rPr>
          <w:rFonts w:ascii="Times New Roman" w:hAnsi="Times New Roman" w:cs="Times New Roman"/>
          <w:color w:val="000000"/>
          <w:kern w:val="0"/>
          <w:szCs w:val="24"/>
        </w:rPr>
        <w:t xml:space="preserve">, L., </w:t>
      </w:r>
      <w:proofErr w:type="spellStart"/>
      <w:r w:rsidRPr="008F240B">
        <w:rPr>
          <w:rFonts w:ascii="Times New Roman" w:hAnsi="Times New Roman" w:cs="Times New Roman"/>
          <w:color w:val="000000"/>
          <w:kern w:val="0"/>
          <w:szCs w:val="24"/>
        </w:rPr>
        <w:t>Treier</w:t>
      </w:r>
      <w:proofErr w:type="spellEnd"/>
      <w:r w:rsidRPr="008F240B">
        <w:rPr>
          <w:rFonts w:ascii="Times New Roman" w:hAnsi="Times New Roman" w:cs="Times New Roman"/>
          <w:color w:val="000000"/>
          <w:kern w:val="0"/>
          <w:szCs w:val="24"/>
        </w:rPr>
        <w:t xml:space="preserve">, A. C., &amp; </w:t>
      </w:r>
      <w:proofErr w:type="spellStart"/>
      <w:r w:rsidRPr="008F240B">
        <w:rPr>
          <w:rFonts w:ascii="Times New Roman" w:hAnsi="Times New Roman" w:cs="Times New Roman"/>
          <w:color w:val="000000"/>
          <w:kern w:val="0"/>
          <w:szCs w:val="24"/>
        </w:rPr>
        <w:t>Treier</w:t>
      </w:r>
      <w:proofErr w:type="spellEnd"/>
      <w:r w:rsidRPr="008F240B">
        <w:rPr>
          <w:rFonts w:ascii="Times New Roman" w:hAnsi="Times New Roman" w:cs="Times New Roman"/>
          <w:color w:val="000000"/>
          <w:kern w:val="0"/>
          <w:szCs w:val="24"/>
        </w:rPr>
        <w:t xml:space="preserve">, M. (2004). The murine winged-helix transcription factor Foxl2 is required for granulosa cell differentiation and ovary maintenance. </w:t>
      </w:r>
      <w:r w:rsidRPr="008F240B">
        <w:rPr>
          <w:rFonts w:ascii="Times New Roman" w:hAnsi="Times New Roman" w:cs="Times New Roman"/>
          <w:i/>
          <w:iCs/>
          <w:color w:val="000000"/>
          <w:kern w:val="0"/>
          <w:szCs w:val="24"/>
        </w:rPr>
        <w:t>Development</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131</w:t>
      </w:r>
      <w:r w:rsidRPr="008F240B">
        <w:rPr>
          <w:rFonts w:ascii="Times New Roman" w:hAnsi="Times New Roman" w:cs="Times New Roman"/>
          <w:color w:val="000000"/>
          <w:kern w:val="0"/>
          <w:szCs w:val="24"/>
        </w:rPr>
        <w:t>(4), 933-942. https://10.1242/dev.00969</w:t>
      </w:r>
    </w:p>
    <w:p w14:paraId="325130D6"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proofErr w:type="spellStart"/>
      <w:r w:rsidRPr="008F240B">
        <w:rPr>
          <w:rFonts w:ascii="Times New Roman" w:hAnsi="Times New Roman" w:cs="Times New Roman"/>
          <w:color w:val="000000"/>
          <w:kern w:val="0"/>
          <w:szCs w:val="24"/>
        </w:rPr>
        <w:t>Schrider</w:t>
      </w:r>
      <w:proofErr w:type="spellEnd"/>
      <w:r w:rsidRPr="008F240B">
        <w:rPr>
          <w:rFonts w:ascii="Times New Roman" w:hAnsi="Times New Roman" w:cs="Times New Roman"/>
          <w:color w:val="000000"/>
          <w:kern w:val="0"/>
          <w:szCs w:val="24"/>
        </w:rPr>
        <w:t xml:space="preserve">, D. R. &amp; Hahn, M. W. (2010). Gene copy-number polymorphism in nature. </w:t>
      </w:r>
      <w:r w:rsidRPr="008F240B">
        <w:rPr>
          <w:rFonts w:ascii="Times New Roman" w:hAnsi="Times New Roman" w:cs="Times New Roman"/>
          <w:i/>
          <w:iCs/>
          <w:color w:val="000000"/>
          <w:kern w:val="0"/>
          <w:szCs w:val="24"/>
        </w:rPr>
        <w:t>Proc Biol Sci</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277</w:t>
      </w:r>
      <w:r w:rsidRPr="008F240B">
        <w:rPr>
          <w:rFonts w:ascii="Times New Roman" w:hAnsi="Times New Roman" w:cs="Times New Roman"/>
          <w:color w:val="000000"/>
          <w:kern w:val="0"/>
          <w:szCs w:val="24"/>
        </w:rPr>
        <w:t>(1698), 3213-3221. https://10.1098/rspb.2010.1180</w:t>
      </w:r>
    </w:p>
    <w:p w14:paraId="6FCB4FAA"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bookmarkStart w:id="51" w:name="_neb00DBB2BE_B751_4201_88DC_E8D371C70F7C"/>
      <w:r w:rsidRPr="008F240B">
        <w:rPr>
          <w:rFonts w:ascii="Times New Roman" w:hAnsi="Times New Roman" w:cs="Times New Roman"/>
          <w:color w:val="000000"/>
          <w:kern w:val="0"/>
          <w:szCs w:val="24"/>
        </w:rPr>
        <w:t xml:space="preserve">Servant, N., </w:t>
      </w:r>
      <w:proofErr w:type="spellStart"/>
      <w:r w:rsidRPr="008F240B">
        <w:rPr>
          <w:rFonts w:ascii="Times New Roman" w:hAnsi="Times New Roman" w:cs="Times New Roman"/>
          <w:color w:val="000000"/>
          <w:kern w:val="0"/>
          <w:szCs w:val="24"/>
        </w:rPr>
        <w:t>Varoquaux</w:t>
      </w:r>
      <w:proofErr w:type="spellEnd"/>
      <w:r w:rsidRPr="008F240B">
        <w:rPr>
          <w:rFonts w:ascii="Times New Roman" w:hAnsi="Times New Roman" w:cs="Times New Roman"/>
          <w:color w:val="000000"/>
          <w:kern w:val="0"/>
          <w:szCs w:val="24"/>
        </w:rPr>
        <w:t xml:space="preserve">, N., Lajoie, B. R., </w:t>
      </w:r>
      <w:proofErr w:type="spellStart"/>
      <w:r w:rsidRPr="008F240B">
        <w:rPr>
          <w:rFonts w:ascii="Times New Roman" w:hAnsi="Times New Roman" w:cs="Times New Roman"/>
          <w:color w:val="000000"/>
          <w:kern w:val="0"/>
          <w:szCs w:val="24"/>
        </w:rPr>
        <w:t>Viara</w:t>
      </w:r>
      <w:proofErr w:type="spellEnd"/>
      <w:r w:rsidRPr="008F240B">
        <w:rPr>
          <w:rFonts w:ascii="Times New Roman" w:hAnsi="Times New Roman" w:cs="Times New Roman"/>
          <w:color w:val="000000"/>
          <w:kern w:val="0"/>
          <w:szCs w:val="24"/>
        </w:rPr>
        <w:t xml:space="preserve">, E., Chen, C. J., Vert, J. P., Heard, E., Dekker, J., &amp; </w:t>
      </w:r>
      <w:proofErr w:type="spellStart"/>
      <w:r w:rsidRPr="008F240B">
        <w:rPr>
          <w:rFonts w:ascii="Times New Roman" w:hAnsi="Times New Roman" w:cs="Times New Roman"/>
          <w:color w:val="000000"/>
          <w:kern w:val="0"/>
          <w:szCs w:val="24"/>
        </w:rPr>
        <w:t>Barillot</w:t>
      </w:r>
      <w:proofErr w:type="spellEnd"/>
      <w:r w:rsidRPr="008F240B">
        <w:rPr>
          <w:rFonts w:ascii="Times New Roman" w:hAnsi="Times New Roman" w:cs="Times New Roman"/>
          <w:color w:val="000000"/>
          <w:kern w:val="0"/>
          <w:szCs w:val="24"/>
        </w:rPr>
        <w:t xml:space="preserve">, E. (2015). </w:t>
      </w:r>
      <w:proofErr w:type="spellStart"/>
      <w:r w:rsidRPr="008F240B">
        <w:rPr>
          <w:rFonts w:ascii="Times New Roman" w:hAnsi="Times New Roman" w:cs="Times New Roman"/>
          <w:color w:val="000000"/>
          <w:kern w:val="0"/>
          <w:szCs w:val="24"/>
        </w:rPr>
        <w:t>HiC</w:t>
      </w:r>
      <w:proofErr w:type="spellEnd"/>
      <w:r w:rsidRPr="008F240B">
        <w:rPr>
          <w:rFonts w:ascii="Times New Roman" w:hAnsi="Times New Roman" w:cs="Times New Roman"/>
          <w:color w:val="000000"/>
          <w:kern w:val="0"/>
          <w:szCs w:val="24"/>
        </w:rPr>
        <w:t xml:space="preserve">-Pro: an optimized and flexible pipeline for Hi-C data processing. </w:t>
      </w:r>
      <w:r w:rsidRPr="008F240B">
        <w:rPr>
          <w:rFonts w:ascii="Times New Roman" w:hAnsi="Times New Roman" w:cs="Times New Roman"/>
          <w:i/>
          <w:iCs/>
          <w:color w:val="000000"/>
          <w:kern w:val="0"/>
          <w:szCs w:val="24"/>
        </w:rPr>
        <w:t>Genome Biology</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16</w:t>
      </w:r>
      <w:r w:rsidRPr="008F240B">
        <w:rPr>
          <w:rFonts w:ascii="Times New Roman" w:hAnsi="Times New Roman" w:cs="Times New Roman"/>
          <w:color w:val="000000"/>
          <w:kern w:val="0"/>
          <w:szCs w:val="24"/>
        </w:rPr>
        <w:t>, 259. https://10.1186/s13059-015-0831-x</w:t>
      </w:r>
      <w:bookmarkEnd w:id="51"/>
    </w:p>
    <w:p w14:paraId="65BC295D"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r w:rsidRPr="008F240B">
        <w:rPr>
          <w:rFonts w:ascii="Times New Roman" w:hAnsi="Times New Roman" w:cs="Times New Roman"/>
          <w:color w:val="000000"/>
          <w:kern w:val="0"/>
          <w:szCs w:val="24"/>
        </w:rPr>
        <w:t xml:space="preserve">Shao, C., Li, C., Wang, N., Qin, Y., Xu, W., Liu, Q., Zhou, Q., Zhao, Y., Li, X., Liu, S., Chen, </w:t>
      </w:r>
      <w:r w:rsidRPr="008F240B">
        <w:rPr>
          <w:rFonts w:ascii="Times New Roman" w:hAnsi="Times New Roman" w:cs="Times New Roman"/>
          <w:color w:val="000000"/>
          <w:kern w:val="0"/>
          <w:szCs w:val="24"/>
        </w:rPr>
        <w:lastRenderedPageBreak/>
        <w:t xml:space="preserve">X., Mahboob, S., Liu, X., &amp; Chen, S. (2018). Chromosome-level genome assembly of the spotted sea bass, </w:t>
      </w:r>
      <w:proofErr w:type="spellStart"/>
      <w:r w:rsidRPr="008F240B">
        <w:rPr>
          <w:rFonts w:ascii="Times New Roman" w:hAnsi="Times New Roman" w:cs="Times New Roman"/>
          <w:i/>
          <w:color w:val="000000"/>
          <w:kern w:val="0"/>
          <w:szCs w:val="24"/>
        </w:rPr>
        <w:t>Lateolabrax</w:t>
      </w:r>
      <w:proofErr w:type="spellEnd"/>
      <w:r w:rsidRPr="008F240B">
        <w:rPr>
          <w:rFonts w:ascii="Times New Roman" w:hAnsi="Times New Roman" w:cs="Times New Roman"/>
          <w:i/>
          <w:color w:val="000000"/>
          <w:kern w:val="0"/>
          <w:szCs w:val="24"/>
        </w:rPr>
        <w:t xml:space="preserve"> maculatus</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GigaScience</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7</w:t>
      </w:r>
      <w:r w:rsidRPr="008F240B">
        <w:rPr>
          <w:rFonts w:ascii="Times New Roman" w:hAnsi="Times New Roman" w:cs="Times New Roman"/>
          <w:color w:val="000000"/>
          <w:kern w:val="0"/>
          <w:szCs w:val="24"/>
        </w:rPr>
        <w:t>(11), 1-7. https://10.1093/gigascience/giy114</w:t>
      </w:r>
    </w:p>
    <w:p w14:paraId="7E8BB151"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r w:rsidRPr="008F240B">
        <w:rPr>
          <w:rFonts w:ascii="Times New Roman" w:hAnsi="Times New Roman" w:cs="Times New Roman"/>
          <w:color w:val="000000"/>
          <w:kern w:val="0"/>
          <w:szCs w:val="24"/>
        </w:rPr>
        <w:t xml:space="preserve">Smith, C. A., </w:t>
      </w:r>
      <w:proofErr w:type="spellStart"/>
      <w:r w:rsidRPr="008F240B">
        <w:rPr>
          <w:rFonts w:ascii="Times New Roman" w:hAnsi="Times New Roman" w:cs="Times New Roman"/>
          <w:color w:val="000000"/>
          <w:kern w:val="0"/>
          <w:szCs w:val="24"/>
        </w:rPr>
        <w:t>Roeszler</w:t>
      </w:r>
      <w:proofErr w:type="spellEnd"/>
      <w:r w:rsidRPr="008F240B">
        <w:rPr>
          <w:rFonts w:ascii="Times New Roman" w:hAnsi="Times New Roman" w:cs="Times New Roman"/>
          <w:color w:val="000000"/>
          <w:kern w:val="0"/>
          <w:szCs w:val="24"/>
        </w:rPr>
        <w:t xml:space="preserve">, K. N., </w:t>
      </w:r>
      <w:proofErr w:type="spellStart"/>
      <w:r w:rsidRPr="008F240B">
        <w:rPr>
          <w:rFonts w:ascii="Times New Roman" w:hAnsi="Times New Roman" w:cs="Times New Roman"/>
          <w:color w:val="000000"/>
          <w:kern w:val="0"/>
          <w:szCs w:val="24"/>
        </w:rPr>
        <w:t>Ohnesorg</w:t>
      </w:r>
      <w:proofErr w:type="spellEnd"/>
      <w:r w:rsidRPr="008F240B">
        <w:rPr>
          <w:rFonts w:ascii="Times New Roman" w:hAnsi="Times New Roman" w:cs="Times New Roman"/>
          <w:color w:val="000000"/>
          <w:kern w:val="0"/>
          <w:szCs w:val="24"/>
        </w:rPr>
        <w:t xml:space="preserve">, T., Cummins, D. M., </w:t>
      </w:r>
      <w:proofErr w:type="spellStart"/>
      <w:r w:rsidRPr="008F240B">
        <w:rPr>
          <w:rFonts w:ascii="Times New Roman" w:hAnsi="Times New Roman" w:cs="Times New Roman"/>
          <w:color w:val="000000"/>
          <w:kern w:val="0"/>
          <w:szCs w:val="24"/>
        </w:rPr>
        <w:t>Farlie</w:t>
      </w:r>
      <w:proofErr w:type="spellEnd"/>
      <w:r w:rsidRPr="008F240B">
        <w:rPr>
          <w:rFonts w:ascii="Times New Roman" w:hAnsi="Times New Roman" w:cs="Times New Roman"/>
          <w:color w:val="000000"/>
          <w:kern w:val="0"/>
          <w:szCs w:val="24"/>
        </w:rPr>
        <w:t xml:space="preserve">, P. G., Doran, T. J., &amp; Sinclair, A. H. (2009). The avian Z-linked gene DMRT1 is required for male sex determination in the chicken. </w:t>
      </w:r>
      <w:r w:rsidRPr="008F240B">
        <w:rPr>
          <w:rFonts w:ascii="Times New Roman" w:hAnsi="Times New Roman" w:cs="Times New Roman"/>
          <w:i/>
          <w:iCs/>
          <w:color w:val="000000"/>
          <w:kern w:val="0"/>
          <w:szCs w:val="24"/>
        </w:rPr>
        <w:t>Nature</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461</w:t>
      </w:r>
      <w:r w:rsidRPr="008F240B">
        <w:rPr>
          <w:rFonts w:ascii="Times New Roman" w:hAnsi="Times New Roman" w:cs="Times New Roman"/>
          <w:color w:val="000000"/>
          <w:kern w:val="0"/>
          <w:szCs w:val="24"/>
        </w:rPr>
        <w:t>(7261), 267-271. https://10.1038/nature08298</w:t>
      </w:r>
    </w:p>
    <w:p w14:paraId="501E7D24"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r w:rsidRPr="008F240B">
        <w:rPr>
          <w:rFonts w:ascii="Times New Roman" w:hAnsi="Times New Roman" w:cs="Times New Roman"/>
          <w:color w:val="000000"/>
          <w:kern w:val="0"/>
          <w:szCs w:val="24"/>
        </w:rPr>
        <w:t xml:space="preserve">Sullivan, S. A., Akers, L., &amp; Moody, S. A. (2001). foxD5a, a Xenopus winged helix gene, maintains an immature neural ectoderm via transcriptional repression that is dependent on the C-terminal domain. </w:t>
      </w:r>
      <w:r w:rsidRPr="008F240B">
        <w:rPr>
          <w:rFonts w:ascii="Times New Roman" w:hAnsi="Times New Roman" w:cs="Times New Roman"/>
          <w:i/>
          <w:iCs/>
          <w:color w:val="000000"/>
          <w:kern w:val="0"/>
          <w:szCs w:val="24"/>
        </w:rPr>
        <w:t>Developmental Biology</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232</w:t>
      </w:r>
      <w:r w:rsidRPr="008F240B">
        <w:rPr>
          <w:rFonts w:ascii="Times New Roman" w:hAnsi="Times New Roman" w:cs="Times New Roman"/>
          <w:color w:val="000000"/>
          <w:kern w:val="0"/>
          <w:szCs w:val="24"/>
        </w:rPr>
        <w:t>(2), 439-457. https://10.1006/dbio.2001.0191</w:t>
      </w:r>
    </w:p>
    <w:p w14:paraId="3CB3ACB7"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r w:rsidRPr="008F240B">
        <w:rPr>
          <w:rFonts w:ascii="Times New Roman" w:hAnsi="Times New Roman" w:cs="Times New Roman"/>
          <w:color w:val="000000"/>
          <w:kern w:val="0"/>
          <w:szCs w:val="24"/>
        </w:rPr>
        <w:t xml:space="preserve">Suzuki, A., Taki, Y., &amp; </w:t>
      </w:r>
      <w:proofErr w:type="spellStart"/>
      <w:r w:rsidRPr="008F240B">
        <w:rPr>
          <w:rFonts w:ascii="Times New Roman" w:hAnsi="Times New Roman" w:cs="Times New Roman"/>
          <w:color w:val="000000"/>
          <w:kern w:val="0"/>
          <w:szCs w:val="24"/>
        </w:rPr>
        <w:t>Urushido</w:t>
      </w:r>
      <w:proofErr w:type="spellEnd"/>
      <w:r w:rsidRPr="008F240B">
        <w:rPr>
          <w:rFonts w:ascii="Times New Roman" w:hAnsi="Times New Roman" w:cs="Times New Roman"/>
          <w:color w:val="000000"/>
          <w:kern w:val="0"/>
          <w:szCs w:val="24"/>
        </w:rPr>
        <w:t xml:space="preserve">, T. (1982). Karyotypes of Two Species of Arowana, </w:t>
      </w:r>
      <w:proofErr w:type="spellStart"/>
      <w:r w:rsidRPr="008F240B">
        <w:rPr>
          <w:rFonts w:ascii="Times New Roman" w:hAnsi="Times New Roman" w:cs="Times New Roman"/>
          <w:i/>
          <w:color w:val="000000"/>
          <w:kern w:val="0"/>
          <w:szCs w:val="24"/>
        </w:rPr>
        <w:t>Osteoglossum</w:t>
      </w:r>
      <w:proofErr w:type="spellEnd"/>
      <w:r w:rsidRPr="008F240B">
        <w:rPr>
          <w:rFonts w:ascii="Times New Roman" w:hAnsi="Times New Roman" w:cs="Times New Roman"/>
          <w:i/>
          <w:color w:val="000000"/>
          <w:kern w:val="0"/>
          <w:szCs w:val="24"/>
        </w:rPr>
        <w:t xml:space="preserve"> </w:t>
      </w:r>
      <w:proofErr w:type="spellStart"/>
      <w:r w:rsidRPr="008F240B">
        <w:rPr>
          <w:rFonts w:ascii="Times New Roman" w:hAnsi="Times New Roman" w:cs="Times New Roman"/>
          <w:i/>
          <w:color w:val="000000"/>
          <w:kern w:val="0"/>
          <w:szCs w:val="24"/>
        </w:rPr>
        <w:t>bicirrhosum</w:t>
      </w:r>
      <w:proofErr w:type="spellEnd"/>
      <w:r w:rsidRPr="008F240B">
        <w:rPr>
          <w:rFonts w:ascii="Times New Roman" w:hAnsi="Times New Roman" w:cs="Times New Roman"/>
          <w:color w:val="000000"/>
          <w:kern w:val="0"/>
          <w:szCs w:val="24"/>
        </w:rPr>
        <w:t xml:space="preserve"> and </w:t>
      </w:r>
      <w:proofErr w:type="spellStart"/>
      <w:proofErr w:type="gramStart"/>
      <w:r w:rsidRPr="008F240B">
        <w:rPr>
          <w:rFonts w:ascii="Times New Roman" w:hAnsi="Times New Roman" w:cs="Times New Roman"/>
          <w:color w:val="000000"/>
          <w:kern w:val="0"/>
          <w:szCs w:val="24"/>
        </w:rPr>
        <w:t>O.ferreirai</w:t>
      </w:r>
      <w:proofErr w:type="spellEnd"/>
      <w:proofErr w:type="gramEnd"/>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Japanese Journal of Ichthyology</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29</w:t>
      </w:r>
      <w:r w:rsidRPr="008F240B">
        <w:rPr>
          <w:rFonts w:ascii="Times New Roman" w:hAnsi="Times New Roman" w:cs="Times New Roman"/>
          <w:color w:val="000000"/>
          <w:kern w:val="0"/>
          <w:szCs w:val="24"/>
        </w:rPr>
        <w:t>(2), 220-222</w:t>
      </w:r>
    </w:p>
    <w:p w14:paraId="53F5ABC4"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proofErr w:type="spellStart"/>
      <w:r w:rsidRPr="008F240B">
        <w:rPr>
          <w:rFonts w:ascii="Times New Roman" w:hAnsi="Times New Roman" w:cs="Times New Roman"/>
          <w:color w:val="000000"/>
          <w:kern w:val="0"/>
          <w:szCs w:val="24"/>
        </w:rPr>
        <w:t>Szklarczyk</w:t>
      </w:r>
      <w:proofErr w:type="spellEnd"/>
      <w:r w:rsidRPr="008F240B">
        <w:rPr>
          <w:rFonts w:ascii="Times New Roman" w:hAnsi="Times New Roman" w:cs="Times New Roman"/>
          <w:color w:val="000000"/>
          <w:kern w:val="0"/>
          <w:szCs w:val="24"/>
        </w:rPr>
        <w:t xml:space="preserve">, D., </w:t>
      </w:r>
      <w:proofErr w:type="spellStart"/>
      <w:r w:rsidRPr="008F240B">
        <w:rPr>
          <w:rFonts w:ascii="Times New Roman" w:hAnsi="Times New Roman" w:cs="Times New Roman"/>
          <w:color w:val="000000"/>
          <w:kern w:val="0"/>
          <w:szCs w:val="24"/>
        </w:rPr>
        <w:t>Franceschini</w:t>
      </w:r>
      <w:proofErr w:type="spellEnd"/>
      <w:r w:rsidRPr="008F240B">
        <w:rPr>
          <w:rFonts w:ascii="Times New Roman" w:hAnsi="Times New Roman" w:cs="Times New Roman"/>
          <w:color w:val="000000"/>
          <w:kern w:val="0"/>
          <w:szCs w:val="24"/>
        </w:rPr>
        <w:t xml:space="preserve">, A., </w:t>
      </w:r>
      <w:proofErr w:type="spellStart"/>
      <w:r w:rsidRPr="008F240B">
        <w:rPr>
          <w:rFonts w:ascii="Times New Roman" w:hAnsi="Times New Roman" w:cs="Times New Roman"/>
          <w:color w:val="000000"/>
          <w:kern w:val="0"/>
          <w:szCs w:val="24"/>
        </w:rPr>
        <w:t>Wyder</w:t>
      </w:r>
      <w:proofErr w:type="spellEnd"/>
      <w:r w:rsidRPr="008F240B">
        <w:rPr>
          <w:rFonts w:ascii="Times New Roman" w:hAnsi="Times New Roman" w:cs="Times New Roman"/>
          <w:color w:val="000000"/>
          <w:kern w:val="0"/>
          <w:szCs w:val="24"/>
        </w:rPr>
        <w:t xml:space="preserve">, S., </w:t>
      </w:r>
      <w:proofErr w:type="spellStart"/>
      <w:r w:rsidRPr="008F240B">
        <w:rPr>
          <w:rFonts w:ascii="Times New Roman" w:hAnsi="Times New Roman" w:cs="Times New Roman"/>
          <w:color w:val="000000"/>
          <w:kern w:val="0"/>
          <w:szCs w:val="24"/>
        </w:rPr>
        <w:t>Forslund</w:t>
      </w:r>
      <w:proofErr w:type="spellEnd"/>
      <w:r w:rsidRPr="008F240B">
        <w:rPr>
          <w:rFonts w:ascii="Times New Roman" w:hAnsi="Times New Roman" w:cs="Times New Roman"/>
          <w:color w:val="000000"/>
          <w:kern w:val="0"/>
          <w:szCs w:val="24"/>
        </w:rPr>
        <w:t>, K., Heller, D., Huerta-</w:t>
      </w:r>
      <w:proofErr w:type="spellStart"/>
      <w:r w:rsidRPr="008F240B">
        <w:rPr>
          <w:rFonts w:ascii="Times New Roman" w:hAnsi="Times New Roman" w:cs="Times New Roman"/>
          <w:color w:val="000000"/>
          <w:kern w:val="0"/>
          <w:szCs w:val="24"/>
        </w:rPr>
        <w:t>Cepas</w:t>
      </w:r>
      <w:proofErr w:type="spellEnd"/>
      <w:r w:rsidRPr="008F240B">
        <w:rPr>
          <w:rFonts w:ascii="Times New Roman" w:hAnsi="Times New Roman" w:cs="Times New Roman"/>
          <w:color w:val="000000"/>
          <w:kern w:val="0"/>
          <w:szCs w:val="24"/>
        </w:rPr>
        <w:t xml:space="preserve">, J., Simonovic, M., Roth, A., Santos, A., </w:t>
      </w:r>
      <w:proofErr w:type="spellStart"/>
      <w:r w:rsidRPr="008F240B">
        <w:rPr>
          <w:rFonts w:ascii="Times New Roman" w:hAnsi="Times New Roman" w:cs="Times New Roman"/>
          <w:color w:val="000000"/>
          <w:kern w:val="0"/>
          <w:szCs w:val="24"/>
        </w:rPr>
        <w:t>Tsafou</w:t>
      </w:r>
      <w:proofErr w:type="spellEnd"/>
      <w:r w:rsidRPr="008F240B">
        <w:rPr>
          <w:rFonts w:ascii="Times New Roman" w:hAnsi="Times New Roman" w:cs="Times New Roman"/>
          <w:color w:val="000000"/>
          <w:kern w:val="0"/>
          <w:szCs w:val="24"/>
        </w:rPr>
        <w:t xml:space="preserve">, K. P., Kuhn, M., Bork, P., Jensen, L. J., &amp; von Mering, C. (2015). STRING v10: protein-protein interaction networks, integrated over the tree of life. </w:t>
      </w:r>
      <w:r w:rsidRPr="008F240B">
        <w:rPr>
          <w:rFonts w:ascii="Times New Roman" w:hAnsi="Times New Roman" w:cs="Times New Roman"/>
          <w:i/>
          <w:iCs/>
          <w:color w:val="000000"/>
          <w:kern w:val="0"/>
          <w:szCs w:val="24"/>
        </w:rPr>
        <w:t>Nucleic Acids Research</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43</w:t>
      </w:r>
      <w:r w:rsidRPr="008F240B">
        <w:rPr>
          <w:rFonts w:ascii="Times New Roman" w:hAnsi="Times New Roman" w:cs="Times New Roman"/>
          <w:color w:val="000000"/>
          <w:kern w:val="0"/>
          <w:szCs w:val="24"/>
        </w:rPr>
        <w:t>(Database issue), 447-452. https://10.1093/nar/gku1003</w:t>
      </w:r>
    </w:p>
    <w:p w14:paraId="12CB5C64" w14:textId="2870DAAB"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proofErr w:type="spellStart"/>
      <w:r w:rsidRPr="008F240B">
        <w:rPr>
          <w:rFonts w:ascii="Times New Roman" w:hAnsi="Times New Roman" w:cs="Times New Roman"/>
          <w:color w:val="000000"/>
          <w:kern w:val="0"/>
          <w:szCs w:val="24"/>
        </w:rPr>
        <w:t>Takehana</w:t>
      </w:r>
      <w:proofErr w:type="spellEnd"/>
      <w:r w:rsidRPr="008F240B">
        <w:rPr>
          <w:rFonts w:ascii="Times New Roman" w:hAnsi="Times New Roman" w:cs="Times New Roman"/>
          <w:color w:val="000000"/>
          <w:kern w:val="0"/>
          <w:szCs w:val="24"/>
        </w:rPr>
        <w:t xml:space="preserve">, Y., Matsuda, M., </w:t>
      </w:r>
      <w:proofErr w:type="spellStart"/>
      <w:r w:rsidRPr="008F240B">
        <w:rPr>
          <w:rFonts w:ascii="Times New Roman" w:hAnsi="Times New Roman" w:cs="Times New Roman"/>
          <w:color w:val="000000"/>
          <w:kern w:val="0"/>
          <w:szCs w:val="24"/>
        </w:rPr>
        <w:t>Myosho</w:t>
      </w:r>
      <w:proofErr w:type="spellEnd"/>
      <w:r w:rsidRPr="008F240B">
        <w:rPr>
          <w:rFonts w:ascii="Times New Roman" w:hAnsi="Times New Roman" w:cs="Times New Roman"/>
          <w:color w:val="000000"/>
          <w:kern w:val="0"/>
          <w:szCs w:val="24"/>
        </w:rPr>
        <w:t xml:space="preserve">, T., </w:t>
      </w:r>
      <w:proofErr w:type="spellStart"/>
      <w:r w:rsidRPr="008F240B">
        <w:rPr>
          <w:rFonts w:ascii="Times New Roman" w:hAnsi="Times New Roman" w:cs="Times New Roman"/>
          <w:color w:val="000000"/>
          <w:kern w:val="0"/>
          <w:szCs w:val="24"/>
        </w:rPr>
        <w:t>Suster</w:t>
      </w:r>
      <w:proofErr w:type="spellEnd"/>
      <w:r w:rsidRPr="008F240B">
        <w:rPr>
          <w:rFonts w:ascii="Times New Roman" w:hAnsi="Times New Roman" w:cs="Times New Roman"/>
          <w:color w:val="000000"/>
          <w:kern w:val="0"/>
          <w:szCs w:val="24"/>
        </w:rPr>
        <w:t xml:space="preserve">, M. L., Kawakami, K., Shin-I, T., </w:t>
      </w:r>
      <w:proofErr w:type="spellStart"/>
      <w:r w:rsidRPr="008F240B">
        <w:rPr>
          <w:rFonts w:ascii="Times New Roman" w:hAnsi="Times New Roman" w:cs="Times New Roman"/>
          <w:color w:val="000000"/>
          <w:kern w:val="0"/>
          <w:szCs w:val="24"/>
        </w:rPr>
        <w:t>Kohara</w:t>
      </w:r>
      <w:proofErr w:type="spellEnd"/>
      <w:r w:rsidRPr="008F240B">
        <w:rPr>
          <w:rFonts w:ascii="Times New Roman" w:hAnsi="Times New Roman" w:cs="Times New Roman"/>
          <w:color w:val="000000"/>
          <w:kern w:val="0"/>
          <w:szCs w:val="24"/>
        </w:rPr>
        <w:t xml:space="preserve">, Y., Kuroki, Y., Toyoda, A., Fujiyama, A., Hamaguchi, S., </w:t>
      </w:r>
      <w:proofErr w:type="spellStart"/>
      <w:r w:rsidRPr="008F240B">
        <w:rPr>
          <w:rFonts w:ascii="Times New Roman" w:hAnsi="Times New Roman" w:cs="Times New Roman"/>
          <w:color w:val="000000"/>
          <w:kern w:val="0"/>
          <w:szCs w:val="24"/>
        </w:rPr>
        <w:t>Sakaizumi</w:t>
      </w:r>
      <w:proofErr w:type="spellEnd"/>
      <w:r w:rsidRPr="008F240B">
        <w:rPr>
          <w:rFonts w:ascii="Times New Roman" w:hAnsi="Times New Roman" w:cs="Times New Roman"/>
          <w:color w:val="000000"/>
          <w:kern w:val="0"/>
          <w:szCs w:val="24"/>
        </w:rPr>
        <w:t xml:space="preserve">, M., &amp; </w:t>
      </w:r>
      <w:proofErr w:type="spellStart"/>
      <w:r w:rsidRPr="008F240B">
        <w:rPr>
          <w:rFonts w:ascii="Times New Roman" w:hAnsi="Times New Roman" w:cs="Times New Roman"/>
          <w:color w:val="000000"/>
          <w:kern w:val="0"/>
          <w:szCs w:val="24"/>
        </w:rPr>
        <w:t>Naruse</w:t>
      </w:r>
      <w:proofErr w:type="spellEnd"/>
      <w:r w:rsidRPr="008F240B">
        <w:rPr>
          <w:rFonts w:ascii="Times New Roman" w:hAnsi="Times New Roman" w:cs="Times New Roman"/>
          <w:color w:val="000000"/>
          <w:kern w:val="0"/>
          <w:szCs w:val="24"/>
        </w:rPr>
        <w:t xml:space="preserve">, K. (2014). Co-option of Sox3 as the male-determining factor on the Y chromosome in the fish </w:t>
      </w:r>
      <w:proofErr w:type="spellStart"/>
      <w:r w:rsidRPr="008F240B">
        <w:rPr>
          <w:rFonts w:ascii="Times New Roman" w:hAnsi="Times New Roman" w:cs="Times New Roman"/>
          <w:i/>
          <w:color w:val="000000"/>
          <w:kern w:val="0"/>
          <w:szCs w:val="24"/>
        </w:rPr>
        <w:t>Oryzias</w:t>
      </w:r>
      <w:proofErr w:type="spellEnd"/>
      <w:r w:rsidRPr="008F240B">
        <w:rPr>
          <w:rFonts w:ascii="Times New Roman" w:hAnsi="Times New Roman" w:cs="Times New Roman"/>
          <w:i/>
          <w:color w:val="000000"/>
          <w:kern w:val="0"/>
          <w:szCs w:val="24"/>
        </w:rPr>
        <w:t xml:space="preserve"> </w:t>
      </w:r>
      <w:proofErr w:type="spellStart"/>
      <w:r w:rsidRPr="008F240B">
        <w:rPr>
          <w:rFonts w:ascii="Times New Roman" w:hAnsi="Times New Roman" w:cs="Times New Roman"/>
          <w:i/>
          <w:color w:val="000000"/>
          <w:kern w:val="0"/>
          <w:szCs w:val="24"/>
        </w:rPr>
        <w:t>dancena</w:t>
      </w:r>
      <w:proofErr w:type="spellEnd"/>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Nature Communications</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5</w:t>
      </w:r>
      <w:r w:rsidRPr="008F240B">
        <w:rPr>
          <w:rFonts w:ascii="Times New Roman" w:hAnsi="Times New Roman" w:cs="Times New Roman"/>
          <w:color w:val="000000"/>
          <w:kern w:val="0"/>
          <w:szCs w:val="24"/>
        </w:rPr>
        <w:t>, 4157. https://10.1038/ncomms5157</w:t>
      </w:r>
    </w:p>
    <w:p w14:paraId="1EA4282B" w14:textId="14255F9B" w:rsidR="008F240B" w:rsidRDefault="008F240B" w:rsidP="00253112">
      <w:pPr>
        <w:autoSpaceDE w:val="0"/>
        <w:autoSpaceDN w:val="0"/>
        <w:adjustRightInd w:val="0"/>
        <w:spacing w:line="240" w:lineRule="auto"/>
        <w:ind w:left="480" w:hangingChars="200" w:hanging="480"/>
        <w:jc w:val="both"/>
        <w:rPr>
          <w:rFonts w:ascii="Times New Roman" w:hAnsi="Times New Roman" w:cs="Times New Roman"/>
          <w:color w:val="000000"/>
          <w:kern w:val="0"/>
          <w:szCs w:val="24"/>
        </w:rPr>
      </w:pPr>
      <w:bookmarkStart w:id="52" w:name="_nebE4A56164_96F9_4002_9E46_06E584CB52D1"/>
      <w:proofErr w:type="spellStart"/>
      <w:r w:rsidRPr="008F240B">
        <w:rPr>
          <w:rFonts w:ascii="Times New Roman" w:hAnsi="Times New Roman" w:cs="Times New Roman"/>
          <w:color w:val="000000"/>
          <w:kern w:val="0"/>
          <w:szCs w:val="24"/>
        </w:rPr>
        <w:t>Tarailo-Graovac</w:t>
      </w:r>
      <w:proofErr w:type="spellEnd"/>
      <w:r w:rsidRPr="008F240B">
        <w:rPr>
          <w:rFonts w:ascii="Times New Roman" w:hAnsi="Times New Roman" w:cs="Times New Roman"/>
          <w:color w:val="000000"/>
          <w:kern w:val="0"/>
          <w:szCs w:val="24"/>
        </w:rPr>
        <w:t xml:space="preserve">, M. &amp; Chen, N. (2009). Using </w:t>
      </w:r>
      <w:proofErr w:type="spellStart"/>
      <w:r w:rsidRPr="008F240B">
        <w:rPr>
          <w:rFonts w:ascii="Times New Roman" w:hAnsi="Times New Roman" w:cs="Times New Roman"/>
          <w:color w:val="000000"/>
          <w:kern w:val="0"/>
          <w:szCs w:val="24"/>
        </w:rPr>
        <w:t>RepeatMasker</w:t>
      </w:r>
      <w:proofErr w:type="spellEnd"/>
      <w:r w:rsidRPr="008F240B">
        <w:rPr>
          <w:rFonts w:ascii="Times New Roman" w:hAnsi="Times New Roman" w:cs="Times New Roman"/>
          <w:color w:val="000000"/>
          <w:kern w:val="0"/>
          <w:szCs w:val="24"/>
        </w:rPr>
        <w:t xml:space="preserve"> to identify repetitive elements in genomic sequences. </w:t>
      </w:r>
      <w:proofErr w:type="spellStart"/>
      <w:r w:rsidRPr="008F240B">
        <w:rPr>
          <w:rFonts w:ascii="Times New Roman" w:hAnsi="Times New Roman" w:cs="Times New Roman"/>
          <w:i/>
          <w:iCs/>
          <w:color w:val="000000"/>
          <w:kern w:val="0"/>
          <w:szCs w:val="24"/>
        </w:rPr>
        <w:t>Curr</w:t>
      </w:r>
      <w:proofErr w:type="spellEnd"/>
      <w:r w:rsidRPr="008F240B">
        <w:rPr>
          <w:rFonts w:ascii="Times New Roman" w:hAnsi="Times New Roman" w:cs="Times New Roman"/>
          <w:i/>
          <w:iCs/>
          <w:color w:val="000000"/>
          <w:kern w:val="0"/>
          <w:szCs w:val="24"/>
        </w:rPr>
        <w:t xml:space="preserve"> </w:t>
      </w:r>
      <w:proofErr w:type="spellStart"/>
      <w:r w:rsidRPr="008F240B">
        <w:rPr>
          <w:rFonts w:ascii="Times New Roman" w:hAnsi="Times New Roman" w:cs="Times New Roman"/>
          <w:i/>
          <w:iCs/>
          <w:color w:val="000000"/>
          <w:kern w:val="0"/>
          <w:szCs w:val="24"/>
        </w:rPr>
        <w:t>Protoc</w:t>
      </w:r>
      <w:proofErr w:type="spellEnd"/>
      <w:r w:rsidRPr="008F240B">
        <w:rPr>
          <w:rFonts w:ascii="Times New Roman" w:hAnsi="Times New Roman" w:cs="Times New Roman"/>
          <w:i/>
          <w:iCs/>
          <w:color w:val="000000"/>
          <w:kern w:val="0"/>
          <w:szCs w:val="24"/>
        </w:rPr>
        <w:t xml:space="preserve"> Bioinformatics</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Chapter 4</w:t>
      </w:r>
      <w:r w:rsidRPr="008F240B">
        <w:rPr>
          <w:rFonts w:ascii="Times New Roman" w:hAnsi="Times New Roman" w:cs="Times New Roman"/>
          <w:color w:val="000000"/>
          <w:kern w:val="0"/>
          <w:szCs w:val="24"/>
        </w:rPr>
        <w:t xml:space="preserve">, 4-10. </w:t>
      </w:r>
      <w:hyperlink r:id="rId12" w:history="1">
        <w:r w:rsidR="00D362F4" w:rsidRPr="00E7441B">
          <w:rPr>
            <w:rStyle w:val="af1"/>
            <w:rFonts w:ascii="Times New Roman" w:hAnsi="Times New Roman" w:cs="Times New Roman"/>
            <w:color w:val="auto"/>
            <w:kern w:val="0"/>
            <w:szCs w:val="24"/>
            <w:u w:val="none"/>
          </w:rPr>
          <w:t>https://10.1002/0471250953.bi0410s25</w:t>
        </w:r>
      </w:hyperlink>
      <w:bookmarkEnd w:id="52"/>
    </w:p>
    <w:p w14:paraId="3B9169FC" w14:textId="203D4EE8" w:rsidR="00D362F4" w:rsidRPr="008F240B" w:rsidRDefault="00D362F4"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r w:rsidRPr="00343AFC">
        <w:rPr>
          <w:noProof/>
          <w:highlight w:val="yellow"/>
        </w:rPr>
        <w:t xml:space="preserve">Thorvaldsdottir, H., Robinson, J. T., &amp; Mesirov, J. P. (2013). Integrative Genomics Viewer (IGV): high-performance genomics data visualization and exploration. </w:t>
      </w:r>
      <w:r w:rsidRPr="00343AFC">
        <w:rPr>
          <w:i/>
          <w:noProof/>
          <w:highlight w:val="yellow"/>
        </w:rPr>
        <w:t>Brief Bioinform</w:t>
      </w:r>
      <w:r w:rsidRPr="00343AFC">
        <w:rPr>
          <w:noProof/>
          <w:highlight w:val="yellow"/>
        </w:rPr>
        <w:t>,</w:t>
      </w:r>
      <w:r w:rsidRPr="00343AFC">
        <w:rPr>
          <w:i/>
          <w:noProof/>
          <w:highlight w:val="yellow"/>
        </w:rPr>
        <w:t xml:space="preserve"> 14</w:t>
      </w:r>
      <w:r w:rsidRPr="00343AFC">
        <w:rPr>
          <w:noProof/>
          <w:highlight w:val="yellow"/>
        </w:rPr>
        <w:t xml:space="preserve">(2), 178-192. </w:t>
      </w:r>
      <w:hyperlink r:id="rId13" w:history="1">
        <w:r w:rsidRPr="00E7441B">
          <w:rPr>
            <w:rStyle w:val="af1"/>
            <w:noProof/>
            <w:color w:val="auto"/>
            <w:highlight w:val="yellow"/>
            <w:u w:val="none"/>
          </w:rPr>
          <w:t>https://doi.org/10.1093/bib/bbs017</w:t>
        </w:r>
      </w:hyperlink>
    </w:p>
    <w:p w14:paraId="1AA5CA2C"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proofErr w:type="spellStart"/>
      <w:r w:rsidRPr="008F240B">
        <w:rPr>
          <w:rFonts w:ascii="Times New Roman" w:hAnsi="Times New Roman" w:cs="Times New Roman"/>
          <w:color w:val="000000"/>
          <w:kern w:val="0"/>
          <w:szCs w:val="24"/>
        </w:rPr>
        <w:t>Uhlenhaut</w:t>
      </w:r>
      <w:proofErr w:type="spellEnd"/>
      <w:r w:rsidRPr="008F240B">
        <w:rPr>
          <w:rFonts w:ascii="Times New Roman" w:hAnsi="Times New Roman" w:cs="Times New Roman"/>
          <w:color w:val="000000"/>
          <w:kern w:val="0"/>
          <w:szCs w:val="24"/>
        </w:rPr>
        <w:t xml:space="preserve">, N. H., Jakob, S., </w:t>
      </w:r>
      <w:proofErr w:type="spellStart"/>
      <w:r w:rsidRPr="008F240B">
        <w:rPr>
          <w:rFonts w:ascii="Times New Roman" w:hAnsi="Times New Roman" w:cs="Times New Roman"/>
          <w:color w:val="000000"/>
          <w:kern w:val="0"/>
          <w:szCs w:val="24"/>
        </w:rPr>
        <w:t>Anlag</w:t>
      </w:r>
      <w:proofErr w:type="spellEnd"/>
      <w:r w:rsidRPr="008F240B">
        <w:rPr>
          <w:rFonts w:ascii="Times New Roman" w:hAnsi="Times New Roman" w:cs="Times New Roman"/>
          <w:color w:val="000000"/>
          <w:kern w:val="0"/>
          <w:szCs w:val="24"/>
        </w:rPr>
        <w:t xml:space="preserve">, K., Eisenberger, T., </w:t>
      </w:r>
      <w:proofErr w:type="spellStart"/>
      <w:r w:rsidRPr="008F240B">
        <w:rPr>
          <w:rFonts w:ascii="Times New Roman" w:hAnsi="Times New Roman" w:cs="Times New Roman"/>
          <w:color w:val="000000"/>
          <w:kern w:val="0"/>
          <w:szCs w:val="24"/>
        </w:rPr>
        <w:t>Sekido</w:t>
      </w:r>
      <w:proofErr w:type="spellEnd"/>
      <w:r w:rsidRPr="008F240B">
        <w:rPr>
          <w:rFonts w:ascii="Times New Roman" w:hAnsi="Times New Roman" w:cs="Times New Roman"/>
          <w:color w:val="000000"/>
          <w:kern w:val="0"/>
          <w:szCs w:val="24"/>
        </w:rPr>
        <w:t xml:space="preserve">, R., Kress, J., </w:t>
      </w:r>
      <w:proofErr w:type="spellStart"/>
      <w:r w:rsidRPr="008F240B">
        <w:rPr>
          <w:rFonts w:ascii="Times New Roman" w:hAnsi="Times New Roman" w:cs="Times New Roman"/>
          <w:color w:val="000000"/>
          <w:kern w:val="0"/>
          <w:szCs w:val="24"/>
        </w:rPr>
        <w:t>Treier</w:t>
      </w:r>
      <w:proofErr w:type="spellEnd"/>
      <w:r w:rsidRPr="008F240B">
        <w:rPr>
          <w:rFonts w:ascii="Times New Roman" w:hAnsi="Times New Roman" w:cs="Times New Roman"/>
          <w:color w:val="000000"/>
          <w:kern w:val="0"/>
          <w:szCs w:val="24"/>
        </w:rPr>
        <w:t xml:space="preserve">, A. C., </w:t>
      </w:r>
      <w:proofErr w:type="spellStart"/>
      <w:r w:rsidRPr="008F240B">
        <w:rPr>
          <w:rFonts w:ascii="Times New Roman" w:hAnsi="Times New Roman" w:cs="Times New Roman"/>
          <w:color w:val="000000"/>
          <w:kern w:val="0"/>
          <w:szCs w:val="24"/>
        </w:rPr>
        <w:t>Klugmann</w:t>
      </w:r>
      <w:proofErr w:type="spellEnd"/>
      <w:r w:rsidRPr="008F240B">
        <w:rPr>
          <w:rFonts w:ascii="Times New Roman" w:hAnsi="Times New Roman" w:cs="Times New Roman"/>
          <w:color w:val="000000"/>
          <w:kern w:val="0"/>
          <w:szCs w:val="24"/>
        </w:rPr>
        <w:t xml:space="preserve">, C., </w:t>
      </w:r>
      <w:proofErr w:type="spellStart"/>
      <w:r w:rsidRPr="008F240B">
        <w:rPr>
          <w:rFonts w:ascii="Times New Roman" w:hAnsi="Times New Roman" w:cs="Times New Roman"/>
          <w:color w:val="000000"/>
          <w:kern w:val="0"/>
          <w:szCs w:val="24"/>
        </w:rPr>
        <w:t>Klasen</w:t>
      </w:r>
      <w:proofErr w:type="spellEnd"/>
      <w:r w:rsidRPr="008F240B">
        <w:rPr>
          <w:rFonts w:ascii="Times New Roman" w:hAnsi="Times New Roman" w:cs="Times New Roman"/>
          <w:color w:val="000000"/>
          <w:kern w:val="0"/>
          <w:szCs w:val="24"/>
        </w:rPr>
        <w:t xml:space="preserve">, C., Holter, N. I., </w:t>
      </w:r>
      <w:proofErr w:type="spellStart"/>
      <w:r w:rsidRPr="008F240B">
        <w:rPr>
          <w:rFonts w:ascii="Times New Roman" w:hAnsi="Times New Roman" w:cs="Times New Roman"/>
          <w:color w:val="000000"/>
          <w:kern w:val="0"/>
          <w:szCs w:val="24"/>
        </w:rPr>
        <w:t>Riethmacher</w:t>
      </w:r>
      <w:proofErr w:type="spellEnd"/>
      <w:r w:rsidRPr="008F240B">
        <w:rPr>
          <w:rFonts w:ascii="Times New Roman" w:hAnsi="Times New Roman" w:cs="Times New Roman"/>
          <w:color w:val="000000"/>
          <w:kern w:val="0"/>
          <w:szCs w:val="24"/>
        </w:rPr>
        <w:t xml:space="preserve">, D., Schutz, G., Cooney, A. J., Lovell-Badge, R., &amp; </w:t>
      </w:r>
      <w:proofErr w:type="spellStart"/>
      <w:r w:rsidRPr="008F240B">
        <w:rPr>
          <w:rFonts w:ascii="Times New Roman" w:hAnsi="Times New Roman" w:cs="Times New Roman"/>
          <w:color w:val="000000"/>
          <w:kern w:val="0"/>
          <w:szCs w:val="24"/>
        </w:rPr>
        <w:t>Treier</w:t>
      </w:r>
      <w:proofErr w:type="spellEnd"/>
      <w:r w:rsidRPr="008F240B">
        <w:rPr>
          <w:rFonts w:ascii="Times New Roman" w:hAnsi="Times New Roman" w:cs="Times New Roman"/>
          <w:color w:val="000000"/>
          <w:kern w:val="0"/>
          <w:szCs w:val="24"/>
        </w:rPr>
        <w:t xml:space="preserve">, M. (2009). Somatic sex reprogramming of adult ovaries to testes by FOXL2 ablation. </w:t>
      </w:r>
      <w:r w:rsidRPr="008F240B">
        <w:rPr>
          <w:rFonts w:ascii="Times New Roman" w:hAnsi="Times New Roman" w:cs="Times New Roman"/>
          <w:i/>
          <w:iCs/>
          <w:color w:val="000000"/>
          <w:kern w:val="0"/>
          <w:szCs w:val="24"/>
        </w:rPr>
        <w:t>Cell</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139</w:t>
      </w:r>
      <w:r w:rsidRPr="008F240B">
        <w:rPr>
          <w:rFonts w:ascii="Times New Roman" w:hAnsi="Times New Roman" w:cs="Times New Roman"/>
          <w:color w:val="000000"/>
          <w:kern w:val="0"/>
          <w:szCs w:val="24"/>
        </w:rPr>
        <w:t>(6), 1130-1142. https://10.1016/j.cell.2009.11.021</w:t>
      </w:r>
    </w:p>
    <w:p w14:paraId="6549B793"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proofErr w:type="spellStart"/>
      <w:r w:rsidRPr="008F240B">
        <w:rPr>
          <w:rFonts w:ascii="Times New Roman" w:hAnsi="Times New Roman" w:cs="Times New Roman"/>
          <w:color w:val="000000"/>
          <w:kern w:val="0"/>
          <w:szCs w:val="24"/>
        </w:rPr>
        <w:t>Veyrunes</w:t>
      </w:r>
      <w:proofErr w:type="spellEnd"/>
      <w:r w:rsidRPr="008F240B">
        <w:rPr>
          <w:rFonts w:ascii="Times New Roman" w:hAnsi="Times New Roman" w:cs="Times New Roman"/>
          <w:color w:val="000000"/>
          <w:kern w:val="0"/>
          <w:szCs w:val="24"/>
        </w:rPr>
        <w:t xml:space="preserve">, F., Waters, P. D., </w:t>
      </w:r>
      <w:proofErr w:type="spellStart"/>
      <w:r w:rsidRPr="008F240B">
        <w:rPr>
          <w:rFonts w:ascii="Times New Roman" w:hAnsi="Times New Roman" w:cs="Times New Roman"/>
          <w:color w:val="000000"/>
          <w:kern w:val="0"/>
          <w:szCs w:val="24"/>
        </w:rPr>
        <w:t>Miethke</w:t>
      </w:r>
      <w:proofErr w:type="spellEnd"/>
      <w:r w:rsidRPr="008F240B">
        <w:rPr>
          <w:rFonts w:ascii="Times New Roman" w:hAnsi="Times New Roman" w:cs="Times New Roman"/>
          <w:color w:val="000000"/>
          <w:kern w:val="0"/>
          <w:szCs w:val="24"/>
        </w:rPr>
        <w:t xml:space="preserve">, P., </w:t>
      </w:r>
      <w:proofErr w:type="spellStart"/>
      <w:r w:rsidRPr="008F240B">
        <w:rPr>
          <w:rFonts w:ascii="Times New Roman" w:hAnsi="Times New Roman" w:cs="Times New Roman"/>
          <w:color w:val="000000"/>
          <w:kern w:val="0"/>
          <w:szCs w:val="24"/>
        </w:rPr>
        <w:t>Rens</w:t>
      </w:r>
      <w:proofErr w:type="spellEnd"/>
      <w:r w:rsidRPr="008F240B">
        <w:rPr>
          <w:rFonts w:ascii="Times New Roman" w:hAnsi="Times New Roman" w:cs="Times New Roman"/>
          <w:color w:val="000000"/>
          <w:kern w:val="0"/>
          <w:szCs w:val="24"/>
        </w:rPr>
        <w:t xml:space="preserve">, W., </w:t>
      </w:r>
      <w:proofErr w:type="spellStart"/>
      <w:r w:rsidRPr="008F240B">
        <w:rPr>
          <w:rFonts w:ascii="Times New Roman" w:hAnsi="Times New Roman" w:cs="Times New Roman"/>
          <w:color w:val="000000"/>
          <w:kern w:val="0"/>
          <w:szCs w:val="24"/>
        </w:rPr>
        <w:t>Mcmillan</w:t>
      </w:r>
      <w:proofErr w:type="spellEnd"/>
      <w:r w:rsidRPr="008F240B">
        <w:rPr>
          <w:rFonts w:ascii="Times New Roman" w:hAnsi="Times New Roman" w:cs="Times New Roman"/>
          <w:color w:val="000000"/>
          <w:kern w:val="0"/>
          <w:szCs w:val="24"/>
        </w:rPr>
        <w:t xml:space="preserve">, D., Alsop, A. E., </w:t>
      </w:r>
      <w:proofErr w:type="spellStart"/>
      <w:r w:rsidRPr="008F240B">
        <w:rPr>
          <w:rFonts w:ascii="Times New Roman" w:hAnsi="Times New Roman" w:cs="Times New Roman"/>
          <w:color w:val="000000"/>
          <w:kern w:val="0"/>
          <w:szCs w:val="24"/>
        </w:rPr>
        <w:t>Grutzner</w:t>
      </w:r>
      <w:proofErr w:type="spellEnd"/>
      <w:r w:rsidRPr="008F240B">
        <w:rPr>
          <w:rFonts w:ascii="Times New Roman" w:hAnsi="Times New Roman" w:cs="Times New Roman"/>
          <w:color w:val="000000"/>
          <w:kern w:val="0"/>
          <w:szCs w:val="24"/>
        </w:rPr>
        <w:t xml:space="preserve">, F., Deakin, J. E., Whittington, C. M., </w:t>
      </w:r>
      <w:proofErr w:type="spellStart"/>
      <w:r w:rsidRPr="008F240B">
        <w:rPr>
          <w:rFonts w:ascii="Times New Roman" w:hAnsi="Times New Roman" w:cs="Times New Roman"/>
          <w:color w:val="000000"/>
          <w:kern w:val="0"/>
          <w:szCs w:val="24"/>
        </w:rPr>
        <w:t>Schatzkamer</w:t>
      </w:r>
      <w:proofErr w:type="spellEnd"/>
      <w:r w:rsidRPr="008F240B">
        <w:rPr>
          <w:rFonts w:ascii="Times New Roman" w:hAnsi="Times New Roman" w:cs="Times New Roman"/>
          <w:color w:val="000000"/>
          <w:kern w:val="0"/>
          <w:szCs w:val="24"/>
        </w:rPr>
        <w:t xml:space="preserve">, K., </w:t>
      </w:r>
      <w:proofErr w:type="spellStart"/>
      <w:r w:rsidRPr="008F240B">
        <w:rPr>
          <w:rFonts w:ascii="Times New Roman" w:hAnsi="Times New Roman" w:cs="Times New Roman"/>
          <w:color w:val="000000"/>
          <w:kern w:val="0"/>
          <w:szCs w:val="24"/>
        </w:rPr>
        <w:t>Kremitzki</w:t>
      </w:r>
      <w:proofErr w:type="spellEnd"/>
      <w:r w:rsidRPr="008F240B">
        <w:rPr>
          <w:rFonts w:ascii="Times New Roman" w:hAnsi="Times New Roman" w:cs="Times New Roman"/>
          <w:color w:val="000000"/>
          <w:kern w:val="0"/>
          <w:szCs w:val="24"/>
        </w:rPr>
        <w:t xml:space="preserve">, C. L., Graves, T., Ferguson-Smith, M. A., Warren, W., &amp; Marshall, G. J. (2008). Bird-like sex chromosomes of platypus imply recent origin of mammal sex chromosomes. </w:t>
      </w:r>
      <w:r w:rsidRPr="008F240B">
        <w:rPr>
          <w:rFonts w:ascii="Times New Roman" w:hAnsi="Times New Roman" w:cs="Times New Roman"/>
          <w:i/>
          <w:iCs/>
          <w:color w:val="000000"/>
          <w:kern w:val="0"/>
          <w:szCs w:val="24"/>
        </w:rPr>
        <w:t>Genome Research</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18</w:t>
      </w:r>
      <w:r w:rsidRPr="008F240B">
        <w:rPr>
          <w:rFonts w:ascii="Times New Roman" w:hAnsi="Times New Roman" w:cs="Times New Roman"/>
          <w:color w:val="000000"/>
          <w:kern w:val="0"/>
          <w:szCs w:val="24"/>
        </w:rPr>
        <w:t>(6), 965-973. https://10.1101/gr.7101908</w:t>
      </w:r>
    </w:p>
    <w:p w14:paraId="58146814"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proofErr w:type="spellStart"/>
      <w:r w:rsidRPr="008F240B">
        <w:rPr>
          <w:rFonts w:ascii="Times New Roman" w:hAnsi="Times New Roman" w:cs="Times New Roman"/>
          <w:color w:val="000000"/>
          <w:kern w:val="0"/>
          <w:szCs w:val="24"/>
        </w:rPr>
        <w:lastRenderedPageBreak/>
        <w:t>Vicoso</w:t>
      </w:r>
      <w:proofErr w:type="spellEnd"/>
      <w:r w:rsidRPr="008F240B">
        <w:rPr>
          <w:rFonts w:ascii="Times New Roman" w:hAnsi="Times New Roman" w:cs="Times New Roman"/>
          <w:color w:val="000000"/>
          <w:kern w:val="0"/>
          <w:szCs w:val="24"/>
        </w:rPr>
        <w:t xml:space="preserve">, B. (2019). Molecular and evolutionary dynamics of animal sex-chromosome turnover. </w:t>
      </w:r>
      <w:r w:rsidRPr="008F240B">
        <w:rPr>
          <w:rFonts w:ascii="Times New Roman" w:hAnsi="Times New Roman" w:cs="Times New Roman"/>
          <w:i/>
          <w:iCs/>
          <w:color w:val="000000"/>
          <w:kern w:val="0"/>
          <w:szCs w:val="24"/>
        </w:rPr>
        <w:t>Nature Ecology &amp; Evolution</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3</w:t>
      </w:r>
      <w:r w:rsidRPr="008F240B">
        <w:rPr>
          <w:rFonts w:ascii="Times New Roman" w:hAnsi="Times New Roman" w:cs="Times New Roman"/>
          <w:color w:val="000000"/>
          <w:kern w:val="0"/>
          <w:szCs w:val="24"/>
        </w:rPr>
        <w:t>(12), 1632-1641. https://10.1038/s41559-019-1050-8</w:t>
      </w:r>
    </w:p>
    <w:p w14:paraId="21E9B3C4" w14:textId="15662F87" w:rsidR="008F240B" w:rsidRDefault="008F240B" w:rsidP="00253112">
      <w:pPr>
        <w:autoSpaceDE w:val="0"/>
        <w:autoSpaceDN w:val="0"/>
        <w:adjustRightInd w:val="0"/>
        <w:spacing w:line="240" w:lineRule="auto"/>
        <w:ind w:left="480" w:hangingChars="200" w:hanging="480"/>
        <w:jc w:val="both"/>
        <w:rPr>
          <w:rFonts w:ascii="Times New Roman" w:hAnsi="Times New Roman" w:cs="Times New Roman"/>
          <w:color w:val="000000"/>
          <w:kern w:val="0"/>
          <w:szCs w:val="24"/>
        </w:rPr>
      </w:pPr>
      <w:r w:rsidRPr="008F240B">
        <w:rPr>
          <w:rFonts w:ascii="Times New Roman" w:hAnsi="Times New Roman" w:cs="Times New Roman"/>
          <w:color w:val="000000"/>
          <w:kern w:val="0"/>
          <w:szCs w:val="24"/>
        </w:rPr>
        <w:t xml:space="preserve">Wilcoxon, F. (1946). Individual comparisons of grouped data by ranking methods. </w:t>
      </w:r>
      <w:r w:rsidRPr="008F240B">
        <w:rPr>
          <w:rFonts w:ascii="Times New Roman" w:hAnsi="Times New Roman" w:cs="Times New Roman"/>
          <w:i/>
          <w:iCs/>
          <w:color w:val="000000"/>
          <w:kern w:val="0"/>
          <w:szCs w:val="24"/>
        </w:rPr>
        <w:t>Journal of Economic Entomology</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39</w:t>
      </w:r>
      <w:r w:rsidRPr="008F240B">
        <w:rPr>
          <w:rFonts w:ascii="Times New Roman" w:hAnsi="Times New Roman" w:cs="Times New Roman"/>
          <w:color w:val="000000"/>
          <w:kern w:val="0"/>
          <w:szCs w:val="24"/>
        </w:rPr>
        <w:t xml:space="preserve">, 269. </w:t>
      </w:r>
      <w:hyperlink r:id="rId14" w:history="1">
        <w:r w:rsidR="00E06B83" w:rsidRPr="00E82903">
          <w:rPr>
            <w:rStyle w:val="af1"/>
            <w:rFonts w:ascii="Times New Roman" w:hAnsi="Times New Roman" w:cs="Times New Roman"/>
            <w:kern w:val="0"/>
            <w:szCs w:val="24"/>
          </w:rPr>
          <w:t>https://10.1093/jee/39.2.269</w:t>
        </w:r>
      </w:hyperlink>
    </w:p>
    <w:p w14:paraId="4AA507DF" w14:textId="6AB9A48D" w:rsidR="00E06B83" w:rsidRPr="008F240B" w:rsidRDefault="00E06B83"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bookmarkStart w:id="53" w:name="OLE_LINK54"/>
      <w:r w:rsidRPr="004B7881">
        <w:rPr>
          <w:rFonts w:ascii="Times New Roman" w:hAnsi="Times New Roman" w:cs="Times New Roman"/>
          <w:kern w:val="0"/>
          <w:szCs w:val="24"/>
          <w:highlight w:val="yellow"/>
        </w:rPr>
        <w:t>Wright</w:t>
      </w:r>
      <w:bookmarkEnd w:id="53"/>
      <w:r w:rsidRPr="004B7881">
        <w:rPr>
          <w:rFonts w:ascii="Times New Roman" w:hAnsi="Times New Roman" w:cs="Times New Roman"/>
          <w:kern w:val="0"/>
          <w:szCs w:val="24"/>
          <w:highlight w:val="yellow"/>
        </w:rPr>
        <w:t xml:space="preserve">, A. E., Dean, R., Zimmer, F., &amp; </w:t>
      </w:r>
      <w:proofErr w:type="spellStart"/>
      <w:r w:rsidRPr="004B7881">
        <w:rPr>
          <w:rFonts w:ascii="Times New Roman" w:hAnsi="Times New Roman" w:cs="Times New Roman"/>
          <w:kern w:val="0"/>
          <w:szCs w:val="24"/>
          <w:highlight w:val="yellow"/>
        </w:rPr>
        <w:t>Mank</w:t>
      </w:r>
      <w:proofErr w:type="spellEnd"/>
      <w:r w:rsidRPr="004B7881">
        <w:rPr>
          <w:rFonts w:ascii="Times New Roman" w:hAnsi="Times New Roman" w:cs="Times New Roman"/>
          <w:kern w:val="0"/>
          <w:szCs w:val="24"/>
          <w:highlight w:val="yellow"/>
        </w:rPr>
        <w:t>, J. E</w:t>
      </w:r>
      <w:r w:rsidR="000C2F78" w:rsidRPr="004B7881">
        <w:rPr>
          <w:rFonts w:ascii="Times New Roman" w:hAnsi="Times New Roman" w:cs="Times New Roman"/>
          <w:kern w:val="0"/>
          <w:szCs w:val="24"/>
          <w:highlight w:val="yellow"/>
        </w:rPr>
        <w:t>. (</w:t>
      </w:r>
      <w:r w:rsidRPr="004B7881">
        <w:rPr>
          <w:rFonts w:ascii="Times New Roman" w:hAnsi="Times New Roman" w:cs="Times New Roman"/>
          <w:kern w:val="0"/>
          <w:szCs w:val="24"/>
          <w:highlight w:val="yellow"/>
        </w:rPr>
        <w:t xml:space="preserve">2016). How to make a sex chromosome. </w:t>
      </w:r>
      <w:r w:rsidRPr="00C14654">
        <w:rPr>
          <w:rFonts w:ascii="Times New Roman" w:hAnsi="Times New Roman" w:cs="Times New Roman"/>
          <w:i/>
          <w:kern w:val="0"/>
          <w:szCs w:val="24"/>
          <w:highlight w:val="yellow"/>
        </w:rPr>
        <w:t>Nature Communications</w:t>
      </w:r>
      <w:r w:rsidRPr="004B7881">
        <w:rPr>
          <w:rFonts w:ascii="Times New Roman" w:hAnsi="Times New Roman" w:cs="Times New Roman"/>
          <w:kern w:val="0"/>
          <w:szCs w:val="24"/>
          <w:highlight w:val="yellow"/>
        </w:rPr>
        <w:t xml:space="preserve">, </w:t>
      </w:r>
      <w:r w:rsidRPr="00C14654">
        <w:rPr>
          <w:rFonts w:ascii="Times New Roman" w:hAnsi="Times New Roman" w:cs="Times New Roman"/>
          <w:i/>
          <w:kern w:val="0"/>
          <w:szCs w:val="24"/>
          <w:highlight w:val="yellow"/>
        </w:rPr>
        <w:t>4</w:t>
      </w:r>
      <w:r w:rsidRPr="004B7881">
        <w:rPr>
          <w:rFonts w:ascii="Times New Roman" w:hAnsi="Times New Roman" w:cs="Times New Roman"/>
          <w:kern w:val="0"/>
          <w:szCs w:val="24"/>
          <w:highlight w:val="yellow"/>
        </w:rPr>
        <w:t xml:space="preserve">(7), 12087. </w:t>
      </w:r>
      <w:r w:rsidRPr="004B7881">
        <w:rPr>
          <w:rFonts w:ascii="Times New Roman" w:hAnsi="Times New Roman" w:cs="Times New Roman"/>
          <w:color w:val="000000"/>
          <w:kern w:val="0"/>
          <w:szCs w:val="24"/>
          <w:highlight w:val="yellow"/>
        </w:rPr>
        <w:t>https://</w:t>
      </w:r>
      <w:r w:rsidRPr="004B7881">
        <w:rPr>
          <w:rFonts w:ascii="Times New Roman" w:hAnsi="Times New Roman" w:cs="Times New Roman"/>
          <w:kern w:val="0"/>
          <w:szCs w:val="24"/>
          <w:highlight w:val="yellow"/>
        </w:rPr>
        <w:t>10.1038/ncomms12087</w:t>
      </w:r>
    </w:p>
    <w:p w14:paraId="1DA21A48"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r w:rsidRPr="008F240B">
        <w:rPr>
          <w:rFonts w:ascii="Times New Roman" w:hAnsi="Times New Roman" w:cs="Times New Roman"/>
          <w:color w:val="000000"/>
          <w:kern w:val="0"/>
          <w:szCs w:val="24"/>
        </w:rPr>
        <w:t xml:space="preserve">Yang, Y. J., Wang, Y., Li, Z., Zhou, L., &amp; Gui, J. F. (2017). Sequential, Divergent, and Cooperative Requirements of Foxl2a and Foxl2b in Ovary Development and Maintenance of Zebrafish. </w:t>
      </w:r>
      <w:r w:rsidRPr="008F240B">
        <w:rPr>
          <w:rFonts w:ascii="Times New Roman" w:hAnsi="Times New Roman" w:cs="Times New Roman"/>
          <w:i/>
          <w:iCs/>
          <w:color w:val="000000"/>
          <w:kern w:val="0"/>
          <w:szCs w:val="24"/>
        </w:rPr>
        <w:t>Genetics</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205</w:t>
      </w:r>
      <w:r w:rsidRPr="008F240B">
        <w:rPr>
          <w:rFonts w:ascii="Times New Roman" w:hAnsi="Times New Roman" w:cs="Times New Roman"/>
          <w:color w:val="000000"/>
          <w:kern w:val="0"/>
          <w:szCs w:val="24"/>
        </w:rPr>
        <w:t>(4), 1551-1572. https://10.1534/genetics.116.199133</w:t>
      </w:r>
    </w:p>
    <w:p w14:paraId="6ED6F8D8"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bookmarkStart w:id="54" w:name="_neb8F0F8995_5BE0_417B_87C6_60C5BDE00ABC"/>
      <w:r w:rsidRPr="008F240B">
        <w:rPr>
          <w:rFonts w:ascii="Times New Roman" w:hAnsi="Times New Roman" w:cs="Times New Roman"/>
          <w:color w:val="000000"/>
          <w:kern w:val="0"/>
          <w:szCs w:val="24"/>
        </w:rPr>
        <w:t xml:space="preserve">Zhang, A., Huang, R., Chen, L., Xiong, L., He, L., Li, Y., Liao, L., Zhu, Z., &amp; Wang, Y. (2017). Computational identification of Y-linked markers and genes in the grass carp genome by using a pool-and-sequence method. </w:t>
      </w:r>
      <w:r w:rsidRPr="008F240B">
        <w:rPr>
          <w:rFonts w:ascii="Times New Roman" w:hAnsi="Times New Roman" w:cs="Times New Roman"/>
          <w:i/>
          <w:iCs/>
          <w:color w:val="000000"/>
          <w:kern w:val="0"/>
          <w:szCs w:val="24"/>
        </w:rPr>
        <w:t>Sci Rep</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7</w:t>
      </w:r>
      <w:r w:rsidRPr="008F240B">
        <w:rPr>
          <w:rFonts w:ascii="Times New Roman" w:hAnsi="Times New Roman" w:cs="Times New Roman"/>
          <w:color w:val="000000"/>
          <w:kern w:val="0"/>
          <w:szCs w:val="24"/>
        </w:rPr>
        <w:t>(1), 8213. https://10.1038/s41598-017-08476-y</w:t>
      </w:r>
      <w:bookmarkEnd w:id="54"/>
    </w:p>
    <w:p w14:paraId="48157B9E" w14:textId="77777777" w:rsidR="008F240B" w:rsidRPr="008F240B" w:rsidRDefault="008F240B" w:rsidP="00253112">
      <w:pPr>
        <w:autoSpaceDE w:val="0"/>
        <w:autoSpaceDN w:val="0"/>
        <w:adjustRightInd w:val="0"/>
        <w:spacing w:line="240" w:lineRule="auto"/>
        <w:ind w:left="480" w:hangingChars="200" w:hanging="480"/>
        <w:jc w:val="both"/>
        <w:rPr>
          <w:rFonts w:ascii="Times New Roman" w:hAnsi="Times New Roman" w:cs="Times New Roman"/>
          <w:kern w:val="0"/>
          <w:szCs w:val="24"/>
        </w:rPr>
      </w:pPr>
      <w:r w:rsidRPr="008F240B">
        <w:rPr>
          <w:rFonts w:ascii="Times New Roman" w:hAnsi="Times New Roman" w:cs="Times New Roman"/>
          <w:color w:val="000000"/>
          <w:kern w:val="0"/>
          <w:szCs w:val="24"/>
        </w:rPr>
        <w:t xml:space="preserve">Zhang, X., Li, M., Ma, H., Liu, X., Shi, H., Li, M., &amp; Wang, D. (2017). Mutation of foxl2 or cyp19a1a Results in Female to Male Sex Reversal in XX Nile Tilapia. </w:t>
      </w:r>
      <w:r w:rsidRPr="008F240B">
        <w:rPr>
          <w:rFonts w:ascii="Times New Roman" w:hAnsi="Times New Roman" w:cs="Times New Roman"/>
          <w:i/>
          <w:iCs/>
          <w:color w:val="000000"/>
          <w:kern w:val="0"/>
          <w:szCs w:val="24"/>
        </w:rPr>
        <w:t>Endocrinology</w:t>
      </w:r>
      <w:r w:rsidRPr="008F240B">
        <w:rPr>
          <w:rFonts w:ascii="Times New Roman" w:hAnsi="Times New Roman" w:cs="Times New Roman"/>
          <w:color w:val="000000"/>
          <w:kern w:val="0"/>
          <w:szCs w:val="24"/>
        </w:rPr>
        <w:t xml:space="preserve">, </w:t>
      </w:r>
      <w:r w:rsidRPr="008F240B">
        <w:rPr>
          <w:rFonts w:ascii="Times New Roman" w:hAnsi="Times New Roman" w:cs="Times New Roman"/>
          <w:i/>
          <w:iCs/>
          <w:color w:val="000000"/>
          <w:kern w:val="0"/>
          <w:szCs w:val="24"/>
        </w:rPr>
        <w:t>158</w:t>
      </w:r>
      <w:r w:rsidRPr="008F240B">
        <w:rPr>
          <w:rFonts w:ascii="Times New Roman" w:hAnsi="Times New Roman" w:cs="Times New Roman"/>
          <w:color w:val="000000"/>
          <w:kern w:val="0"/>
          <w:szCs w:val="24"/>
        </w:rPr>
        <w:t>(8), 2634-2647. https://10.1210/en.2017-00127</w:t>
      </w:r>
    </w:p>
    <w:p w14:paraId="1E0519A0" w14:textId="7022D6E1" w:rsidR="00D64FF0" w:rsidRDefault="00D64FF0">
      <w:pPr>
        <w:spacing w:line="240" w:lineRule="auto"/>
        <w:rPr>
          <w:rFonts w:ascii="Times New Roman" w:hAnsi="Times New Roman" w:cs="Times New Roman"/>
          <w:szCs w:val="24"/>
          <w:shd w:val="clear" w:color="auto" w:fill="FFFFFF"/>
        </w:rPr>
      </w:pPr>
      <w:r>
        <w:rPr>
          <w:rFonts w:ascii="Times New Roman" w:hAnsi="Times New Roman" w:cs="Times New Roman"/>
          <w:szCs w:val="24"/>
          <w:shd w:val="clear" w:color="auto" w:fill="FFFFFF"/>
        </w:rPr>
        <w:br w:type="page"/>
      </w:r>
    </w:p>
    <w:p w14:paraId="321CEB5C" w14:textId="38BBB8CD" w:rsidR="004263F1" w:rsidRPr="0042502E" w:rsidRDefault="00761E0C" w:rsidP="009855F5">
      <w:pPr>
        <w:pStyle w:val="Acknowledgement"/>
        <w:spacing w:before="0" w:line="360" w:lineRule="auto"/>
      </w:pPr>
      <w:r w:rsidRPr="0042502E">
        <w:rPr>
          <w:b/>
        </w:rPr>
        <w:lastRenderedPageBreak/>
        <w:t>Fig</w:t>
      </w:r>
      <w:r w:rsidR="004263F1" w:rsidRPr="0042502E">
        <w:rPr>
          <w:b/>
        </w:rPr>
        <w:t xml:space="preserve">ures and </w:t>
      </w:r>
      <w:r w:rsidR="00EA0352" w:rsidRPr="0042502E">
        <w:rPr>
          <w:b/>
        </w:rPr>
        <w:t>Table</w:t>
      </w:r>
      <w:r w:rsidR="004263F1" w:rsidRPr="0042502E">
        <w:rPr>
          <w:b/>
        </w:rPr>
        <w:t>s</w:t>
      </w:r>
    </w:p>
    <w:p w14:paraId="6B3003CA" w14:textId="77777777" w:rsidR="004263F1" w:rsidRPr="0042502E" w:rsidRDefault="004263F1" w:rsidP="009855F5">
      <w:pPr>
        <w:rPr>
          <w:rFonts w:cstheme="majorHAnsi"/>
          <w:b/>
          <w:szCs w:val="24"/>
          <w:shd w:val="clear" w:color="auto" w:fill="FFFFFF"/>
        </w:rPr>
      </w:pPr>
      <w:r w:rsidRPr="0042502E">
        <w:rPr>
          <w:rFonts w:cstheme="majorHAnsi"/>
          <w:b/>
          <w:noProof/>
          <w:szCs w:val="24"/>
          <w:shd w:val="clear" w:color="auto" w:fill="FFFFFF"/>
          <w:lang w:eastAsia="zh-CN"/>
        </w:rPr>
        <w:drawing>
          <wp:inline distT="0" distB="0" distL="0" distR="0" wp14:anchorId="20742D86" wp14:editId="240332C4">
            <wp:extent cx="5759450" cy="5301312"/>
            <wp:effectExtent l="0" t="0" r="0" b="0"/>
            <wp:docPr id="7" name="图片 7" descr="E:\文章\银龙基因组\投稿\manuscript 20220914\Figure 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文章\银龙基因组\投稿\manuscript 20220914\Figure 1.tif"/>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9450" cy="5301312"/>
                    </a:xfrm>
                    <a:prstGeom prst="rect">
                      <a:avLst/>
                    </a:prstGeom>
                    <a:noFill/>
                    <a:ln>
                      <a:noFill/>
                    </a:ln>
                  </pic:spPr>
                </pic:pic>
              </a:graphicData>
            </a:graphic>
          </wp:inline>
        </w:drawing>
      </w:r>
    </w:p>
    <w:p w14:paraId="2C0E5D30" w14:textId="0891555D" w:rsidR="004263F1" w:rsidRPr="0042502E" w:rsidRDefault="00AE533E" w:rsidP="009855F5">
      <w:pPr>
        <w:rPr>
          <w:rStyle w:val="fontstyle21"/>
          <w:rFonts w:ascii="Times New Roman" w:hAnsi="Times New Roman" w:cs="Times New Roman"/>
          <w:color w:val="auto"/>
        </w:rPr>
      </w:pPr>
      <w:r w:rsidRPr="0042502E">
        <w:rPr>
          <w:rFonts w:eastAsia="黑体"/>
          <w:b/>
          <w:szCs w:val="24"/>
          <w:lang w:eastAsia="zh-CN"/>
        </w:rPr>
        <w:t>Figure</w:t>
      </w:r>
      <w:r w:rsidR="004263F1" w:rsidRPr="0042502E">
        <w:rPr>
          <w:rStyle w:val="fontstyle21"/>
          <w:rFonts w:ascii="Times New Roman" w:hAnsi="Times New Roman" w:cs="Times New Roman"/>
          <w:b/>
          <w:bCs/>
          <w:color w:val="auto"/>
        </w:rPr>
        <w:t xml:space="preserve"> 1.</w:t>
      </w:r>
      <w:r w:rsidR="004263F1" w:rsidRPr="0042502E">
        <w:rPr>
          <w:rStyle w:val="fontstyle21"/>
          <w:rFonts w:ascii="Times New Roman" w:hAnsi="Times New Roman" w:cs="Times New Roman"/>
          <w:b/>
          <w:color w:val="auto"/>
        </w:rPr>
        <w:t xml:space="preserve"> Morphological parameters of the examined male and female silver arowana.</w:t>
      </w:r>
      <w:r w:rsidR="004263F1" w:rsidRPr="0042502E">
        <w:rPr>
          <w:rStyle w:val="fontstyle21"/>
          <w:rFonts w:ascii="Times New Roman" w:hAnsi="Times New Roman" w:cs="Times New Roman"/>
          <w:color w:val="auto"/>
        </w:rPr>
        <w:t xml:space="preserve"> (</w:t>
      </w:r>
      <w:r w:rsidR="004263F1" w:rsidRPr="0042502E">
        <w:rPr>
          <w:rStyle w:val="fontstyle31"/>
          <w:rFonts w:ascii="Times New Roman" w:hAnsi="Times New Roman" w:cs="Times New Roman"/>
          <w:b/>
          <w:color w:val="auto"/>
          <w:sz w:val="24"/>
          <w:szCs w:val="24"/>
        </w:rPr>
        <w:t>A</w:t>
      </w:r>
      <w:r w:rsidR="004263F1" w:rsidRPr="0042502E">
        <w:rPr>
          <w:rStyle w:val="fontstyle21"/>
          <w:rFonts w:ascii="Times New Roman" w:hAnsi="Times New Roman" w:cs="Times New Roman"/>
          <w:color w:val="auto"/>
        </w:rPr>
        <w:t>) Photo of a silver arowana used in this study. (</w:t>
      </w:r>
      <w:r w:rsidR="004263F1" w:rsidRPr="0042502E">
        <w:rPr>
          <w:rStyle w:val="fontstyle21"/>
          <w:rFonts w:ascii="Times New Roman" w:hAnsi="Times New Roman" w:cs="Times New Roman"/>
          <w:b/>
          <w:color w:val="auto"/>
        </w:rPr>
        <w:t>B</w:t>
      </w:r>
      <w:r w:rsidR="004263F1" w:rsidRPr="0042502E">
        <w:rPr>
          <w:rStyle w:val="fontstyle21"/>
          <w:rFonts w:ascii="Times New Roman" w:hAnsi="Times New Roman" w:cs="Times New Roman"/>
          <w:color w:val="auto"/>
        </w:rPr>
        <w:t>) Correlation of 22 morphological parameters in the silver arowana. (</w:t>
      </w:r>
      <w:r w:rsidR="004263F1" w:rsidRPr="0042502E">
        <w:rPr>
          <w:rStyle w:val="fontstyle21"/>
          <w:rFonts w:ascii="Times New Roman" w:hAnsi="Times New Roman" w:cs="Times New Roman"/>
          <w:b/>
          <w:color w:val="auto"/>
        </w:rPr>
        <w:t>C</w:t>
      </w:r>
      <w:r w:rsidR="004263F1" w:rsidRPr="0042502E">
        <w:rPr>
          <w:rStyle w:val="fontstyle21"/>
          <w:rFonts w:ascii="Times New Roman" w:hAnsi="Times New Roman" w:cs="Times New Roman"/>
          <w:color w:val="auto"/>
        </w:rPr>
        <w:t xml:space="preserve">) Boxplots for relationships of six morphological parameters (data of other 16 parameters were provided in </w:t>
      </w:r>
      <w:r w:rsidR="00761E0C" w:rsidRPr="0042502E">
        <w:rPr>
          <w:rStyle w:val="fontstyle21"/>
          <w:rFonts w:ascii="Times New Roman" w:hAnsi="Times New Roman" w:cs="Times New Roman"/>
          <w:color w:val="auto"/>
        </w:rPr>
        <w:t>Fig</w:t>
      </w:r>
      <w:r w:rsidR="004263F1" w:rsidRPr="0042502E">
        <w:rPr>
          <w:rStyle w:val="fontstyle21"/>
          <w:rFonts w:ascii="Times New Roman" w:hAnsi="Times New Roman" w:cs="Times New Roman"/>
          <w:color w:val="auto"/>
        </w:rPr>
        <w:t>ure S1). Asterisks above the boxes represent significant differences between male and female samples (</w:t>
      </w:r>
      <w:r w:rsidR="004263F1" w:rsidRPr="0042502E">
        <w:rPr>
          <w:rStyle w:val="fontstyle21"/>
          <w:rFonts w:ascii="Times New Roman" w:hAnsi="Times New Roman" w:cs="Times New Roman"/>
          <w:i/>
          <w:color w:val="auto"/>
        </w:rPr>
        <w:t>p</w:t>
      </w:r>
      <w:r w:rsidR="004263F1" w:rsidRPr="0042502E">
        <w:rPr>
          <w:rStyle w:val="fontstyle21"/>
          <w:rFonts w:ascii="Times New Roman" w:hAnsi="Times New Roman" w:cs="Times New Roman"/>
          <w:color w:val="auto"/>
        </w:rPr>
        <w:t xml:space="preserve"> &lt;0.05). NS stands for nonsignificant</w:t>
      </w:r>
      <w:r w:rsidR="004263F1" w:rsidRPr="0042502E">
        <w:rPr>
          <w:rFonts w:ascii="Times New Roman" w:hAnsi="Times New Roman" w:cs="Times New Roman"/>
          <w:szCs w:val="24"/>
        </w:rPr>
        <w:t xml:space="preserve"> </w:t>
      </w:r>
      <w:r w:rsidR="004263F1" w:rsidRPr="0042502E">
        <w:rPr>
          <w:rStyle w:val="fontstyle21"/>
          <w:rFonts w:ascii="Times New Roman" w:hAnsi="Times New Roman" w:cs="Times New Roman"/>
          <w:color w:val="auto"/>
        </w:rPr>
        <w:t>difference.</w:t>
      </w:r>
    </w:p>
    <w:p w14:paraId="3E19B734" w14:textId="77777777" w:rsidR="004263F1" w:rsidRPr="0042502E" w:rsidRDefault="004263F1" w:rsidP="009855F5">
      <w:pPr>
        <w:autoSpaceDE w:val="0"/>
        <w:autoSpaceDN w:val="0"/>
        <w:adjustRightInd w:val="0"/>
        <w:rPr>
          <w:rFonts w:ascii="Times New Roman" w:hAnsi="Times New Roman" w:cs="Times New Roman"/>
          <w:szCs w:val="24"/>
          <w:shd w:val="clear" w:color="auto" w:fill="FFFFFF"/>
          <w:lang w:eastAsia="zh-CN"/>
        </w:rPr>
      </w:pPr>
    </w:p>
    <w:p w14:paraId="7B962BA4" w14:textId="013826C9" w:rsidR="004263F1" w:rsidRPr="0042502E" w:rsidRDefault="004D2452" w:rsidP="009855F5">
      <w:pPr>
        <w:rPr>
          <w:rFonts w:cstheme="majorHAnsi"/>
          <w:b/>
          <w:szCs w:val="24"/>
          <w:shd w:val="clear" w:color="auto" w:fill="FFFFFF"/>
        </w:rPr>
      </w:pPr>
      <w:r w:rsidRPr="004D2452">
        <w:rPr>
          <w:rFonts w:cstheme="majorHAnsi"/>
          <w:b/>
          <w:noProof/>
          <w:szCs w:val="24"/>
          <w:shd w:val="clear" w:color="auto" w:fill="FFFFFF"/>
        </w:rPr>
        <w:lastRenderedPageBreak/>
        <w:drawing>
          <wp:inline distT="0" distB="0" distL="0" distR="0" wp14:anchorId="62349F4B" wp14:editId="2F4642C0">
            <wp:extent cx="5759450" cy="3835400"/>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59450" cy="3835400"/>
                    </a:xfrm>
                    <a:prstGeom prst="rect">
                      <a:avLst/>
                    </a:prstGeom>
                  </pic:spPr>
                </pic:pic>
              </a:graphicData>
            </a:graphic>
          </wp:inline>
        </w:drawing>
      </w:r>
    </w:p>
    <w:p w14:paraId="4B15260B" w14:textId="56CFD5A8" w:rsidR="004263F1" w:rsidRPr="0042502E" w:rsidRDefault="00AE533E" w:rsidP="009855F5">
      <w:pPr>
        <w:rPr>
          <w:rStyle w:val="fontstyle21"/>
          <w:rFonts w:ascii="Times New Roman" w:hAnsi="Times New Roman" w:cs="Times New Roman"/>
          <w:color w:val="auto"/>
        </w:rPr>
      </w:pPr>
      <w:r w:rsidRPr="0042502E">
        <w:rPr>
          <w:rFonts w:eastAsia="黑体"/>
          <w:b/>
          <w:szCs w:val="24"/>
          <w:lang w:eastAsia="zh-CN"/>
        </w:rPr>
        <w:t>Figure</w:t>
      </w:r>
      <w:r w:rsidR="004263F1" w:rsidRPr="0042502E">
        <w:rPr>
          <w:rStyle w:val="fontstyle21"/>
          <w:rFonts w:ascii="Times New Roman" w:hAnsi="Times New Roman" w:cs="Times New Roman"/>
          <w:b/>
          <w:bCs/>
          <w:color w:val="auto"/>
        </w:rPr>
        <w:t xml:space="preserve"> 2.</w:t>
      </w:r>
      <w:r w:rsidR="004263F1" w:rsidRPr="0042502E">
        <w:rPr>
          <w:rStyle w:val="fontstyle21"/>
          <w:rFonts w:ascii="Times New Roman" w:hAnsi="Times New Roman" w:cs="Times New Roman"/>
          <w:b/>
          <w:color w:val="auto"/>
        </w:rPr>
        <w:t xml:space="preserve"> Structure and evolution of the silver arowana genome.</w:t>
      </w:r>
      <w:r w:rsidR="004263F1" w:rsidRPr="0042502E">
        <w:rPr>
          <w:rStyle w:val="fontstyle21"/>
          <w:rFonts w:ascii="Times New Roman" w:hAnsi="Times New Roman" w:cs="Times New Roman"/>
          <w:color w:val="auto"/>
        </w:rPr>
        <w:t xml:space="preserve"> (</w:t>
      </w:r>
      <w:r w:rsidR="004263F1" w:rsidRPr="0042502E">
        <w:rPr>
          <w:rStyle w:val="fontstyle21"/>
          <w:rFonts w:ascii="Times New Roman" w:hAnsi="Times New Roman" w:cs="Times New Roman"/>
          <w:b/>
          <w:color w:val="auto"/>
        </w:rPr>
        <w:t>A</w:t>
      </w:r>
      <w:r w:rsidR="004263F1" w:rsidRPr="0042502E">
        <w:rPr>
          <w:rStyle w:val="fontstyle21"/>
          <w:rFonts w:ascii="Times New Roman" w:hAnsi="Times New Roman" w:cs="Times New Roman"/>
          <w:color w:val="auto"/>
        </w:rPr>
        <w:t xml:space="preserve">) A </w:t>
      </w:r>
      <w:proofErr w:type="spellStart"/>
      <w:r w:rsidR="004263F1" w:rsidRPr="0042502E">
        <w:rPr>
          <w:rStyle w:val="fontstyle21"/>
          <w:rFonts w:ascii="Times New Roman" w:hAnsi="Times New Roman" w:cs="Times New Roman"/>
          <w:color w:val="auto"/>
        </w:rPr>
        <w:t>Circos</w:t>
      </w:r>
      <w:proofErr w:type="spellEnd"/>
      <w:r w:rsidR="004263F1" w:rsidRPr="0042502E">
        <w:rPr>
          <w:rStyle w:val="fontstyle21"/>
          <w:rFonts w:ascii="Times New Roman" w:hAnsi="Times New Roman" w:cs="Times New Roman"/>
          <w:color w:val="auto"/>
        </w:rPr>
        <w:t xml:space="preserve"> plot of the genome-wide chromosome alignments. The tracks from outside to inside represent the position of chromosomes, GC content, and gene density respectively.</w:t>
      </w:r>
      <w:r w:rsidR="004263F1" w:rsidRPr="0042502E">
        <w:rPr>
          <w:rFonts w:ascii="Times New Roman" w:hAnsi="Times New Roman" w:cs="Times New Roman"/>
          <w:szCs w:val="24"/>
        </w:rPr>
        <w:t xml:space="preserve"> </w:t>
      </w:r>
      <w:r w:rsidR="004263F1" w:rsidRPr="0042502E">
        <w:rPr>
          <w:rStyle w:val="fontstyle21"/>
          <w:rFonts w:ascii="Times New Roman" w:hAnsi="Times New Roman" w:cs="Times New Roman"/>
          <w:color w:val="auto"/>
        </w:rPr>
        <w:t xml:space="preserve">The center of these circles is the chromosome karyotyping of silver arowana. </w:t>
      </w:r>
      <w:r w:rsidR="004263F1" w:rsidRPr="007A7F0D">
        <w:rPr>
          <w:rStyle w:val="fontstyle21"/>
          <w:rFonts w:ascii="Times New Roman" w:hAnsi="Times New Roman" w:cs="Times New Roman"/>
          <w:color w:val="auto"/>
          <w:highlight w:val="yellow"/>
        </w:rPr>
        <w:t>(</w:t>
      </w:r>
      <w:r w:rsidR="004263F1" w:rsidRPr="007A7F0D">
        <w:rPr>
          <w:rStyle w:val="fontstyle21"/>
          <w:rFonts w:ascii="Times New Roman" w:hAnsi="Times New Roman" w:cs="Times New Roman"/>
          <w:b/>
          <w:color w:val="auto"/>
          <w:highlight w:val="yellow"/>
        </w:rPr>
        <w:t>B</w:t>
      </w:r>
      <w:r w:rsidR="000854D2">
        <w:rPr>
          <w:rStyle w:val="fontstyle21"/>
          <w:rFonts w:ascii="Times New Roman" w:hAnsi="Times New Roman" w:cs="Times New Roman"/>
          <w:b/>
          <w:color w:val="auto"/>
          <w:highlight w:val="yellow"/>
        </w:rPr>
        <w:t>-</w:t>
      </w:r>
      <w:r w:rsidR="004D2452" w:rsidRPr="007A7F0D">
        <w:rPr>
          <w:rStyle w:val="fontstyle21"/>
          <w:rFonts w:ascii="Times New Roman" w:hAnsi="Times New Roman" w:cs="Times New Roman"/>
          <w:b/>
          <w:color w:val="auto"/>
          <w:highlight w:val="yellow"/>
        </w:rPr>
        <w:t>C</w:t>
      </w:r>
      <w:r w:rsidR="004263F1" w:rsidRPr="007A7F0D">
        <w:rPr>
          <w:rStyle w:val="fontstyle21"/>
          <w:rFonts w:ascii="Times New Roman" w:hAnsi="Times New Roman" w:cs="Times New Roman"/>
          <w:color w:val="auto"/>
          <w:highlight w:val="yellow"/>
        </w:rPr>
        <w:t xml:space="preserve">) </w:t>
      </w:r>
      <w:r w:rsidR="004D2452" w:rsidRPr="007A7F0D">
        <w:rPr>
          <w:rStyle w:val="fontstyle21"/>
          <w:rFonts w:ascii="Times New Roman" w:hAnsi="Times New Roman" w:cs="Times New Roman"/>
          <w:color w:val="auto"/>
          <w:highlight w:val="yellow"/>
        </w:rPr>
        <w:t>Hi</w:t>
      </w:r>
      <w:r w:rsidR="000854D2">
        <w:rPr>
          <w:rStyle w:val="fontstyle21"/>
          <w:rFonts w:ascii="Times New Roman" w:hAnsi="Times New Roman" w:cs="Times New Roman"/>
          <w:color w:val="auto"/>
          <w:highlight w:val="yellow"/>
        </w:rPr>
        <w:t>-</w:t>
      </w:r>
      <w:r w:rsidR="007A7F0D" w:rsidRPr="007A7F0D">
        <w:rPr>
          <w:rStyle w:val="fontstyle21"/>
          <w:rFonts w:ascii="Times New Roman" w:hAnsi="Times New Roman" w:cs="Times New Roman"/>
          <w:color w:val="auto"/>
          <w:highlight w:val="yellow"/>
        </w:rPr>
        <w:t>C</w:t>
      </w:r>
      <w:r w:rsidR="004D2452" w:rsidRPr="007A7F0D">
        <w:rPr>
          <w:rStyle w:val="fontstyle21"/>
          <w:rFonts w:ascii="Times New Roman" w:hAnsi="Times New Roman" w:cs="Times New Roman"/>
          <w:color w:val="auto"/>
          <w:highlight w:val="yellow"/>
        </w:rPr>
        <w:t xml:space="preserve"> heatmap views of female and male individuals</w:t>
      </w:r>
      <w:r w:rsidR="000854D2">
        <w:rPr>
          <w:rStyle w:val="fontstyle21"/>
          <w:rFonts w:ascii="Times New Roman" w:hAnsi="Times New Roman" w:cs="Times New Roman"/>
          <w:color w:val="auto"/>
          <w:highlight w:val="yellow"/>
        </w:rPr>
        <w:t xml:space="preserve"> respectively</w:t>
      </w:r>
      <w:r w:rsidR="004D2452" w:rsidRPr="007A7F0D">
        <w:rPr>
          <w:rStyle w:val="fontstyle21"/>
          <w:rFonts w:ascii="Times New Roman" w:hAnsi="Times New Roman" w:cs="Times New Roman"/>
          <w:color w:val="auto"/>
          <w:highlight w:val="yellow"/>
        </w:rPr>
        <w:t>.</w:t>
      </w:r>
      <w:r w:rsidR="004D2452">
        <w:rPr>
          <w:rStyle w:val="fontstyle21"/>
          <w:rFonts w:ascii="Times New Roman" w:hAnsi="Times New Roman" w:cs="Times New Roman"/>
          <w:color w:val="auto"/>
        </w:rPr>
        <w:t xml:space="preserve"> </w:t>
      </w:r>
      <w:r w:rsidR="004263F1" w:rsidRPr="0042502E">
        <w:rPr>
          <w:rStyle w:val="fontstyle21"/>
          <w:rFonts w:ascii="Times New Roman" w:hAnsi="Times New Roman" w:cs="Times New Roman"/>
          <w:color w:val="auto"/>
        </w:rPr>
        <w:t>(</w:t>
      </w:r>
      <w:r w:rsidR="004D2452">
        <w:rPr>
          <w:rStyle w:val="fontstyle21"/>
          <w:rFonts w:ascii="Times New Roman" w:hAnsi="Times New Roman" w:cs="Times New Roman"/>
          <w:b/>
          <w:color w:val="auto"/>
        </w:rPr>
        <w:t>D</w:t>
      </w:r>
      <w:r w:rsidR="004263F1" w:rsidRPr="0042502E">
        <w:rPr>
          <w:rStyle w:val="fontstyle21"/>
          <w:rFonts w:ascii="Times New Roman" w:hAnsi="Times New Roman" w:cs="Times New Roman"/>
          <w:color w:val="auto"/>
        </w:rPr>
        <w:t>) Syntenic relationships between silver arowana (upper) and two other arowana species, Asian arowana (</w:t>
      </w:r>
      <w:r w:rsidR="004263F1" w:rsidRPr="0042502E">
        <w:rPr>
          <w:rStyle w:val="fontstyle21"/>
          <w:rFonts w:ascii="Times New Roman" w:hAnsi="Times New Roman" w:cs="Times New Roman"/>
          <w:i/>
          <w:color w:val="auto"/>
        </w:rPr>
        <w:t xml:space="preserve">S. </w:t>
      </w:r>
      <w:proofErr w:type="spellStart"/>
      <w:r w:rsidR="004263F1" w:rsidRPr="0042502E">
        <w:rPr>
          <w:rStyle w:val="fontstyle21"/>
          <w:rFonts w:ascii="Times New Roman" w:hAnsi="Times New Roman" w:cs="Times New Roman"/>
          <w:i/>
          <w:color w:val="auto"/>
        </w:rPr>
        <w:t>formosus</w:t>
      </w:r>
      <w:proofErr w:type="spellEnd"/>
      <w:r w:rsidR="004263F1" w:rsidRPr="0042502E">
        <w:rPr>
          <w:rStyle w:val="fontstyle21"/>
          <w:rFonts w:ascii="Times New Roman" w:hAnsi="Times New Roman" w:cs="Times New Roman"/>
          <w:color w:val="auto"/>
        </w:rPr>
        <w:t>; center) and African arowana</w:t>
      </w:r>
      <w:r w:rsidR="004263F1" w:rsidRPr="0042502E">
        <w:rPr>
          <w:rStyle w:val="fontstyle21"/>
          <w:rFonts w:ascii="Times New Roman" w:hAnsi="Times New Roman" w:cs="Times New Roman"/>
          <w:i/>
          <w:color w:val="auto"/>
        </w:rPr>
        <w:t xml:space="preserve"> </w:t>
      </w:r>
      <w:r w:rsidR="004263F1" w:rsidRPr="0042502E">
        <w:rPr>
          <w:rStyle w:val="fontstyle21"/>
          <w:rFonts w:ascii="Times New Roman" w:hAnsi="Times New Roman" w:cs="Times New Roman"/>
          <w:color w:val="auto"/>
        </w:rPr>
        <w:t>(</w:t>
      </w:r>
      <w:r w:rsidR="004263F1" w:rsidRPr="0042502E">
        <w:rPr>
          <w:rStyle w:val="fontstyle21"/>
          <w:rFonts w:ascii="Times New Roman" w:hAnsi="Times New Roman" w:cs="Times New Roman"/>
          <w:i/>
          <w:color w:val="auto"/>
        </w:rPr>
        <w:t xml:space="preserve">H. </w:t>
      </w:r>
      <w:proofErr w:type="spellStart"/>
      <w:r w:rsidR="004263F1" w:rsidRPr="0042502E">
        <w:rPr>
          <w:rStyle w:val="fontstyle21"/>
          <w:rFonts w:ascii="Times New Roman" w:hAnsi="Times New Roman" w:cs="Times New Roman"/>
          <w:i/>
          <w:color w:val="auto"/>
        </w:rPr>
        <w:t>niloticus</w:t>
      </w:r>
      <w:proofErr w:type="spellEnd"/>
      <w:r w:rsidR="004263F1" w:rsidRPr="0042502E">
        <w:rPr>
          <w:rStyle w:val="fontstyle21"/>
          <w:rFonts w:ascii="Times New Roman" w:hAnsi="Times New Roman" w:cs="Times New Roman"/>
          <w:color w:val="auto"/>
        </w:rPr>
        <w:t>; lower) with coding genes.</w:t>
      </w:r>
    </w:p>
    <w:p w14:paraId="05614A64" w14:textId="0333F36B" w:rsidR="004263F1" w:rsidRPr="0042502E" w:rsidRDefault="00705586" w:rsidP="009855F5">
      <w:pPr>
        <w:rPr>
          <w:rFonts w:cstheme="majorHAnsi"/>
          <w:b/>
          <w:sz w:val="22"/>
          <w:szCs w:val="24"/>
          <w:shd w:val="clear" w:color="auto" w:fill="FFFFFF"/>
        </w:rPr>
      </w:pPr>
      <w:r w:rsidRPr="00705586">
        <w:rPr>
          <w:rFonts w:cstheme="majorHAnsi"/>
          <w:b/>
          <w:noProof/>
          <w:sz w:val="22"/>
          <w:szCs w:val="24"/>
          <w:shd w:val="clear" w:color="auto" w:fill="FFFFFF"/>
          <w:lang w:eastAsia="zh-CN"/>
        </w:rPr>
        <w:lastRenderedPageBreak/>
        <w:drawing>
          <wp:inline distT="0" distB="0" distL="0" distR="0" wp14:anchorId="7B0DF3FC" wp14:editId="19625F26">
            <wp:extent cx="5759450" cy="4109085"/>
            <wp:effectExtent l="0" t="0" r="635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59450" cy="4109085"/>
                    </a:xfrm>
                    <a:prstGeom prst="rect">
                      <a:avLst/>
                    </a:prstGeom>
                  </pic:spPr>
                </pic:pic>
              </a:graphicData>
            </a:graphic>
          </wp:inline>
        </w:drawing>
      </w:r>
    </w:p>
    <w:p w14:paraId="006FA25E" w14:textId="76E03217" w:rsidR="004263F1" w:rsidRPr="0042502E" w:rsidRDefault="00AE533E" w:rsidP="009855F5">
      <w:pPr>
        <w:rPr>
          <w:rStyle w:val="fontstyle21"/>
          <w:rFonts w:ascii="Times New Roman" w:hAnsi="Times New Roman" w:cs="Times New Roman"/>
          <w:color w:val="auto"/>
        </w:rPr>
      </w:pPr>
      <w:r w:rsidRPr="0042502E">
        <w:rPr>
          <w:rFonts w:eastAsia="黑体"/>
          <w:b/>
          <w:szCs w:val="24"/>
          <w:lang w:eastAsia="zh-CN"/>
        </w:rPr>
        <w:t>Figure</w:t>
      </w:r>
      <w:r w:rsidR="004263F1" w:rsidRPr="0042502E">
        <w:rPr>
          <w:rStyle w:val="fontstyle21"/>
          <w:rFonts w:ascii="Times New Roman" w:hAnsi="Times New Roman" w:cs="Times New Roman"/>
          <w:b/>
          <w:bCs/>
          <w:color w:val="auto"/>
        </w:rPr>
        <w:t xml:space="preserve"> 3.</w:t>
      </w:r>
      <w:r w:rsidR="004263F1" w:rsidRPr="0042502E">
        <w:rPr>
          <w:rStyle w:val="fontstyle21"/>
          <w:rFonts w:ascii="Times New Roman" w:hAnsi="Times New Roman" w:cs="Times New Roman"/>
          <w:b/>
          <w:color w:val="auto"/>
        </w:rPr>
        <w:t xml:space="preserve"> Phylogenetic analysis and divergence time estimation of silver arowana with other representative vertebrates.</w:t>
      </w:r>
      <w:r w:rsidR="004263F1" w:rsidRPr="0042502E">
        <w:rPr>
          <w:rStyle w:val="fontstyle21"/>
          <w:rFonts w:ascii="Times New Roman" w:hAnsi="Times New Roman" w:cs="Times New Roman"/>
          <w:color w:val="auto"/>
        </w:rPr>
        <w:t xml:space="preserve"> Numbers on the branches represent the estimated divergence times in millions of years ago (Mya), and the red circles mark the bootstrap support. More details about the genome resources of other species are provided in </w:t>
      </w:r>
      <w:r w:rsidR="00EA0352" w:rsidRPr="0042502E">
        <w:rPr>
          <w:rStyle w:val="fontstyle21"/>
          <w:rFonts w:ascii="Times New Roman" w:hAnsi="Times New Roman" w:cs="Times New Roman"/>
          <w:color w:val="auto"/>
        </w:rPr>
        <w:t>Table</w:t>
      </w:r>
      <w:r w:rsidR="004263F1" w:rsidRPr="0042502E">
        <w:rPr>
          <w:rStyle w:val="fontstyle21"/>
          <w:rFonts w:ascii="Times New Roman" w:hAnsi="Times New Roman" w:cs="Times New Roman"/>
          <w:color w:val="auto"/>
        </w:rPr>
        <w:t xml:space="preserve"> </w:t>
      </w:r>
      <w:r w:rsidR="00152B85" w:rsidRPr="000D2BB4">
        <w:rPr>
          <w:rStyle w:val="fontstyle21"/>
          <w:rFonts w:ascii="Times New Roman" w:hAnsi="Times New Roman" w:cs="Times New Roman"/>
          <w:color w:val="auto"/>
          <w:highlight w:val="yellow"/>
        </w:rPr>
        <w:t>S</w:t>
      </w:r>
      <w:r w:rsidR="00A5480F">
        <w:rPr>
          <w:rStyle w:val="fontstyle21"/>
          <w:rFonts w:ascii="Times New Roman" w:hAnsi="Times New Roman" w:cs="Times New Roman"/>
          <w:color w:val="auto"/>
          <w:highlight w:val="yellow"/>
        </w:rPr>
        <w:t>2</w:t>
      </w:r>
      <w:r w:rsidR="004263F1" w:rsidRPr="0042502E">
        <w:rPr>
          <w:rStyle w:val="fontstyle21"/>
          <w:rFonts w:ascii="Times New Roman" w:hAnsi="Times New Roman" w:cs="Times New Roman"/>
          <w:color w:val="auto"/>
        </w:rPr>
        <w:t>.</w:t>
      </w:r>
    </w:p>
    <w:p w14:paraId="55B4A0ED" w14:textId="77777777" w:rsidR="004263F1" w:rsidRPr="0042502E" w:rsidRDefault="004263F1" w:rsidP="009855F5">
      <w:pPr>
        <w:rPr>
          <w:rStyle w:val="fontstyle21"/>
          <w:rFonts w:ascii="Times New Roman" w:hAnsi="Times New Roman" w:cs="Times New Roman"/>
          <w:color w:val="auto"/>
          <w:sz w:val="22"/>
        </w:rPr>
      </w:pPr>
    </w:p>
    <w:p w14:paraId="0D8E8775" w14:textId="77777777" w:rsidR="004263F1" w:rsidRPr="0042502E" w:rsidRDefault="004263F1" w:rsidP="009855F5">
      <w:pPr>
        <w:rPr>
          <w:rFonts w:cstheme="majorHAnsi"/>
          <w:b/>
          <w:sz w:val="22"/>
          <w:szCs w:val="24"/>
          <w:shd w:val="clear" w:color="auto" w:fill="FFFFFF"/>
        </w:rPr>
      </w:pPr>
      <w:r w:rsidRPr="0042502E">
        <w:rPr>
          <w:rFonts w:cstheme="majorHAnsi"/>
          <w:b/>
          <w:noProof/>
          <w:sz w:val="22"/>
          <w:szCs w:val="24"/>
          <w:shd w:val="clear" w:color="auto" w:fill="FFFFFF"/>
          <w:lang w:eastAsia="zh-CN"/>
        </w:rPr>
        <w:lastRenderedPageBreak/>
        <w:drawing>
          <wp:inline distT="0" distB="0" distL="0" distR="0" wp14:anchorId="27AA720D" wp14:editId="50E62973">
            <wp:extent cx="5759450" cy="2864366"/>
            <wp:effectExtent l="0" t="0" r="0" b="0"/>
            <wp:docPr id="8" name="图片 8" descr="E:\文章\银龙基因组\投稿\manuscript 20220914\Figure 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文章\银龙基因组\投稿\manuscript 20220914\Figure 4.tif"/>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59450" cy="2864366"/>
                    </a:xfrm>
                    <a:prstGeom prst="rect">
                      <a:avLst/>
                    </a:prstGeom>
                    <a:noFill/>
                    <a:ln>
                      <a:noFill/>
                    </a:ln>
                  </pic:spPr>
                </pic:pic>
              </a:graphicData>
            </a:graphic>
          </wp:inline>
        </w:drawing>
      </w:r>
    </w:p>
    <w:p w14:paraId="2FEF4CE6" w14:textId="661980E8" w:rsidR="004263F1" w:rsidRPr="0042502E" w:rsidRDefault="00AE533E" w:rsidP="009855F5">
      <w:pPr>
        <w:rPr>
          <w:rStyle w:val="fontstyle21"/>
          <w:rFonts w:ascii="Times New Roman" w:hAnsi="Times New Roman"/>
          <w:color w:val="auto"/>
        </w:rPr>
      </w:pPr>
      <w:r w:rsidRPr="0042502E">
        <w:rPr>
          <w:rFonts w:eastAsia="黑体"/>
          <w:b/>
          <w:szCs w:val="24"/>
          <w:lang w:eastAsia="zh-CN"/>
        </w:rPr>
        <w:t>Figure</w:t>
      </w:r>
      <w:r w:rsidR="004263F1" w:rsidRPr="0042502E">
        <w:rPr>
          <w:rFonts w:eastAsia="黑体"/>
          <w:b/>
          <w:szCs w:val="24"/>
          <w:lang w:eastAsia="zh-CN"/>
        </w:rPr>
        <w:t xml:space="preserve"> </w:t>
      </w:r>
      <w:r w:rsidR="004263F1" w:rsidRPr="0042502E">
        <w:rPr>
          <w:rStyle w:val="fontstyle21"/>
          <w:rFonts w:ascii="Times New Roman" w:hAnsi="Times New Roman" w:cs="Times New Roman"/>
          <w:b/>
          <w:bCs/>
          <w:color w:val="auto"/>
        </w:rPr>
        <w:t>4.</w:t>
      </w:r>
      <w:r w:rsidR="004263F1" w:rsidRPr="0042502E">
        <w:rPr>
          <w:rStyle w:val="fontstyle21"/>
          <w:rFonts w:ascii="Times New Roman" w:hAnsi="Times New Roman" w:cs="Times New Roman"/>
          <w:b/>
          <w:color w:val="auto"/>
        </w:rPr>
        <w:t xml:space="preserve"> A genome-wide association study identifies SNPs associated with phenotypic sex in silver arowana.</w:t>
      </w:r>
      <w:r w:rsidR="004263F1" w:rsidRPr="0042502E">
        <w:rPr>
          <w:rStyle w:val="fontstyle21"/>
          <w:rFonts w:ascii="Times New Roman" w:hAnsi="Times New Roman" w:cs="Times New Roman"/>
          <w:color w:val="auto"/>
        </w:rPr>
        <w:t xml:space="preserve"> (</w:t>
      </w:r>
      <w:r w:rsidR="004263F1" w:rsidRPr="0042502E">
        <w:rPr>
          <w:rStyle w:val="fontstyle31"/>
          <w:rFonts w:ascii="Times New Roman" w:hAnsi="Times New Roman" w:cs="Times New Roman"/>
          <w:b/>
          <w:color w:val="auto"/>
          <w:sz w:val="24"/>
          <w:szCs w:val="24"/>
        </w:rPr>
        <w:t>A</w:t>
      </w:r>
      <w:r w:rsidR="004263F1" w:rsidRPr="0042502E">
        <w:rPr>
          <w:rStyle w:val="fontstyle21"/>
          <w:rFonts w:ascii="Times New Roman" w:hAnsi="Times New Roman" w:cs="Times New Roman"/>
          <w:color w:val="auto"/>
        </w:rPr>
        <w:t>) A Manhattan plot of genome-wide sex associations in 109 individuals (</w:t>
      </w:r>
      <w:r w:rsidR="0062464F">
        <w:rPr>
          <w:rStyle w:val="fontstyle21"/>
          <w:rFonts w:ascii="Times New Roman" w:hAnsi="Times New Roman" w:cs="Times New Roman"/>
          <w:color w:val="auto"/>
        </w:rPr>
        <w:t xml:space="preserve">including </w:t>
      </w:r>
      <w:r w:rsidR="004263F1" w:rsidRPr="0042502E">
        <w:rPr>
          <w:rStyle w:val="fontstyle21"/>
          <w:rFonts w:ascii="Times New Roman" w:hAnsi="Times New Roman" w:cs="Times New Roman"/>
          <w:color w:val="auto"/>
        </w:rPr>
        <w:t xml:space="preserve">51 females and 58 males). </w:t>
      </w:r>
      <w:r w:rsidR="004263F1" w:rsidRPr="0042502E">
        <w:rPr>
          <w:rFonts w:ascii="Times New Roman" w:eastAsia="宋体" w:hAnsi="Times New Roman" w:cs="Times New Roman"/>
          <w:kern w:val="0"/>
          <w:szCs w:val="24"/>
          <w:shd w:val="clear" w:color="auto" w:fill="FFFFFF"/>
        </w:rPr>
        <w:t xml:space="preserve">Two molecular markers were identified at the position 28.20 Mb on </w:t>
      </w:r>
      <w:bookmarkStart w:id="55" w:name="OLE_LINK16"/>
      <w:r w:rsidR="004263F1" w:rsidRPr="0042502E">
        <w:rPr>
          <w:rFonts w:ascii="Times New Roman" w:eastAsia="宋体" w:hAnsi="Times New Roman" w:cs="Times New Roman"/>
          <w:kern w:val="0"/>
          <w:szCs w:val="24"/>
          <w:shd w:val="clear" w:color="auto" w:fill="FFFFFF"/>
        </w:rPr>
        <w:t>Chr28</w:t>
      </w:r>
      <w:bookmarkEnd w:id="55"/>
      <w:r w:rsidR="004263F1" w:rsidRPr="0042502E">
        <w:rPr>
          <w:rFonts w:ascii="Times New Roman" w:eastAsia="宋体" w:hAnsi="Times New Roman" w:cs="Times New Roman"/>
          <w:kern w:val="0"/>
          <w:szCs w:val="24"/>
          <w:shd w:val="clear" w:color="auto" w:fill="FFFFFF"/>
        </w:rPr>
        <w:t xml:space="preserve"> </w:t>
      </w:r>
      <w:r w:rsidR="004263F1" w:rsidRPr="0042502E">
        <w:rPr>
          <w:rFonts w:ascii="Times New Roman" w:eastAsia="宋体" w:hAnsi="Times New Roman" w:cs="Times New Roman" w:hint="eastAsia"/>
          <w:kern w:val="0"/>
          <w:szCs w:val="24"/>
          <w:shd w:val="clear" w:color="auto" w:fill="FFFFFF"/>
        </w:rPr>
        <w:t>(</w:t>
      </w:r>
      <w:r w:rsidR="004263F1" w:rsidRPr="0042502E">
        <w:rPr>
          <w:rFonts w:ascii="Times New Roman" w:eastAsia="宋体" w:hAnsi="Times New Roman" w:cs="Times New Roman"/>
          <w:kern w:val="0"/>
          <w:szCs w:val="24"/>
          <w:shd w:val="clear" w:color="auto" w:fill="FFFFFF"/>
        </w:rPr>
        <w:t>C</w:t>
      </w:r>
      <w:r w:rsidR="004263F1" w:rsidRPr="0042502E">
        <w:rPr>
          <w:rFonts w:ascii="Times New Roman" w:eastAsia="宋体" w:hAnsi="Times New Roman" w:cs="Times New Roman" w:hint="eastAsia"/>
          <w:kern w:val="0"/>
          <w:szCs w:val="24"/>
          <w:shd w:val="clear" w:color="auto" w:fill="FFFFFF"/>
        </w:rPr>
        <w:t>hr Z/W)</w:t>
      </w:r>
      <w:r w:rsidR="004263F1" w:rsidRPr="0042502E">
        <w:rPr>
          <w:rFonts w:ascii="Times New Roman" w:eastAsia="宋体" w:hAnsi="Times New Roman" w:cs="Times New Roman"/>
          <w:kern w:val="0"/>
          <w:szCs w:val="24"/>
          <w:shd w:val="clear" w:color="auto" w:fill="FFFFFF"/>
        </w:rPr>
        <w:t xml:space="preserve"> with 100% compatibility with sex and a </w:t>
      </w:r>
      <w:r w:rsidR="004263F1" w:rsidRPr="0042502E">
        <w:rPr>
          <w:rFonts w:ascii="Times New Roman" w:eastAsia="宋体" w:hAnsi="Times New Roman" w:cs="Times New Roman"/>
          <w:i/>
          <w:kern w:val="0"/>
          <w:szCs w:val="24"/>
          <w:shd w:val="clear" w:color="auto" w:fill="FFFFFF"/>
        </w:rPr>
        <w:t>p</w:t>
      </w:r>
      <w:r w:rsidR="004263F1" w:rsidRPr="0042502E">
        <w:rPr>
          <w:rFonts w:ascii="Times New Roman" w:eastAsia="宋体" w:hAnsi="Times New Roman" w:cs="Times New Roman"/>
          <w:kern w:val="0"/>
          <w:szCs w:val="24"/>
          <w:shd w:val="clear" w:color="auto" w:fill="FFFFFF"/>
        </w:rPr>
        <w:t>-value of 0. (</w:t>
      </w:r>
      <w:r w:rsidR="004263F1" w:rsidRPr="0042502E">
        <w:rPr>
          <w:rFonts w:ascii="Times New Roman" w:eastAsia="宋体" w:hAnsi="Times New Roman" w:cs="Times New Roman"/>
          <w:b/>
          <w:kern w:val="0"/>
          <w:szCs w:val="24"/>
          <w:shd w:val="clear" w:color="auto" w:fill="FFFFFF"/>
        </w:rPr>
        <w:t>B</w:t>
      </w:r>
      <w:r w:rsidR="004263F1" w:rsidRPr="0042502E">
        <w:rPr>
          <w:rFonts w:ascii="Times New Roman" w:eastAsia="宋体" w:hAnsi="Times New Roman" w:cs="Times New Roman"/>
          <w:kern w:val="0"/>
          <w:szCs w:val="24"/>
          <w:shd w:val="clear" w:color="auto" w:fill="FFFFFF"/>
        </w:rPr>
        <w:t>) A Manhattan plot of the Chr28 (Chr Z/W). (</w:t>
      </w:r>
      <w:r w:rsidR="004263F1" w:rsidRPr="0042502E">
        <w:rPr>
          <w:rFonts w:ascii="Times New Roman" w:eastAsia="宋体" w:hAnsi="Times New Roman" w:cs="Times New Roman"/>
          <w:b/>
          <w:kern w:val="0"/>
          <w:szCs w:val="24"/>
          <w:shd w:val="clear" w:color="auto" w:fill="FFFFFF"/>
        </w:rPr>
        <w:t>C</w:t>
      </w:r>
      <w:r w:rsidR="004263F1" w:rsidRPr="0042502E">
        <w:rPr>
          <w:rFonts w:ascii="Times New Roman" w:eastAsia="宋体" w:hAnsi="Times New Roman" w:cs="Times New Roman"/>
          <w:kern w:val="0"/>
          <w:szCs w:val="24"/>
          <w:shd w:val="clear" w:color="auto" w:fill="FFFFFF"/>
        </w:rPr>
        <w:t>) An enlarged plot of the Chr28 (Chr Z/W) from 28.0 Mb to 28.4 Mb. The SNP loci S28A (Chr 28: 28212788), S28B (Chr 28: 28212889) and SNPs that at upstream and downstream &lt; 5 kb were colored in red. The x-axis represents the SNP position on Chr28. The y-axis shows the significance of association (−log10 (</w:t>
      </w:r>
      <w:r w:rsidR="004263F1" w:rsidRPr="0042502E">
        <w:rPr>
          <w:rFonts w:ascii="Times New Roman" w:eastAsia="宋体" w:hAnsi="Times New Roman" w:cs="Times New Roman"/>
          <w:i/>
          <w:kern w:val="0"/>
          <w:szCs w:val="24"/>
          <w:shd w:val="clear" w:color="auto" w:fill="FFFFFF"/>
        </w:rPr>
        <w:t>p</w:t>
      </w:r>
      <w:r w:rsidR="004263F1" w:rsidRPr="0042502E">
        <w:rPr>
          <w:rFonts w:ascii="Times New Roman" w:eastAsia="宋体" w:hAnsi="Times New Roman" w:cs="Times New Roman"/>
          <w:kern w:val="0"/>
          <w:szCs w:val="24"/>
          <w:shd w:val="clear" w:color="auto" w:fill="FFFFFF"/>
        </w:rPr>
        <w:t xml:space="preserve">) value) in the examined population. Nine genes are localized within the window, with the direction of transcription (upstream/downstream) being annotated with arrows. Both S28A and S28B were 100% compatible with sex, with a </w:t>
      </w:r>
      <w:r w:rsidR="004263F1" w:rsidRPr="0042502E">
        <w:rPr>
          <w:rFonts w:ascii="Times New Roman" w:eastAsia="宋体" w:hAnsi="Times New Roman" w:cs="Times New Roman"/>
          <w:i/>
          <w:iCs/>
          <w:kern w:val="0"/>
          <w:szCs w:val="24"/>
          <w:shd w:val="clear" w:color="auto" w:fill="FFFFFF"/>
        </w:rPr>
        <w:t>p</w:t>
      </w:r>
      <w:r w:rsidR="004263F1" w:rsidRPr="0042502E">
        <w:rPr>
          <w:rFonts w:ascii="Times New Roman" w:eastAsia="宋体" w:hAnsi="Times New Roman" w:cs="Times New Roman"/>
          <w:kern w:val="0"/>
          <w:szCs w:val="24"/>
          <w:shd w:val="clear" w:color="auto" w:fill="FFFFFF"/>
        </w:rPr>
        <w:t>-value &lt; 1e</w:t>
      </w:r>
      <w:r w:rsidR="004263F1" w:rsidRPr="005A2C2B">
        <w:rPr>
          <w:rFonts w:ascii="Times New Roman" w:eastAsia="宋体" w:hAnsi="Times New Roman" w:cs="Times New Roman"/>
          <w:kern w:val="0"/>
          <w:szCs w:val="24"/>
          <w:shd w:val="clear" w:color="auto" w:fill="FFFFFF"/>
          <w:vertAlign w:val="superscript"/>
        </w:rPr>
        <w:t>-99</w:t>
      </w:r>
      <w:r w:rsidR="004263F1" w:rsidRPr="0042502E">
        <w:rPr>
          <w:rFonts w:ascii="Times New Roman" w:eastAsia="宋体" w:hAnsi="Times New Roman" w:cs="Times New Roman"/>
          <w:kern w:val="0"/>
          <w:szCs w:val="24"/>
          <w:shd w:val="clear" w:color="auto" w:fill="FFFFFF"/>
        </w:rPr>
        <w:t>.</w:t>
      </w:r>
    </w:p>
    <w:p w14:paraId="041A4450" w14:textId="7950B2B5" w:rsidR="004263F1" w:rsidRPr="0042502E" w:rsidRDefault="00081E6E" w:rsidP="009855F5">
      <w:pPr>
        <w:rPr>
          <w:rStyle w:val="fontstyle21"/>
          <w:rFonts w:ascii="Times New Roman" w:hAnsi="Times New Roman" w:cs="Times New Roman"/>
          <w:color w:val="auto"/>
          <w:sz w:val="22"/>
        </w:rPr>
      </w:pPr>
      <w:r w:rsidRPr="00081E6E">
        <w:rPr>
          <w:rStyle w:val="fontstyle21"/>
          <w:rFonts w:ascii="Times New Roman" w:hAnsi="Times New Roman" w:cs="Times New Roman"/>
          <w:noProof/>
          <w:color w:val="auto"/>
          <w:sz w:val="22"/>
          <w:lang w:eastAsia="zh-CN"/>
        </w:rPr>
        <w:lastRenderedPageBreak/>
        <w:drawing>
          <wp:inline distT="0" distB="0" distL="0" distR="0" wp14:anchorId="1532ACC7" wp14:editId="62C6949C">
            <wp:extent cx="5759450" cy="3227647"/>
            <wp:effectExtent l="0" t="0" r="0" b="0"/>
            <wp:docPr id="2" name="图片 2" descr="E:\文章\银龙基因组\投稿\MER\MER 投稿\revision\新修部分\Figure 5 ne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文章\银龙基因组\投稿\MER\MER 投稿\revision\新修部分\Figure 5 new.tif"/>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59450" cy="3227647"/>
                    </a:xfrm>
                    <a:prstGeom prst="rect">
                      <a:avLst/>
                    </a:prstGeom>
                    <a:noFill/>
                    <a:ln>
                      <a:noFill/>
                    </a:ln>
                  </pic:spPr>
                </pic:pic>
              </a:graphicData>
            </a:graphic>
          </wp:inline>
        </w:drawing>
      </w:r>
    </w:p>
    <w:p w14:paraId="7EBB7684" w14:textId="0D5C9A26" w:rsidR="004263F1" w:rsidRPr="0042502E" w:rsidRDefault="00AE533E" w:rsidP="009855F5">
      <w:pPr>
        <w:rPr>
          <w:rStyle w:val="fontstyle21"/>
          <w:rFonts w:ascii="Times New Roman" w:hAnsi="Times New Roman" w:cs="Times New Roman"/>
          <w:color w:val="auto"/>
        </w:rPr>
      </w:pPr>
      <w:r w:rsidRPr="0042502E">
        <w:rPr>
          <w:rFonts w:eastAsia="黑体"/>
          <w:b/>
          <w:szCs w:val="24"/>
          <w:lang w:eastAsia="zh-CN"/>
        </w:rPr>
        <w:t>Figure</w:t>
      </w:r>
      <w:r w:rsidR="004263F1" w:rsidRPr="0042502E">
        <w:rPr>
          <w:rStyle w:val="fontstyle21"/>
          <w:rFonts w:ascii="Times New Roman" w:hAnsi="Times New Roman" w:cs="Times New Roman"/>
          <w:b/>
          <w:bCs/>
          <w:color w:val="auto"/>
        </w:rPr>
        <w:t xml:space="preserve"> 5. </w:t>
      </w:r>
      <w:r w:rsidR="004263F1" w:rsidRPr="0042502E">
        <w:rPr>
          <w:rStyle w:val="fontstyle21"/>
          <w:rFonts w:ascii="Times New Roman" w:hAnsi="Times New Roman" w:cs="Times New Roman"/>
          <w:b/>
          <w:color w:val="auto"/>
        </w:rPr>
        <w:t xml:space="preserve">A </w:t>
      </w:r>
      <w:bookmarkStart w:id="56" w:name="OLE_LINK32"/>
      <w:r w:rsidR="00EA4611">
        <w:rPr>
          <w:rStyle w:val="fontstyle21"/>
          <w:rFonts w:ascii="Times New Roman" w:hAnsi="Times New Roman" w:cs="Times New Roman"/>
          <w:b/>
          <w:color w:val="auto"/>
        </w:rPr>
        <w:t>h</w:t>
      </w:r>
      <w:r w:rsidR="004263F1" w:rsidRPr="0042502E">
        <w:rPr>
          <w:rStyle w:val="fontstyle21"/>
          <w:rFonts w:ascii="Times New Roman" w:hAnsi="Times New Roman" w:cs="Times New Roman"/>
          <w:b/>
          <w:color w:val="auto"/>
        </w:rPr>
        <w:t>eatmap</w:t>
      </w:r>
      <w:r w:rsidR="004263F1" w:rsidRPr="0042502E">
        <w:rPr>
          <w:b/>
          <w:szCs w:val="24"/>
        </w:rPr>
        <w:t xml:space="preserve"> </w:t>
      </w:r>
      <w:r w:rsidR="004263F1" w:rsidRPr="0042502E">
        <w:rPr>
          <w:rStyle w:val="fontstyle21"/>
          <w:rFonts w:ascii="Times New Roman" w:hAnsi="Times New Roman" w:cs="Times New Roman"/>
          <w:b/>
          <w:color w:val="auto"/>
        </w:rPr>
        <w:t xml:space="preserve">of sex-related genes </w:t>
      </w:r>
      <w:bookmarkEnd w:id="56"/>
      <w:r w:rsidR="004263F1" w:rsidRPr="0042502E">
        <w:rPr>
          <w:rStyle w:val="fontstyle21"/>
          <w:rFonts w:ascii="Times New Roman" w:hAnsi="Times New Roman" w:cs="Times New Roman"/>
          <w:b/>
          <w:color w:val="auto"/>
        </w:rPr>
        <w:t>in various vertebrates.</w:t>
      </w:r>
      <w:r w:rsidR="004263F1" w:rsidRPr="0042502E">
        <w:rPr>
          <w:rStyle w:val="fontstyle21"/>
          <w:rFonts w:ascii="Times New Roman" w:hAnsi="Times New Roman" w:cs="Times New Roman"/>
          <w:color w:val="auto"/>
        </w:rPr>
        <w:t xml:space="preserve"> Color boxes represent gene number in each species.</w:t>
      </w:r>
    </w:p>
    <w:p w14:paraId="4729A522" w14:textId="269C22D9" w:rsidR="004263F1" w:rsidRPr="0042502E" w:rsidRDefault="00081E6E" w:rsidP="009855F5">
      <w:pPr>
        <w:rPr>
          <w:rFonts w:cstheme="majorHAnsi"/>
          <w:b/>
          <w:sz w:val="22"/>
          <w:szCs w:val="24"/>
          <w:shd w:val="clear" w:color="auto" w:fill="FFFFFF"/>
        </w:rPr>
      </w:pPr>
      <w:r w:rsidRPr="00081E6E">
        <w:rPr>
          <w:rFonts w:cstheme="majorHAnsi"/>
          <w:b/>
          <w:noProof/>
          <w:sz w:val="22"/>
          <w:szCs w:val="24"/>
          <w:shd w:val="clear" w:color="auto" w:fill="FFFFFF"/>
          <w:lang w:eastAsia="zh-CN"/>
        </w:rPr>
        <w:lastRenderedPageBreak/>
        <w:drawing>
          <wp:inline distT="0" distB="0" distL="0" distR="0" wp14:anchorId="4EB4C6C6" wp14:editId="62D84646">
            <wp:extent cx="5759450" cy="5458460"/>
            <wp:effectExtent l="0" t="0" r="0" b="8890"/>
            <wp:docPr id="6" name="图片 6" descr="E:\文章\银龙基因组\投稿\MER\MER 投稿\revision\新修部分\Figure 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文章\银龙基因组\投稿\MER\MER 投稿\revision\新修部分\Figure 6.tif"/>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59450" cy="5458460"/>
                    </a:xfrm>
                    <a:prstGeom prst="rect">
                      <a:avLst/>
                    </a:prstGeom>
                    <a:noFill/>
                    <a:ln>
                      <a:noFill/>
                    </a:ln>
                  </pic:spPr>
                </pic:pic>
              </a:graphicData>
            </a:graphic>
          </wp:inline>
        </w:drawing>
      </w:r>
    </w:p>
    <w:p w14:paraId="23B0F2C7" w14:textId="4E19CAB4" w:rsidR="004263F1" w:rsidRPr="0042502E" w:rsidRDefault="00AE533E" w:rsidP="009855F5">
      <w:pPr>
        <w:rPr>
          <w:rFonts w:ascii="Times New Roman" w:hAnsi="Times New Roman" w:cs="Times New Roman"/>
          <w:szCs w:val="24"/>
          <w:shd w:val="clear" w:color="auto" w:fill="FFFFFF"/>
        </w:rPr>
      </w:pPr>
      <w:r w:rsidRPr="0042502E">
        <w:rPr>
          <w:rFonts w:eastAsia="黑体"/>
          <w:b/>
          <w:szCs w:val="24"/>
          <w:lang w:eastAsia="zh-CN"/>
        </w:rPr>
        <w:t>Figure</w:t>
      </w:r>
      <w:r w:rsidR="004263F1" w:rsidRPr="0042502E">
        <w:rPr>
          <w:rStyle w:val="fontstyle21"/>
          <w:rFonts w:ascii="Times New Roman" w:hAnsi="Times New Roman" w:cs="Times New Roman"/>
          <w:b/>
          <w:bCs/>
          <w:color w:val="auto"/>
        </w:rPr>
        <w:t xml:space="preserve"> 6.</w:t>
      </w:r>
      <w:r w:rsidR="004263F1" w:rsidRPr="0042502E">
        <w:rPr>
          <w:rStyle w:val="fontstyle21"/>
          <w:rFonts w:ascii="Times New Roman" w:hAnsi="Times New Roman" w:cs="Times New Roman"/>
          <w:b/>
          <w:color w:val="auto"/>
        </w:rPr>
        <w:t xml:space="preserve"> The critical sex-related candidate gene </w:t>
      </w:r>
      <w:r w:rsidR="004263F1" w:rsidRPr="0042502E">
        <w:rPr>
          <w:rStyle w:val="fontstyle21"/>
          <w:rFonts w:ascii="Times New Roman" w:hAnsi="Times New Roman" w:cs="Times New Roman"/>
          <w:b/>
          <w:i/>
          <w:color w:val="auto"/>
        </w:rPr>
        <w:t>foxl2</w:t>
      </w:r>
      <w:r w:rsidR="004263F1" w:rsidRPr="0042502E">
        <w:rPr>
          <w:rStyle w:val="fontstyle21"/>
          <w:rFonts w:ascii="Times New Roman" w:hAnsi="Times New Roman" w:cs="Times New Roman"/>
          <w:b/>
          <w:color w:val="auto"/>
        </w:rPr>
        <w:t xml:space="preserve"> in silver arowana.</w:t>
      </w:r>
      <w:r w:rsidR="004263F1" w:rsidRPr="0042502E">
        <w:rPr>
          <w:rFonts w:ascii="Times New Roman" w:eastAsia="宋体" w:hAnsi="Times New Roman" w:cs="Times New Roman"/>
          <w:b/>
          <w:kern w:val="0"/>
          <w:szCs w:val="24"/>
          <w:shd w:val="clear" w:color="auto" w:fill="FFFFFF"/>
        </w:rPr>
        <w:t xml:space="preserve"> </w:t>
      </w:r>
      <w:r w:rsidR="004263F1" w:rsidRPr="0042502E">
        <w:rPr>
          <w:rFonts w:ascii="Times New Roman" w:eastAsia="宋体" w:hAnsi="Times New Roman" w:cs="Times New Roman"/>
          <w:kern w:val="0"/>
          <w:szCs w:val="24"/>
          <w:shd w:val="clear" w:color="auto" w:fill="FFFFFF"/>
        </w:rPr>
        <w:t>(</w:t>
      </w:r>
      <w:r w:rsidR="004263F1" w:rsidRPr="0042502E">
        <w:rPr>
          <w:rFonts w:ascii="Times New Roman" w:eastAsia="宋体" w:hAnsi="Times New Roman" w:cs="Times New Roman"/>
          <w:b/>
          <w:kern w:val="0"/>
          <w:szCs w:val="24"/>
          <w:shd w:val="clear" w:color="auto" w:fill="FFFFFF"/>
        </w:rPr>
        <w:t>A</w:t>
      </w:r>
      <w:r w:rsidR="004263F1" w:rsidRPr="0042502E">
        <w:rPr>
          <w:rFonts w:ascii="Times New Roman" w:eastAsia="宋体" w:hAnsi="Times New Roman" w:cs="Times New Roman"/>
          <w:kern w:val="0"/>
          <w:szCs w:val="24"/>
          <w:shd w:val="clear" w:color="auto" w:fill="FFFFFF"/>
        </w:rPr>
        <w:t xml:space="preserve">) Proposal of the possible signaling pathways for </w:t>
      </w:r>
      <w:r w:rsidR="004263F1" w:rsidRPr="0042502E">
        <w:rPr>
          <w:rStyle w:val="fontstyle21"/>
          <w:rFonts w:ascii="Times New Roman" w:hAnsi="Times New Roman"/>
          <w:i/>
          <w:color w:val="auto"/>
        </w:rPr>
        <w:t>foxl2</w:t>
      </w:r>
      <w:r w:rsidR="004263F1" w:rsidRPr="0042502E">
        <w:rPr>
          <w:rStyle w:val="fontstyle21"/>
          <w:rFonts w:ascii="Times New Roman" w:hAnsi="Times New Roman"/>
          <w:color w:val="auto"/>
        </w:rPr>
        <w:t xml:space="preserve"> in silver arowana</w:t>
      </w:r>
      <w:r w:rsidR="009B0B77">
        <w:rPr>
          <w:rStyle w:val="fontstyle21"/>
          <w:rFonts w:ascii="Times New Roman" w:hAnsi="Times New Roman"/>
          <w:color w:val="auto"/>
        </w:rPr>
        <w:t xml:space="preserve"> </w:t>
      </w:r>
      <w:r w:rsidR="00123634" w:rsidRPr="00BC4BF0">
        <w:rPr>
          <w:rStyle w:val="fontstyle21"/>
          <w:rFonts w:ascii="Times New Roman" w:hAnsi="Times New Roman"/>
          <w:color w:val="auto"/>
          <w:highlight w:val="yellow"/>
        </w:rPr>
        <w:t>go</w:t>
      </w:r>
      <w:r w:rsidR="00123634" w:rsidRPr="00626CF0">
        <w:rPr>
          <w:rStyle w:val="fontstyle21"/>
          <w:rFonts w:ascii="Times New Roman" w:hAnsi="Times New Roman"/>
          <w:color w:val="auto"/>
          <w:highlight w:val="yellow"/>
        </w:rPr>
        <w:t>nad</w:t>
      </w:r>
      <w:r w:rsidR="00626CF0" w:rsidRPr="005A2C2B">
        <w:rPr>
          <w:rStyle w:val="fontstyle21"/>
          <w:rFonts w:ascii="Times New Roman" w:hAnsi="Times New Roman"/>
          <w:color w:val="auto"/>
          <w:highlight w:val="yellow"/>
        </w:rPr>
        <w:t>s</w:t>
      </w:r>
      <w:r w:rsidR="004263F1" w:rsidRPr="0042502E">
        <w:rPr>
          <w:rStyle w:val="fontstyle21"/>
          <w:rFonts w:ascii="Times New Roman" w:hAnsi="Times New Roman"/>
          <w:color w:val="auto"/>
        </w:rPr>
        <w:t>.</w:t>
      </w:r>
      <w:r w:rsidR="004263F1" w:rsidRPr="0042502E">
        <w:rPr>
          <w:rStyle w:val="fontstyle21"/>
          <w:rFonts w:ascii="Times New Roman" w:hAnsi="Times New Roman" w:cs="Times New Roman"/>
          <w:color w:val="auto"/>
        </w:rPr>
        <w:t xml:space="preserve"> (</w:t>
      </w:r>
      <w:r w:rsidR="004263F1" w:rsidRPr="0042502E">
        <w:rPr>
          <w:rStyle w:val="fontstyle21"/>
          <w:rFonts w:ascii="Times New Roman" w:hAnsi="Times New Roman" w:cs="Times New Roman"/>
          <w:b/>
          <w:color w:val="auto"/>
        </w:rPr>
        <w:t>B</w:t>
      </w:r>
      <w:r w:rsidR="004263F1" w:rsidRPr="0042502E">
        <w:rPr>
          <w:rStyle w:val="fontstyle21"/>
          <w:rFonts w:ascii="Times New Roman" w:hAnsi="Times New Roman" w:cs="Times New Roman"/>
          <w:color w:val="auto"/>
        </w:rPr>
        <w:t xml:space="preserve">) </w:t>
      </w:r>
      <w:r w:rsidR="004263F1" w:rsidRPr="0042502E">
        <w:rPr>
          <w:rFonts w:ascii="Times New Roman" w:eastAsia="宋体" w:hAnsi="Times New Roman" w:cs="Times New Roman"/>
          <w:kern w:val="0"/>
          <w:szCs w:val="24"/>
          <w:shd w:val="clear" w:color="auto" w:fill="FFFFFF"/>
        </w:rPr>
        <w:t xml:space="preserve">A phylogenetic tree of </w:t>
      </w:r>
      <w:r w:rsidR="004263F1" w:rsidRPr="0042502E">
        <w:rPr>
          <w:rFonts w:ascii="Times New Roman" w:eastAsia="宋体" w:hAnsi="Times New Roman" w:cs="Times New Roman"/>
          <w:i/>
          <w:iCs/>
          <w:kern w:val="0"/>
          <w:szCs w:val="24"/>
          <w:shd w:val="clear" w:color="auto" w:fill="FFFFFF"/>
        </w:rPr>
        <w:t>foxl2</w:t>
      </w:r>
      <w:r w:rsidR="004263F1" w:rsidRPr="0042502E">
        <w:rPr>
          <w:rFonts w:ascii="Times New Roman" w:eastAsia="宋体" w:hAnsi="Times New Roman" w:cs="Times New Roman"/>
          <w:kern w:val="0"/>
          <w:szCs w:val="24"/>
          <w:shd w:val="clear" w:color="auto" w:fill="FFFFFF"/>
        </w:rPr>
        <w:t>, indicating its relative conservation among various vertebrates. (</w:t>
      </w:r>
      <w:r w:rsidR="004263F1" w:rsidRPr="0042502E">
        <w:rPr>
          <w:rFonts w:ascii="Times New Roman" w:eastAsia="宋体" w:hAnsi="Times New Roman" w:cs="Times New Roman"/>
          <w:b/>
          <w:kern w:val="0"/>
          <w:szCs w:val="24"/>
          <w:shd w:val="clear" w:color="auto" w:fill="FFFFFF"/>
        </w:rPr>
        <w:t>C</w:t>
      </w:r>
      <w:r w:rsidR="004263F1" w:rsidRPr="0042502E">
        <w:rPr>
          <w:rFonts w:ascii="Times New Roman" w:eastAsia="宋体" w:hAnsi="Times New Roman" w:cs="Times New Roman"/>
          <w:kern w:val="0"/>
          <w:szCs w:val="24"/>
          <w:shd w:val="clear" w:color="auto" w:fill="FFFFFF"/>
        </w:rPr>
        <w:t>)</w:t>
      </w:r>
      <w:r w:rsidR="004263F1" w:rsidRPr="0042502E">
        <w:rPr>
          <w:szCs w:val="24"/>
        </w:rPr>
        <w:t xml:space="preserve"> </w:t>
      </w:r>
      <w:r w:rsidR="004263F1" w:rsidRPr="0042502E">
        <w:rPr>
          <w:rFonts w:ascii="Times New Roman" w:eastAsia="宋体" w:hAnsi="Times New Roman" w:cs="Times New Roman"/>
          <w:kern w:val="0"/>
          <w:szCs w:val="24"/>
          <w:shd w:val="clear" w:color="auto" w:fill="FFFFFF"/>
        </w:rPr>
        <w:t xml:space="preserve">Alignments of </w:t>
      </w:r>
      <w:r w:rsidR="004263F1" w:rsidRPr="0042502E">
        <w:rPr>
          <w:rFonts w:ascii="Times New Roman" w:eastAsia="宋体" w:hAnsi="Times New Roman" w:cs="Times New Roman"/>
          <w:i/>
          <w:kern w:val="0"/>
          <w:szCs w:val="24"/>
          <w:shd w:val="clear" w:color="auto" w:fill="FFFFFF"/>
        </w:rPr>
        <w:t>foxl2</w:t>
      </w:r>
      <w:r w:rsidR="004263F1" w:rsidRPr="0042502E">
        <w:rPr>
          <w:rFonts w:ascii="Times New Roman" w:eastAsia="宋体" w:hAnsi="Times New Roman" w:cs="Times New Roman"/>
          <w:kern w:val="0"/>
          <w:szCs w:val="24"/>
          <w:shd w:val="clear" w:color="auto" w:fill="FFFFFF"/>
        </w:rPr>
        <w:t xml:space="preserve"> and flanking sequence among representative species within the order </w:t>
      </w:r>
      <w:bookmarkStart w:id="57" w:name="OLE_LINK9"/>
      <w:proofErr w:type="spellStart"/>
      <w:r w:rsidR="004263F1" w:rsidRPr="0042502E">
        <w:rPr>
          <w:rFonts w:ascii="Times New Roman" w:eastAsia="宋体" w:hAnsi="Times New Roman" w:cs="Times New Roman"/>
          <w:kern w:val="0"/>
          <w:szCs w:val="24"/>
          <w:shd w:val="clear" w:color="auto" w:fill="FFFFFF"/>
        </w:rPr>
        <w:t>Osteoglossiformes</w:t>
      </w:r>
      <w:bookmarkEnd w:id="57"/>
      <w:proofErr w:type="spellEnd"/>
      <w:r w:rsidR="004263F1" w:rsidRPr="0042502E">
        <w:rPr>
          <w:rFonts w:ascii="Times New Roman" w:eastAsia="宋体" w:hAnsi="Times New Roman" w:cs="Times New Roman"/>
          <w:kern w:val="0"/>
          <w:szCs w:val="24"/>
          <w:shd w:val="clear" w:color="auto" w:fill="FFFFFF"/>
        </w:rPr>
        <w:t>.</w:t>
      </w:r>
    </w:p>
    <w:p w14:paraId="565E8592" w14:textId="5CB6B747" w:rsidR="008719BC" w:rsidRPr="0042502E" w:rsidRDefault="008719BC" w:rsidP="009855F5">
      <w:pPr>
        <w:rPr>
          <w:rFonts w:ascii="Times New Roman" w:hAnsi="Times New Roman" w:cs="Times New Roman"/>
          <w:szCs w:val="24"/>
          <w:shd w:val="clear" w:color="auto" w:fill="FFFFFF"/>
        </w:rPr>
      </w:pPr>
      <w:r w:rsidRPr="0042502E">
        <w:rPr>
          <w:rFonts w:ascii="Times New Roman" w:hAnsi="Times New Roman" w:cs="Times New Roman"/>
          <w:szCs w:val="24"/>
          <w:shd w:val="clear" w:color="auto" w:fill="FFFFFF"/>
        </w:rPr>
        <w:br w:type="page"/>
      </w:r>
    </w:p>
    <w:p w14:paraId="68757D74" w14:textId="3C5F8BC8" w:rsidR="004263F1" w:rsidRPr="0042502E" w:rsidRDefault="00EA0352" w:rsidP="009855F5">
      <w:pPr>
        <w:rPr>
          <w:rFonts w:ascii="Times New Roman" w:hAnsi="Times New Roman" w:cs="Times New Roman"/>
          <w:b/>
          <w:szCs w:val="24"/>
        </w:rPr>
      </w:pPr>
      <w:r w:rsidRPr="0042502E">
        <w:rPr>
          <w:rFonts w:ascii="Times New Roman" w:hAnsi="Times New Roman" w:cs="Times New Roman"/>
          <w:b/>
          <w:bCs/>
          <w:szCs w:val="24"/>
        </w:rPr>
        <w:lastRenderedPageBreak/>
        <w:t>Table</w:t>
      </w:r>
      <w:r w:rsidR="004263F1" w:rsidRPr="0042502E">
        <w:rPr>
          <w:rFonts w:ascii="Times New Roman" w:hAnsi="Times New Roman" w:cs="Times New Roman"/>
          <w:b/>
          <w:bCs/>
          <w:szCs w:val="24"/>
        </w:rPr>
        <w:t xml:space="preserve"> 1.</w:t>
      </w:r>
      <w:r w:rsidR="004263F1" w:rsidRPr="0042502E">
        <w:rPr>
          <w:rFonts w:ascii="Times New Roman" w:hAnsi="Times New Roman" w:cs="Times New Roman"/>
          <w:b/>
          <w:szCs w:val="24"/>
        </w:rPr>
        <w:t xml:space="preserve"> Statistics of PacBio sequencing for silver arowana genomes</w:t>
      </w:r>
    </w:p>
    <w:tbl>
      <w:tblPr>
        <w:tblW w:w="5000" w:type="pct"/>
        <w:jc w:val="center"/>
        <w:tblLook w:val="04A0" w:firstRow="1" w:lastRow="0" w:firstColumn="1" w:lastColumn="0" w:noHBand="0" w:noVBand="1"/>
      </w:tblPr>
      <w:tblGrid>
        <w:gridCol w:w="1352"/>
        <w:gridCol w:w="1843"/>
        <w:gridCol w:w="1342"/>
        <w:gridCol w:w="1387"/>
        <w:gridCol w:w="1962"/>
        <w:gridCol w:w="1184"/>
      </w:tblGrid>
      <w:tr w:rsidR="0042502E" w:rsidRPr="0042502E" w14:paraId="49FC0E0C" w14:textId="77777777" w:rsidTr="00057907">
        <w:trPr>
          <w:trHeight w:val="340"/>
          <w:jc w:val="center"/>
        </w:trPr>
        <w:tc>
          <w:tcPr>
            <w:tcW w:w="770" w:type="pct"/>
            <w:tcBorders>
              <w:top w:val="single" w:sz="4" w:space="0" w:color="auto"/>
              <w:left w:val="nil"/>
              <w:bottom w:val="single" w:sz="4" w:space="0" w:color="auto"/>
              <w:right w:val="nil"/>
            </w:tcBorders>
            <w:shd w:val="clear" w:color="auto" w:fill="auto"/>
            <w:vAlign w:val="center"/>
            <w:hideMark/>
          </w:tcPr>
          <w:p w14:paraId="7E5AB8E8" w14:textId="77777777" w:rsidR="004263F1" w:rsidRPr="0042502E" w:rsidRDefault="004263F1" w:rsidP="009855F5">
            <w:pPr>
              <w:widowControl/>
              <w:jc w:val="center"/>
              <w:rPr>
                <w:rFonts w:ascii="Times New Roman" w:eastAsia="等线" w:hAnsi="Times New Roman" w:cs="Times New Roman"/>
                <w:b/>
                <w:bCs/>
                <w:kern w:val="0"/>
                <w:szCs w:val="24"/>
              </w:rPr>
            </w:pPr>
            <w:r w:rsidRPr="0042502E">
              <w:rPr>
                <w:rFonts w:ascii="Times New Roman" w:eastAsia="等线" w:hAnsi="Times New Roman" w:cs="Times New Roman"/>
                <w:b/>
                <w:bCs/>
                <w:kern w:val="0"/>
                <w:szCs w:val="24"/>
              </w:rPr>
              <w:t>Sex</w:t>
            </w:r>
          </w:p>
        </w:tc>
        <w:tc>
          <w:tcPr>
            <w:tcW w:w="894" w:type="pct"/>
            <w:tcBorders>
              <w:top w:val="single" w:sz="4" w:space="0" w:color="auto"/>
              <w:left w:val="nil"/>
              <w:bottom w:val="single" w:sz="4" w:space="0" w:color="auto"/>
              <w:right w:val="nil"/>
            </w:tcBorders>
            <w:shd w:val="clear" w:color="auto" w:fill="auto"/>
            <w:noWrap/>
            <w:vAlign w:val="center"/>
            <w:hideMark/>
          </w:tcPr>
          <w:p w14:paraId="7974A074" w14:textId="77777777" w:rsidR="004263F1" w:rsidRPr="0042502E" w:rsidRDefault="004263F1" w:rsidP="009855F5">
            <w:pPr>
              <w:widowControl/>
              <w:jc w:val="center"/>
              <w:rPr>
                <w:rFonts w:ascii="Times New Roman" w:eastAsia="等线" w:hAnsi="Times New Roman" w:cs="Times New Roman"/>
                <w:b/>
                <w:bCs/>
                <w:kern w:val="0"/>
                <w:szCs w:val="24"/>
              </w:rPr>
            </w:pPr>
            <w:r w:rsidRPr="0042502E">
              <w:rPr>
                <w:rFonts w:ascii="Times New Roman" w:eastAsia="等线" w:hAnsi="Times New Roman" w:cs="Times New Roman"/>
                <w:b/>
                <w:bCs/>
                <w:kern w:val="0"/>
                <w:szCs w:val="24"/>
              </w:rPr>
              <w:t>Raw reads (Gb)</w:t>
            </w:r>
          </w:p>
        </w:tc>
        <w:tc>
          <w:tcPr>
            <w:tcW w:w="764" w:type="pct"/>
            <w:tcBorders>
              <w:top w:val="single" w:sz="4" w:space="0" w:color="auto"/>
              <w:left w:val="nil"/>
              <w:bottom w:val="single" w:sz="4" w:space="0" w:color="auto"/>
              <w:right w:val="nil"/>
            </w:tcBorders>
            <w:shd w:val="clear" w:color="auto" w:fill="auto"/>
            <w:vAlign w:val="center"/>
            <w:hideMark/>
          </w:tcPr>
          <w:p w14:paraId="0A3C6BDE" w14:textId="77777777" w:rsidR="004263F1" w:rsidRPr="0042502E" w:rsidRDefault="004263F1" w:rsidP="009855F5">
            <w:pPr>
              <w:widowControl/>
              <w:jc w:val="center"/>
              <w:rPr>
                <w:rFonts w:ascii="Times New Roman" w:eastAsia="等线" w:hAnsi="Times New Roman" w:cs="Times New Roman"/>
                <w:b/>
                <w:bCs/>
                <w:kern w:val="0"/>
                <w:szCs w:val="24"/>
              </w:rPr>
            </w:pPr>
            <w:r w:rsidRPr="0042502E">
              <w:rPr>
                <w:rFonts w:ascii="Times New Roman" w:eastAsia="等线" w:hAnsi="Times New Roman" w:cs="Times New Roman"/>
                <w:b/>
                <w:bCs/>
                <w:kern w:val="0"/>
                <w:szCs w:val="24"/>
              </w:rPr>
              <w:t>Read Number</w:t>
            </w:r>
          </w:p>
        </w:tc>
        <w:tc>
          <w:tcPr>
            <w:tcW w:w="789" w:type="pct"/>
            <w:tcBorders>
              <w:top w:val="single" w:sz="4" w:space="0" w:color="auto"/>
              <w:left w:val="nil"/>
              <w:bottom w:val="single" w:sz="4" w:space="0" w:color="auto"/>
              <w:right w:val="nil"/>
            </w:tcBorders>
            <w:shd w:val="clear" w:color="auto" w:fill="auto"/>
            <w:vAlign w:val="center"/>
            <w:hideMark/>
          </w:tcPr>
          <w:p w14:paraId="4B02E283" w14:textId="77777777" w:rsidR="004263F1" w:rsidRPr="0042502E" w:rsidRDefault="004263F1" w:rsidP="009855F5">
            <w:pPr>
              <w:widowControl/>
              <w:jc w:val="center"/>
              <w:rPr>
                <w:rFonts w:ascii="Times New Roman" w:eastAsia="等线" w:hAnsi="Times New Roman" w:cs="Times New Roman"/>
                <w:b/>
                <w:bCs/>
                <w:kern w:val="0"/>
                <w:szCs w:val="24"/>
              </w:rPr>
            </w:pPr>
            <w:r w:rsidRPr="0042502E">
              <w:rPr>
                <w:rFonts w:ascii="Times New Roman" w:eastAsia="等线" w:hAnsi="Times New Roman" w:cs="Times New Roman"/>
                <w:b/>
                <w:bCs/>
                <w:kern w:val="0"/>
                <w:szCs w:val="24"/>
              </w:rPr>
              <w:t>Read base (Gb)</w:t>
            </w:r>
          </w:p>
        </w:tc>
        <w:tc>
          <w:tcPr>
            <w:tcW w:w="1106" w:type="pct"/>
            <w:tcBorders>
              <w:top w:val="single" w:sz="4" w:space="0" w:color="auto"/>
              <w:left w:val="nil"/>
              <w:bottom w:val="single" w:sz="4" w:space="0" w:color="auto"/>
              <w:right w:val="nil"/>
            </w:tcBorders>
            <w:shd w:val="clear" w:color="auto" w:fill="auto"/>
            <w:vAlign w:val="center"/>
            <w:hideMark/>
          </w:tcPr>
          <w:p w14:paraId="48B8A4A4" w14:textId="77777777" w:rsidR="004263F1" w:rsidRPr="0042502E" w:rsidRDefault="004263F1" w:rsidP="009855F5">
            <w:pPr>
              <w:widowControl/>
              <w:jc w:val="center"/>
              <w:rPr>
                <w:rFonts w:ascii="Times New Roman" w:eastAsia="等线" w:hAnsi="Times New Roman" w:cs="Times New Roman"/>
                <w:b/>
                <w:bCs/>
                <w:kern w:val="0"/>
                <w:szCs w:val="24"/>
              </w:rPr>
            </w:pPr>
            <w:r w:rsidRPr="0042502E">
              <w:rPr>
                <w:rFonts w:ascii="Times New Roman" w:eastAsia="等线" w:hAnsi="Times New Roman" w:cs="Times New Roman"/>
                <w:b/>
                <w:bCs/>
                <w:kern w:val="0"/>
                <w:szCs w:val="24"/>
              </w:rPr>
              <w:t>Average read length (</w:t>
            </w:r>
            <w:proofErr w:type="spellStart"/>
            <w:r w:rsidRPr="0042502E">
              <w:rPr>
                <w:rFonts w:ascii="Times New Roman" w:eastAsia="等线" w:hAnsi="Times New Roman" w:cs="Times New Roman"/>
                <w:b/>
                <w:bCs/>
                <w:kern w:val="0"/>
                <w:szCs w:val="24"/>
              </w:rPr>
              <w:t>nt</w:t>
            </w:r>
            <w:proofErr w:type="spellEnd"/>
            <w:r w:rsidRPr="0042502E">
              <w:rPr>
                <w:rFonts w:ascii="Times New Roman" w:eastAsia="等线" w:hAnsi="Times New Roman" w:cs="Times New Roman"/>
                <w:b/>
                <w:bCs/>
                <w:kern w:val="0"/>
                <w:szCs w:val="24"/>
              </w:rPr>
              <w:t>)</w:t>
            </w:r>
          </w:p>
        </w:tc>
        <w:tc>
          <w:tcPr>
            <w:tcW w:w="677" w:type="pct"/>
            <w:tcBorders>
              <w:top w:val="single" w:sz="4" w:space="0" w:color="auto"/>
              <w:left w:val="nil"/>
              <w:bottom w:val="single" w:sz="4" w:space="0" w:color="auto"/>
              <w:right w:val="nil"/>
            </w:tcBorders>
            <w:shd w:val="clear" w:color="auto" w:fill="auto"/>
            <w:vAlign w:val="center"/>
            <w:hideMark/>
          </w:tcPr>
          <w:p w14:paraId="6E90F461" w14:textId="77777777" w:rsidR="004263F1" w:rsidRPr="0042502E" w:rsidRDefault="004263F1" w:rsidP="009855F5">
            <w:pPr>
              <w:widowControl/>
              <w:jc w:val="center"/>
              <w:rPr>
                <w:rFonts w:ascii="Times New Roman" w:eastAsia="等线" w:hAnsi="Times New Roman" w:cs="Times New Roman"/>
                <w:b/>
                <w:bCs/>
                <w:kern w:val="0"/>
                <w:szCs w:val="24"/>
              </w:rPr>
            </w:pPr>
            <w:r w:rsidRPr="0042502E">
              <w:rPr>
                <w:rFonts w:ascii="Times New Roman" w:eastAsia="等线" w:hAnsi="Times New Roman" w:cs="Times New Roman"/>
                <w:b/>
                <w:bCs/>
                <w:kern w:val="0"/>
                <w:szCs w:val="24"/>
              </w:rPr>
              <w:t>N50</w:t>
            </w:r>
          </w:p>
        </w:tc>
      </w:tr>
      <w:tr w:rsidR="0042502E" w:rsidRPr="0042502E" w14:paraId="347DBFE5" w14:textId="77777777" w:rsidTr="00057907">
        <w:trPr>
          <w:trHeight w:val="340"/>
          <w:jc w:val="center"/>
        </w:trPr>
        <w:tc>
          <w:tcPr>
            <w:tcW w:w="770" w:type="pct"/>
            <w:tcBorders>
              <w:top w:val="nil"/>
              <w:left w:val="nil"/>
              <w:bottom w:val="nil"/>
              <w:right w:val="nil"/>
            </w:tcBorders>
            <w:shd w:val="clear" w:color="auto" w:fill="auto"/>
            <w:vAlign w:val="center"/>
            <w:hideMark/>
          </w:tcPr>
          <w:p w14:paraId="65B3AFE8" w14:textId="77777777" w:rsidR="004263F1" w:rsidRPr="0042502E" w:rsidRDefault="004263F1" w:rsidP="009855F5">
            <w:pPr>
              <w:widowControl/>
              <w:jc w:val="center"/>
              <w:rPr>
                <w:rFonts w:ascii="Times New Roman" w:eastAsia="等线" w:hAnsi="Times New Roman" w:cs="Times New Roman"/>
                <w:kern w:val="0"/>
                <w:szCs w:val="24"/>
              </w:rPr>
            </w:pPr>
            <w:r w:rsidRPr="0042502E">
              <w:rPr>
                <w:rFonts w:ascii="Times New Roman" w:eastAsia="等线" w:hAnsi="Times New Roman" w:cs="Times New Roman"/>
                <w:kern w:val="0"/>
                <w:szCs w:val="24"/>
              </w:rPr>
              <w:t>Female</w:t>
            </w:r>
          </w:p>
        </w:tc>
        <w:tc>
          <w:tcPr>
            <w:tcW w:w="894" w:type="pct"/>
            <w:tcBorders>
              <w:top w:val="nil"/>
              <w:left w:val="nil"/>
              <w:bottom w:val="nil"/>
              <w:right w:val="nil"/>
            </w:tcBorders>
            <w:shd w:val="clear" w:color="auto" w:fill="auto"/>
            <w:noWrap/>
            <w:vAlign w:val="center"/>
            <w:hideMark/>
          </w:tcPr>
          <w:p w14:paraId="39705769" w14:textId="77777777" w:rsidR="004263F1" w:rsidRPr="0042502E" w:rsidRDefault="004263F1" w:rsidP="009855F5">
            <w:pPr>
              <w:widowControl/>
              <w:jc w:val="center"/>
              <w:rPr>
                <w:rFonts w:ascii="Times New Roman" w:eastAsia="等线" w:hAnsi="Times New Roman" w:cs="Times New Roman"/>
                <w:kern w:val="0"/>
                <w:szCs w:val="24"/>
              </w:rPr>
            </w:pPr>
            <w:r w:rsidRPr="0042502E">
              <w:rPr>
                <w:rFonts w:ascii="Times New Roman" w:eastAsia="等线" w:hAnsi="Times New Roman" w:cs="Times New Roman"/>
                <w:kern w:val="0"/>
                <w:szCs w:val="24"/>
              </w:rPr>
              <w:t>75.6</w:t>
            </w:r>
          </w:p>
        </w:tc>
        <w:tc>
          <w:tcPr>
            <w:tcW w:w="764" w:type="pct"/>
            <w:tcBorders>
              <w:top w:val="nil"/>
              <w:left w:val="nil"/>
              <w:bottom w:val="nil"/>
              <w:right w:val="nil"/>
            </w:tcBorders>
            <w:shd w:val="clear" w:color="auto" w:fill="auto"/>
            <w:vAlign w:val="center"/>
            <w:hideMark/>
          </w:tcPr>
          <w:p w14:paraId="25D621DA" w14:textId="77777777" w:rsidR="004263F1" w:rsidRPr="0042502E" w:rsidRDefault="004263F1" w:rsidP="009855F5">
            <w:pPr>
              <w:widowControl/>
              <w:jc w:val="center"/>
              <w:rPr>
                <w:rFonts w:ascii="Times New Roman" w:eastAsia="等线" w:hAnsi="Times New Roman" w:cs="Times New Roman"/>
                <w:kern w:val="0"/>
                <w:szCs w:val="24"/>
              </w:rPr>
            </w:pPr>
            <w:r w:rsidRPr="0042502E">
              <w:rPr>
                <w:rFonts w:ascii="Times New Roman" w:eastAsia="等线" w:hAnsi="Times New Roman" w:cs="Times New Roman"/>
                <w:kern w:val="0"/>
                <w:szCs w:val="24"/>
              </w:rPr>
              <w:t>6,054,557</w:t>
            </w:r>
          </w:p>
        </w:tc>
        <w:tc>
          <w:tcPr>
            <w:tcW w:w="789" w:type="pct"/>
            <w:tcBorders>
              <w:top w:val="nil"/>
              <w:left w:val="nil"/>
              <w:bottom w:val="nil"/>
              <w:right w:val="nil"/>
            </w:tcBorders>
            <w:shd w:val="clear" w:color="auto" w:fill="auto"/>
            <w:vAlign w:val="center"/>
            <w:hideMark/>
          </w:tcPr>
          <w:p w14:paraId="22DD5F58" w14:textId="77777777" w:rsidR="004263F1" w:rsidRPr="0042502E" w:rsidRDefault="004263F1" w:rsidP="009855F5">
            <w:pPr>
              <w:widowControl/>
              <w:jc w:val="center"/>
              <w:rPr>
                <w:rFonts w:ascii="Times New Roman" w:eastAsia="等线" w:hAnsi="Times New Roman" w:cs="Times New Roman"/>
                <w:kern w:val="0"/>
                <w:szCs w:val="24"/>
              </w:rPr>
            </w:pPr>
            <w:r w:rsidRPr="0042502E">
              <w:rPr>
                <w:rFonts w:ascii="Times New Roman" w:eastAsia="等线" w:hAnsi="Times New Roman" w:cs="Times New Roman"/>
                <w:kern w:val="0"/>
                <w:szCs w:val="24"/>
              </w:rPr>
              <w:t>75.6</w:t>
            </w:r>
          </w:p>
        </w:tc>
        <w:tc>
          <w:tcPr>
            <w:tcW w:w="1106" w:type="pct"/>
            <w:tcBorders>
              <w:top w:val="nil"/>
              <w:left w:val="nil"/>
              <w:bottom w:val="nil"/>
              <w:right w:val="nil"/>
            </w:tcBorders>
            <w:shd w:val="clear" w:color="auto" w:fill="auto"/>
            <w:vAlign w:val="center"/>
            <w:hideMark/>
          </w:tcPr>
          <w:p w14:paraId="219F80D2" w14:textId="77777777" w:rsidR="004263F1" w:rsidRPr="0042502E" w:rsidRDefault="004263F1" w:rsidP="009855F5">
            <w:pPr>
              <w:widowControl/>
              <w:jc w:val="center"/>
              <w:rPr>
                <w:rFonts w:ascii="Times New Roman" w:eastAsia="等线" w:hAnsi="Times New Roman" w:cs="Times New Roman"/>
                <w:kern w:val="0"/>
                <w:szCs w:val="24"/>
              </w:rPr>
            </w:pPr>
            <w:r w:rsidRPr="0042502E">
              <w:rPr>
                <w:rFonts w:ascii="Times New Roman" w:eastAsia="等线" w:hAnsi="Times New Roman" w:cs="Times New Roman"/>
                <w:kern w:val="0"/>
                <w:szCs w:val="24"/>
              </w:rPr>
              <w:t>12,479</w:t>
            </w:r>
          </w:p>
        </w:tc>
        <w:tc>
          <w:tcPr>
            <w:tcW w:w="677" w:type="pct"/>
            <w:tcBorders>
              <w:top w:val="nil"/>
              <w:left w:val="nil"/>
              <w:bottom w:val="nil"/>
              <w:right w:val="nil"/>
            </w:tcBorders>
            <w:shd w:val="clear" w:color="auto" w:fill="auto"/>
            <w:vAlign w:val="center"/>
            <w:hideMark/>
          </w:tcPr>
          <w:p w14:paraId="7F1DC78F" w14:textId="77777777" w:rsidR="004263F1" w:rsidRPr="0042502E" w:rsidRDefault="004263F1" w:rsidP="009855F5">
            <w:pPr>
              <w:widowControl/>
              <w:jc w:val="center"/>
              <w:rPr>
                <w:rFonts w:ascii="Times New Roman" w:eastAsia="等线" w:hAnsi="Times New Roman" w:cs="Times New Roman"/>
                <w:kern w:val="0"/>
                <w:szCs w:val="24"/>
              </w:rPr>
            </w:pPr>
            <w:r w:rsidRPr="0042502E">
              <w:rPr>
                <w:rFonts w:ascii="Times New Roman" w:eastAsia="等线" w:hAnsi="Times New Roman" w:cs="Times New Roman"/>
                <w:kern w:val="0"/>
                <w:szCs w:val="24"/>
              </w:rPr>
              <w:t>22,716</w:t>
            </w:r>
          </w:p>
        </w:tc>
      </w:tr>
      <w:tr w:rsidR="004263F1" w:rsidRPr="0042502E" w14:paraId="257AF1D7" w14:textId="77777777" w:rsidTr="00057907">
        <w:trPr>
          <w:trHeight w:val="340"/>
          <w:jc w:val="center"/>
        </w:trPr>
        <w:tc>
          <w:tcPr>
            <w:tcW w:w="770" w:type="pct"/>
            <w:tcBorders>
              <w:top w:val="nil"/>
              <w:left w:val="nil"/>
              <w:bottom w:val="single" w:sz="4" w:space="0" w:color="auto"/>
              <w:right w:val="nil"/>
            </w:tcBorders>
            <w:shd w:val="clear" w:color="auto" w:fill="auto"/>
            <w:vAlign w:val="center"/>
            <w:hideMark/>
          </w:tcPr>
          <w:p w14:paraId="57379346" w14:textId="77777777" w:rsidR="004263F1" w:rsidRPr="0042502E" w:rsidRDefault="004263F1" w:rsidP="009855F5">
            <w:pPr>
              <w:widowControl/>
              <w:jc w:val="center"/>
              <w:rPr>
                <w:rFonts w:ascii="Times New Roman" w:eastAsia="等线" w:hAnsi="Times New Roman" w:cs="Times New Roman"/>
                <w:kern w:val="0"/>
                <w:szCs w:val="24"/>
              </w:rPr>
            </w:pPr>
            <w:r w:rsidRPr="0042502E">
              <w:rPr>
                <w:rFonts w:ascii="Times New Roman" w:eastAsia="等线" w:hAnsi="Times New Roman" w:cs="Times New Roman"/>
                <w:kern w:val="0"/>
                <w:szCs w:val="24"/>
              </w:rPr>
              <w:t>Male</w:t>
            </w:r>
          </w:p>
        </w:tc>
        <w:tc>
          <w:tcPr>
            <w:tcW w:w="894" w:type="pct"/>
            <w:tcBorders>
              <w:top w:val="nil"/>
              <w:left w:val="nil"/>
              <w:bottom w:val="single" w:sz="4" w:space="0" w:color="auto"/>
              <w:right w:val="nil"/>
            </w:tcBorders>
            <w:shd w:val="clear" w:color="auto" w:fill="auto"/>
            <w:noWrap/>
            <w:vAlign w:val="center"/>
            <w:hideMark/>
          </w:tcPr>
          <w:p w14:paraId="0A19D187" w14:textId="77777777" w:rsidR="004263F1" w:rsidRPr="0042502E" w:rsidRDefault="004263F1" w:rsidP="009855F5">
            <w:pPr>
              <w:widowControl/>
              <w:jc w:val="center"/>
              <w:rPr>
                <w:rFonts w:ascii="Times New Roman" w:eastAsia="等线" w:hAnsi="Times New Roman" w:cs="Times New Roman"/>
                <w:kern w:val="0"/>
                <w:szCs w:val="24"/>
              </w:rPr>
            </w:pPr>
            <w:r w:rsidRPr="0042502E">
              <w:rPr>
                <w:rFonts w:ascii="Times New Roman" w:eastAsia="等线" w:hAnsi="Times New Roman" w:cs="Times New Roman"/>
                <w:kern w:val="0"/>
                <w:szCs w:val="24"/>
              </w:rPr>
              <w:t>91.8</w:t>
            </w:r>
          </w:p>
        </w:tc>
        <w:tc>
          <w:tcPr>
            <w:tcW w:w="764" w:type="pct"/>
            <w:tcBorders>
              <w:top w:val="nil"/>
              <w:left w:val="nil"/>
              <w:bottom w:val="single" w:sz="4" w:space="0" w:color="auto"/>
              <w:right w:val="nil"/>
            </w:tcBorders>
            <w:shd w:val="clear" w:color="auto" w:fill="auto"/>
            <w:vAlign w:val="center"/>
            <w:hideMark/>
          </w:tcPr>
          <w:p w14:paraId="1B87ED81" w14:textId="77777777" w:rsidR="004263F1" w:rsidRPr="0042502E" w:rsidRDefault="004263F1" w:rsidP="009855F5">
            <w:pPr>
              <w:widowControl/>
              <w:jc w:val="center"/>
              <w:rPr>
                <w:rFonts w:ascii="Times New Roman" w:eastAsia="等线" w:hAnsi="Times New Roman" w:cs="Times New Roman"/>
                <w:kern w:val="0"/>
                <w:szCs w:val="24"/>
              </w:rPr>
            </w:pPr>
            <w:r w:rsidRPr="0042502E">
              <w:rPr>
                <w:rFonts w:ascii="Times New Roman" w:eastAsia="等线" w:hAnsi="Times New Roman" w:cs="Times New Roman"/>
                <w:kern w:val="0"/>
                <w:szCs w:val="24"/>
              </w:rPr>
              <w:t>6,354,073</w:t>
            </w:r>
          </w:p>
        </w:tc>
        <w:tc>
          <w:tcPr>
            <w:tcW w:w="789" w:type="pct"/>
            <w:tcBorders>
              <w:top w:val="nil"/>
              <w:left w:val="nil"/>
              <w:bottom w:val="single" w:sz="4" w:space="0" w:color="auto"/>
              <w:right w:val="nil"/>
            </w:tcBorders>
            <w:shd w:val="clear" w:color="auto" w:fill="auto"/>
            <w:vAlign w:val="center"/>
            <w:hideMark/>
          </w:tcPr>
          <w:p w14:paraId="48AF2FF3" w14:textId="77777777" w:rsidR="004263F1" w:rsidRPr="0042502E" w:rsidRDefault="004263F1" w:rsidP="009855F5">
            <w:pPr>
              <w:widowControl/>
              <w:jc w:val="center"/>
              <w:rPr>
                <w:rFonts w:ascii="Times New Roman" w:eastAsia="等线" w:hAnsi="Times New Roman" w:cs="Times New Roman"/>
                <w:kern w:val="0"/>
                <w:szCs w:val="24"/>
              </w:rPr>
            </w:pPr>
            <w:r w:rsidRPr="0042502E">
              <w:rPr>
                <w:rFonts w:ascii="Times New Roman" w:eastAsia="等线" w:hAnsi="Times New Roman" w:cs="Times New Roman"/>
                <w:kern w:val="0"/>
                <w:szCs w:val="24"/>
              </w:rPr>
              <w:t>91.7</w:t>
            </w:r>
          </w:p>
        </w:tc>
        <w:tc>
          <w:tcPr>
            <w:tcW w:w="1106" w:type="pct"/>
            <w:tcBorders>
              <w:top w:val="nil"/>
              <w:left w:val="nil"/>
              <w:bottom w:val="single" w:sz="4" w:space="0" w:color="auto"/>
              <w:right w:val="nil"/>
            </w:tcBorders>
            <w:shd w:val="clear" w:color="auto" w:fill="auto"/>
            <w:vAlign w:val="center"/>
            <w:hideMark/>
          </w:tcPr>
          <w:p w14:paraId="03CF5F10" w14:textId="77777777" w:rsidR="004263F1" w:rsidRPr="0042502E" w:rsidRDefault="004263F1" w:rsidP="009855F5">
            <w:pPr>
              <w:widowControl/>
              <w:jc w:val="center"/>
              <w:rPr>
                <w:rFonts w:ascii="Times New Roman" w:eastAsia="等线" w:hAnsi="Times New Roman" w:cs="Times New Roman"/>
                <w:kern w:val="0"/>
                <w:szCs w:val="24"/>
              </w:rPr>
            </w:pPr>
            <w:r w:rsidRPr="0042502E">
              <w:rPr>
                <w:rFonts w:ascii="Times New Roman" w:eastAsia="等线" w:hAnsi="Times New Roman" w:cs="Times New Roman"/>
                <w:kern w:val="0"/>
                <w:szCs w:val="24"/>
              </w:rPr>
              <w:t>14,436</w:t>
            </w:r>
          </w:p>
        </w:tc>
        <w:tc>
          <w:tcPr>
            <w:tcW w:w="677" w:type="pct"/>
            <w:tcBorders>
              <w:top w:val="nil"/>
              <w:left w:val="nil"/>
              <w:bottom w:val="single" w:sz="4" w:space="0" w:color="auto"/>
              <w:right w:val="nil"/>
            </w:tcBorders>
            <w:shd w:val="clear" w:color="auto" w:fill="auto"/>
            <w:vAlign w:val="center"/>
            <w:hideMark/>
          </w:tcPr>
          <w:p w14:paraId="457E9DDD" w14:textId="77777777" w:rsidR="004263F1" w:rsidRPr="0042502E" w:rsidRDefault="004263F1" w:rsidP="009855F5">
            <w:pPr>
              <w:widowControl/>
              <w:jc w:val="center"/>
              <w:rPr>
                <w:rFonts w:ascii="Times New Roman" w:eastAsia="等线" w:hAnsi="Times New Roman" w:cs="Times New Roman"/>
                <w:kern w:val="0"/>
                <w:szCs w:val="24"/>
              </w:rPr>
            </w:pPr>
            <w:r w:rsidRPr="0042502E">
              <w:rPr>
                <w:rFonts w:ascii="Times New Roman" w:eastAsia="等线" w:hAnsi="Times New Roman" w:cs="Times New Roman"/>
                <w:kern w:val="0"/>
                <w:szCs w:val="24"/>
              </w:rPr>
              <w:t>25,634</w:t>
            </w:r>
          </w:p>
        </w:tc>
      </w:tr>
    </w:tbl>
    <w:p w14:paraId="789C94AD" w14:textId="77777777" w:rsidR="004263F1" w:rsidRPr="0042502E" w:rsidRDefault="004263F1" w:rsidP="009855F5">
      <w:pPr>
        <w:rPr>
          <w:rFonts w:ascii="Times New Roman" w:hAnsi="Times New Roman" w:cs="Times New Roman"/>
          <w:szCs w:val="24"/>
        </w:rPr>
      </w:pPr>
    </w:p>
    <w:p w14:paraId="2A00AD4E" w14:textId="7816CA0F" w:rsidR="004263F1" w:rsidRPr="0042502E" w:rsidRDefault="00EA0352" w:rsidP="009855F5">
      <w:pPr>
        <w:rPr>
          <w:rFonts w:ascii="Times New Roman" w:hAnsi="Times New Roman" w:cs="Times New Roman"/>
          <w:b/>
          <w:szCs w:val="24"/>
        </w:rPr>
      </w:pPr>
      <w:r w:rsidRPr="0042502E">
        <w:rPr>
          <w:rFonts w:ascii="Times New Roman" w:hAnsi="Times New Roman" w:cs="Times New Roman"/>
          <w:b/>
          <w:bCs/>
          <w:szCs w:val="24"/>
        </w:rPr>
        <w:t>Table</w:t>
      </w:r>
      <w:r w:rsidR="004263F1" w:rsidRPr="0042502E">
        <w:rPr>
          <w:rFonts w:ascii="Times New Roman" w:hAnsi="Times New Roman" w:cs="Times New Roman"/>
          <w:b/>
          <w:bCs/>
          <w:szCs w:val="24"/>
        </w:rPr>
        <w:t xml:space="preserve"> 2.</w:t>
      </w:r>
      <w:r w:rsidR="004263F1" w:rsidRPr="0042502E">
        <w:rPr>
          <w:rFonts w:ascii="Times New Roman" w:hAnsi="Times New Roman" w:cs="Times New Roman"/>
          <w:b/>
          <w:szCs w:val="24"/>
        </w:rPr>
        <w:t xml:space="preserve"> Statistics of </w:t>
      </w:r>
      <w:r w:rsidR="006163F1">
        <w:rPr>
          <w:rFonts w:ascii="Times New Roman" w:hAnsi="Times New Roman" w:cs="Times New Roman"/>
          <w:b/>
          <w:szCs w:val="24"/>
        </w:rPr>
        <w:t>both</w:t>
      </w:r>
      <w:r w:rsidR="006163F1" w:rsidRPr="0042502E">
        <w:rPr>
          <w:rFonts w:ascii="Times New Roman" w:hAnsi="Times New Roman" w:cs="Times New Roman"/>
          <w:b/>
          <w:szCs w:val="24"/>
        </w:rPr>
        <w:t xml:space="preserve"> </w:t>
      </w:r>
      <w:r w:rsidR="004263F1" w:rsidRPr="0042502E">
        <w:rPr>
          <w:rFonts w:ascii="Times New Roman" w:hAnsi="Times New Roman" w:cs="Times New Roman"/>
          <w:b/>
          <w:szCs w:val="24"/>
        </w:rPr>
        <w:t>genome assemblies for silver arowana</w:t>
      </w:r>
    </w:p>
    <w:tbl>
      <w:tblPr>
        <w:tblW w:w="10632" w:type="dxa"/>
        <w:tblLayout w:type="fixed"/>
        <w:tblLook w:val="04A0" w:firstRow="1" w:lastRow="0" w:firstColumn="1" w:lastColumn="0" w:noHBand="0" w:noVBand="1"/>
      </w:tblPr>
      <w:tblGrid>
        <w:gridCol w:w="1134"/>
        <w:gridCol w:w="1276"/>
        <w:gridCol w:w="1559"/>
        <w:gridCol w:w="1418"/>
        <w:gridCol w:w="1417"/>
        <w:gridCol w:w="1418"/>
        <w:gridCol w:w="1417"/>
        <w:gridCol w:w="993"/>
      </w:tblGrid>
      <w:tr w:rsidR="0042502E" w:rsidRPr="0042502E" w14:paraId="7B5555FE" w14:textId="77777777" w:rsidTr="005A2C2B">
        <w:trPr>
          <w:trHeight w:val="310"/>
        </w:trPr>
        <w:tc>
          <w:tcPr>
            <w:tcW w:w="1134" w:type="dxa"/>
            <w:tcBorders>
              <w:top w:val="single" w:sz="4" w:space="0" w:color="auto"/>
              <w:left w:val="nil"/>
              <w:bottom w:val="single" w:sz="4" w:space="0" w:color="auto"/>
              <w:right w:val="nil"/>
            </w:tcBorders>
            <w:shd w:val="clear" w:color="auto" w:fill="auto"/>
            <w:noWrap/>
            <w:vAlign w:val="center"/>
            <w:hideMark/>
          </w:tcPr>
          <w:p w14:paraId="770557EF" w14:textId="77777777" w:rsidR="004263F1" w:rsidRPr="0042502E" w:rsidRDefault="004263F1" w:rsidP="009855F5">
            <w:pPr>
              <w:widowControl/>
              <w:rPr>
                <w:rFonts w:ascii="Times New Roman" w:eastAsia="等线" w:hAnsi="Times New Roman" w:cs="Times New Roman"/>
                <w:b/>
                <w:bCs/>
                <w:kern w:val="0"/>
                <w:szCs w:val="24"/>
              </w:rPr>
            </w:pPr>
            <w:r w:rsidRPr="0042502E">
              <w:rPr>
                <w:rFonts w:ascii="Times New Roman" w:eastAsia="等线" w:hAnsi="Times New Roman" w:cs="Times New Roman"/>
                <w:b/>
                <w:bCs/>
                <w:kern w:val="0"/>
                <w:szCs w:val="24"/>
              </w:rPr>
              <w:t>Sex</w:t>
            </w:r>
          </w:p>
        </w:tc>
        <w:tc>
          <w:tcPr>
            <w:tcW w:w="1276" w:type="dxa"/>
            <w:tcBorders>
              <w:top w:val="single" w:sz="4" w:space="0" w:color="auto"/>
              <w:left w:val="nil"/>
              <w:bottom w:val="single" w:sz="4" w:space="0" w:color="auto"/>
              <w:right w:val="nil"/>
            </w:tcBorders>
            <w:shd w:val="clear" w:color="auto" w:fill="auto"/>
            <w:noWrap/>
            <w:vAlign w:val="center"/>
            <w:hideMark/>
          </w:tcPr>
          <w:p w14:paraId="230B5A6C" w14:textId="77777777" w:rsidR="004263F1" w:rsidRPr="0042502E" w:rsidRDefault="004263F1" w:rsidP="009855F5">
            <w:pPr>
              <w:widowControl/>
              <w:rPr>
                <w:rFonts w:ascii="Times New Roman" w:eastAsia="等线" w:hAnsi="Times New Roman" w:cs="Times New Roman"/>
                <w:b/>
                <w:bCs/>
                <w:kern w:val="0"/>
                <w:szCs w:val="24"/>
              </w:rPr>
            </w:pPr>
            <w:r w:rsidRPr="0042502E">
              <w:rPr>
                <w:rFonts w:ascii="Times New Roman" w:eastAsia="等线" w:hAnsi="Times New Roman" w:cs="Times New Roman"/>
                <w:b/>
                <w:bCs/>
                <w:kern w:val="0"/>
                <w:szCs w:val="24"/>
              </w:rPr>
              <w:t>Scaffold Number</w:t>
            </w:r>
          </w:p>
        </w:tc>
        <w:tc>
          <w:tcPr>
            <w:tcW w:w="1559" w:type="dxa"/>
            <w:tcBorders>
              <w:top w:val="single" w:sz="4" w:space="0" w:color="auto"/>
              <w:left w:val="nil"/>
              <w:bottom w:val="single" w:sz="4" w:space="0" w:color="auto"/>
              <w:right w:val="nil"/>
            </w:tcBorders>
            <w:shd w:val="clear" w:color="auto" w:fill="auto"/>
            <w:noWrap/>
            <w:vAlign w:val="center"/>
            <w:hideMark/>
          </w:tcPr>
          <w:p w14:paraId="0598989C" w14:textId="77777777" w:rsidR="004263F1" w:rsidRPr="0042502E" w:rsidRDefault="004263F1" w:rsidP="009855F5">
            <w:pPr>
              <w:widowControl/>
              <w:rPr>
                <w:rFonts w:ascii="Times New Roman" w:eastAsia="等线" w:hAnsi="Times New Roman" w:cs="Times New Roman"/>
                <w:b/>
                <w:bCs/>
                <w:kern w:val="0"/>
                <w:szCs w:val="24"/>
              </w:rPr>
            </w:pPr>
            <w:r w:rsidRPr="0042502E">
              <w:rPr>
                <w:rFonts w:ascii="Times New Roman" w:eastAsia="等线" w:hAnsi="Times New Roman" w:cs="Times New Roman"/>
                <w:b/>
                <w:bCs/>
                <w:kern w:val="0"/>
                <w:szCs w:val="24"/>
              </w:rPr>
              <w:t>Total length (</w:t>
            </w:r>
            <w:proofErr w:type="spellStart"/>
            <w:r w:rsidRPr="0042502E">
              <w:rPr>
                <w:rFonts w:ascii="Times New Roman" w:eastAsia="等线" w:hAnsi="Times New Roman" w:cs="Times New Roman"/>
                <w:b/>
                <w:bCs/>
                <w:kern w:val="0"/>
                <w:szCs w:val="24"/>
              </w:rPr>
              <w:t>nt</w:t>
            </w:r>
            <w:proofErr w:type="spellEnd"/>
            <w:r w:rsidRPr="0042502E">
              <w:rPr>
                <w:rFonts w:ascii="Times New Roman" w:eastAsia="等线" w:hAnsi="Times New Roman" w:cs="Times New Roman"/>
                <w:b/>
                <w:bCs/>
                <w:kern w:val="0"/>
                <w:szCs w:val="24"/>
              </w:rPr>
              <w:t>)</w:t>
            </w:r>
          </w:p>
        </w:tc>
        <w:tc>
          <w:tcPr>
            <w:tcW w:w="1418" w:type="dxa"/>
            <w:tcBorders>
              <w:top w:val="single" w:sz="4" w:space="0" w:color="auto"/>
              <w:left w:val="nil"/>
              <w:bottom w:val="single" w:sz="4" w:space="0" w:color="auto"/>
              <w:right w:val="nil"/>
            </w:tcBorders>
            <w:shd w:val="clear" w:color="auto" w:fill="auto"/>
            <w:noWrap/>
            <w:vAlign w:val="center"/>
            <w:hideMark/>
          </w:tcPr>
          <w:p w14:paraId="4A235510" w14:textId="77777777" w:rsidR="004263F1" w:rsidRPr="0042502E" w:rsidRDefault="004263F1" w:rsidP="009855F5">
            <w:pPr>
              <w:widowControl/>
              <w:rPr>
                <w:rFonts w:ascii="Times New Roman" w:eastAsia="等线" w:hAnsi="Times New Roman" w:cs="Times New Roman"/>
                <w:b/>
                <w:bCs/>
                <w:kern w:val="0"/>
                <w:szCs w:val="24"/>
              </w:rPr>
            </w:pPr>
            <w:r w:rsidRPr="0042502E">
              <w:rPr>
                <w:rFonts w:ascii="Times New Roman" w:eastAsia="等线" w:hAnsi="Times New Roman" w:cs="Times New Roman"/>
                <w:b/>
                <w:bCs/>
                <w:kern w:val="0"/>
                <w:szCs w:val="24"/>
              </w:rPr>
              <w:t>Average length (</w:t>
            </w:r>
            <w:proofErr w:type="spellStart"/>
            <w:r w:rsidRPr="0042502E">
              <w:rPr>
                <w:rFonts w:ascii="Times New Roman" w:eastAsia="等线" w:hAnsi="Times New Roman" w:cs="Times New Roman"/>
                <w:b/>
                <w:bCs/>
                <w:kern w:val="0"/>
                <w:szCs w:val="24"/>
              </w:rPr>
              <w:t>nt</w:t>
            </w:r>
            <w:proofErr w:type="spellEnd"/>
            <w:r w:rsidRPr="0042502E">
              <w:rPr>
                <w:rFonts w:ascii="Times New Roman" w:eastAsia="等线" w:hAnsi="Times New Roman" w:cs="Times New Roman"/>
                <w:b/>
                <w:bCs/>
                <w:kern w:val="0"/>
                <w:szCs w:val="24"/>
              </w:rPr>
              <w:t>)</w:t>
            </w:r>
          </w:p>
        </w:tc>
        <w:tc>
          <w:tcPr>
            <w:tcW w:w="1417" w:type="dxa"/>
            <w:tcBorders>
              <w:top w:val="single" w:sz="4" w:space="0" w:color="auto"/>
              <w:left w:val="nil"/>
              <w:bottom w:val="single" w:sz="4" w:space="0" w:color="auto"/>
              <w:right w:val="nil"/>
            </w:tcBorders>
            <w:shd w:val="clear" w:color="auto" w:fill="auto"/>
            <w:noWrap/>
            <w:vAlign w:val="center"/>
            <w:hideMark/>
          </w:tcPr>
          <w:p w14:paraId="48833016" w14:textId="77777777" w:rsidR="004263F1" w:rsidRPr="0042502E" w:rsidRDefault="004263F1" w:rsidP="009855F5">
            <w:pPr>
              <w:widowControl/>
              <w:rPr>
                <w:rFonts w:ascii="Times New Roman" w:eastAsia="等线" w:hAnsi="Times New Roman" w:cs="Times New Roman"/>
                <w:b/>
                <w:bCs/>
                <w:kern w:val="0"/>
                <w:szCs w:val="24"/>
              </w:rPr>
            </w:pPr>
            <w:r w:rsidRPr="0042502E">
              <w:rPr>
                <w:rFonts w:ascii="Times New Roman" w:eastAsia="等线" w:hAnsi="Times New Roman" w:cs="Times New Roman"/>
                <w:b/>
                <w:bCs/>
                <w:kern w:val="0"/>
                <w:szCs w:val="24"/>
              </w:rPr>
              <w:t>Minimal length (</w:t>
            </w:r>
            <w:proofErr w:type="spellStart"/>
            <w:r w:rsidRPr="0042502E">
              <w:rPr>
                <w:rFonts w:ascii="Times New Roman" w:eastAsia="等线" w:hAnsi="Times New Roman" w:cs="Times New Roman"/>
                <w:b/>
                <w:bCs/>
                <w:kern w:val="0"/>
                <w:szCs w:val="24"/>
              </w:rPr>
              <w:t>nt</w:t>
            </w:r>
            <w:proofErr w:type="spellEnd"/>
            <w:r w:rsidRPr="0042502E">
              <w:rPr>
                <w:rFonts w:ascii="Times New Roman" w:eastAsia="等线" w:hAnsi="Times New Roman" w:cs="Times New Roman"/>
                <w:b/>
                <w:bCs/>
                <w:kern w:val="0"/>
                <w:szCs w:val="24"/>
              </w:rPr>
              <w:t>)</w:t>
            </w:r>
          </w:p>
        </w:tc>
        <w:tc>
          <w:tcPr>
            <w:tcW w:w="1418" w:type="dxa"/>
            <w:tcBorders>
              <w:top w:val="single" w:sz="4" w:space="0" w:color="auto"/>
              <w:left w:val="nil"/>
              <w:bottom w:val="single" w:sz="4" w:space="0" w:color="auto"/>
              <w:right w:val="nil"/>
            </w:tcBorders>
            <w:shd w:val="clear" w:color="auto" w:fill="auto"/>
            <w:noWrap/>
            <w:vAlign w:val="center"/>
            <w:hideMark/>
          </w:tcPr>
          <w:p w14:paraId="6BD89DB2" w14:textId="77777777" w:rsidR="004263F1" w:rsidRPr="0042502E" w:rsidRDefault="004263F1" w:rsidP="009855F5">
            <w:pPr>
              <w:widowControl/>
              <w:rPr>
                <w:rFonts w:ascii="Times New Roman" w:eastAsia="等线" w:hAnsi="Times New Roman" w:cs="Times New Roman"/>
                <w:b/>
                <w:bCs/>
                <w:kern w:val="0"/>
                <w:szCs w:val="24"/>
              </w:rPr>
            </w:pPr>
            <w:r w:rsidRPr="0042502E">
              <w:rPr>
                <w:rFonts w:ascii="Times New Roman" w:eastAsia="等线" w:hAnsi="Times New Roman" w:cs="Times New Roman"/>
                <w:b/>
                <w:bCs/>
                <w:kern w:val="0"/>
                <w:szCs w:val="24"/>
              </w:rPr>
              <w:t>Maximal length (</w:t>
            </w:r>
            <w:proofErr w:type="spellStart"/>
            <w:r w:rsidRPr="0042502E">
              <w:rPr>
                <w:rFonts w:ascii="Times New Roman" w:eastAsia="等线" w:hAnsi="Times New Roman" w:cs="Times New Roman"/>
                <w:b/>
                <w:bCs/>
                <w:kern w:val="0"/>
                <w:szCs w:val="24"/>
              </w:rPr>
              <w:t>nt</w:t>
            </w:r>
            <w:proofErr w:type="spellEnd"/>
            <w:r w:rsidRPr="0042502E">
              <w:rPr>
                <w:rFonts w:ascii="Times New Roman" w:eastAsia="等线" w:hAnsi="Times New Roman" w:cs="Times New Roman"/>
                <w:b/>
                <w:bCs/>
                <w:kern w:val="0"/>
                <w:szCs w:val="24"/>
              </w:rPr>
              <w:t>)</w:t>
            </w:r>
          </w:p>
        </w:tc>
        <w:tc>
          <w:tcPr>
            <w:tcW w:w="1417" w:type="dxa"/>
            <w:tcBorders>
              <w:top w:val="single" w:sz="4" w:space="0" w:color="auto"/>
              <w:left w:val="nil"/>
              <w:bottom w:val="single" w:sz="4" w:space="0" w:color="auto"/>
              <w:right w:val="nil"/>
            </w:tcBorders>
            <w:shd w:val="clear" w:color="auto" w:fill="auto"/>
            <w:noWrap/>
            <w:vAlign w:val="center"/>
            <w:hideMark/>
          </w:tcPr>
          <w:p w14:paraId="7026B078" w14:textId="77777777" w:rsidR="004263F1" w:rsidRPr="0042502E" w:rsidRDefault="004263F1" w:rsidP="009855F5">
            <w:pPr>
              <w:widowControl/>
              <w:rPr>
                <w:rFonts w:ascii="Times New Roman" w:eastAsia="等线" w:hAnsi="Times New Roman" w:cs="Times New Roman"/>
                <w:b/>
                <w:bCs/>
                <w:kern w:val="0"/>
                <w:szCs w:val="24"/>
              </w:rPr>
            </w:pPr>
            <w:r w:rsidRPr="0042502E">
              <w:rPr>
                <w:rFonts w:ascii="Times New Roman" w:eastAsia="等线" w:hAnsi="Times New Roman" w:cs="Times New Roman"/>
                <w:b/>
                <w:bCs/>
                <w:kern w:val="0"/>
                <w:szCs w:val="24"/>
              </w:rPr>
              <w:t>Scaffold N50</w:t>
            </w:r>
          </w:p>
        </w:tc>
        <w:tc>
          <w:tcPr>
            <w:tcW w:w="993" w:type="dxa"/>
            <w:tcBorders>
              <w:top w:val="single" w:sz="4" w:space="0" w:color="auto"/>
              <w:left w:val="nil"/>
              <w:bottom w:val="single" w:sz="4" w:space="0" w:color="auto"/>
              <w:right w:val="nil"/>
            </w:tcBorders>
            <w:shd w:val="clear" w:color="auto" w:fill="auto"/>
            <w:noWrap/>
            <w:vAlign w:val="center"/>
            <w:hideMark/>
          </w:tcPr>
          <w:p w14:paraId="174CE0B6" w14:textId="77777777" w:rsidR="004263F1" w:rsidRPr="0042502E" w:rsidRDefault="004263F1" w:rsidP="009855F5">
            <w:pPr>
              <w:widowControl/>
              <w:ind w:left="120" w:hangingChars="50" w:hanging="120"/>
              <w:rPr>
                <w:rFonts w:ascii="Times New Roman" w:eastAsia="等线" w:hAnsi="Times New Roman" w:cs="Times New Roman"/>
                <w:b/>
                <w:bCs/>
                <w:kern w:val="0"/>
                <w:szCs w:val="24"/>
              </w:rPr>
            </w:pPr>
            <w:r w:rsidRPr="0042502E">
              <w:rPr>
                <w:rFonts w:ascii="Times New Roman" w:eastAsia="等线" w:hAnsi="Times New Roman" w:cs="Times New Roman"/>
                <w:b/>
                <w:bCs/>
                <w:kern w:val="0"/>
                <w:szCs w:val="24"/>
              </w:rPr>
              <w:t>GC (%)</w:t>
            </w:r>
          </w:p>
        </w:tc>
      </w:tr>
      <w:tr w:rsidR="0042502E" w:rsidRPr="0042502E" w14:paraId="546E56FF" w14:textId="77777777" w:rsidTr="005A2C2B">
        <w:trPr>
          <w:trHeight w:val="310"/>
        </w:trPr>
        <w:tc>
          <w:tcPr>
            <w:tcW w:w="1134" w:type="dxa"/>
            <w:tcBorders>
              <w:top w:val="nil"/>
              <w:left w:val="nil"/>
              <w:bottom w:val="nil"/>
              <w:right w:val="nil"/>
            </w:tcBorders>
            <w:shd w:val="clear" w:color="auto" w:fill="auto"/>
            <w:noWrap/>
            <w:vAlign w:val="center"/>
            <w:hideMark/>
          </w:tcPr>
          <w:p w14:paraId="13D0F41A" w14:textId="77777777" w:rsidR="004263F1" w:rsidRPr="0042502E" w:rsidRDefault="004263F1" w:rsidP="009855F5">
            <w:pPr>
              <w:widowControl/>
              <w:rPr>
                <w:rFonts w:ascii="Times New Roman" w:eastAsia="等线" w:hAnsi="Times New Roman" w:cs="Times New Roman"/>
                <w:kern w:val="0"/>
                <w:szCs w:val="24"/>
              </w:rPr>
            </w:pPr>
            <w:r w:rsidRPr="0042502E">
              <w:rPr>
                <w:rFonts w:ascii="Times New Roman" w:eastAsia="等线" w:hAnsi="Times New Roman" w:cs="Times New Roman"/>
                <w:kern w:val="0"/>
                <w:szCs w:val="24"/>
              </w:rPr>
              <w:t>Female</w:t>
            </w:r>
          </w:p>
        </w:tc>
        <w:tc>
          <w:tcPr>
            <w:tcW w:w="1276" w:type="dxa"/>
            <w:tcBorders>
              <w:top w:val="nil"/>
              <w:left w:val="nil"/>
              <w:bottom w:val="nil"/>
              <w:right w:val="nil"/>
            </w:tcBorders>
            <w:shd w:val="clear" w:color="auto" w:fill="auto"/>
            <w:noWrap/>
            <w:vAlign w:val="center"/>
            <w:hideMark/>
          </w:tcPr>
          <w:p w14:paraId="5231429D" w14:textId="77777777" w:rsidR="004263F1" w:rsidRPr="0042502E" w:rsidRDefault="004263F1" w:rsidP="009855F5">
            <w:pPr>
              <w:widowControl/>
              <w:rPr>
                <w:rFonts w:ascii="Times New Roman" w:eastAsia="等线" w:hAnsi="Times New Roman" w:cs="Times New Roman"/>
                <w:kern w:val="0"/>
                <w:szCs w:val="24"/>
              </w:rPr>
            </w:pPr>
            <w:r w:rsidRPr="0042502E">
              <w:rPr>
                <w:rFonts w:ascii="Times New Roman" w:eastAsia="等线" w:hAnsi="Times New Roman" w:cs="Times New Roman"/>
                <w:kern w:val="0"/>
                <w:szCs w:val="24"/>
              </w:rPr>
              <w:t>2,212 </w:t>
            </w:r>
          </w:p>
        </w:tc>
        <w:tc>
          <w:tcPr>
            <w:tcW w:w="1559" w:type="dxa"/>
            <w:tcBorders>
              <w:top w:val="nil"/>
              <w:left w:val="nil"/>
              <w:bottom w:val="nil"/>
              <w:right w:val="nil"/>
            </w:tcBorders>
            <w:shd w:val="clear" w:color="auto" w:fill="auto"/>
            <w:noWrap/>
            <w:vAlign w:val="center"/>
            <w:hideMark/>
          </w:tcPr>
          <w:p w14:paraId="46D57194" w14:textId="77777777" w:rsidR="004263F1" w:rsidRPr="0042502E" w:rsidRDefault="004263F1" w:rsidP="009855F5">
            <w:pPr>
              <w:widowControl/>
              <w:rPr>
                <w:rFonts w:ascii="Times New Roman" w:eastAsia="等线" w:hAnsi="Times New Roman" w:cs="Times New Roman"/>
                <w:kern w:val="0"/>
                <w:szCs w:val="24"/>
              </w:rPr>
            </w:pPr>
            <w:r w:rsidRPr="0042502E">
              <w:rPr>
                <w:rFonts w:ascii="Times New Roman" w:eastAsia="等线" w:hAnsi="Times New Roman" w:cs="Times New Roman"/>
                <w:kern w:val="0"/>
                <w:szCs w:val="24"/>
              </w:rPr>
              <w:t>839,934,709</w:t>
            </w:r>
          </w:p>
        </w:tc>
        <w:tc>
          <w:tcPr>
            <w:tcW w:w="1418" w:type="dxa"/>
            <w:tcBorders>
              <w:top w:val="nil"/>
              <w:left w:val="nil"/>
              <w:bottom w:val="nil"/>
              <w:right w:val="nil"/>
            </w:tcBorders>
            <w:shd w:val="clear" w:color="auto" w:fill="auto"/>
            <w:noWrap/>
            <w:vAlign w:val="center"/>
            <w:hideMark/>
          </w:tcPr>
          <w:p w14:paraId="05730DDD" w14:textId="77777777" w:rsidR="004263F1" w:rsidRPr="0042502E" w:rsidRDefault="004263F1" w:rsidP="009855F5">
            <w:pPr>
              <w:widowControl/>
              <w:rPr>
                <w:rFonts w:ascii="Times New Roman" w:eastAsia="等线" w:hAnsi="Times New Roman" w:cs="Times New Roman"/>
                <w:kern w:val="0"/>
                <w:szCs w:val="24"/>
              </w:rPr>
            </w:pPr>
            <w:r w:rsidRPr="0042502E">
              <w:rPr>
                <w:rFonts w:ascii="Times New Roman" w:eastAsia="等线" w:hAnsi="Times New Roman" w:cs="Times New Roman"/>
                <w:kern w:val="0"/>
                <w:szCs w:val="24"/>
              </w:rPr>
              <w:t>379,717 </w:t>
            </w:r>
          </w:p>
        </w:tc>
        <w:tc>
          <w:tcPr>
            <w:tcW w:w="1417" w:type="dxa"/>
            <w:tcBorders>
              <w:top w:val="nil"/>
              <w:left w:val="nil"/>
              <w:bottom w:val="nil"/>
              <w:right w:val="nil"/>
            </w:tcBorders>
            <w:shd w:val="clear" w:color="auto" w:fill="auto"/>
            <w:noWrap/>
            <w:vAlign w:val="center"/>
            <w:hideMark/>
          </w:tcPr>
          <w:p w14:paraId="29E79B9F" w14:textId="77777777" w:rsidR="004263F1" w:rsidRPr="0042502E" w:rsidRDefault="004263F1" w:rsidP="009855F5">
            <w:pPr>
              <w:widowControl/>
              <w:rPr>
                <w:rFonts w:ascii="Times New Roman" w:eastAsia="等线" w:hAnsi="Times New Roman" w:cs="Times New Roman"/>
                <w:kern w:val="0"/>
                <w:szCs w:val="24"/>
              </w:rPr>
            </w:pPr>
            <w:r w:rsidRPr="0042502E">
              <w:rPr>
                <w:rFonts w:ascii="Times New Roman" w:eastAsia="等线" w:hAnsi="Times New Roman" w:cs="Times New Roman"/>
                <w:kern w:val="0"/>
                <w:szCs w:val="24"/>
              </w:rPr>
              <w:t>1,002 </w:t>
            </w:r>
          </w:p>
        </w:tc>
        <w:tc>
          <w:tcPr>
            <w:tcW w:w="1418" w:type="dxa"/>
            <w:tcBorders>
              <w:top w:val="nil"/>
              <w:left w:val="nil"/>
              <w:bottom w:val="nil"/>
              <w:right w:val="nil"/>
            </w:tcBorders>
            <w:shd w:val="clear" w:color="auto" w:fill="auto"/>
            <w:noWrap/>
            <w:vAlign w:val="center"/>
            <w:hideMark/>
          </w:tcPr>
          <w:p w14:paraId="3549EF6A" w14:textId="77777777" w:rsidR="004263F1" w:rsidRPr="0042502E" w:rsidRDefault="004263F1" w:rsidP="009855F5">
            <w:pPr>
              <w:widowControl/>
              <w:rPr>
                <w:rFonts w:ascii="Times New Roman" w:eastAsia="等线" w:hAnsi="Times New Roman" w:cs="Times New Roman"/>
                <w:kern w:val="0"/>
                <w:szCs w:val="24"/>
              </w:rPr>
            </w:pPr>
            <w:r w:rsidRPr="0042502E">
              <w:rPr>
                <w:rFonts w:ascii="Times New Roman" w:eastAsia="等线" w:hAnsi="Times New Roman" w:cs="Times New Roman"/>
                <w:kern w:val="0"/>
                <w:szCs w:val="24"/>
              </w:rPr>
              <w:t>30,150,085 </w:t>
            </w:r>
          </w:p>
        </w:tc>
        <w:tc>
          <w:tcPr>
            <w:tcW w:w="1417" w:type="dxa"/>
            <w:tcBorders>
              <w:top w:val="nil"/>
              <w:left w:val="nil"/>
              <w:bottom w:val="nil"/>
              <w:right w:val="nil"/>
            </w:tcBorders>
            <w:shd w:val="clear" w:color="auto" w:fill="auto"/>
            <w:noWrap/>
            <w:vAlign w:val="center"/>
            <w:hideMark/>
          </w:tcPr>
          <w:p w14:paraId="70728860" w14:textId="77777777" w:rsidR="004263F1" w:rsidRPr="0042502E" w:rsidRDefault="004263F1" w:rsidP="009855F5">
            <w:pPr>
              <w:widowControl/>
              <w:rPr>
                <w:rFonts w:ascii="Times New Roman" w:eastAsia="等线" w:hAnsi="Times New Roman" w:cs="Times New Roman"/>
                <w:kern w:val="0"/>
                <w:szCs w:val="24"/>
              </w:rPr>
            </w:pPr>
            <w:r w:rsidRPr="0042502E">
              <w:rPr>
                <w:rFonts w:ascii="Times New Roman" w:eastAsia="等线" w:hAnsi="Times New Roman" w:cs="Times New Roman"/>
                <w:kern w:val="0"/>
                <w:szCs w:val="24"/>
              </w:rPr>
              <w:t>10,601,577 </w:t>
            </w:r>
          </w:p>
        </w:tc>
        <w:tc>
          <w:tcPr>
            <w:tcW w:w="993" w:type="dxa"/>
            <w:tcBorders>
              <w:top w:val="nil"/>
              <w:left w:val="nil"/>
              <w:bottom w:val="nil"/>
              <w:right w:val="nil"/>
            </w:tcBorders>
            <w:shd w:val="clear" w:color="auto" w:fill="auto"/>
            <w:noWrap/>
            <w:vAlign w:val="center"/>
            <w:hideMark/>
          </w:tcPr>
          <w:p w14:paraId="74E6C707" w14:textId="77777777" w:rsidR="004263F1" w:rsidRPr="0042502E" w:rsidRDefault="004263F1" w:rsidP="009855F5">
            <w:pPr>
              <w:widowControl/>
              <w:rPr>
                <w:rFonts w:ascii="Times New Roman" w:eastAsia="等线" w:hAnsi="Times New Roman" w:cs="Times New Roman"/>
                <w:kern w:val="0"/>
                <w:szCs w:val="24"/>
              </w:rPr>
            </w:pPr>
            <w:r w:rsidRPr="0042502E">
              <w:rPr>
                <w:rFonts w:ascii="Times New Roman" w:eastAsia="等线" w:hAnsi="Times New Roman" w:cs="Times New Roman"/>
                <w:kern w:val="0"/>
                <w:szCs w:val="24"/>
              </w:rPr>
              <w:t>45.1 </w:t>
            </w:r>
          </w:p>
        </w:tc>
      </w:tr>
      <w:tr w:rsidR="004263F1" w:rsidRPr="0042502E" w14:paraId="0853614C" w14:textId="77777777" w:rsidTr="005A2C2B">
        <w:trPr>
          <w:trHeight w:val="310"/>
        </w:trPr>
        <w:tc>
          <w:tcPr>
            <w:tcW w:w="1134" w:type="dxa"/>
            <w:tcBorders>
              <w:top w:val="nil"/>
              <w:left w:val="nil"/>
              <w:bottom w:val="single" w:sz="4" w:space="0" w:color="auto"/>
              <w:right w:val="nil"/>
            </w:tcBorders>
            <w:shd w:val="clear" w:color="auto" w:fill="auto"/>
            <w:noWrap/>
            <w:vAlign w:val="center"/>
            <w:hideMark/>
          </w:tcPr>
          <w:p w14:paraId="280C4D6E" w14:textId="77777777" w:rsidR="004263F1" w:rsidRPr="0042502E" w:rsidRDefault="004263F1" w:rsidP="009855F5">
            <w:pPr>
              <w:widowControl/>
              <w:rPr>
                <w:rFonts w:ascii="Times New Roman" w:eastAsia="等线" w:hAnsi="Times New Roman" w:cs="Times New Roman"/>
                <w:kern w:val="0"/>
                <w:szCs w:val="24"/>
              </w:rPr>
            </w:pPr>
            <w:r w:rsidRPr="0042502E">
              <w:rPr>
                <w:rFonts w:ascii="Times New Roman" w:eastAsia="等线" w:hAnsi="Times New Roman" w:cs="Times New Roman"/>
                <w:kern w:val="0"/>
                <w:szCs w:val="24"/>
              </w:rPr>
              <w:t>Male</w:t>
            </w:r>
          </w:p>
        </w:tc>
        <w:tc>
          <w:tcPr>
            <w:tcW w:w="1276" w:type="dxa"/>
            <w:tcBorders>
              <w:top w:val="nil"/>
              <w:left w:val="nil"/>
              <w:bottom w:val="single" w:sz="4" w:space="0" w:color="auto"/>
              <w:right w:val="nil"/>
            </w:tcBorders>
            <w:shd w:val="clear" w:color="auto" w:fill="auto"/>
            <w:noWrap/>
            <w:vAlign w:val="center"/>
            <w:hideMark/>
          </w:tcPr>
          <w:p w14:paraId="7B0331CD" w14:textId="77777777" w:rsidR="004263F1" w:rsidRPr="0042502E" w:rsidRDefault="004263F1" w:rsidP="009855F5">
            <w:pPr>
              <w:widowControl/>
              <w:rPr>
                <w:rFonts w:ascii="Times New Roman" w:eastAsia="等线" w:hAnsi="Times New Roman" w:cs="Times New Roman"/>
                <w:kern w:val="0"/>
                <w:szCs w:val="24"/>
              </w:rPr>
            </w:pPr>
            <w:r w:rsidRPr="0042502E">
              <w:rPr>
                <w:rFonts w:ascii="Times New Roman" w:eastAsia="等线" w:hAnsi="Times New Roman" w:cs="Times New Roman"/>
                <w:kern w:val="0"/>
                <w:szCs w:val="24"/>
              </w:rPr>
              <w:t>1,620 </w:t>
            </w:r>
          </w:p>
        </w:tc>
        <w:tc>
          <w:tcPr>
            <w:tcW w:w="1559" w:type="dxa"/>
            <w:tcBorders>
              <w:top w:val="nil"/>
              <w:left w:val="nil"/>
              <w:bottom w:val="single" w:sz="4" w:space="0" w:color="auto"/>
              <w:right w:val="nil"/>
            </w:tcBorders>
            <w:shd w:val="clear" w:color="auto" w:fill="auto"/>
            <w:noWrap/>
            <w:vAlign w:val="center"/>
            <w:hideMark/>
          </w:tcPr>
          <w:p w14:paraId="449A7232" w14:textId="77777777" w:rsidR="004263F1" w:rsidRPr="0042502E" w:rsidRDefault="004263F1" w:rsidP="009855F5">
            <w:pPr>
              <w:widowControl/>
              <w:rPr>
                <w:rFonts w:ascii="Times New Roman" w:eastAsia="等线" w:hAnsi="Times New Roman" w:cs="Times New Roman"/>
                <w:kern w:val="0"/>
                <w:szCs w:val="24"/>
              </w:rPr>
            </w:pPr>
            <w:r w:rsidRPr="0042502E">
              <w:rPr>
                <w:rFonts w:ascii="Times New Roman" w:eastAsia="等线" w:hAnsi="Times New Roman" w:cs="Times New Roman"/>
                <w:kern w:val="0"/>
                <w:szCs w:val="24"/>
              </w:rPr>
              <w:t>792,570,751 </w:t>
            </w:r>
          </w:p>
        </w:tc>
        <w:tc>
          <w:tcPr>
            <w:tcW w:w="1418" w:type="dxa"/>
            <w:tcBorders>
              <w:top w:val="nil"/>
              <w:left w:val="nil"/>
              <w:bottom w:val="single" w:sz="4" w:space="0" w:color="auto"/>
              <w:right w:val="nil"/>
            </w:tcBorders>
            <w:shd w:val="clear" w:color="auto" w:fill="auto"/>
            <w:noWrap/>
            <w:vAlign w:val="center"/>
            <w:hideMark/>
          </w:tcPr>
          <w:p w14:paraId="741BB137" w14:textId="77777777" w:rsidR="004263F1" w:rsidRPr="0042502E" w:rsidRDefault="004263F1" w:rsidP="009855F5">
            <w:pPr>
              <w:widowControl/>
              <w:rPr>
                <w:rFonts w:ascii="Times New Roman" w:eastAsia="等线" w:hAnsi="Times New Roman" w:cs="Times New Roman"/>
                <w:kern w:val="0"/>
                <w:szCs w:val="24"/>
              </w:rPr>
            </w:pPr>
            <w:r w:rsidRPr="0042502E">
              <w:rPr>
                <w:rFonts w:ascii="Times New Roman" w:eastAsia="等线" w:hAnsi="Times New Roman" w:cs="Times New Roman"/>
                <w:kern w:val="0"/>
                <w:szCs w:val="24"/>
              </w:rPr>
              <w:t>489,241 </w:t>
            </w:r>
          </w:p>
        </w:tc>
        <w:tc>
          <w:tcPr>
            <w:tcW w:w="1417" w:type="dxa"/>
            <w:tcBorders>
              <w:top w:val="nil"/>
              <w:left w:val="nil"/>
              <w:bottom w:val="single" w:sz="4" w:space="0" w:color="auto"/>
              <w:right w:val="nil"/>
            </w:tcBorders>
            <w:shd w:val="clear" w:color="auto" w:fill="auto"/>
            <w:noWrap/>
            <w:vAlign w:val="center"/>
            <w:hideMark/>
          </w:tcPr>
          <w:p w14:paraId="656A8F01" w14:textId="77777777" w:rsidR="004263F1" w:rsidRPr="0042502E" w:rsidRDefault="004263F1" w:rsidP="009855F5">
            <w:pPr>
              <w:widowControl/>
              <w:rPr>
                <w:rFonts w:ascii="Times New Roman" w:eastAsia="等线" w:hAnsi="Times New Roman" w:cs="Times New Roman"/>
                <w:kern w:val="0"/>
                <w:szCs w:val="24"/>
              </w:rPr>
            </w:pPr>
            <w:r w:rsidRPr="0042502E">
              <w:rPr>
                <w:rFonts w:ascii="Times New Roman" w:eastAsia="等线" w:hAnsi="Times New Roman" w:cs="Times New Roman"/>
                <w:kern w:val="0"/>
                <w:szCs w:val="24"/>
              </w:rPr>
              <w:t>1,005 </w:t>
            </w:r>
          </w:p>
        </w:tc>
        <w:tc>
          <w:tcPr>
            <w:tcW w:w="1418" w:type="dxa"/>
            <w:tcBorders>
              <w:top w:val="nil"/>
              <w:left w:val="nil"/>
              <w:bottom w:val="single" w:sz="4" w:space="0" w:color="auto"/>
              <w:right w:val="nil"/>
            </w:tcBorders>
            <w:shd w:val="clear" w:color="auto" w:fill="auto"/>
            <w:noWrap/>
            <w:vAlign w:val="center"/>
            <w:hideMark/>
          </w:tcPr>
          <w:p w14:paraId="43FCF54D" w14:textId="77777777" w:rsidR="004263F1" w:rsidRPr="0042502E" w:rsidRDefault="004263F1" w:rsidP="009855F5">
            <w:pPr>
              <w:widowControl/>
              <w:rPr>
                <w:rFonts w:ascii="Times New Roman" w:eastAsia="等线" w:hAnsi="Times New Roman" w:cs="Times New Roman"/>
                <w:kern w:val="0"/>
                <w:szCs w:val="24"/>
              </w:rPr>
            </w:pPr>
            <w:r w:rsidRPr="0042502E">
              <w:rPr>
                <w:rFonts w:ascii="Times New Roman" w:eastAsia="等线" w:hAnsi="Times New Roman" w:cs="Times New Roman"/>
                <w:kern w:val="0"/>
                <w:szCs w:val="24"/>
              </w:rPr>
              <w:t>23,659,174 </w:t>
            </w:r>
          </w:p>
        </w:tc>
        <w:tc>
          <w:tcPr>
            <w:tcW w:w="1417" w:type="dxa"/>
            <w:tcBorders>
              <w:top w:val="nil"/>
              <w:left w:val="nil"/>
              <w:bottom w:val="single" w:sz="4" w:space="0" w:color="auto"/>
              <w:right w:val="nil"/>
            </w:tcBorders>
            <w:shd w:val="clear" w:color="auto" w:fill="auto"/>
            <w:noWrap/>
            <w:vAlign w:val="center"/>
            <w:hideMark/>
          </w:tcPr>
          <w:p w14:paraId="5A5B5FF1" w14:textId="77777777" w:rsidR="004263F1" w:rsidRPr="0042502E" w:rsidRDefault="004263F1" w:rsidP="009855F5">
            <w:pPr>
              <w:widowControl/>
              <w:rPr>
                <w:rFonts w:ascii="Times New Roman" w:eastAsia="等线" w:hAnsi="Times New Roman" w:cs="Times New Roman"/>
                <w:kern w:val="0"/>
                <w:szCs w:val="24"/>
              </w:rPr>
            </w:pPr>
            <w:r w:rsidRPr="0042502E">
              <w:rPr>
                <w:rFonts w:ascii="Times New Roman" w:eastAsia="等线" w:hAnsi="Times New Roman" w:cs="Times New Roman"/>
                <w:kern w:val="0"/>
                <w:szCs w:val="24"/>
              </w:rPr>
              <w:t>10,403,934 </w:t>
            </w:r>
          </w:p>
        </w:tc>
        <w:tc>
          <w:tcPr>
            <w:tcW w:w="993" w:type="dxa"/>
            <w:tcBorders>
              <w:top w:val="nil"/>
              <w:left w:val="nil"/>
              <w:bottom w:val="single" w:sz="4" w:space="0" w:color="auto"/>
              <w:right w:val="nil"/>
            </w:tcBorders>
            <w:shd w:val="clear" w:color="auto" w:fill="auto"/>
            <w:noWrap/>
            <w:vAlign w:val="center"/>
            <w:hideMark/>
          </w:tcPr>
          <w:p w14:paraId="7E7C79A3" w14:textId="77777777" w:rsidR="004263F1" w:rsidRPr="0042502E" w:rsidRDefault="004263F1" w:rsidP="009855F5">
            <w:pPr>
              <w:widowControl/>
              <w:rPr>
                <w:rFonts w:ascii="Times New Roman" w:eastAsia="等线" w:hAnsi="Times New Roman" w:cs="Times New Roman"/>
                <w:kern w:val="0"/>
                <w:szCs w:val="24"/>
              </w:rPr>
            </w:pPr>
            <w:r w:rsidRPr="0042502E">
              <w:rPr>
                <w:rFonts w:ascii="Times New Roman" w:eastAsia="等线" w:hAnsi="Times New Roman" w:cs="Times New Roman"/>
                <w:kern w:val="0"/>
                <w:szCs w:val="24"/>
              </w:rPr>
              <w:t>45.1 </w:t>
            </w:r>
          </w:p>
        </w:tc>
      </w:tr>
    </w:tbl>
    <w:p w14:paraId="4B4C3F60" w14:textId="4733207B" w:rsidR="00C35AD4" w:rsidRPr="008758B8" w:rsidRDefault="00C35AD4" w:rsidP="00912285">
      <w:pPr>
        <w:pStyle w:val="EndNoteBibliography"/>
        <w:ind w:left="720" w:hanging="720"/>
        <w:rPr>
          <w:noProof/>
        </w:rPr>
      </w:pPr>
    </w:p>
    <w:sectPr w:rsidR="00C35AD4" w:rsidRPr="008758B8" w:rsidSect="00ED5FAD">
      <w:pgSz w:w="11906" w:h="16838" w:code="9"/>
      <w:pgMar w:top="1701" w:right="1418" w:bottom="1701" w:left="1418" w:header="851" w:footer="992" w:gutter="0"/>
      <w:lnNumType w:countBy="1" w:restart="continuous"/>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C8C758" w14:textId="77777777" w:rsidR="005A49CE" w:rsidRDefault="005A49CE" w:rsidP="004A1A1D">
      <w:pPr>
        <w:spacing w:line="240" w:lineRule="auto"/>
      </w:pPr>
      <w:r>
        <w:separator/>
      </w:r>
    </w:p>
  </w:endnote>
  <w:endnote w:type="continuationSeparator" w:id="0">
    <w:p w14:paraId="3EB68AA2" w14:textId="77777777" w:rsidR="005A49CE" w:rsidRDefault="005A49CE" w:rsidP="004A1A1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icrosoft JhengHei">
    <w:panose1 w:val="020B0604030504040204"/>
    <w:charset w:val="88"/>
    <w:family w:val="swiss"/>
    <w:pitch w:val="variable"/>
    <w:sig w:usb0="000002A7" w:usb1="28CF4400" w:usb2="00000016" w:usb3="00000000" w:csb0="00100009"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Bold">
    <w:altName w:val="Times New Roman"/>
    <w:panose1 w:val="00000000000000000000"/>
    <w:charset w:val="00"/>
    <w:family w:val="roman"/>
    <w:notTrueType/>
    <w:pitch w:val="default"/>
  </w:font>
  <w:font w:name="TimesNewRoman">
    <w:altName w:val="Times New Roman"/>
    <w:panose1 w:val="00000000000000000000"/>
    <w:charset w:val="00"/>
    <w:family w:val="roman"/>
    <w:notTrueType/>
    <w:pitch w:val="default"/>
  </w:font>
  <w:font w:name="宋体">
    <w:altName w:val="SimSun"/>
    <w:panose1 w:val="02010600030101010101"/>
    <w:charset w:val="86"/>
    <w:family w:val="auto"/>
    <w:pitch w:val="variable"/>
    <w:sig w:usb0="00000003" w:usb1="288F0000" w:usb2="00000016" w:usb3="00000000" w:csb0="00040001" w:csb1="00000000"/>
  </w:font>
  <w:font w:name="AdvOT1513558b.I">
    <w:altName w:val="Times New Roman"/>
    <w:panose1 w:val="00000000000000000000"/>
    <w:charset w:val="00"/>
    <w:family w:val="roman"/>
    <w:notTrueType/>
    <w:pitch w:val="default"/>
  </w:font>
  <w:font w:name="黑体">
    <w:altName w:val="SimHei"/>
    <w:panose1 w:val="02010609060101010101"/>
    <w:charset w:val="86"/>
    <w:family w:val="modern"/>
    <w:pitch w:val="fixed"/>
    <w:sig w:usb0="800002BF" w:usb1="38CF7CFA" w:usb2="00000016" w:usb3="00000000" w:csb0="00040001" w:csb1="00000000"/>
  </w:font>
  <w:font w:name="TimesNewRomanPSMT">
    <w:altName w:val="Times New Roman"/>
    <w:panose1 w:val="00000000000000000000"/>
    <w:charset w:val="00"/>
    <w:family w:val="roman"/>
    <w:notTrueType/>
    <w:pitch w:val="default"/>
  </w:font>
  <w:font w:name="等线">
    <w:altName w:val="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80EA11" w14:textId="77777777" w:rsidR="005A49CE" w:rsidRDefault="005A49CE" w:rsidP="004A1A1D">
      <w:pPr>
        <w:spacing w:line="240" w:lineRule="auto"/>
      </w:pPr>
      <w:r>
        <w:separator/>
      </w:r>
    </w:p>
  </w:footnote>
  <w:footnote w:type="continuationSeparator" w:id="0">
    <w:p w14:paraId="10DA0695" w14:textId="77777777" w:rsidR="005A49CE" w:rsidRDefault="005A49CE" w:rsidP="004A1A1D">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D65964"/>
    <w:multiLevelType w:val="multilevel"/>
    <w:tmpl w:val="95D21CCA"/>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44BB004F"/>
    <w:multiLevelType w:val="hybridMultilevel"/>
    <w:tmpl w:val="882CA1CA"/>
    <w:lvl w:ilvl="0" w:tplc="58784704">
      <w:start w:val="1"/>
      <w:numFmt w:val="decimal"/>
      <w:lvlText w:val="%1."/>
      <w:lvlJc w:val="left"/>
      <w:pPr>
        <w:ind w:left="480" w:hanging="480"/>
      </w:pPr>
      <w:rPr>
        <w:rFonts w:ascii="Times New Roman" w:eastAsiaTheme="minorEastAsia" w:hAnsi="Times New Roman" w:cs="Times New Roman"/>
        <w:b w:val="0"/>
        <w:i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16cid:durableId="284432092">
    <w:abstractNumId w:val="0"/>
  </w:num>
  <w:num w:numId="2" w16cid:durableId="111406233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trackRevisions/>
  <w:defaultTabStop w:val="480"/>
  <w:drawingGridHorizontalSpacing w:val="120"/>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Layout" w:val="&lt;ENLayout&gt;&lt;Style&gt;APA 7th-Annotated&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sevxspx2r9905eetvfy5f20r0f9f2draxx5r&quot;&gt;My EndNote Library&lt;record-ids&gt;&lt;item&gt;140&lt;/item&gt;&lt;item&gt;141&lt;/item&gt;&lt;/record-ids&gt;&lt;/item&gt;&lt;/Libraries&gt;"/>
    <w:docVar w:name="NE.Ref{075F80DA-FE4F-47AB-9141-C81B012AAB6C}" w:val=" ADDIN NE.Ref.{075F80DA-FE4F-47AB-9141-C81B012AAB6C}&lt;Citation&gt;&lt;Group&gt;&lt;References&gt;&lt;Item&gt;&lt;ID&gt;173&lt;/ID&gt;&lt;UID&gt;{6B704F95-A14C-4A69-8F76-65FA5590632B}&lt;/UID&gt;&lt;Title&gt;Deciphering the Evolutionary History of Arowana Fishes (Teleostei, Osteoglossiformes, Osteoglossidae): Insight from Comparative Cytogenomics&lt;/Title&gt;&lt;Template&gt;Journal Article&lt;/Template&gt;&lt;Star&gt;0&lt;/Star&gt;&lt;Tag&gt;0&lt;/Tag&gt;&lt;Author&gt;Cioffi, M B; Rab, P; Ezaz, T; Bertollo, LAC; Lavoue, S; Oliveira, E A; Sember, A; Molina, W F; Souza, FHS; Majtanova, Z; Liehr, T; Al-Rikabi, ABH; Yano, C F; Viana, P; Feldberg, E; Unmack, P; Hatanaka, T; Tanomtong, A; Perez, M F&lt;/Author&gt;&lt;Year&gt;2019&lt;/Year&gt;&lt;Details&gt;&lt;_accessed&gt;64306738&lt;/_accessed&gt;&lt;_accession_num&gt;31480792&lt;/_accession_num&gt;&lt;_author_adr&gt;Departamento de Genetica e Evolucao, Universidade Federal de Sao Carlos (UFSCar), Sao Carlos, SP 13565-090, Brazil.; Laboratory of Fish Genetics, Institute of Animal Physiology and Genetics, Czech Academy of Sciences, 27721 Libechov, Czech Republic.; Institute for Applied Ecology, University of Canberra, Canberra, ACT 2617, Australia.; Departamento de Genetica e Evolucao, Universidade Federal de Sao Carlos (UFSCar), Sao Carlos, SP 13565-090, Brazil.; School of Biological Sciences, Universiti Sains Malaysia, Penang 11800, Malaysia.; Departamento de Genetica e Evolucao, Universidade Federal de Sao Carlos (UFSCar), Sao Carlos, SP 13565-090, Brazil.; Secretaria de Estado de Educacao de Mato Grosso - SEDUC-MT, Cuiaba, MT 78049-909, Brazil.; Laboratory of Fish Genetics, Institute of Animal Physiology and Genetics, Czech Academy of Sciences, 27721 Libechov, Czech Republic.; Departamento de Biologia Celular e Genetica, Centro de Biociencias, Universidade  Federal do Rio Grande do Norte, Natal, RN 59078-970, Brazil.; Departamento de Genetica e Evolucao, Universidade Federal de Sao Carlos (UFSCar), Sao Carlos, SP 13565-090, Brazil.; Laboratory of Fish Genetics, Institute of Animal Physiology and Genetics, Czech Academy of Sciences, 27721 Libechov, Czech Republic.; Institute of Human Genetics, University Hospital Jena, 07747 Jena, Germany. Thomas.Liehr@med.uni-jena.de.; Institute of Human Genetics, University Hospital Jena, 07747 Jena, Germany.; Departamento de Genetica e Evolucao, Universidade Federal de Sao Carlos (UFSCar), Sao Carlos, SP 13565-090, Brazil.; Instituto Nacional de Pesquisas da Amazonia, Coordenacao de Biodiversidade, Laboratorio de Genetica Animal, Petropolis, Manaus, AM 69077-000, Brazil.; Instituto Nacional de Pesquisas da Amazonia, Coordenacao de Biodiversidade, Laboratorio de Genetica Animal, Petropolis, Manaus, AM 69077-000, Brazil.; Institute for Applied Ecology, University of Canberra, Canberra, ACT 2617, Australia.; Departamento de Genetica e Evolucao, Universidade Federal de Sao Carlos (UFSCar), Sao Carlos, SP 13565-090, Brazil.; Toxic Substances in Livestock and Aquatic Animals Research Group, KhonKaen University, Muang, KhonKaen 40002, Thailand.; Departamento de Genetica e Evolucao, Universidade Federal de Sao Carlos (UFSCar), Sao Carlos, SP 13565-090, Brazil.&lt;/_author_adr&gt;&lt;_collection_scope&gt;SCIE&lt;/_collection_scope&gt;&lt;_created&gt;64306738&lt;/_created&gt;&lt;_date&gt;62939520&lt;/_date&gt;&lt;_date_display&gt;2019 Sep 2&lt;/_date_display&gt;&lt;_db_updated&gt;PubMed&lt;/_db_updated&gt;&lt;_doi&gt;10.3390/ijms20174296&lt;/_doi&gt;&lt;_impact_factor&gt;   5.924&lt;/_impact_factor&gt;&lt;_isbn&gt;1422-0067 (Electronic); 1422-0067 (Linking)&lt;/_isbn&gt;&lt;_issue&gt;17&lt;/_issue&gt;&lt;_journal&gt;Int J Mol Sci&lt;/_journal&gt;&lt;_keywords&gt;DArTseq; Gondwana; biogeography; evolution; genetic diversity&lt;/_keywords&gt;&lt;_language&gt;eng&lt;/_language&gt;&lt;_modified&gt;64636449&lt;/_modified&gt;&lt;_pages&gt;4296&lt;/_pages&gt;&lt;_subject_headings&gt;Animals; *Biological Evolution; Chromosome Banding; Chromosome Mapping; Fishes/*genetics; Genetic Variation; *Genomics; Genotyping Techniques; Geography; Karyotype; Principal Component Analysis&lt;/_subject_headings&gt;&lt;_tertiary_title&gt;International journal of molecular sciences&lt;/_tertiary_title&gt;&lt;_type_work&gt;Comparative Study; Journal Article&lt;/_type_work&gt;&lt;_url&gt;http://www.ncbi.nlm.nih.gov/entrez/query.fcgi?cmd=Retrieve&amp;amp;db=pubmed&amp;amp;dopt=Abstract&amp;amp;list_uids=31480792&amp;amp;query_hl=1&lt;/_url&gt;&lt;_volume&gt;20&lt;/_volume&gt;&lt;/Details&gt;&lt;Extra&gt;&lt;DBUID&gt;{A2530773-C455-4D8C-A3F9-E5904E2DDB69}&lt;/DBUID&gt;&lt;/Extra&gt;&lt;/Item&gt;&lt;/References&gt;&lt;/Group&gt;&lt;/Citation&gt;_x000a_"/>
    <w:docVar w:name="NE.Ref{0BF7D43B-8A10-4D00-BEDA-9B6A2B24B262}" w:val=" ADDIN NE.Ref.{0BF7D43B-8A10-4D00-BEDA-9B6A2B24B262}&lt;Citation&gt;&lt;Group&gt;&lt;References&gt;&lt;Item&gt;&lt;ID&gt;163&lt;/ID&gt;&lt;UID&gt;{D365D069-E792-45B5-A130-E21F871A3334}&lt;/UID&gt;&lt;Title&gt;Sperm competition, sexual selection and the diverse reproductive biology of Osteoglossiformes&lt;/Title&gt;&lt;Template&gt;Journal Article&lt;/Template&gt;&lt;Star&gt;0&lt;/Star&gt;&lt;Tag&gt;0&lt;/Tag&gt;&lt;Author&gt;Koenig, L A; Gallant, J R&lt;/Author&gt;&lt;Year&gt;2021&lt;/Year&gt;&lt;Details&gt;&lt;_accession_num&gt;33973234&lt;/_accession_num&gt;&lt;_author_adr&gt;Department of Integrative Biology, Graduate Program in Ecology, Evolution and Behavior, Michigan State University, East Lansing, Michigan, USA.; Department of Integrative Biology, Graduate Program in Ecology, Evolution and Behavior, Michigan State University, East Lansing, Michigan, USA.&lt;/_author_adr&gt;&lt;_collection_scope&gt;SCI;SCIE&lt;/_collection_scope&gt;&lt;_created&gt;64184632&lt;/_created&gt;&lt;_date&gt;2021-09-01&lt;/_date&gt;&lt;_date_display&gt;2021 Sep&lt;/_date_display&gt;&lt;_db_updated&gt;PubMed&lt;/_db_updated&gt;&lt;_doi&gt;10.1111/jfb.14779&lt;/_doi&gt;&lt;_impact_factor&gt;   2.051&lt;/_impact_factor&gt;&lt;_isbn&gt;1095-8649 (Electronic); 0022-1112 (Linking)&lt;/_isbn&gt;&lt;_issue&gt;3&lt;/_issue&gt;&lt;_journal&gt;J Fish Biol&lt;/_journal&gt;&lt;_keywords&gt;adaptation; fish; natural selection; reproduction; sexual selection; sperm competition&lt;/_keywords&gt;&lt;_language&gt;eng&lt;/_language&gt;&lt;_modified&gt;64184632&lt;/_modified&gt;&lt;_ori_publication&gt;(c) 2021 Fisheries Society of the British Isles.&lt;/_ori_publication&gt;&lt;_pages&gt;740-754&lt;/_pages&gt;&lt;_subject_headings&gt;Animals; Biology; Fertilization; Fishes/genetics; Male; Reproduction; Selection, Genetic; *Sexual Selection; *Spermatozoa&lt;/_subject_headings&gt;&lt;_tertiary_title&gt;Journal of fish biology&lt;/_tertiary_title&gt;&lt;_type_work&gt;Journal Article; Review&lt;/_type_work&gt;&lt;_url&gt;http://www.ncbi.nlm.nih.gov/entrez/query.fcgi?cmd=Retrieve&amp;amp;db=pubmed&amp;amp;dopt=Abstract&amp;amp;list_uids=33973234&amp;amp;query_hl=1&lt;/_url&gt;&lt;_volume&gt;99&lt;/_volume&gt;&lt;/Details&gt;&lt;Extra&gt;&lt;DBUID&gt;{A2530773-C455-4D8C-A3F9-E5904E2DDB69}&lt;/DBUID&gt;&lt;/Extra&gt;&lt;/Item&gt;&lt;/References&gt;&lt;/Group&gt;&lt;/Citation&gt;_x000a_"/>
    <w:docVar w:name="NE.Ref{133B906E-D359-4B7C-9F48-7041549DBEC6}" w:val=" ADDIN NE.Ref.{133B906E-D359-4B7C-9F48-7041549DBEC6}&lt;Citation&gt;&lt;Group&gt;&lt;References&gt;&lt;Item&gt;&lt;ID&gt;91&lt;/ID&gt;&lt;UID&gt;{3ADE0E51-FB39-491A-906B-488F11BF0B37}&lt;/UID&gt;&lt;Title&gt;Evolution and expression of FOXL2&lt;/Title&gt;&lt;Template&gt;Journal Article&lt;/Template&gt;&lt;Star&gt;0&lt;/Star&gt;&lt;Tag&gt;0&lt;/Tag&gt;&lt;Author&gt;Cocquet, J; Pailhoux, E; Jaubert, F; Servel, N; Xia, X; Pannetier, W; Cotinot, C; Fellous, M; Veitia, R A&lt;/Author&gt;&lt;Year&gt;2002&lt;/Year&gt;&lt;Details&gt;&lt;_collection_scope&gt;SCI;SCIE&lt;/_collection_scope&gt;&lt;_created&gt;63876466&lt;/_created&gt;&lt;_impact_factor&gt;   6.318&lt;/_impact_factor&gt;&lt;_issue&gt;12&lt;/_issue&gt;&lt;_journal&gt;Journal of Medical Genetics&lt;/_journal&gt;&lt;_modified&gt;64184644&lt;/_modified&gt;&lt;_pages&gt;916-921&lt;/_pages&gt;&lt;_volume&gt;39&lt;/_volume&gt;&lt;/Details&gt;&lt;Extra&gt;&lt;DBUID&gt;{A2530773-C455-4D8C-A3F9-E5904E2DDB69}&lt;/DBUID&gt;&lt;/Extra&gt;&lt;/Item&gt;&lt;/References&gt;&lt;/Group&gt;&lt;Group&gt;&lt;References&gt;&lt;Item&gt;&lt;ID&gt;92&lt;/ID&gt;&lt;UID&gt;{FC6EBCD2-F5C1-480D-9EFE-E33FBF59394F}&lt;/UID&gt;&lt;Title&gt;The murine winged-helix transcription factor Foxl2 is required for granulosa cell differentiation and ovary maintenance&lt;/Title&gt;&lt;Template&gt;Journal Article&lt;/Template&gt;&lt;Star&gt;0&lt;/Star&gt;&lt;Tag&gt;0&lt;/Tag&gt;&lt;Author&gt;Schmidt, D; Ovitt, C E; Anlag, K; Fehsenfeld, S; Gredsted, L; Treier, A C; Treier, M&lt;/Author&gt;&lt;Year&gt;2004&lt;/Year&gt;&lt;Details&gt;&lt;_accession_num&gt;14736745&lt;/_accession_num&gt;&lt;_author_adr&gt;Developmental Biology Programme, European Molecular Biology Laboratory, Meyerhofstrasse 1, 69117 Heidelberg, Germany.&lt;/_author_adr&gt;&lt;_collection_scope&gt;SCI;SCIE&lt;/_collection_scope&gt;&lt;_created&gt;63876467&lt;/_created&gt;&lt;_date&gt;2004-02-01&lt;/_date&gt;&lt;_date_display&gt;2004 Feb&lt;/_date_display&gt;&lt;_db_updated&gt;PubMed&lt;/_db_updated&gt;&lt;_doi&gt;10.1242/dev.00969&lt;/_doi&gt;&lt;_impact_factor&gt;   6.868&lt;/_impact_factor&gt;&lt;_isbn&gt;0950-1991 (Print); 0950-1991 (Linking)&lt;/_isbn&gt;&lt;_issue&gt;4&lt;/_issue&gt;&lt;_journal&gt;Development&lt;/_journal&gt;&lt;_language&gt;eng&lt;/_language&gt;&lt;_modified&gt;64494213&lt;/_modified&gt;&lt;_pages&gt;933-42&lt;/_pages&gt;&lt;_subject_headings&gt;Animals; Cell Differentiation/*physiology; DNA-Binding Proteins/genetics/*physiology; Female; Forkhead Box Protein L2; Forkhead Transcription Factors; Genes, Reporter; Granulosa Cells/*physiology; Mice; Mutation; Ovary/pathology/*physiology; Stem Cell Factor/genetics/metabolism; Transcription Factors/genetics/*physiology&lt;/_subject_headings&gt;&lt;_tertiary_title&gt;Development (Cambridge, England)&lt;/_tertiary_title&gt;&lt;_type_work&gt;Journal Article; Research Support, Non-U.S. Gov&amp;apos;t&lt;/_type_work&gt;&lt;_url&gt;http://www.ncbi.nlm.nih.gov/entrez/query.fcgi?cmd=Retrieve&amp;amp;db=pubmed&amp;amp;dopt=Abstract&amp;amp;list_uids=14736745&amp;amp;query_hl=1&lt;/_url&gt;&lt;_volume&gt;131&lt;/_volume&gt;&lt;/Details&gt;&lt;Extra&gt;&lt;DBUID&gt;{A2530773-C455-4D8C-A3F9-E5904E2DDB69}&lt;/DBUID&gt;&lt;/Extra&gt;&lt;/Item&gt;&lt;/References&gt;&lt;/Group&gt;&lt;Group&gt;&lt;References&gt;&lt;Item&gt;&lt;ID&gt;93&lt;/ID&gt;&lt;UID&gt;{9CF12F3D-7E87-4122-86B4-E913EC5CF208}&lt;/UID&gt;&lt;Title&gt;Somatic sex reprogramming of adult ovaries to testes by FOXL2 ablation&lt;/Title&gt;&lt;Template&gt;Journal Article&lt;/Template&gt;&lt;Star&gt;0&lt;/Star&gt;&lt;Tag&gt;0&lt;/Tag&gt;&lt;Author&gt;Uhlenhaut, N H; Jakob, S; Anlag, K; Eisenberger, T; Sekido, R; Kress, J; Treier, A C; Klugmann, C; Klasen, C; Holter, N I; Riethmacher, D; Schutz, G; Cooney, A J; Lovell-Badge, R; Treier, M&lt;/Author&gt;&lt;Year&gt;2009&lt;/Year&gt;&lt;Details&gt;&lt;_accession_num&gt;20005806&lt;/_accession_num&gt;&lt;_author_adr&gt;Developmental Biology Unit, European Molecular Biology Laboratory, D-69117 Heidelberg, Germany.&lt;/_author_adr&gt;&lt;_collection_scope&gt;SCI;SCIE&lt;/_collection_scope&gt;&lt;_created&gt;63876468&lt;/_created&gt;&lt;_date&gt;2009-12-11&lt;/_date&gt;&lt;_date_display&gt;2009 Dec 11&lt;/_date_display&gt;&lt;_db_updated&gt;PubMed&lt;/_db_updated&gt;&lt;_doi&gt;10.1016/j.cell.2009.11.021&lt;/_doi&gt;&lt;_impact_factor&gt;  41.584&lt;/_impact_factor&gt;&lt;_isbn&gt;1097-4172 (Electronic); 0092-8674 (Linking)&lt;/_isbn&gt;&lt;_issue&gt;6&lt;/_issue&gt;&lt;_journal&gt;Cell&lt;/_journal&gt;&lt;_language&gt;eng&lt;/_language&gt;&lt;_modified&gt;64494217&lt;/_modified&gt;&lt;_pages&gt;1130-42&lt;/_pages&gt;&lt;_subject_headings&gt;Animals; *Cell Transdifferentiation; Female; Forkhead Box Protein L2; Forkhead Transcription Factors/genetics/*metabolism; Gene Deletion; Granulosa Cells/cytology; Male; Mice; Oocytes/metabolism; Ovary/cytology/*metabolism; Sertoli Cells/cytology; Testis/cytology/*metabolism&lt;/_subject_headings&gt;&lt;_tertiary_title&gt;Cell&lt;/_tertiary_title&gt;&lt;_type_work&gt;Journal Article; Research Support, Non-U.S. Gov&amp;apos;t&lt;/_type_work&gt;&lt;_url&gt;http://www.ncbi.nlm.nih.gov/entrez/query.fcgi?cmd=Retrieve&amp;amp;db=pubmed&amp;amp;dopt=Abstract&amp;amp;list_uids=20005806&amp;amp;query_hl=1&lt;/_url&gt;&lt;_volume&gt;139&lt;/_volume&gt;&lt;/Details&gt;&lt;Extra&gt;&lt;DBUID&gt;{A2530773-C455-4D8C-A3F9-E5904E2DDB69}&lt;/DBUID&gt;&lt;/Extra&gt;&lt;/Item&gt;&lt;/References&gt;&lt;/Group&gt;&lt;/Citation&gt;_x000a_"/>
    <w:docVar w:name="NE.Ref{15A94494-A0B3-493D-933F-77213AA50871}" w:val=" ADDIN NE.Ref.{15A94494-A0B3-493D-933F-77213AA50871}&lt;Citation&gt;&lt;Group&gt;&lt;References&gt;&lt;Item&gt;&lt;ID&gt;135&lt;/ID&gt;&lt;UID&gt;{9FB9B70E-2E48-434A-BAD3-77F2101A91C8}&lt;/UID&gt;&lt;Title&gt;A fast, lock-free approach for efficient parallel counting of occurrences of k-mers&lt;/Title&gt;&lt;Template&gt;Journal Article&lt;/Template&gt;&lt;Star&gt;0&lt;/Star&gt;&lt;Tag&gt;0&lt;/Tag&gt;&lt;Author&gt;Marcais, G; Kingsford, C&lt;/Author&gt;&lt;Year&gt;2011&lt;/Year&gt;&lt;Details&gt;&lt;_accession_num&gt;21217122&lt;/_accession_num&gt;&lt;_author_adr&gt;Department of Computer Science, University of Maryland, College Park, MD 20742, USA. gmarcais@umd.edu&lt;/_author_adr&gt;&lt;_collection_scope&gt;SCI;SCIE&lt;/_collection_scope&gt;&lt;_created&gt;64115140&lt;/_created&gt;&lt;_date&gt;2011-03-15&lt;/_date&gt;&lt;_date_display&gt;2011 Mar 15&lt;/_date_display&gt;&lt;_db_updated&gt;PubMed&lt;/_db_updated&gt;&lt;_doi&gt;10.1093/bioinformatics/btr011&lt;/_doi&gt;&lt;_impact_factor&gt;   6.937&lt;/_impact_factor&gt;&lt;_isbn&gt;1367-4811 (Electronic); 1367-4803 (Linking)&lt;/_isbn&gt;&lt;_issue&gt;6&lt;/_issue&gt;&lt;_journal&gt;Bioinformatics&lt;/_journal&gt;&lt;_language&gt;eng&lt;/_language&gt;&lt;_modified&gt;64115140&lt;/_modified&gt;&lt;_pages&gt;764-70&lt;/_pages&gt;&lt;_subject_headings&gt;*Algorithms; Animals; Base Sequence; Computational Biology/*methods; Genome; Humans; Sequence Alignment; Sequence Analysis, DNA/*methods; *Software&lt;/_subject_headings&gt;&lt;_tertiary_title&gt;Bioinformatics (Oxford, England)&lt;/_tertiary_title&gt;&lt;_type_work&gt;Journal Article; Research Support, N.I.H., Extramural; Research Support, U.S. Gov&amp;apos;t, Non-P.H.S.&lt;/_type_work&gt;&lt;_url&gt;http://www.ncbi.nlm.nih.gov/entrez/query.fcgi?cmd=Retrieve&amp;amp;db=pubmed&amp;amp;dopt=Abstract&amp;amp;list_uids=21217122&amp;amp;query_hl=1&lt;/_url&gt;&lt;_volume&gt;27&lt;/_volume&gt;&lt;/Details&gt;&lt;Extra&gt;&lt;DBUID&gt;{A2530773-C455-4D8C-A3F9-E5904E2DDB69}&lt;/DBUID&gt;&lt;/Extra&gt;&lt;/Item&gt;&lt;/References&gt;&lt;/Group&gt;&lt;/Citation&gt;_x000a_"/>
    <w:docVar w:name="NE.Ref{1C2E82CF-E679-4C2D-872A-C0D25C75FE9C}" w:val=" ADDIN NE.Ref.{1C2E82CF-E679-4C2D-872A-C0D25C75FE9C}&lt;Citation&gt;&lt;Group&gt;&lt;References&gt;&lt;Item&gt;&lt;ID&gt;202&lt;/ID&gt;&lt;UID&gt;{59EA5B5D-C3C4-4FDE-B722-F93D3F75FBD2}&lt;/UID&gt;&lt;Title&gt;TigrScan and GlimmerHMM: two open source ab initio eukaryotic gene-finders&lt;/Title&gt;&lt;Template&gt;Journal Article&lt;/Template&gt;&lt;Star&gt;0&lt;/Star&gt;&lt;Tag&gt;0&lt;/Tag&gt;&lt;Author&gt;Majoros, W H; Pertea, M; Salzberg, S L&lt;/Author&gt;&lt;Year&gt;2004&lt;/Year&gt;&lt;Details&gt;&lt;_accession_num&gt;15145805&lt;/_accession_num&gt;&lt;_author_adr&gt;Bioinformatics Department, The Institute for Genomic Research, Rockville, MD 20850, USA. bmajoros@tigr.org&lt;/_author_adr&gt;&lt;_collection_scope&gt;SCI;SCIE&lt;/_collection_scope&gt;&lt;_created&gt;64523034&lt;/_created&gt;&lt;_date&gt;2004-11-01&lt;/_date&gt;&lt;_date_display&gt;2004 Nov 1&lt;/_date_display&gt;&lt;_db_updated&gt;PubMed&lt;/_db_updated&gt;&lt;_doi&gt;10.1093/bioinformatics/bth315&lt;/_doi&gt;&lt;_impact_factor&gt;   6.937&lt;/_impact_factor&gt;&lt;_isbn&gt;1367-4803 (Print); 1367-4803 (Linking)&lt;/_isbn&gt;&lt;_issue&gt;16&lt;/_issue&gt;&lt;_journal&gt;Bioinformatics&lt;/_journal&gt;&lt;_language&gt;eng&lt;/_language&gt;&lt;_modified&gt;64523034&lt;/_modified&gt;&lt;_pages&gt;2878-9&lt;/_pages&gt;&lt;_subject_headings&gt;*Algorithms; Animals; Aspergillus fumigatus/genetics; Eukaryotic Cells; Gene Expression Profiling/*methods; Markov Chains; *Models, Genetic; Models, Statistical; Programming Languages; Sequence Alignment/*methods; Sequence Analysis, DNA/*methods; *Software; Toxoplasma/genetics&lt;/_subject_headings&gt;&lt;_tertiary_title&gt;Bioinformatics (Oxford, England)&lt;/_tertiary_title&gt;&lt;_type_work&gt;Comparative Study; Evaluation Study; Journal Article; Research Support, U.S. Gov&amp;apos;t, Non-P.H.S.; Research Support, U.S. Gov&amp;apos;t, P.H.S.&lt;/_type_work&gt;&lt;_url&gt;http://www.ncbi.nlm.nih.gov/entrez/query.fcgi?cmd=Retrieve&amp;amp;db=pubmed&amp;amp;dopt=Abstract&amp;amp;list_uids=15145805&amp;amp;query_hl=1&lt;/_url&gt;&lt;_volume&gt;20&lt;/_volume&gt;&lt;/Details&gt;&lt;Extra&gt;&lt;DBUID&gt;{A2530773-C455-4D8C-A3F9-E5904E2DDB69}&lt;/DBUID&gt;&lt;/Extra&gt;&lt;/Item&gt;&lt;/References&gt;&lt;/Group&gt;&lt;/Citation&gt;_x000a_"/>
    <w:docVar w:name="NE.Ref{1FC08BBD-493C-43A1-BFC5-E2490B443CFE}" w:val=" ADDIN NE.Ref.{1FC08BBD-493C-43A1-BFC5-E2490B443CFE}&lt;Citation&gt;&lt;Group&gt;&lt;References&gt;&lt;Item&gt;&lt;ID&gt;123&lt;/ID&gt;&lt;UID&gt;{26DABC3E-9836-49E7-832E-5545BBE44BE3}&lt;/UID&gt;&lt;Title&gt;Antagonistic roles of Dmrt1 and Foxl2 in sex differentiation via estrogen production in tilapia as demonstrated by TALENs&lt;/Title&gt;&lt;Template&gt;Journal Article&lt;/Template&gt;&lt;Star&gt;0&lt;/Star&gt;&lt;Tag&gt;0&lt;/Tag&gt;&lt;Author&gt;Li, M H; Yang, H H; Li, M R; Sun, Y L; Jiang, X L; Xie, Q P; Wang, T R; Shi, H J; Sun, L N; Zhou, L Y; Wang, D S&lt;/Author&gt;&lt;Year&gt;2013&lt;/Year&gt;&lt;Details&gt;&lt;_accession_num&gt;24105480&lt;/_accession_num&gt;&lt;_author_adr&gt;Key Laboratory of Freshwater Fish Reproduction and Development (Ministry of Education), Key Laboratory of Aquatic Science of Chongqing, School of Life Science, Southwest University, Chongqing, China. wdeshou@swu.edu.cn.&lt;/_author_adr&gt;&lt;_collection_scope&gt;SCI;SCIE&lt;/_collection_scope&gt;&lt;_created&gt;63944034&lt;/_created&gt;&lt;_date&gt;2013-12-01&lt;/_date&gt;&lt;_date_display&gt;2013 Dec&lt;/_date_display&gt;&lt;_db_updated&gt;PubMed&lt;/_db_updated&gt;&lt;_doi&gt;10.1210/en.2013-1451&lt;/_doi&gt;&lt;_impact_factor&gt;   4.736&lt;/_impact_factor&gt;&lt;_isbn&gt;1945-7170 (Electronic); 0013-7227 (Linking)&lt;/_isbn&gt;&lt;_issue&gt;12&lt;/_issue&gt;&lt;_journal&gt;Endocrinology&lt;/_journal&gt;&lt;_language&gt;eng&lt;/_language&gt;&lt;_modified&gt;63944034&lt;/_modified&gt;&lt;_pages&gt;4814-25&lt;/_pages&gt;&lt;_subject_headings&gt;Animals; Base Sequence; Deoxyribonucleases/genetics/metabolism; Estrogens/genetics/*metabolism; Fish Proteins/genetics/metabolism; Forkhead Transcription Factors/genetics/*metabolism; Gene Deletion; Gene Expression Regulation, Developmental/*physiology; Gene Expression Regulation, Enzymologic; Molecular Sequence Data; Mutation; Sex Differentiation/*physiology; Tilapia/embryology/*growth &amp;amp; development/metabolism; Transcription Factors/genetics/*metabolism&lt;/_subject_headings&gt;&lt;_tertiary_title&gt;Endocrinology&lt;/_tertiary_title&gt;&lt;_type_work&gt;Journal Article; Research Support, Non-U.S. Gov&amp;apos;t&lt;/_type_work&gt;&lt;_url&gt;http://www.ncbi.nlm.nih.gov/entrez/query.fcgi?cmd=Retrieve&amp;amp;db=pubmed&amp;amp;dopt=Abstract&amp;amp;list_uids=24105480&amp;amp;query_hl=1&lt;/_url&gt;&lt;_volume&gt;154&lt;/_volume&gt;&lt;/Details&gt;&lt;Extra&gt;&lt;DBUID&gt;{A2530773-C455-4D8C-A3F9-E5904E2DDB69}&lt;/DBUID&gt;&lt;/Extra&gt;&lt;/Item&gt;&lt;/References&gt;&lt;/Group&gt;&lt;/Citation&gt;_x000a_"/>
    <w:docVar w:name="NE.Ref{251CF1A2-9B91-472B-8F09-40B736E6D1F2}" w:val=" ADDIN NE.Ref.{251CF1A2-9B91-472B-8F09-40B736E6D1F2}&lt;Citation&gt;&lt;Group&gt;&lt;References&gt;&lt;Item&gt;&lt;ID&gt;197&lt;/ID&gt;&lt;UID&gt;{99B9AB66-8B47-4D8C-ABBB-F50CB5FAA491}&lt;/UID&gt;&lt;Title&gt;A Standardized Terminology for Describing Reproductive Development in Fishes&lt;/Title&gt;&lt;Template&gt;Journal Article&lt;/Template&gt;&lt;Star&gt;0&lt;/Star&gt;&lt;Tag&gt;0&lt;/Tag&gt;&lt;Author&gt;Brown-Peterson, Nancy J; Wyanski, David M; Saborido-Rey, Fran; Macewicz, Beverly J; Lowerre-Barbieri, Susan K&lt;/Author&gt;&lt;Year&gt;2011&lt;/Year&gt;&lt;Details&gt;&lt;_accessed&gt;64503974&lt;/_accessed&gt;&lt;_collection_scope&gt;SCIE&lt;/_collection_scope&gt;&lt;_created&gt;64503974&lt;/_created&gt;&lt;_date&gt;58380480&lt;/_date&gt;&lt;_date_display&gt;2011&lt;/_date_display&gt;&lt;_db_updated&gt;PKU Search&lt;/_db_updated&gt;&lt;_doi&gt;10.1080/19425120.2011.555724&lt;/_doi&gt;&lt;_impact_factor&gt;   1.568&lt;/_impact_factor&gt;&lt;_isbn&gt;1942-5120&lt;/_isbn&gt;&lt;_issue&gt;1&lt;/_issue&gt;&lt;_journal&gt;Marine and coastal fisheries&lt;/_journal&gt;&lt;_keywords&gt;Animal reproduction; Biology; Classification; Classification schemes; Females; Fish; Fisheries management; Fishing; Gametes; Gestation; Gonadotropins; Hermaphrodites; Hermaphroditism; Histology; Jargon; Marine fish; Oogenesis; Ovulation; Pituitary (anterior); Pregnancy; Reproductive cycle; Researchers; Sexual behavior; Spawning; Spawning seasons; SPECIAL SECTION: FISHERIES REPRODUCTIVE BIOLOGY; Spermatogenesis; Taxonomy; Terminology; Workshops&lt;/_keywords&gt;&lt;_modified&gt;64503974&lt;/_modified&gt;&lt;_number&gt;1&lt;/_number&gt;&lt;_ori_publication&gt;American Fisheries Society&lt;/_ori_publication&gt;&lt;_pages&gt;52-70&lt;/_pages&gt;&lt;_place_published&gt;Bethesda&lt;/_place_published&gt;&lt;_url&gt;https://go.exlibris.link/FFX9tw4f&lt;/_url&gt;&lt;_volume&gt;3&lt;/_volume&gt;&lt;/Details&gt;&lt;Extra&gt;&lt;DBUID&gt;{A2530773-C455-4D8C-A3F9-E5904E2DDB69}&lt;/DBUID&gt;&lt;/Extra&gt;&lt;/Item&gt;&lt;/References&gt;&lt;/Group&gt;&lt;Group&gt;&lt;References&gt;&lt;Item&gt;&lt;ID&gt;170&lt;/ID&gt;&lt;UID&gt;{75F81480-92CE-422F-AE14-3504E45D640B}&lt;/UID&gt;&lt;Title&gt;Variations in reproductive strategy of the silver Arowana,Osteoglossum bicirrhosum Cuvier, 1829 from four sub-basins of the Peruvian Amazon&lt;/Title&gt;&lt;Template&gt;Journal Article&lt;/Template&gt;&lt;Star&gt;0&lt;/Star&gt;&lt;Tag&gt;0&lt;/Tag&gt;&lt;Author&gt;Duponchelle, F; Ruiz Arce, A; Waty, A; Garcia-Vasquez, A; Renno, J F; Chu-Koo, F; Garcia-Davila, C; Vargas, G; Tello, S; Ortiz, A; Pinedo, R; Manzanares Vásquez, R; Nuñez Rodriguez, J&lt;/Author&gt;&lt;Year&gt;2015&lt;/Year&gt;&lt;Details&gt;&lt;_accessed&gt;64513960&lt;/_accessed&gt;&lt;_collection_scope&gt;SCI;SCIE&lt;/_collection_scope&gt;&lt;_created&gt;64306704&lt;/_created&gt;&lt;_db_updated&gt;CrossRef&lt;/_db_updated&gt;&lt;_doi&gt;10.1111/jai.12973&lt;/_doi&gt;&lt;_impact_factor&gt;   0.892&lt;/_impact_factor&gt;&lt;_journal&gt;Journal of Applied Ichthyology&lt;/_journal&gt;&lt;_modified&gt;64655539&lt;/_modified&gt;&lt;_pages&gt;19-30&lt;/_pages&gt;&lt;_tertiary_title&gt;J. Appl. Ichthyol.&lt;/_tertiary_title&gt;&lt;_url&gt;https://onlinelibrary.wiley.com/doi/10.1111/jai.12973_x000d__x000a_http://onlinelibrary.wiley.com/wol1/doi/10.1111/jai.12973/fullpdf&lt;/_url&gt;&lt;_volume&gt;31&lt;/_volume&gt;&lt;/Details&gt;&lt;Extra&gt;&lt;DBUID&gt;{A2530773-C455-4D8C-A3F9-E5904E2DDB69}&lt;/DBUID&gt;&lt;/Extra&gt;&lt;/Item&gt;&lt;/References&gt;&lt;/Group&gt;&lt;/Citation&gt;_x000a_"/>
    <w:docVar w:name="NE.Ref{2C97943D-AB69-4AC7-8447-5C6AD718A3D8}" w:val=" ADDIN NE.Ref.{2C97943D-AB69-4AC7-8447-5C6AD718A3D8}&lt;Citation&gt;&lt;Group&gt;&lt;References&gt;&lt;Item&gt;&lt;ID&gt;80&lt;/ID&gt;&lt;UID&gt;{83A59FB7-0188-4FE3-93C7-14865A1F74EE}&lt;/UID&gt;&lt;Title&gt;Phylogenetic classification of bony fishes&lt;/Title&gt;&lt;Template&gt;Journal Article&lt;/Template&gt;&lt;Star&gt;0&lt;/Star&gt;&lt;Tag&gt;0&lt;/Tag&gt;&lt;Author&gt;Betancur-R, R; Wiley, E O; Arratia, G; Acero, A; Bailly, N; Miya, M; Lecointre, G; Orti, G&lt;/Author&gt;&lt;Year&gt;2017&lt;/Year&gt;&lt;Details&gt;&lt;_accession_num&gt;28683774&lt;/_accession_num&gt;&lt;_author_adr&gt;Department of Biology, University of Puerto Rico, Rio Piedras, P.O. Box 23360, San Juan, PR, 00931, USA. betanri@fishphylogeny.org.; Department of Vertebrate Zoology, National Museum of Natural History, Smithsonian Institution, Washington, DC, USA. betanri@fishphylogeny.org.; Biodiversity Institute and Department of Ecology &amp;amp; Evolutionary Biology, University of Kansas, Lawrence, KS, USA.; Sam Houston State Natural History Collections, Sam Houston State University, Huntsville, Texas, USA.; Biodiversity Institute and Department of Ecology &amp;amp; Evolutionary Biology, University of Kansas, Lawrence, KS, USA.; Universidad Nacional de Colombia sede Caribe, Cecimar, El Rodadero, Santa Marta,  Magdalena, Colombia.; FishBase Information and Research Group, Los Banos, Philippines.; Department Ecology and Environmental Sciences, Natural History Museum and Institute, Chiba, Japan.; Institut de Systematique, Evolution, Biodiversite (ISYEB), Museum National d&amp;apos;Histoire Naturelle, Paris, France.; Department of Vertebrate Zoology, National Museum of Natural History, Smithsonian Institution, Washington, DC, USA.; Department of Biology, The George Washington University, Washington, DC, USA.&lt;/_author_adr&gt;&lt;_collection_scope&gt;SCI;SCIE&lt;/_collection_scope&gt;&lt;_created&gt;63875581&lt;/_created&gt;&lt;_date&gt;2017-07-06&lt;/_date&gt;&lt;_date_display&gt;2017 Jul 6&lt;/_date_display&gt;&lt;_db_updated&gt;PubMed&lt;/_db_updated&gt;&lt;_doi&gt;10.1186/s12862-017-0958-3&lt;/_doi&gt;&lt;_impact_factor&gt;   3.260&lt;/_impact_factor&gt;&lt;_isbn&gt;1471-2148 (Electronic); 1471-2148 (Linking)&lt;/_isbn&gt;&lt;_issue&gt;1&lt;/_issue&gt;&lt;_journal&gt;BMC Evol Biol&lt;/_journal&gt;&lt;_language&gt;eng&lt;/_language&gt;&lt;_modified&gt;64184216&lt;/_modified&gt;&lt;_pages&gt;162&lt;/_pages&gt;&lt;_subject_headings&gt;Animals; Biological Evolution; Fishes/anatomy &amp;amp; histology/*classification/*genetics; Genome; Phylogeny&lt;/_subject_headings&gt;&lt;_tertiary_title&gt;BMC evolutionary biology&lt;/_tertiary_title&gt;&lt;_type_work&gt;Journal Article&lt;/_type_work&gt;&lt;_url&gt;http://www.ncbi.nlm.nih.gov/entrez/query.fcgi?cmd=Retrieve&amp;amp;db=pubmed&amp;amp;dopt=Abstract&amp;amp;list_uids=28683774&amp;amp;query_hl=1&lt;/_url&gt;&lt;_volume&gt;17&lt;/_volume&gt;&lt;/Details&gt;&lt;Extra&gt;&lt;DBUID&gt;{A2530773-C455-4D8C-A3F9-E5904E2DDB69}&lt;/DBUID&gt;&lt;/Extra&gt;&lt;/Item&gt;&lt;/References&gt;&lt;/Group&gt;&lt;/Citation&gt;_x000a_"/>
    <w:docVar w:name="NE.Ref{2D9AF0B1-9F66-45F8-BE76-86BD838984AF}" w:val=" ADDIN NE.Ref.{2D9AF0B1-9F66-45F8-BE76-86BD838984AF}&lt;Citation&gt;&lt;Group&gt;&lt;References&gt;&lt;Item&gt;&lt;ID&gt;207&lt;/ID&gt;&lt;UID&gt;{D40EF495-93A7-430B-97E3-2FA043348C03}&lt;/UID&gt;&lt;Title&gt;A new mathematical model for relative quantification in real-time RT-PCR&lt;/Title&gt;&lt;Template&gt;Journal Article&lt;/Template&gt;&lt;Star&gt;0&lt;/Star&gt;&lt;Tag&gt;0&lt;/Tag&gt;&lt;Author&gt;Pfaffl, M W&lt;/Author&gt;&lt;Year&gt;2001&lt;/Year&gt;&lt;Details&gt;&lt;_accession_num&gt;11328886&lt;/_accession_num&gt;&lt;_author_adr&gt;Institute of Physiology, FML-Weihenstephan, Center of Life and Food Sciences, Technical University of Munich, Germany. pfaffl@weihenstephan.de&lt;/_author_adr&gt;&lt;_collection_scope&gt;SCI;SCIE&lt;/_collection_scope&gt;&lt;_created&gt;64523084&lt;/_created&gt;&lt;_date&gt;2001-05-01&lt;/_date&gt;&lt;_date_display&gt;2001 May 1&lt;/_date_display&gt;&lt;_db_updated&gt;PubMed&lt;/_db_updated&gt;&lt;_doi&gt;10.1093/nar/29.9.e45&lt;/_doi&gt;&lt;_impact_factor&gt;  16.971&lt;/_impact_factor&gt;&lt;_isbn&gt;1362-4962 (Electronic); 0305-1048 (Linking)&lt;/_isbn&gt;&lt;_issue&gt;9&lt;/_issue&gt;&lt;_journal&gt;Nucleic Acids Res&lt;/_journal&gt;&lt;_language&gt;eng&lt;/_language&gt;&lt;_modified&gt;64523085&lt;/_modified&gt;&lt;_pages&gt;e45&lt;/_pages&gt;&lt;_subject_headings&gt;Animals; DNA Primers; Gene Expression Regulation; *Models, Theoretical; RNA, Messenger/analysis; Reference Standards; Reproducibility of Results; *Reverse Transcriptase Polymerase Chain Reaction/standards; Sensitivity and Specificity; Time Factors; Transcription, Genetic&lt;/_subject_headings&gt;&lt;_tertiary_title&gt;Nucleic acids research&lt;/_tertiary_title&gt;&lt;_type_work&gt;Comparative Study; Evaluation Study; Journal Article&lt;/_type_work&gt;&lt;_url&gt;http://www.ncbi.nlm.nih.gov/entrez/query.fcgi?cmd=Retrieve&amp;amp;db=pubmed&amp;amp;dopt=Abstract&amp;amp;list_uids=11328886&amp;amp;query_hl=1&lt;/_url&gt;&lt;_volume&gt;29&lt;/_volume&gt;&lt;/Details&gt;&lt;Extra&gt;&lt;DBUID&gt;{A2530773-C455-4D8C-A3F9-E5904E2DDB69}&lt;/DBUID&gt;&lt;/Extra&gt;&lt;/Item&gt;&lt;/References&gt;&lt;/Group&gt;&lt;/Citation&gt;_x000a_"/>
    <w:docVar w:name="NE.Ref{32404074-DAD6-4FCA-9FA2-8E5AB2AA3E8B}" w:val=" ADDIN NE.Ref.{32404074-DAD6-4FCA-9FA2-8E5AB2AA3E8B}&lt;Citation&gt;&lt;Group&gt;&lt;References&gt;&lt;Item&gt;&lt;ID&gt;184&lt;/ID&gt;&lt;UID&gt;{7FB5DF7E-A507-481A-9360-D86A054722F7}&lt;/UID&gt;&lt;Title&gt;When and how do sex‐linked regions become sex chromosomes?&lt;/Title&gt;&lt;Template&gt;Journal Article&lt;/Template&gt;&lt;Star&gt;0&lt;/Star&gt;&lt;Tag&gt;0&lt;/Tag&gt;&lt;Author&gt;Charlesworth, Deborah&lt;/Author&gt;&lt;Year&gt;2021&lt;/Year&gt;&lt;Details&gt;&lt;_accessed&gt;64487101&lt;/_accessed&gt;&lt;_collection_scope&gt;SCI;SCIE&lt;/_collection_scope&gt;&lt;_created&gt;64487101&lt;/_created&gt;&lt;_db_updated&gt;CrossRef&lt;/_db_updated&gt;&lt;_doi&gt;10.1111/evo.14196&lt;/_doi&gt;&lt;_impact_factor&gt;   3.742&lt;/_impact_factor&gt;&lt;_isbn&gt;0014-3820&lt;/_isbn&gt;&lt;_issue&gt;3&lt;/_issue&gt;&lt;_journal&gt;Evolution&lt;/_journal&gt;&lt;_modified&gt;64487101&lt;/_modified&gt;&lt;_pages&gt;569-581&lt;/_pages&gt;&lt;_tertiary_title&gt;Evolution&lt;/_tertiary_title&gt;&lt;_url&gt;https://onlinelibrary.wiley.com/doi/10.1111/evo.14196_x000d__x000a_https://onlinelibrary.wiley.com/doi/pdf/10.1111/evo.14196&lt;/_url&gt;&lt;_volume&gt;75&lt;/_volume&gt;&lt;/Details&gt;&lt;Extra&gt;&lt;DBUID&gt;{A2530773-C455-4D8C-A3F9-E5904E2DDB69}&lt;/DBUID&gt;&lt;/Extra&gt;&lt;/Item&gt;&lt;/References&gt;&lt;/Group&gt;&lt;/Citation&gt;_x000a_"/>
    <w:docVar w:name="NE.Ref{3BCF7ADB-B87B-4ACE-B32A-76C836700AC5}" w:val=" ADDIN NE.Ref.{3BCF7ADB-B87B-4ACE-B32A-76C836700AC5}&lt;Citation&gt;&lt;Group&gt;&lt;References&gt;&lt;Item&gt;&lt;ID&gt;203&lt;/ID&gt;&lt;UID&gt;{9D3A9EC5-7589-4D1C-A5B5-215F06164A8F}&lt;/UID&gt;&lt;Title&gt;MAKER2: an annotation pipeline and genome-database management tool for second-generation genome projects&lt;/Title&gt;&lt;Template&gt;Journal Article&lt;/Template&gt;&lt;Star&gt;0&lt;/Star&gt;&lt;Tag&gt;0&lt;/Tag&gt;&lt;Author&gt;Holt, C; Yandell, M&lt;/Author&gt;&lt;Year&gt;2011&lt;/Year&gt;&lt;Details&gt;&lt;_accession_num&gt;22192575&lt;/_accession_num&gt;&lt;_author_adr&gt;Eccles Institute of Human Genetics, University of Utah, Salt Lake City, Utah 84112, USA.&lt;/_author_adr&gt;&lt;_collection_scope&gt;SCIE;EI&lt;/_collection_scope&gt;&lt;_created&gt;64523040&lt;/_created&gt;&lt;_date&gt;2011-12-22&lt;/_date&gt;&lt;_date_display&gt;2011 Dec 22&lt;/_date_display&gt;&lt;_db_updated&gt;PubMed&lt;/_db_updated&gt;&lt;_doi&gt;10.1186/1471-2105-12-491&lt;/_doi&gt;&lt;_impact_factor&gt;   3.169&lt;/_impact_factor&gt;&lt;_isbn&gt;1471-2105 (Electronic); 1471-2105 (Linking)&lt;/_isbn&gt;&lt;_journal&gt;BMC Bioinformatics&lt;/_journal&gt;&lt;_language&gt;eng&lt;/_language&gt;&lt;_modified&gt;64523040&lt;/_modified&gt;&lt;_pages&gt;491&lt;/_pages&gt;&lt;_subject_headings&gt;Animals; *Databases, Genetic; Genome; High-Throughput Nucleotide Sequencing/*methods; Humans; Molecular Sequence Annotation; Plants/genetics; *Software&lt;/_subject_headings&gt;&lt;_tertiary_title&gt;BMC bioinformatics&lt;/_tertiary_title&gt;&lt;_type_work&gt;Journal Article; Research Support, N.I.H., Extramural; Research Support, U.S. Gov&amp;apos;t, Non-P.H.S.&lt;/_type_work&gt;&lt;_url&gt;http://www.ncbi.nlm.nih.gov/entrez/query.fcgi?cmd=Retrieve&amp;amp;db=pubmed&amp;amp;dopt=Abstract&amp;amp;list_uids=22192575&amp;amp;query_hl=1&lt;/_url&gt;&lt;_volume&gt;12&lt;/_volume&gt;&lt;/Details&gt;&lt;Extra&gt;&lt;DBUID&gt;{A2530773-C455-4D8C-A3F9-E5904E2DDB69}&lt;/DBUID&gt;&lt;/Extra&gt;&lt;/Item&gt;&lt;/References&gt;&lt;/Group&gt;&lt;/Citation&gt;_x000a_"/>
    <w:docVar w:name="NE.Ref{3F0BCE0A-5A44-4F6E-9CDD-47BB279BC71D}" w:val=" ADDIN NE.Ref.{3F0BCE0A-5A44-4F6E-9CDD-47BB279BC71D}&lt;Citation&gt;&lt;Group&gt;&lt;References&gt;&lt;Item&gt;&lt;ID&gt;204&lt;/ID&gt;&lt;UID&gt;{394795E1-68FF-478A-926A-EACAD770517B}&lt;/UID&gt;&lt;Title&gt;RepeatModeler2 for automated genomic discovery of transposable element families&lt;/Title&gt;&lt;Template&gt;Journal Article&lt;/Template&gt;&lt;Star&gt;0&lt;/Star&gt;&lt;Tag&gt;0&lt;/Tag&gt;&lt;Author&gt;Flynn, J M; Hubley, R; Goubert, C; Rosen, J; Clark, A G; Feschotte, C; Smit, A F&lt;/Author&gt;&lt;Year&gt;2020&lt;/Year&gt;&lt;Details&gt;&lt;_accession_num&gt;32300014&lt;/_accession_num&gt;&lt;_author_adr&gt;Department of Molecular Biology and Genetics, Cornell University, Ithaca, NY 14853.; Institute for Systems Biology, Seattle, WA 98109.; Department of Molecular Biology and Genetics, Cornell University, Ithaca, NY 14853.; Institute for Systems Biology, Seattle, WA 98109.; Department of Molecular Biology and Genetics, Cornell University, Ithaca, NY 14853; ac347@cornell.edu cf458@cornell.edu asmit@systemsbiology.org.; Department of Molecular Biology and Genetics, Cornell University, Ithaca, NY 14853; ac347@cornell.edu cf458@cornell.edu asmit@systemsbiology.org.; Institute for Systems Biology, Seattle, WA 98109 ac347@cornell.edu cf458@cornell.edu asmit@systemsbiology.org.&lt;/_author_adr&gt;&lt;_created&gt;64523048&lt;/_created&gt;&lt;_date&gt;2020-04-28&lt;/_date&gt;&lt;_date_display&gt;2020 Apr 28&lt;/_date_display&gt;&lt;_db_updated&gt;PubMed&lt;/_db_updated&gt;&lt;_doi&gt;10.1073/pnas.1921046117&lt;/_doi&gt;&lt;_impact_factor&gt;  11.205&lt;/_impact_factor&gt;&lt;_isbn&gt;1091-6490 (Electronic); 0027-8424 (Linking)&lt;/_isbn&gt;&lt;_issue&gt;17&lt;/_issue&gt;&lt;_journal&gt;Proc Natl Acad Sci U S A&lt;/_journal&gt;&lt;_keywords&gt;*genome annotation; *mobile genetic elements; *transposon families&lt;/_keywords&gt;&lt;_language&gt;eng&lt;/_language&gt;&lt;_modified&gt;64523048&lt;/_modified&gt;&lt;_pages&gt;9451-9457&lt;/_pages&gt;&lt;_subject_headings&gt;Animals; DNA Transposable Elements/*genetics; Drosophila melanogaster/genetics; Genome; Genomics/*methods; Oryza/genetics; Software; Zebrafish/genetics&lt;/_subject_headings&gt;&lt;_tertiary_title&gt;Proceedings of the National Academy of Sciences of the United States of America&lt;/_tertiary_title&gt;&lt;_type_work&gt;Journal Article; Research Support, N.I.H., Extramural; Research Support, Non-U.S. Gov&amp;apos;t&lt;/_type_work&gt;&lt;_url&gt;http://www.ncbi.nlm.nih.gov/entrez/query.fcgi?cmd=Retrieve&amp;amp;db=pubmed&amp;amp;dopt=Abstract&amp;amp;list_uids=32300014&amp;amp;query_hl=1&lt;/_url&gt;&lt;_volume&gt;117&lt;/_volume&gt;&lt;/Details&gt;&lt;Extra&gt;&lt;DBUID&gt;{A2530773-C455-4D8C-A3F9-E5904E2DDB69}&lt;/DBUID&gt;&lt;/Extra&gt;&lt;/Item&gt;&lt;/References&gt;&lt;/Group&gt;&lt;/Citation&gt;_x000a_"/>
    <w:docVar w:name="NE.Ref{3F633A91-D3D5-47C5-A039-1CCA11A86C3E}" w:val=" ADDIN NE.Ref.{3F633A91-D3D5-47C5-A039-1CCA11A86C3E}&lt;Citation&gt;&lt;Group&gt;&lt;References&gt;&lt;Item&gt;&lt;ID&gt;200&lt;/ID&gt;&lt;UID&gt;{ED1CEA62-4CCD-4919-8F9F-F78103E402ED}&lt;/UID&gt;&lt;Title&gt;Chromosome differentiation patterns during cichlid fish evolution&lt;/Title&gt;&lt;Template&gt;Journal Article&lt;/Template&gt;&lt;Star&gt;0&lt;/Star&gt;&lt;Tag&gt;0&lt;/Tag&gt;&lt;Author&gt;Poletto, A B; Ferreira, I A; Cabral-de-Mello, D C; Nakajima, R T; Mazzuchelli, J; Ribeiro, H B; Venere, P C; Nirchio, M; Kocher, T D; Martins, C&lt;/Author&gt;&lt;Year&gt;2010&lt;/Year&gt;&lt;Details&gt;&lt;_accession_num&gt;20550671&lt;/_accession_num&gt;&lt;_author_adr&gt;Departamento de Morfologia, Universidade Estadual Paulista, Instituto de Biociencias, Botucatu, SP, Brazil.&lt;/_author_adr&gt;&lt;_collection_scope&gt;SCIE&lt;/_collection_scope&gt;&lt;_created&gt;64522991&lt;/_created&gt;&lt;_date&gt;2010-06-15&lt;/_date&gt;&lt;_date_display&gt;2010 Jun 15&lt;/_date_display&gt;&lt;_db_updated&gt;PubMed&lt;/_db_updated&gt;&lt;_doi&gt;10.1186/1471-2156-11-50&lt;/_doi&gt;&lt;_impact_factor&gt;   2.797&lt;/_impact_factor&gt;&lt;_isbn&gt;1471-2156 (Electronic); 1471-2156 (Linking)&lt;/_isbn&gt;&lt;_journal&gt;BMC Genet&lt;/_journal&gt;&lt;_language&gt;eng&lt;/_language&gt;&lt;_modified&gt;64522992&lt;/_modified&gt;&lt;_pages&gt;50&lt;/_pages&gt;&lt;_subject_headings&gt;Animals; Chromosome Mapping; *Chromosomes; Cichlids/*genetics; *Evolution, Molecular; Karyotyping; RNA/genetics&lt;/_subject_headings&gt;&lt;_tertiary_title&gt;BMC genetics&lt;/_tertiary_title&gt;&lt;_type_work&gt;Journal Article; Research Support, Non-U.S. Gov&amp;apos;t&lt;/_type_work&gt;&lt;_url&gt;http://www.ncbi.nlm.nih.gov/entrez/query.fcgi?cmd=Retrieve&amp;amp;db=pubmed&amp;amp;dopt=Abstract&amp;amp;list_uids=20550671&amp;amp;query_hl=1&lt;/_url&gt;&lt;_volume&gt;11&lt;/_volume&gt;&lt;/Details&gt;&lt;Extra&gt;&lt;DBUID&gt;{A2530773-C455-4D8C-A3F9-E5904E2DDB69}&lt;/DBUID&gt;&lt;/Extra&gt;&lt;/Item&gt;&lt;/References&gt;&lt;/Group&gt;&lt;/Citation&gt;_x000a_"/>
    <w:docVar w:name="NE.Ref{4C58EADA-9C44-482E-B913-12AA070F03A6}" w:val=" ADDIN NE.Ref.{4C58EADA-9C44-482E-B913-12AA070F03A6}&lt;Citation&gt;&lt;Group&gt;&lt;References&gt;&lt;Item&gt;&lt;ID&gt;47&lt;/ID&gt;&lt;UID&gt;{DD674165-A0C3-427E-A6AC-8A76C4D0CF47}&lt;/UID&gt;&lt;Title&gt;The Asian arowana (Scleropages formosus) genome provides new insights into the evolution of an early lineage of teleosts&lt;/Title&gt;&lt;Template&gt;Journal Article&lt;/Template&gt;&lt;Star&gt;0&lt;/Star&gt;&lt;Tag&gt;0&lt;/Tag&gt;&lt;Author&gt;Bian, C; Hu, Y; Ravi, V; Kuznetsova, I S; Shen, X; Mu, X; Sun, Y; You, X; Li, J; Li, X; Qiu, Y; Tay, B H; Thevasagayam, N M; Komissarov, A S; Trifonov, V; Kabilov, M; Tupikin, A; Luo, J; Liu, Y; Song, H; Liu, C; Wang, X; Gu, D; Yang, Y; Li, W; Polgar, G; Fan, G; Zeng, P; Zhang, H; Xiong, Z; Tang, Z; Peng, C; Ruan, Z; Yu, H; Chen, J; Fan, M; Huang, Y; Wang, M; Zhao, X; Hu, G; Yang, H; Wang, J; Wang, J; Xu, X; Song, L; Xu, G; Xu, P; Xu, J; O&amp;apos;Brien, S J; Orban, L; Venkatesh, B; Shi, Q&lt;/Author&gt;&lt;Year&gt;2016&lt;/Year&gt;&lt;Details&gt;&lt;_accession_num&gt;27089831&lt;/_accession_num&gt;&lt;_author_adr&gt;Shenzhen Key Lab of Marine Genomics, Guangdong Provincial Key Lab of Molecular Breeding in Marine Economic Animals, Shenzhen 518083, China.; BGI-Shenzhen, Shenzhen 518083, China.; Key Laboratory of Tropical &amp;amp;Subtropical Fishery Resource Application &amp;amp;Cultivation, Ministry of Agriculture, Pearl River Fisheries Research Institute,  Chinese Academy of Fishery Sciences, Guangzhou 510380, China.; Institute of Molecular and Cell Biology, A*STAR, Biopolis, Singapore 138673, Singapore.; Reproductive Genomics Group, Temasek Life Sciences Laboratory, Singapore 117604,  Singapore.; Laboratory of Chromosome Structure and Function, Department of Cytology and Histology, Biological Faculty, Saint Petersburg State University, Saint-Petersburg 198504, Russia.; Reproductive Genomics Group, Temasek Life Sciences Laboratory, Singapore 117604,  Singapore.; Key Laboratory of Tropical &amp;amp;Subtropical Fishery Resource Application &amp;amp;Cultivation, Ministry of Agriculture, Pearl River Fisheries Research Institute,  Chinese Academy of Fishery Sciences, Guangzhou 510380, China.; BGI-Shenzhen, Shenzhen 518083, China.; Shenzhen Key Lab of Marine Genomics, Guangdong Provincial Key Lab of Molecular Breeding in Marine Economic Animals, Shenzhen 518083, China.; BGI-Shenzhen, Shenzhen 518083, China.; Shenzhen Key Lab of Marine Genomics, Guangdong Provincial Key Lab of Molecular Breeding in Marine Economic Animals, Shenzhen 518083, China.; BGI-Shenzhen, Shenzhen 518083, China.; Realbio Genomics Institute, Shanghai 200050, China.; Shenzhen Key Lab of Marine Genomics, Guangdong Provincial Key Lab of Molecular Breeding in Marine Economic Animals, Shenzhen 518083, China.; BGI-Shenzhen, Shenzhen 518083, China.; Institute of Molecular and Cell Biology, A*STAR, Biopolis, Singapore 138673, Singapore.; Reproductive Genomics Group, Temasek Life Sciences Laboratory, Singapore 117604,  Singapore.; Theodosius Dobzhansky Center for Genome Bioinformatics, Saint Petersburg State University, St. Petersburg 199004, Russia.; Institute of Molecular and Cellular Biology, Siberian Branch of the Russian Academy of Sciences, Novosibirsk 630090, Russia.; Novosibirsk State University, Novosibirsk 630090, Russia.; Genomics Core Facility, Institute of Chemical Biology and Fundamental Medicine, Siberian Branch of the Russian Academy of Sciences, Novosibirsk 630090, Russia.; Genomics Core Facility, Institute of Chemical Biology and Fundamental Medicine, Siberian Branch of the Russian Academy of Sciences, Novosibirsk 630090, Russia.; Key Laboratory of Tropical &amp;amp;Subtropical Fishery Resource Application &amp;amp;Cultivation, Ministry of Agriculture, Pearl River Fisheries Research Institute,  Chinese Academy of Fishery Sciences, Guangzhou 510380, China.; Key Laboratory of Tropical &amp;amp;Subtropical Fishery Resource Application &amp;amp;Cultivation, Ministry of Agriculture, Pearl River Fisheries Research Institute,  Chinese Academy of Fishery Sciences, Guangzhou 510380, China.; Key Laboratory of Tropical &amp;amp;Subtropical Fishery Resource Application &amp;amp;Cultivation, Ministry of Agriculture, Pearl River Fisheries Research Institute,  Chinese Academy of Fishery Sciences, Guangzhou 510380, China.; Key Laboratory of Tropical &amp;amp;Subtropical Fishery Resource Application &amp;amp;Cultivation, Ministry of Agriculture, Pearl River Fisheries Research Institute,  Chinese Academy of Fishery Sciences, Guangzhou 510380, China.; Key Laboratory of Tropical &amp;amp;Subtropical Fishery Resource Application &amp;amp;Cultivation, Ministry of Agriculture, Pearl River Fisheries Research Institute,  Chinese Academy of Fishery Sciences, Guangzhou 510380, China.; Key Laboratory of Tropical &amp;amp;Subtropical Fishery Resource Application &amp;amp;Cultivation, Ministry of Agriculture, Pearl River Fisheries Research Institute,  Chinese Academy of Fishery Sciences, Guangzhou 510380, China.; Key Laboratory of Tropical &amp;amp;Subtropical Fishery Resource Application &amp;amp;Cultivation, Ministry of Agriculture, Pearl River Fisheries Research Institute,  Chinese Academy of Fishery Sciences, Guangzhou 510380, China.; BGI-Shenzhen, Shenzhen 518083, China.; Environmental and Life Sciences Programme, Faculty of Science, Universiti Brunei  Darussalam, BE1410 Brunei Darussalam.; BGI-Shenzhen, Shenzhen 518083, China.; BGI-Shenzhen, Shenzhen 518083, China.; BGI-Shenzhen, Shenzhen 518083, China.; BGI-Shenzhen, Shenzhen 518083, China.; BGI-Shenzhen, Shenzhen 518083, China.; Shenzhen Key Lab of Marine Genomics, Guangdong Provincial Key Lab of Molecular Breeding in Marine Economic Animals, Shenzhen 518083, China.; BGI-Shenzhen, Shenzhen 518083, China.; Shenzhen Key Lab of Marine Genomics, Guangdong Provincial Key Lab of Molecular Breeding in Marine Economic Animals, Shenzhen 518083, China.; BGI-Shenzhen, Shenzhen 518083, China.; Shenzhen Key Lab of Marine Genomics, Guangdong Provincial Key Lab of Molecular Breeding in Marine Economic Animals, Shenzhen 518083, China.; BGI-Shenzhen, Shenzhen 518083, China.; Shenzhen Key Lab of Marine Genomics, Guangdong Provincial Key Lab of Molecular Breeding in Marine Economic Animals, Shenzhen 518083, China.; BGI-Shenzhen, Shenzhen 518083, China.; Shenzhen Key Lab of Marine Genomics, Guangdong Provincial Key Lab of Molecular Breeding in Marine Economic Animals, Shenzhen 518083, China.; BGI-Shenzhen, Shenzhen 518083, China.; Shenzhen Key Lab of Marine Genomics, Guangdong Provincial Key Lab of Molecular Breeding in Marine Economic Animals, Shenzhen 518083, China.; BGI-Shenzhen, Shenzhen 518083, China.; Shenzhen Key Lab of Marine Genomics, Guangdong Provincial Key Lab of Molecular Breeding in Marine Economic Animals, Shenzhen 518083, China.; BGI-Shenzhen, Shenzhen 518083, China.; Shenzhen Key Lab of Marine Genomics, Guangdong Provincial Key Lab of Molecular Breeding in Marine Economic Animals, Shenzhen 518083, China.; BGI-Shenzhen, Shenzhen 518083, China.; Shenzhen Key Lab of Marine Genomics, Guangdong Provincial Key Lab of Molecular Breeding in Marine Economic Animals, Shenzhen 518083, China.; BGI-Shenzhen, Shenzhen 518083, China.; BGI-Shenzhen, Shenzhen 518083, China.; James D. Watson Institute of Genome Science, Hangzhou 310008, China.; Princess Al Jawhara Center of Excellence in the Research of Hereditary Disorders, King Abdulaziz University, Jeddah, Saudi Arabia.; BGI-Shenzhen, Shenzhen 518083, China.; James D. Watson Institute of Genome Science, Hangzhou 310008, China.; BGI-Shenzhen, Shenzhen 518083, China.; James D. Watson Institute of Genome Science, Hangzhou 310008, China.; Department of Biology, University of Copenhagen, DK-2200 Copenhagen, Denmark.; BGI-Shenzhen, Shenzhen 518083, China.; Dalian Ocean University, Dalian 116023, China.; Freshwater Fisheries Research Center, Chinese Academy of Fishery Sciences, Wuxi 214081, China.; Freshwater Fisheries Research Center, Chinese Academy of Fishery Sciences, Wuxi 214081, China.; BGI-Shenzhen, Shenzhen 518083, China.; BGI-Zhenjiang Institute of Hydrobiology, Zhenjiang 212000, China.; Theodosius Dobzhansky Center for Genome Bioinformatics, Saint Petersburg State University, St. Petersburg 199004, Russia.; Oceanographic Center, Nova Southeastern University Ft. Lauderdale, Ft Lauderdale, Florida 33004, USA.; Reproductive Genomics Group, Temasek Life Sciences Laboratory, Singapore 117604,  Singapore.; Department of Animal Sciences and Breeding, Georgikon Faculty, University of Pannonia, H-8230 Keszthely, Hungary.; Centre for Comparative Genomics, Murdoch University, Murdoch, 6150 Australia.; Institute of Molecular and Cell Biology, A*STAR, Biopolis, Singapore 138673, Singapore.; Shenzhen Key Lab of Marine Genomics, Guangdong Provincial Key Lab of Molecular Breeding in Marine Economic Animals, Shenzhen 518083, China.; BGI-Shenzhen, Shenzhen 518083, China.; BGI-Zhenjiang Institute of Hydrobiology, Zhenjiang 212000, China.&lt;/_author_adr&gt;&lt;_created&gt;63874007&lt;/_created&gt;&lt;_date&gt;2016-04-19&lt;/_date&gt;&lt;_date_display&gt;2016 Apr 19&lt;/_date_display&gt;&lt;_db_updated&gt;PubMed&lt;/_db_updated&gt;&lt;_doi&gt;10.1038/srep24501&lt;/_doi&gt;&lt;_impact_factor&gt;   4.380&lt;/_impact_factor&gt;&lt;_isbn&gt;2045-2322 (Electronic); 2045-2322 (Linking)&lt;/_isbn&gt;&lt;_journal&gt;Sci Rep&lt;/_journal&gt;&lt;_language&gt;eng&lt;/_language&gt;&lt;_modified&gt;64488164&lt;/_modified&gt;&lt;_pages&gt;24501&lt;/_pages&gt;&lt;_subject_headings&gt;Animals; *Evolution, Molecular; Female; Fishes/*genetics; *Genome; Microsatellite Repeats/genetics; *Phylogeny; Sex Chromosomes/genetics&lt;/_subject_headings&gt;&lt;_tertiary_title&gt;Scientific reports&lt;/_tertiary_title&gt;&lt;_type_work&gt;Journal Article; Research Support, Non-U.S. Gov&amp;apos;t&lt;/_type_work&gt;&lt;_url&gt;http://www.ncbi.nlm.nih.gov/entrez/query.fcgi?cmd=Retrieve&amp;amp;db=pubmed&amp;amp;dopt=Abstract&amp;amp;list_uids=27089831&amp;amp;query_hl=1&lt;/_url&gt;&lt;_volume&gt;6&lt;/_volume&gt;&lt;/Details&gt;&lt;Extra&gt;&lt;DBUID&gt;{A2530773-C455-4D8C-A3F9-E5904E2DDB69}&lt;/DBUID&gt;&lt;/Extra&gt;&lt;/Item&gt;&lt;/References&gt;&lt;/Group&gt;&lt;Group&gt;&lt;References&gt;&lt;Item&gt;&lt;ID&gt;48&lt;/ID&gt;&lt;UID&gt;{BF102102-F911-4156-8121-88B1E56D3091}&lt;/UID&gt;&lt;Title&gt;The genome of the arapaima (Arapaima gigas) provides insights into gigantism, fast growth and chromosomal sex determination system&lt;/Title&gt;&lt;Template&gt;Journal Article&lt;/Template&gt;&lt;Star&gt;0&lt;/Star&gt;&lt;Tag&gt;0&lt;/Tag&gt;&lt;Author&gt;Du, K; Wuertz, S; Adolfi, M; Kneitz, S; Stock, M; Oliveira, M; Nobrega, R; Ormanns, J; Kloas, W; Feron, R; Klopp, C; Parrinello, H; Journot, L; He, S; Postlethwait, J; Meyer, A; Guiguen, Y; Schartl, M&lt;/Author&gt;&lt;Year&gt;2019&lt;/Year&gt;&lt;Details&gt;&lt;_accessed&gt;63874749&lt;/_accessed&gt;&lt;_accession_num&gt;30923320&lt;/_accession_num&gt;&lt;_author_adr&gt;University of Wuerzburg, Physiological Chemistry, Biocenter, 97074, Wuerzburg, Germany.; Key Laboratory of Aquatic Biodiversity and Conservation of the Chinese Academy of Sciences, Institute of Hydrobiology, Chinese Academy of Sciences, Wuhan, Hubei, 430072, China.; University of Chinese Academy of Sciences, Beijing, 100049, China.; Leibniz-Institute of Freshwater Ecology and Inland Fisheries, IGB, Muggelseedamm  301, D-12587, Berlin, Germany.; University of Wuerzburg, Physiological Chemistry, Biocenter, 97074, Wuerzburg, Germany.; University of Wuerzburg, Physiological Chemistry, Biocenter, 97074, Wuerzburg, Germany.; Leibniz-Institute of Freshwater Ecology and Inland Fisheries, IGB, Muggelseedamm  301, D-12587, Berlin, Germany.; University of Wuerzburg, Physiological Chemistry, Biocenter, 97074, Wuerzburg, Germany.; Reproductive and Molecular Biology Group, Departament of Morphology, Institute of Biosciences, UNESP, Botucatu, Brazil.; Reproductive and Molecular Biology Group, Departament of Morphology, Institute of Biosciences, UNESP, Botucatu, Brazil.; University of Wuerzburg, Physiological Chemistry, Biocenter, 97074, Wuerzburg, Germany.; Leibniz-Institute of Freshwater Ecology and Inland Fisheries, IGB, Muggelseedamm  301, D-12587, Berlin, Germany.; INRA, UR1037 LPGP, Fish Physiology and Genomics, F-35042, Rennes, France.; MIAT INRA Toulouse, CS 52627, 31326, Castanet-Tolosan, France.; Montpellier GenomiX (MGX), c/o Institut de Genomique Fonctionnelle, 141 rue de la cardonille, 34094, Montpellier Cedex 05, France.; Montpellier GenomiX (MGX), c/o Institut de Genomique Fonctionnelle, 141 rue de la cardonille, 34094, Montpellier Cedex 05, France.; Key Laboratory of Aquatic Biodiversity and Conservation of the Chinese Academy of Sciences, Institute of Hydrobiology, Chinese Academy of Sciences, Wuhan, Hubei, 430072, China.; Institute of Neuroscience, University of Oregon, Eugene, Oregon, OR, 97401, USA.; Lehrstuhl fur Zoologie und Evolutionsbiologie, Department of Biology, University  of Konstanz, Universitatstrasse 10, 78457, Konstanz, Germany.; INRA, UR1037 LPGP, Fish Physiology and Genomics, F-35042, Rennes, France.; University of Wuerzburg, Physiological Chemistry, Biocenter, 97074, Wuerzburg, Germany. phch1@biozentrum.uni-wuerzburg.de.; Comprehensive Cancer Center Mainfranken, University Hospital, 97080, Wurzburg, Germany. phch1@biozentrum.uni-wuerzburg.de.; Hagler Institute for Advanced Study and Department of Biology, Texas A&amp;amp;M University, College Station, Texas, 77843, USA. phch1@biozentrum.uni-wuerzburg.de.&lt;/_author_adr&gt;&lt;_created&gt;63874017&lt;/_created&gt;&lt;_date&gt;2019-03-28&lt;/_date&gt;&lt;_date_display&gt;2019 Mar 28&lt;/_date_display&gt;&lt;_db_updated&gt;PubMed&lt;/_db_updated&gt;&lt;_doi&gt;10.1038/s41598-019-41457-x&lt;/_doi&gt;&lt;_impact_factor&gt;   4.380&lt;/_impact_factor&gt;&lt;_isbn&gt;2045-2322 (Electronic); 2045-2322 (Linking)&lt;/_isbn&gt;&lt;_issue&gt;1&lt;/_issue&gt;&lt;_journal&gt;Sci Rep&lt;/_journal&gt;&lt;_language&gt;eng&lt;/_language&gt;&lt;_modified&gt;64184604&lt;/_modified&gt;&lt;_pages&gt;5293&lt;/_pages&gt;&lt;_subject_headings&gt;Animals; Behavior, Animal; Female; Fishes/*genetics/growth &amp;amp; development; Fresh Water; *Genome; Gigantism/*genetics; Male; Molecular Sequence Annotation; Sex Determination Processes/*genetics; Transcriptome/*genetics; Whole Genome Sequencing&lt;/_subject_headings&gt;&lt;_tertiary_title&gt;Scientific reports&lt;/_tertiary_title&gt;&lt;_type_work&gt;Journal Article; Research Support, Non-U.S. Gov&amp;apos;t&lt;/_type_work&gt;&lt;_url&gt;http://www.ncbi.nlm.nih.gov/entrez/query.fcgi?cmd=Retrieve&amp;amp;db=pubmed&amp;amp;dopt=Abstract&amp;amp;list_uids=30923320&amp;amp;query_hl=1&lt;/_url&gt;&lt;_volume&gt;9&lt;/_volume&gt;&lt;/Details&gt;&lt;Extra&gt;&lt;DBUID&gt;{A2530773-C455-4D8C-A3F9-E5904E2DDB69}&lt;/DBUID&gt;&lt;/Extra&gt;&lt;/Item&gt;&lt;/References&gt;&lt;/Group&gt;&lt;/Citation&gt;_x000a_"/>
    <w:docVar w:name="NE.Ref{54743D2D-AC37-45CF-890F-0956CB92523A}" w:val=" ADDIN NE.Ref.{54743D2D-AC37-45CF-890F-0956CB92523A}&lt;Citation&gt;&lt;Group&gt;&lt;References&gt;&lt;Item&gt;&lt;ID&gt;186&lt;/ID&gt;&lt;UID&gt;{377933E2-D596-4879-B721-1C2367183037}&lt;/UID&gt;&lt;Title&gt;Karyotypes of Two Species of Arowana, Osteoglossum bicirrhosum and O.ferreirai&lt;/Title&gt;&lt;Template&gt;Journal Article&lt;/Template&gt;&lt;Star&gt;0&lt;/Star&gt;&lt;Tag&gt;0&lt;/Tag&gt;&lt;Author&gt;Atsushi, Suzuki; Yasuhiko, Taki; Tousei, Urushido&lt;/Author&gt;&lt;Year&gt;1982&lt;/Year&gt;&lt;Details&gt;&lt;_author_aff&gt;The Institute for Breeding Research, Tokyo University of Agriculture;Tokyo University of Fisheries;Research Institute of Evolutionary Biology&lt;/_author_aff&gt;&lt;_date&gt;1982-08-15&lt;/_date&gt;&lt;_issue&gt;2&lt;/_issue&gt;&lt;_journal&gt;Japanese Journal of Ichthyology&lt;/_journal&gt;&lt;_url&gt;https://kns.cnki.net/kcms/detail/detail.aspx?FileName=SFJGD1A1A405A06FEF41379891EA4E403EA8&amp;amp;DbName=GARJ8099_1&lt;/_url&gt;&lt;_volume&gt;29&lt;/_volume&gt;&lt;_created&gt;64494176&lt;/_created&gt;&lt;_modified&gt;64494176&lt;/_modified&gt;&lt;_db_updated&gt;CNKI - Reference&lt;/_db_updated&gt;&lt;/Details&gt;&lt;Extra&gt;&lt;DBUID&gt;{A2530773-C455-4D8C-A3F9-E5904E2DDB69}&lt;/DBUID&gt;&lt;/Extra&gt;&lt;/Item&gt;&lt;/References&gt;&lt;/Group&gt;&lt;/Citation&gt;_x000a_"/>
    <w:docVar w:name="NE.Ref{61199C89-8CAE-4AAB-9F26-FD41F4B338BA}" w:val=" ADDIN NE.Ref.{61199C89-8CAE-4AAB-9F26-FD41F4B338BA}&lt;Citation&gt;&lt;Group&gt;&lt;References&gt;&lt;Item&gt;&lt;ID&gt;199&lt;/ID&gt;&lt;UID&gt;{AB1C0F9E-5251-4696-A97C-EE0381E3989D}&lt;/UID&gt;&lt;Title&gt;Direct Chromosome Preparation from Freshwater Teleost Fishes&lt;/Title&gt;&lt;Template&gt;Book&lt;/Template&gt;&lt;Star&gt;0&lt;/Star&gt;&lt;Tag&gt;0&lt;/Tag&gt;&lt;Author&gt;Bertollo, L; Cioffi, M; Moreira-Filho, O&lt;/Author&gt;&lt;Year&gt;2015&lt;/Year&gt;&lt;Details&gt;&lt;_publisher&gt;Fish Cytogenetic Techniques&lt;/_publisher&gt;&lt;_created&gt;64522786&lt;/_created&gt;&lt;_modified&gt;64522786&lt;/_modified&gt;&lt;/Details&gt;&lt;Extra&gt;&lt;DBUID&gt;{A2530773-C455-4D8C-A3F9-E5904E2DDB69}&lt;/DBUID&gt;&lt;/Extra&gt;&lt;/Item&gt;&lt;/References&gt;&lt;/Group&gt;&lt;/Citation&gt;_x000a_"/>
    <w:docVar w:name="NE.Ref{660B3905-A1B4-4ADA-BE3F-D57FEC8FDCC8}" w:val=" ADDIN NE.Ref.{660B3905-A1B4-4ADA-BE3F-D57FEC8FDCC8}&lt;Citation&gt;&lt;Group&gt;&lt;References&gt;&lt;Item&gt;&lt;ID&gt;149&lt;/ID&gt;&lt;UID&gt;{7FB771AD-0C86-4425-B41E-E84940CD8408}&lt;/UID&gt;&lt;Title&gt;edgeR: a Bioconductor package for differential expression analysis of digital gene expression data&lt;/Title&gt;&lt;Template&gt;Journal Article&lt;/Template&gt;&lt;Star&gt;0&lt;/Star&gt;&lt;Tag&gt;0&lt;/Tag&gt;&lt;Author&gt;Robinson, M D; McCarthy, D J; Smyth, G K&lt;/Author&gt;&lt;Year&gt;2010&lt;/Year&gt;&lt;Details&gt;&lt;_accession_num&gt;19910308&lt;/_accession_num&gt;&lt;_author_adr&gt;Cancer Program, Garvan Institute of Medical Research, 384 Victoria Street, Darlinghurst, NSW 2010, Australia. mrobinson@wehi.edu.au&lt;/_author_adr&gt;&lt;_collection_scope&gt;SCI;SCIE&lt;/_collection_scope&gt;&lt;_created&gt;64115273&lt;/_created&gt;&lt;_date&gt;2010-01-01&lt;/_date&gt;&lt;_date_display&gt;2010 Jan 1&lt;/_date_display&gt;&lt;_db_updated&gt;PubMed&lt;/_db_updated&gt;&lt;_doi&gt;10.1093/bioinformatics/btp616&lt;/_doi&gt;&lt;_impact_factor&gt;   6.937&lt;/_impact_factor&gt;&lt;_isbn&gt;1367-4811 (Electronic); 1367-4803 (Linking)&lt;/_isbn&gt;&lt;_issue&gt;1&lt;/_issue&gt;&lt;_journal&gt;Bioinformatics&lt;/_journal&gt;&lt;_language&gt;eng&lt;/_language&gt;&lt;_modified&gt;64115273&lt;/_modified&gt;&lt;_pages&gt;139-40&lt;/_pages&gt;&lt;_subject_headings&gt;*Algorithms; Gene Expression Profiling/*methods; Oligonucleotide Array Sequence Analysis/*methods; *Programming Languages; *Signal Processing, Computer-Assisted; *Software&lt;/_subject_headings&gt;&lt;_tertiary_title&gt;Bioinformatics (Oxford, England)&lt;/_tertiary_title&gt;&lt;_type_work&gt;Journal Article; Research Support, Non-U.S. Gov&amp;apos;t&lt;/_type_work&gt;&lt;_url&gt;http://www.ncbi.nlm.nih.gov/entrez/query.fcgi?cmd=Retrieve&amp;amp;db=pubmed&amp;amp;dopt=Abstract&amp;amp;list_uids=19910308&amp;amp;query_hl=1&lt;/_url&gt;&lt;_volume&gt;26&lt;/_volume&gt;&lt;/Details&gt;&lt;Extra&gt;&lt;DBUID&gt;{A2530773-C455-4D8C-A3F9-E5904E2DDB69}&lt;/DBUID&gt;&lt;/Extra&gt;&lt;/Item&gt;&lt;/References&gt;&lt;/Group&gt;&lt;/Citation&gt;_x000a_"/>
    <w:docVar w:name="NE.Ref{692B1DC5-A6C6-488D-8CB4-4CD01B2106E7}" w:val=" ADDIN NE.Ref.{692B1DC5-A6C6-488D-8CB4-4CD01B2106E7}&lt;Citation&gt;&lt;Group&gt;&lt;References&gt;&lt;Item&gt;&lt;ID&gt;201&lt;/ID&gt;&lt;UID&gt;{00DBB2BE-B751-4201-88DC-E8D371C70F7C}&lt;/UID&gt;&lt;Title&gt;HiC-Pro: an optimized and flexible pipeline for Hi-C data processing&lt;/Title&gt;&lt;Template&gt;Journal Article&lt;/Template&gt;&lt;Star&gt;0&lt;/Star&gt;&lt;Tag&gt;0&lt;/Tag&gt;&lt;Author&gt;Servant, N; Varoquaux, N; Lajoie, B R; Viara, E; Chen, C J; Vert, J P; Heard, E; Dekker, J; Barillot, E&lt;/Author&gt;&lt;Year&gt;2015&lt;/Year&gt;&lt;Details&gt;&lt;_accession_num&gt;26619908&lt;/_accession_num&gt;&lt;_author_adr&gt;Institut Curie, Paris, France. nicolas.servant@curie.fr.; INSERM, U900, Paris, France. nicolas.servant@curie.fr.; Mines ParisTech, PSL-Research University, CBIO-Centre for Computational Biology,  Fontainebleau, France. nicolas.servant@curie.fr.; Institut Curie, Paris, France. nelle.varoquaux@ensmp.fr.; INSERM, U900, Paris, France. nelle.varoquaux@ensmp.fr.; Mines ParisTech, PSL-Research University, CBIO-Centre for Computational Biology,  Fontainebleau, France. nelle.varoquaux@ensmp.fr.; Program in Systems Biology, Department of Biochemistry and Molecular Pharmacology, University of Massachusetts Medical School, Worcester, MA, USA. Bryan.Lajoie@umassmed.edu.; Sysra, Yerres, France. viara@sysra.com.; Institut Curie, Paris, France. cchen@annoroad.com.; INSERM, U900, Paris, France. cchen@annoroad.com.; Mines ParisTech, PSL-Research University, CBIO-Centre for Computational Biology,  Fontainebleau, France. cchen@annoroad.com.; CNRS UMR3215, Paris, France. cchen@annoroad.com.; INSERM U934, Paris, France. cchen@annoroad.com.; Annoroad Gene Technology Co., Ltd, Beijing, China. cchen@annoroad.com.; Institut Curie, Paris, France. Jean-Philippe.Vert@mines.org.; INSERM, U900, Paris, France. Jean-Philippe.Vert@mines.org.; Mines ParisTech, PSL-Research University, CBIO-Centre for Computational Biology,  Fontainebleau, France. Jean-Philippe.Vert@mines.org.; Institut Curie, Paris, France. edith.heard@curie.fr.; CNRS UMR3215, Paris, France. edith.heard@curie.fr.; INSERM U934, Paris, France. edith.heard@curie.fr.; Howard Hughes Medical Institute, Program in Systems Biology, Department of Biochemistry and Molecular Pharmacology, University of Massachusetts Medical School, Worcester, MA, USA. job.dekker@umassmed.edu.; Institut Curie, Paris, France. emmanuel.barillot@curie.fr.; INSERM, U900, Paris, France. emmanuel.barillot@curie.fr.; Mines ParisTech, PSL-Research University, CBIO-Centre for Computational Biology,  Fontainebleau, France. emmanuel.barillot@curie.fr.&lt;/_author_adr&gt;&lt;_collection_scope&gt;SCI;SCIE&lt;/_collection_scope&gt;&lt;_created&gt;64523026&lt;/_created&gt;&lt;_date&gt;2015-12-01&lt;/_date&gt;&lt;_date_display&gt;2015 Dec 1&lt;/_date_display&gt;&lt;_db_updated&gt;PubMed&lt;/_db_updated&gt;&lt;_doi&gt;10.1186/s13059-015-0831-x&lt;/_doi&gt;&lt;_impact_factor&gt;  13.583&lt;/_impact_factor&gt;&lt;_isbn&gt;1474-760X (Electronic); 1474-7596 (Linking)&lt;/_isbn&gt;&lt;_journal&gt;Genome Biol&lt;/_journal&gt;&lt;_language&gt;eng&lt;/_language&gt;&lt;_modified&gt;64523026&lt;/_modified&gt;&lt;_pages&gt;259&lt;/_pages&gt;&lt;_subject_headings&gt;Algorithms; Alleles; Cell Line; Chromosomes/*chemistry; Genomics/*methods; Humans; *Software&lt;/_subject_headings&gt;&lt;_tertiary_title&gt;Genome biology&lt;/_tertiary_title&gt;&lt;_type_work&gt;Journal Article; Research Support, N.I.H., Extramural; Research Support, Non-U.S. Gov&amp;apos;t&lt;/_type_work&gt;&lt;_url&gt;http://www.ncbi.nlm.nih.gov/entrez/query.fcgi?cmd=Retrieve&amp;amp;db=pubmed&amp;amp;dopt=Abstract&amp;amp;list_uids=26619908&amp;amp;query_hl=1&lt;/_url&gt;&lt;_volume&gt;16&lt;/_volume&gt;&lt;/Details&gt;&lt;Extra&gt;&lt;DBUID&gt;{A2530773-C455-4D8C-A3F9-E5904E2DDB69}&lt;/DBUID&gt;&lt;/Extra&gt;&lt;/Item&gt;&lt;/References&gt;&lt;/Group&gt;&lt;/Citation&gt;_x000a_"/>
    <w:docVar w:name="NE.Ref{6A35178C-3F12-4263-8CD4-408F9F8080A4}" w:val=" ADDIN NE.Ref.{6A35178C-3F12-4263-8CD4-408F9F8080A4}&lt;Citation&gt;&lt;Group&gt;&lt;References&gt;&lt;Item&gt;&lt;ID&gt;140&lt;/ID&gt;&lt;UID&gt;{DF84B6AB-D076-4F70-966C-CC7D96DC5EFE}&lt;/UID&gt;&lt;Title&gt;MAFFT multiple sequence alignment software version 7: improvements in performance and usability&lt;/Title&gt;&lt;Template&gt;Journal Article&lt;/Template&gt;&lt;Star&gt;0&lt;/Star&gt;&lt;Tag&gt;0&lt;/Tag&gt;&lt;Author&gt;Katoh, K; Standley, D M&lt;/Author&gt;&lt;Year&gt;2013&lt;/Year&gt;&lt;Details&gt;&lt;_accession_num&gt;23329690&lt;/_accession_num&gt;&lt;_author_adr&gt;Immunology Frontier Research Center, Osaka University, Suita, Osaka, Japan. kazutaka.katoh@aist.go.jp&lt;/_author_adr&gt;&lt;_collection_scope&gt;SCI;SCIE&lt;/_collection_scope&gt;&lt;_created&gt;64115155&lt;/_created&gt;&lt;_date&gt;2013-04-01&lt;/_date&gt;&lt;_date_display&gt;2013 Apr&lt;/_date_display&gt;&lt;_db_updated&gt;PubMed&lt;/_db_updated&gt;&lt;_doi&gt;10.1093/molbev/mst010&lt;/_doi&gt;&lt;_impact_factor&gt;  16.240&lt;/_impact_factor&gt;&lt;_isbn&gt;1537-1719 (Electronic); 0737-4038 (Linking)&lt;/_isbn&gt;&lt;_issue&gt;4&lt;/_issue&gt;&lt;_journal&gt;Mol Biol Evol&lt;/_journal&gt;&lt;_language&gt;eng&lt;/_language&gt;&lt;_modified&gt;64115155&lt;/_modified&gt;&lt;_pages&gt;772-80&lt;/_pages&gt;&lt;_subject_headings&gt;Algorithms; Amino Acid Sequence; Base Sequence; DNA, Fungal/genetics; DNA, Ribosomal/genetics; DNA, Ribosomal Spacer/genetics; Fungi/genetics; Humans; Models, Genetic; Molecular Sequence Data; Phylogeny; Protein Structure, Tertiary; Quality Improvement; RNA, Bacterial/genetics; Ribonucleases/chemistry/genetics; Ribosome Subunits, Small, Bacterial/genetics; Sequence Alignment/*methods; *Software&lt;/_subject_headings&gt;&lt;_tertiary_title&gt;Molecular biology and evolution&lt;/_tertiary_title&gt;&lt;_type_work&gt;Journal Article; Research Support, Non-U.S. Gov&amp;apos;t&lt;/_type_work&gt;&lt;_url&gt;http://www.ncbi.nlm.nih.gov/entrez/query.fcgi?cmd=Retrieve&amp;amp;db=pubmed&amp;amp;dopt=Abstract&amp;amp;list_uids=23329690&amp;amp;query_hl=1&lt;/_url&gt;&lt;_volume&gt;30&lt;/_volume&gt;&lt;/Details&gt;&lt;Extra&gt;&lt;DBUID&gt;{A2530773-C455-4D8C-A3F9-E5904E2DDB69}&lt;/DBUID&gt;&lt;/Extra&gt;&lt;/Item&gt;&lt;/References&gt;&lt;/Group&gt;&lt;/Citation&gt;_x000a_"/>
    <w:docVar w:name="NE.Ref{6BCAB56C-AA5E-4FBA-B6A9-59533372CA29}" w:val=" ADDIN NE.Ref.{6BCAB56C-AA5E-4FBA-B6A9-59533372CA29}&lt;Citation&gt;&lt;Group&gt;&lt;References&gt;&lt;Item&gt;&lt;ID&gt;191&lt;/ID&gt;&lt;UID&gt;{03D2FAB2-2BCE-496A-BCCE-3DF416A20235}&lt;/UID&gt;&lt;Title&gt;Mutation of foxl2 or cyp19a1a Results in Female to Male Sex Reversal in XX Nile Tilapia&lt;/Title&gt;&lt;Template&gt;Journal Article&lt;/Template&gt;&lt;Star&gt;0&lt;/Star&gt;&lt;Tag&gt;0&lt;/Tag&gt;&lt;Author&gt;Zhang, X; Li, M; Ma, H; Liu, X; Shi, H; Li, M; Wang, D&lt;/Author&gt;&lt;Year&gt;2017&lt;/Year&gt;&lt;Details&gt;&lt;_accession_num&gt;28838139&lt;/_accession_num&gt;&lt;_author_adr&gt;Key Laboratory of Freshwater Fish Reproduction and Development (Ministry of Education), Key Laboratory of Aquatic Science of Chongqing, School of Life Sciences, Southwest University, Chongqing 400715, China.; Key Laboratory of Freshwater Fish Reproduction and Development (Ministry of Education), Key Laboratory of Aquatic Science of Chongqing, School of Life Sciences, Southwest University, Chongqing 400715, China.; Key Laboratory of Freshwater Fish Reproduction and Development (Ministry of Education), Key Laboratory of Aquatic Science of Chongqing, School of Life Sciences, Southwest University, Chongqing 400715, China.; Key Laboratory of Freshwater Fish Reproduction and Development (Ministry of Education), Key Laboratory of Aquatic Science of Chongqing, School of Life Sciences, Southwest University, Chongqing 400715, China.; Key Laboratory of Freshwater Fish Reproduction and Development (Ministry of Education), Key Laboratory of Aquatic Science of Chongqing, School of Life Sciences, Southwest University, Chongqing 400715, China.; Key Laboratory of Freshwater Fish Reproduction and Development (Ministry of Education), Key Laboratory of Aquatic Science of Chongqing, School of Life Sciences, Southwest University, Chongqing 400715, China.; Key Laboratory of Freshwater Fish Reproduction and Development (Ministry of Education), Key Laboratory of Aquatic Science of Chongqing, School of Life Sciences, Southwest University, Chongqing 400715, China.&lt;/_author_adr&gt;&lt;_collection_scope&gt;SCI;SCIE&lt;/_collection_scope&gt;&lt;_created&gt;64494230&lt;/_created&gt;&lt;_date&gt;2017-08-01&lt;/_date&gt;&lt;_date_display&gt;2017 Aug 1&lt;/_date_display&gt;&lt;_db_updated&gt;PubMed&lt;/_db_updated&gt;&lt;_doi&gt;10.1210/en.2017-00127&lt;/_doi&gt;&lt;_impact_factor&gt;   4.736&lt;/_impact_factor&gt;&lt;_isbn&gt;1945-7170 (Electronic); 0013-7227 (Linking)&lt;/_isbn&gt;&lt;_issue&gt;8&lt;/_issue&gt;&lt;_journal&gt;Endocrinology&lt;/_journal&gt;&lt;_language&gt;eng&lt;/_language&gt;&lt;_modified&gt;64494230&lt;/_modified&gt;&lt;_ori_publication&gt;Copyright (c) 2017 Endocrine Society.&lt;/_ori_publication&gt;&lt;_pages&gt;2634-2647&lt;/_pages&gt;&lt;_subject_headings&gt;Androgens/biosynthesis; Animals; Aromatase/genetics/*metabolism; Cichlids/*genetics/*physiology; Estradiol/pharmacology; Female; Forkhead Transcription Factors/genetics/*metabolism; Gene Deletion; Gene Expression Regulation/drug effects; Male; Mutation; Sex Characteristics; Sex Differentiation/*genetics&lt;/_subject_headings&gt;&lt;_tertiary_title&gt;Endocrinology&lt;/_tertiary_title&gt;&lt;_type_work&gt;Journal Article; Research Support, Non-U.S. Gov&amp;apos;t&lt;/_type_work&gt;&lt;_url&gt;http://www.ncbi.nlm.nih.gov/entrez/query.fcgi?cmd=Retrieve&amp;amp;db=pubmed&amp;amp;dopt=Abstract&amp;amp;list_uids=28838139&amp;amp;query_hl=1&lt;/_url&gt;&lt;_volume&gt;158&lt;/_volume&gt;&lt;/Details&gt;&lt;Extra&gt;&lt;DBUID&gt;{A2530773-C455-4D8C-A3F9-E5904E2DDB69}&lt;/DBUID&gt;&lt;/Extra&gt;&lt;/Item&gt;&lt;/References&gt;&lt;/Group&gt;&lt;/Citation&gt;_x000a_"/>
    <w:docVar w:name="NE.Ref{6E93BF4A-B084-4321-9156-5D570F6FBEB3}" w:val=" ADDIN NE.Ref.{6E93BF4A-B084-4321-9156-5D570F6FBEB3}&lt;Citation&gt;&lt;Group&gt;&lt;References&gt;&lt;Item&gt;&lt;ID&gt;188&lt;/ID&gt;&lt;UID&gt;{8D607708-D6C0-4D82-922D-1344DF7B08A0}&lt;/UID&gt;&lt;Title&gt;Comparative analysis of tandem repeats from hundreds of species reveals unique insights into centromere evolution&lt;/Title&gt;&lt;Template&gt;Journal Article&lt;/Template&gt;&lt;Star&gt;0&lt;/Star&gt;&lt;Tag&gt;0&lt;/Tag&gt;&lt;Author&gt;Melters, D P; Bradnam, K R; Young, H A; Telis, N; May, M R; Ruby, J G; Sebra, R; Peluso, P; Eid, J; Rank, D; Garcia, J F; DeRisi, J L; Smith, T; Tobias, C; Ross-Ibarra, J; Korf, I; Chan, S W&lt;/Author&gt;&lt;Year&gt;2013&lt;/Year&gt;&lt;Details&gt;&lt;_accession_num&gt;23363705&lt;/_accession_num&gt;&lt;_collection_scope&gt;SCI;SCIE&lt;/_collection_scope&gt;&lt;_created&gt;64494191&lt;/_created&gt;&lt;_date&gt;2013-01-30&lt;/_date&gt;&lt;_date_display&gt;2013 Jan 30&lt;/_date_display&gt;&lt;_db_updated&gt;PubMed&lt;/_db_updated&gt;&lt;_doi&gt;10.1186/gb-2013-14-1-r10&lt;/_doi&gt;&lt;_impact_factor&gt;  13.583&lt;/_impact_factor&gt;&lt;_isbn&gt;1474-760X (Electronic); 1474-7596 (Linking)&lt;/_isbn&gt;&lt;_issue&gt;1&lt;/_issue&gt;&lt;_journal&gt;Genome Biol&lt;/_journal&gt;&lt;_language&gt;eng&lt;/_language&gt;&lt;_modified&gt;64494191&lt;/_modified&gt;&lt;_pages&gt;R10&lt;/_pages&gt;&lt;_subject_headings&gt;Animals; Base Sequence; Centromere/*genetics; *Evolution, Molecular; Molecular Sequence Data; Plants/genetics; Species Specificity; *Tandem Repeat Sequences&lt;/_subject_headings&gt;&lt;_tertiary_title&gt;Genome biology&lt;/_tertiary_title&gt;&lt;_type_work&gt;Journal Article; Research Support, N.I.H., Extramural; Research Support, Non-U.S. Gov&amp;apos;t; Research Support, U.S. Gov&amp;apos;t, Non-P.H.S.&lt;/_type_work&gt;&lt;_url&gt;http://www.ncbi.nlm.nih.gov/entrez/query.fcgi?cmd=Retrieve&amp;amp;db=pubmed&amp;amp;dopt=Abstract&amp;amp;list_uids=23363705&amp;amp;query_hl=1&lt;/_url&gt;&lt;_volume&gt;14&lt;/_volume&gt;&lt;/Details&gt;&lt;Extra&gt;&lt;DBUID&gt;{A2530773-C455-4D8C-A3F9-E5904E2DDB69}&lt;/DBUID&gt;&lt;/Extra&gt;&lt;/Item&gt;&lt;/References&gt;&lt;/Group&gt;&lt;/Citation&gt;_x000a_"/>
    <w:docVar w:name="NE.Ref{6F55D87E-835C-4DD8-AEB8-70ECB7D4991C}" w:val=" ADDIN NE.Ref.{6F55D87E-835C-4DD8-AEB8-70ECB7D4991C}&lt;Citation&gt;&lt;Group&gt;&lt;References&gt;&lt;Item&gt;&lt;ID&gt;12&lt;/ID&gt;&lt;UID&gt;{CFD8D5BD-D15A-484E-B5FA-34A9E847AA20}&lt;/UID&gt;&lt;Title&gt;A trans-species missense SNP in Amhr2 is associated with sex determination in the tiger pufferfish, Takifugu rubripes (fugu)&lt;/Title&gt;&lt;Template&gt;Journal Article&lt;/Template&gt;&lt;Star&gt;0&lt;/Star&gt;&lt;Tag&gt;0&lt;/Tag&gt;&lt;Author&gt;Kamiya, T; Kai, W; Tasumi, S; Oka, A; Matsunaga, T; Mizuno, N; Fujita, M; Suetake, H; Suzuki, S; Hosoya, S; Tohari, S; Brenner, S; Miyadai, T; Venkatesh, B; Suzuki, Y; Kikuchi, K&lt;/Author&gt;&lt;Year&gt;2012&lt;/Year&gt;&lt;Details&gt;&lt;_accession_num&gt;22807687&lt;/_accession_num&gt;&lt;_author_adr&gt;Fisheries Laboratory, University of Tokyo, Hamamatsu, Shizuoka, Japan.&lt;/_author_adr&gt;&lt;_collection_scope&gt;SCI;SCIE&lt;/_collection_scope&gt;&lt;_created&gt;63838994&lt;/_created&gt;&lt;_date&gt;2012-01-20&lt;/_date&gt;&lt;_date_display&gt;2012&lt;/_date_display&gt;&lt;_db_updated&gt;PubMed&lt;/_db_updated&gt;&lt;_doi&gt;10.1371/journal.pgen.1002798&lt;/_doi&gt;&lt;_impact_factor&gt;   5.917&lt;/_impact_factor&gt;&lt;_isbn&gt;1553-7404 (Electronic); 1553-7390 (Linking)&lt;/_isbn&gt;&lt;_issue&gt;7&lt;/_issue&gt;&lt;_journal&gt;PLoS Genet&lt;/_journal&gt;&lt;_language&gt;eng&lt;/_language&gt;&lt;_modified&gt;64184266&lt;/_modified&gt;&lt;_pages&gt;e1002798&lt;/_pages&gt;&lt;_subject_headings&gt;Amino Acid Substitution/*genetics; Animals; Biological Evolution; Female; Genetic Association Studies; Genetic Linkage; Heterozygote; Homozygote; Male; Mutation, Missense/genetics; Receptors, Peptide/*genetics/physiology; Receptors, Transforming Growth Factor beta/*genetics/physiology; Sex Chromosomes/genetics; Sex Determination Processes/*genetics; *Takifugu/genetics/physiology&lt;/_subject_headings&gt;&lt;_tertiary_title&gt;PLoS genetics&lt;/_tertiary_title&gt;&lt;_type_work&gt;Journal Article; Research Support, Non-U.S. Gov&amp;apos;t&lt;/_type_work&gt;&lt;_url&gt;http://www.ncbi.nlm.nih.gov/entrez/query.fcgi?cmd=Retrieve&amp;amp;db=pubmed&amp;amp;dopt=Abstract&amp;amp;list_uids=22807687&amp;amp;query_hl=1&lt;/_url&gt;&lt;_volume&gt;8&lt;/_volume&gt;&lt;/Details&gt;&lt;Extra&gt;&lt;DBUID&gt;{A2530773-C455-4D8C-A3F9-E5904E2DDB69}&lt;/DBUID&gt;&lt;/Extra&gt;&lt;/Item&gt;&lt;/References&gt;&lt;/Group&gt;&lt;/Citation&gt;_x000a_"/>
    <w:docVar w:name="NE.Ref{73E98D6F-9D2F-459C-AF47-8E0CAFF3F95D}" w:val=" ADDIN NE.Ref.{73E98D6F-9D2F-459C-AF47-8E0CAFF3F95D}&lt;Citation&gt;&lt;Group&gt;&lt;References&gt;&lt;Item&gt;&lt;ID&gt;144&lt;/ID&gt;&lt;UID&gt;{0C0500B2-D271-4BFC-A2DD-778ABAFFF3C3}&lt;/UID&gt;&lt;Title&gt;Fast and accurate short read alignment with Burrows-Wheeler transform&lt;/Title&gt;&lt;Template&gt;Journal Article&lt;/Template&gt;&lt;Star&gt;0&lt;/Star&gt;&lt;Tag&gt;0&lt;/Tag&gt;&lt;Author&gt;Li, H; Durbin, R&lt;/Author&gt;&lt;Year&gt;2009&lt;/Year&gt;&lt;Details&gt;&lt;_accession_num&gt;19451168&lt;/_accession_num&gt;&lt;_author_adr&gt;Wellcome Trust Sanger Institute, Wellcome Trust Genome Campus, Cambridge, CB10 1SA, UK.&lt;/_author_adr&gt;&lt;_collection_scope&gt;SCI;SCIE&lt;/_collection_scope&gt;&lt;_created&gt;64115168&lt;/_created&gt;&lt;_date&gt;2009-07-15&lt;/_date&gt;&lt;_date_display&gt;2009 Jul 15&lt;/_date_display&gt;&lt;_db_updated&gt;PubMed&lt;/_db_updated&gt;&lt;_doi&gt;10.1093/bioinformatics/btp324&lt;/_doi&gt;&lt;_impact_factor&gt;   6.937&lt;/_impact_factor&gt;&lt;_isbn&gt;1367-4811 (Electronic); 1367-4803 (Linking)&lt;/_isbn&gt;&lt;_issue&gt;14&lt;/_issue&gt;&lt;_journal&gt;Bioinformatics&lt;/_journal&gt;&lt;_language&gt;eng&lt;/_language&gt;&lt;_modified&gt;64115168&lt;/_modified&gt;&lt;_pages&gt;1754-60&lt;/_pages&gt;&lt;_subject_headings&gt;*Algorithms; Genomics/*methods; Sequence Alignment/*methods; Sequence Analysis, DNA/methods; *Software&lt;/_subject_headings&gt;&lt;_tertiary_title&gt;Bioinformatics (Oxford, England)&lt;/_tertiary_title&gt;&lt;_type_work&gt;Journal Article; Research Support, Non-U.S. Gov&amp;apos;t&lt;/_type_work&gt;&lt;_url&gt;http://www.ncbi.nlm.nih.gov/entrez/query.fcgi?cmd=Retrieve&amp;amp;db=pubmed&amp;amp;dopt=Abstract&amp;amp;list_uids=19451168&amp;amp;query_hl=1&lt;/_url&gt;&lt;_volume&gt;25&lt;/_volume&gt;&lt;/Details&gt;&lt;Extra&gt;&lt;DBUID&gt;{A2530773-C455-4D8C-A3F9-E5904E2DDB69}&lt;/DBUID&gt;&lt;/Extra&gt;&lt;/Item&gt;&lt;/References&gt;&lt;/Group&gt;&lt;/Citation&gt;_x000a_"/>
    <w:docVar w:name="NE.Ref{746C8566-7B54-4669-A6D8-20C18A9F8826}" w:val=" ADDIN NE.Ref.{746C8566-7B54-4669-A6D8-20C18A9F8826}&lt;Citation&gt;&lt;Group&gt;&lt;References&gt;&lt;Item&gt;&lt;ID&gt;173&lt;/ID&gt;&lt;UID&gt;{6B704F95-A14C-4A69-8F76-65FA5590632B}&lt;/UID&gt;&lt;Title&gt;Deciphering the Evolutionary History of Arowana Fishes (Teleostei, Osteoglossiformes, Osteoglossidae): Insight from Comparative Cytogenomics&lt;/Title&gt;&lt;Template&gt;Journal Article&lt;/Template&gt;&lt;Star&gt;0&lt;/Star&gt;&lt;Tag&gt;0&lt;/Tag&gt;&lt;Author&gt;Cioffi, M B; Rab, P; Ezaz, T; Bertollo, LAC; Lavoue, S; Oliveira, E A; Sember, A; Molina, W F; Souza, FHS; Majtanova, Z; Liehr, T; Al-Rikabi, ABH; Yano, C F; Viana, P; Feldberg, E; Unmack, P; Hatanaka, T; Tanomtong, A; Perez, M F&lt;/Author&gt;&lt;Year&gt;2019&lt;/Year&gt;&lt;Details&gt;&lt;_accessed&gt;64306738&lt;/_accessed&gt;&lt;_accession_num&gt;31480792&lt;/_accession_num&gt;&lt;_author_adr&gt;Departamento de Genetica e Evolucao, Universidade Federal de Sao Carlos (UFSCar), Sao Carlos, SP 13565-090, Brazil.; Laboratory of Fish Genetics, Institute of Animal Physiology and Genetics, Czech Academy of Sciences, 27721 Libechov, Czech Republic.; Institute for Applied Ecology, University of Canberra, Canberra, ACT 2617, Australia.; Departamento de Genetica e Evolucao, Universidade Federal de Sao Carlos (UFSCar), Sao Carlos, SP 13565-090, Brazil.; School of Biological Sciences, Universiti Sains Malaysia, Penang 11800, Malaysia.; Departamento de Genetica e Evolucao, Universidade Federal de Sao Carlos (UFSCar), Sao Carlos, SP 13565-090, Brazil.; Secretaria de Estado de Educacao de Mato Grosso - SEDUC-MT, Cuiaba, MT 78049-909, Brazil.; Laboratory of Fish Genetics, Institute of Animal Physiology and Genetics, Czech Academy of Sciences, 27721 Libechov, Czech Republic.; Departamento de Biologia Celular e Genetica, Centro de Biociencias, Universidade  Federal do Rio Grande do Norte, Natal, RN 59078-970, Brazil.; Departamento de Genetica e Evolucao, Universidade Federal de Sao Carlos (UFSCar), Sao Carlos, SP 13565-090, Brazil.; Laboratory of Fish Genetics, Institute of Animal Physiology and Genetics, Czech Academy of Sciences, 27721 Libechov, Czech Republic.; Institute of Human Genetics, University Hospital Jena, 07747 Jena, Germany. Thomas.Liehr@med.uni-jena.de.; Institute of Human Genetics, University Hospital Jena, 07747 Jena, Germany.; Departamento de Genetica e Evolucao, Universidade Federal de Sao Carlos (UFSCar), Sao Carlos, SP 13565-090, Brazil.; Instituto Nacional de Pesquisas da Amazonia, Coordenacao de Biodiversidade, Laboratorio de Genetica Animal, Petropolis, Manaus, AM 69077-000, Brazil.; Instituto Nacional de Pesquisas da Amazonia, Coordenacao de Biodiversidade, Laboratorio de Genetica Animal, Petropolis, Manaus, AM 69077-000, Brazil.; Institute for Applied Ecology, University of Canberra, Canberra, ACT 2617, Australia.; Departamento de Genetica e Evolucao, Universidade Federal de Sao Carlos (UFSCar), Sao Carlos, SP 13565-090, Brazil.; Toxic Substances in Livestock and Aquatic Animals Research Group, KhonKaen University, Muang, KhonKaen 40002, Thailand.; Departamento de Genetica e Evolucao, Universidade Federal de Sao Carlos (UFSCar), Sao Carlos, SP 13565-090, Brazil.&lt;/_author_adr&gt;&lt;_collection_scope&gt;SCIE&lt;/_collection_scope&gt;&lt;_created&gt;64306738&lt;/_created&gt;&lt;_date&gt;62939520&lt;/_date&gt;&lt;_date_display&gt;2019 Sep 2&lt;/_date_display&gt;&lt;_db_updated&gt;PubMed&lt;/_db_updated&gt;&lt;_doi&gt;10.3390/ijms20174296&lt;/_doi&gt;&lt;_impact_factor&gt;   5.924&lt;/_impact_factor&gt;&lt;_isbn&gt;1422-0067 (Electronic); 1422-0067 (Linking)&lt;/_isbn&gt;&lt;_issue&gt;17&lt;/_issue&gt;&lt;_journal&gt;Int J Mol Sci&lt;/_journal&gt;&lt;_keywords&gt;DArTseq; Gondwana; biogeography; evolution; genetic diversity&lt;/_keywords&gt;&lt;_language&gt;eng&lt;/_language&gt;&lt;_modified&gt;64636449&lt;/_modified&gt;&lt;_pages&gt;4296&lt;/_pages&gt;&lt;_subject_headings&gt;Animals; *Biological Evolution; Chromosome Banding; Chromosome Mapping; Fishes/*genetics; Genetic Variation; *Genomics; Genotyping Techniques; Geography; Karyotype; Principal Component Analysis&lt;/_subject_headings&gt;&lt;_tertiary_title&gt;International journal of molecular sciences&lt;/_tertiary_title&gt;&lt;_type_work&gt;Comparative Study; Journal Article&lt;/_type_work&gt;&lt;_url&gt;http://www.ncbi.nlm.nih.gov/entrez/query.fcgi?cmd=Retrieve&amp;amp;db=pubmed&amp;amp;dopt=Abstract&amp;amp;list_uids=31480792&amp;amp;query_hl=1&lt;/_url&gt;&lt;_volume&gt;20&lt;/_volume&gt;&lt;/Details&gt;&lt;Extra&gt;&lt;DBUID&gt;{A2530773-C455-4D8C-A3F9-E5904E2DDB69}&lt;/DBUID&gt;&lt;/Extra&gt;&lt;/Item&gt;&lt;/References&gt;&lt;/Group&gt;&lt;/Citation&gt;_x000a_"/>
    <w:docVar w:name="NE.Ref{7AB84F54-50A0-419F-88F8-8316040AAFD3}" w:val=" ADDIN NE.Ref.{7AB84F54-50A0-419F-88F8-8316040AAFD3}&lt;Citation&gt;&lt;Group&gt;&lt;References&gt;&lt;Item&gt;&lt;ID&gt;194&lt;/ID&gt;&lt;UID&gt;{A2FAC62E-0F91-4715-A160-838B0CF0E11F}&lt;/UID&gt;&lt;Title&gt;The bovine lactation genome: insights into the evolution of mammalian milk&lt;/Title&gt;&lt;Template&gt;Journal Article&lt;/Template&gt;&lt;Star&gt;0&lt;/Star&gt;&lt;Tag&gt;0&lt;/Tag&gt;&lt;Author&gt;Lemay, D G; Lynn, D J; Martin, W F; Neville, M C; Casey, T M; Rincon, G; Kriventseva, E V; Barris, W C; Hinrichs, A S; Molenaar, A J; Pollard, K S; Maqbool, N J; Singh, K; Murney, R; Zdobnov, E M; Tellam, R L; Medrano, J F; German, J B; Rijnkels, M&lt;/Author&gt;&lt;Year&gt;2009&lt;/Year&gt;&lt;Details&gt;&lt;_accession_num&gt;19393040&lt;/_accession_num&gt;&lt;_author_adr&gt;Department of Food Science and Technology, University of California Davis, One Shields Avenue, Davis, CA 95616, USA. dglemay@ucdavis.edu&lt;/_author_adr&gt;&lt;_collection_scope&gt;SCI;SCIE&lt;/_collection_scope&gt;&lt;_created&gt;64498545&lt;/_created&gt;&lt;_date&gt;2009-01-20&lt;/_date&gt;&lt;_date_display&gt;2009&lt;/_date_display&gt;&lt;_db_updated&gt;PubMed&lt;/_db_updated&gt;&lt;_doi&gt;10.1186/gb-2009-10-4-r43&lt;/_doi&gt;&lt;_impact_factor&gt;  13.583&lt;/_impact_factor&gt;&lt;_isbn&gt;1474-760X (Electronic); 1474-7596 (Linking)&lt;/_isbn&gt;&lt;_issue&gt;4&lt;/_issue&gt;&lt;_journal&gt;Genome Biol&lt;/_journal&gt;&lt;_language&gt;eng&lt;/_language&gt;&lt;_modified&gt;64498545&lt;/_modified&gt;&lt;_pages&gt;R43&lt;/_pages&gt;&lt;_subject_headings&gt;Animals; Cattle/*genetics; Chromosome Mapping; Chromosomes, Mammalian/genetics; Computational Biology/methods; Databases, Genetic; Evolution, Molecular; Female; Genome/*genetics; Humans; Lactation/*genetics; Mammals/classification/genetics; Mammary Glands, Animal/metabolism; Milk/chemistry; Milk Proteins/classification/*genetics; Phylogeny; Quantitative Trait Loci/genetics&lt;/_subject_headings&gt;&lt;_tertiary_title&gt;Genome biology&lt;/_tertiary_title&gt;&lt;_type_work&gt;Journal Article; Research Support, N.I.H., Extramural; Research Support, Non-U.S. Gov&amp;apos;t; Research Support, U.S. Gov&amp;apos;t, Non-P.H.S.&lt;/_type_work&gt;&lt;_url&gt;http://www.ncbi.nlm.nih.gov/entrez/query.fcgi?cmd=Retrieve&amp;amp;db=pubmed&amp;amp;dopt=Abstract&amp;amp;list_uids=19393040&amp;amp;query_hl=1&lt;/_url&gt;&lt;_volume&gt;10&lt;/_volume&gt;&lt;/Details&gt;&lt;Extra&gt;&lt;DBUID&gt;{A2530773-C455-4D8C-A3F9-E5904E2DDB69}&lt;/DBUID&gt;&lt;/Extra&gt;&lt;/Item&gt;&lt;/References&gt;&lt;/Group&gt;&lt;Group&gt;&lt;References&gt;&lt;Item&gt;&lt;ID&gt;195&lt;/ID&gt;&lt;UID&gt;{9E870AB1-D916-4FBD-88AB-2A66FF6A1B66}&lt;/UID&gt;&lt;Title&gt;Gene copy-number polymorphism in nature&lt;/Title&gt;&lt;Template&gt;Journal Article&lt;/Template&gt;&lt;Star&gt;0&lt;/Star&gt;&lt;Tag&gt;0&lt;/Tag&gt;&lt;Author&gt;Schrider, D R; Hahn, M W&lt;/Author&gt;&lt;Year&gt;2010&lt;/Year&gt;&lt;Details&gt;&lt;_accession_num&gt;20591863&lt;/_accession_num&gt;&lt;_author_adr&gt;Department of Biology and School of Informatics and Computing, Indiana University, Bloomington, IN 47405, USA.&lt;/_author_adr&gt;&lt;_created&gt;64498613&lt;/_created&gt;&lt;_date&gt;2010-11-07&lt;/_date&gt;&lt;_date_display&gt;2010 Nov 7&lt;/_date_display&gt;&lt;_db_updated&gt;PubMed&lt;/_db_updated&gt;&lt;_doi&gt;10.1098/rspb.2010.1180&lt;/_doi&gt;&lt;_impact_factor&gt;   5.349&lt;/_impact_factor&gt;&lt;_isbn&gt;1471-2954 (Electronic); 0962-8452 (Linking)&lt;/_isbn&gt;&lt;_issue&gt;1698&lt;/_issue&gt;&lt;_journal&gt;Proc Biol Sci&lt;/_journal&gt;&lt;_language&gt;eng&lt;/_language&gt;&lt;_modified&gt;64498613&lt;/_modified&gt;&lt;_pages&gt;3213-21&lt;/_pages&gt;&lt;_subject_headings&gt;Animals; Chromosome Mapping/methods; *Gene Dosage; Genetic Variation; Genome; Humans; Nucleic Acid Hybridization/methods; *Polymorphism, Genetic&lt;/_subject_headings&gt;&lt;_tertiary_title&gt;Proceedings. Biological sciences&lt;/_tertiary_title&gt;&lt;_type_work&gt;Journal Article; Research Support, U.S. Gov&amp;apos;t, Non-P.H.S.; Review&lt;/_type_work&gt;&lt;_url&gt;http://www.ncbi.nlm.nih.gov/entrez/query.fcgi?cmd=Retrieve&amp;amp;db=pubmed&amp;amp;dopt=Abstract&amp;amp;list_uids=20591863&amp;amp;query_hl=1&lt;/_url&gt;&lt;_volume&gt;277&lt;/_volume&gt;&lt;/Details&gt;&lt;Extra&gt;&lt;DBUID&gt;{A2530773-C455-4D8C-A3F9-E5904E2DDB69}&lt;/DBUID&gt;&lt;/Extra&gt;&lt;/Item&gt;&lt;/References&gt;&lt;/Group&gt;&lt;/Citation&gt;_x000a_"/>
    <w:docVar w:name="NE.Ref{7B7D5A2B-51B9-4B64-A5E7-83D958E90990}" w:val=" ADDIN NE.Ref.{7B7D5A2B-51B9-4B64-A5E7-83D958E90990}&lt;Citation&gt;&lt;Group&gt;&lt;References&gt;&lt;Item&gt;&lt;ID&gt;138&lt;/ID&gt;&lt;UID&gt;{072A1DC3-9C64-46F1-AA56-F7395A7324DA}&lt;/UID&gt;&lt;Title&gt;De novo assembly of the Aedes aegypti genome using Hi-C yields chromosome-length scaffolds&lt;/Title&gt;&lt;Template&gt;Journal Article&lt;/Template&gt;&lt;Star&gt;0&lt;/Star&gt;&lt;Tag&gt;0&lt;/Tag&gt;&lt;Author&gt;Dudchenko, O; Batra, S S; Omer, A D; Nyquist, S K; Hoeger, M; Durand, N C; Shamim, M S; Machol, I; Lander, E S; Aiden, A P; Aiden, E L&lt;/Author&gt;&lt;Year&gt;2017&lt;/Year&gt;&lt;Details&gt;&lt;_accession_num&gt;28336562&lt;/_accession_num&gt;&lt;_author_adr&gt;The Center for Genome Architecture, Baylor College of Medicine, Houston, TX 77030, USA.; Department of Molecular and Human Genetics, Baylor College of Medicine, Houston,  TX 77030, USA.; Departments of Computer Science and Computational and Applied Mathematics, Rice University, Houston, TX 77030, USA.; Center for Theoretical and Biological Physics, Rice University, Houston, TX 77030, USA.; The Center for Genome Architecture, Baylor College of Medicine, Houston, TX 77030, USA.; Department of Molecular and Human Genetics, Baylor College of Medicine, Houston,  TX 77030, USA.; Departments of Computer Science and Computational and Applied Mathematics, Rice University, Houston, TX 77030, USA.; The Center for Genome Architecture, Baylor College of Medicine, Houston, TX 77030, USA.; Department of Molecular and Human Genetics, Baylor College of Medicine, Houston,  TX 77030, USA.; Departments of Computer Science and Computational and Applied Mathematics, Rice University, Houston, TX 77030, USA.; The Center for Genome Architecture, Baylor College of Medicine, Houston, TX 77030, USA.; Departments of Computer Science and Computational and Applied Mathematics, Rice University, Houston, TX 77030, USA.; The Center for Genome Architecture, Baylor College of Medicine, Houston, TX 77030, USA.; Departments of Computer Science and Computational and Applied Mathematics, Rice University, Houston, TX 77030, USA.; The Center for Genome Architecture, Baylor College of Medicine, Houston, TX 77030, USA.; Department of Molecular and Human Genetics, Baylor College of Medicine, Houston,  TX 77030, USA.; Departments of Computer Science and Computational and Applied Mathematics, Rice University, Houston, TX 77030, USA.; The Center for Genome Architecture, Baylor College of Medicine, Houston, TX 77030, USA.; Department of Molecular and Human Genetics, Baylor College of Medicine, Houston,  TX 77030, USA.; Departments of Computer Science and Computational and Applied Mathematics, Rice University, Houston, TX 77030, USA.; The Center for Genome Architecture, Baylor College of Medicine, Houston, TX 77030, USA.; Department of Molecular and Human Genetics, Baylor College of Medicine, Houston,  TX 77030, USA.; Departments of Computer Science and Computational and Applied Mathematics, Rice University, Houston, TX 77030, USA.; Broad Institute of Harvard and Massachusetts Institute of Technology (MIT), Cambridge, MA 02139, USA.; Department of Biology, MIT, Cambridge, MA 02139, USA.; Department of Systems Biology, Harvard Medical School, Boston, MA 02115, USA.; The Center for Genome Architecture, Baylor College of Medicine, Houston, TX 77030, USA.; Department of Molecular and Human Genetics, Baylor College of Medicine, Houston,  TX 77030, USA.; Department of Bioengineering, Rice University, Houston, TX 77030, USA.; Department of Pediatrics, Texas Children&amp;apos;s Hospital, Houston, TX 77030, USA.; The Center for Genome Architecture, Baylor College of Medicine, Houston, TX 77030, USA. erez@erez.com.; Department of Molecular and Human Genetics, Baylor College of Medicine, Houston,  TX 77030, USA.; Departments of Computer Science and Computational and Applied Mathematics, Rice University, Houston, TX 77030, USA.; Center for Theoretical and Biological Physics, Rice University, Houston, TX 77030, USA.; Broad Institute of Harvard and Massachusetts Institute of Technology (MIT), Cambridge, MA 02139, USA.&lt;/_author_adr&gt;&lt;_collection_scope&gt;SCI;SCIE&lt;/_collection_scope&gt;&lt;_created&gt;64115147&lt;/_created&gt;&lt;_date&gt;2017-04-07&lt;/_date&gt;&lt;_date_display&gt;2017 Apr 7&lt;/_date_display&gt;&lt;_db_updated&gt;PubMed&lt;/_db_updated&gt;&lt;_doi&gt;10.1126/science.aal3327&lt;/_doi&gt;&lt;_impact_factor&gt;  47.728&lt;/_impact_factor&gt;&lt;_isbn&gt;1095-9203 (Electronic); 0036-8075 (Linking)&lt;/_isbn&gt;&lt;_issue&gt;6333&lt;/_issue&gt;&lt;_journal&gt;Science&lt;/_journal&gt;&lt;_language&gt;eng&lt;/_language&gt;&lt;_modified&gt;64184605&lt;/_modified&gt;&lt;_ori_publication&gt;Copyright (c) 2017, American Association for the Advancement of Science.&lt;/_ori_publication&gt;&lt;_pages&gt;92-95&lt;/_pages&gt;&lt;_subject_headings&gt;Aedes/*genetics; Animals; Conserved Sequence; Contig Mapping/*methods; Culex/genetics; Gene Rearrangement; *Genome, Insect; Humans; Nucleic Acid Conformation&lt;/_subject_headings&gt;&lt;_tertiary_title&gt;Science (New York, N.Y.)&lt;/_tertiary_title&gt;&lt;_type_work&gt;Journal Article; Research Support, N.I.H., Extramural; Research Support, Non-U.S. Gov&amp;apos;t; Validation Study&lt;/_type_work&gt;&lt;_url&gt;http://www.ncbi.nlm.nih.gov/entrez/query.fcgi?cmd=Retrieve&amp;amp;db=pubmed&amp;amp;dopt=Abstract&amp;amp;list_uids=28336562&amp;amp;query_hl=1&lt;/_url&gt;&lt;_volume&gt;356&lt;/_volume&gt;&lt;/Details&gt;&lt;Extra&gt;&lt;DBUID&gt;{A2530773-C455-4D8C-A3F9-E5904E2DDB69}&lt;/DBUID&gt;&lt;/Extra&gt;&lt;/Item&gt;&lt;/References&gt;&lt;/Group&gt;&lt;/Citation&gt;_x000a_"/>
    <w:docVar w:name="NE.Ref{7DDDFE0A-D6F7-48D9-BF70-C807D1F27931}" w:val=" ADDIN NE.Ref.{7DDDFE0A-D6F7-48D9-BF70-C807D1F27931}&lt;Citation&gt;&lt;Group&gt;&lt;References&gt;&lt;Item&gt;&lt;ID&gt;182&lt;/ID&gt;&lt;UID&gt;{301A055C-B11C-49CC-9715-EBDAE9731311}&lt;/UID&gt;&lt;Title&gt;Molecular and evolutionary dynamics of animal sex-chromosome turnover&lt;/Title&gt;&lt;Template&gt;Journal Article&lt;/Template&gt;&lt;Star&gt;0&lt;/Star&gt;&lt;Tag&gt;0&lt;/Tag&gt;&lt;Author&gt;Vicoso, B&lt;/Author&gt;&lt;Year&gt;2019&lt;/Year&gt;&lt;Details&gt;&lt;_accession_num&gt;31768022&lt;/_accession_num&gt;&lt;_author_adr&gt;Institute of Science and Technology Austria, Klosterneuburg, Austria. bvicoso@ist.ac.at.&lt;/_author_adr&gt;&lt;_collection_scope&gt;SCIE&lt;/_collection_scope&gt;&lt;_created&gt;64487095&lt;/_created&gt;&lt;_date&gt;2019-12-01&lt;/_date&gt;&lt;_date_display&gt;2019 Dec&lt;/_date_display&gt;&lt;_db_updated&gt;PubMed&lt;/_db_updated&gt;&lt;_doi&gt;10.1038/s41559-019-1050-8&lt;/_doi&gt;&lt;_impact_factor&gt;  15.460&lt;/_impact_factor&gt;&lt;_isbn&gt;2397-334X (Electronic); 2397-334X (Linking)&lt;/_isbn&gt;&lt;_issue&gt;12&lt;/_issue&gt;&lt;_journal&gt;Nat Ecol Evol&lt;/_journal&gt;&lt;_language&gt;eng&lt;/_language&gt;&lt;_modified&gt;64487095&lt;/_modified&gt;&lt;_pages&gt;1632-1641&lt;/_pages&gt;&lt;_subject_headings&gt;Animals; Mammals; *Sex Chromosomes; *Vertebrates&lt;/_subject_headings&gt;&lt;_tertiary_title&gt;Nature ecology &amp;amp; evolution&lt;/_tertiary_title&gt;&lt;_type_work&gt;Journal Article; Research Support, Non-U.S. Gov&amp;apos;t; Review&lt;/_type_work&gt;&lt;_url&gt;http://www.ncbi.nlm.nih.gov/entrez/query.fcgi?cmd=Retrieve&amp;amp;db=pubmed&amp;amp;dopt=Abstract&amp;amp;list_uids=31768022&amp;amp;query_hl=1&lt;/_url&gt;&lt;_volume&gt;3&lt;/_volume&gt;&lt;/Details&gt;&lt;Extra&gt;&lt;DBUID&gt;{A2530773-C455-4D8C-A3F9-E5904E2DDB69}&lt;/DBUID&gt;&lt;/Extra&gt;&lt;/Item&gt;&lt;/References&gt;&lt;/Group&gt;&lt;/Citation&gt;_x000a_"/>
    <w:docVar w:name="NE.Ref{8146B1B0-AF2E-48BF-B9E8-4AECDBC653E7}" w:val=" ADDIN NE.Ref.{8146B1B0-AF2E-48BF-B9E8-4AECDBC653E7}&lt;Citation&gt;&lt;Group&gt;&lt;References&gt;&lt;Item&gt;&lt;ID&gt;192&lt;/ID&gt;&lt;UID&gt;{D64BFEC8-950C-4EC4-960F-B27E945C26C2}&lt;/UID&gt;&lt;Title&gt;Plasticity of gene-regulatory networks controlling sex determination: of masters, slaves, usual suspects, newcomers, and usurpators&lt;/Title&gt;&lt;Template&gt;Journal Article&lt;/Template&gt;&lt;Star&gt;0&lt;/Star&gt;&lt;Tag&gt;0&lt;/Tag&gt;&lt;Author&gt;Herpin, A; Schartl, M&lt;/Author&gt;&lt;Year&gt;2015&lt;/Year&gt;&lt;Details&gt;&lt;_accession_num&gt;26358957&lt;/_accession_num&gt;&lt;_author_adr&gt;Department Physiological Chemistry, Biocenter, University of Wurzburg, Wurzburg,  Germany INRA, UR1037 Fish Physiology and Genomics, Sex Differentiation and Oogenesis Group (SDOG), Rennes, France.; Department Physiological Chemistry, Biocenter, University of Wurzburg, Wurzburg,  Germany Comprehensive Cancer Center Mainfranken, University Clinic Wurzburg, Wurzburg, Germany phch1@biozentrum.uni-wuerzburg.de.&lt;/_author_adr&gt;&lt;_collection_scope&gt;SCI;SCIE&lt;/_collection_scope&gt;&lt;_created&gt;64494236&lt;/_created&gt;&lt;_date&gt;2015-10-01&lt;/_date&gt;&lt;_date_display&gt;2015 Oct&lt;/_date_display&gt;&lt;_db_updated&gt;PubMed&lt;/_db_updated&gt;&lt;_doi&gt;10.15252/embr.201540667&lt;/_doi&gt;&lt;_impact_factor&gt;   8.807&lt;/_impact_factor&gt;&lt;_isbn&gt;1469-3178 (Electronic); 1469-221X (Linking)&lt;/_isbn&gt;&lt;_issue&gt;10&lt;/_issue&gt;&lt;_journal&gt;EMBO Rep&lt;/_journal&gt;&lt;_keywords&gt;Dmrt1; SRY; ovary; testis; transcription factor&lt;/_keywords&gt;&lt;_language&gt;eng&lt;/_language&gt;&lt;_modified&gt;64494236&lt;/_modified&gt;&lt;_ori_publication&gt;(c) 2015 The Authors.&lt;/_ori_publication&gt;&lt;_pages&gt;1260-74&lt;/_pages&gt;&lt;_subject_headings&gt;Animals; Biological Evolution; Female; Gene Expression Regulation, Developmental; *Gene Regulatory Networks; Humans; Male; Ovary/physiology; Sex Determination Processes/*genetics; Testis/physiology; Transcription Factors/metabolism&lt;/_subject_headings&gt;&lt;_tertiary_title&gt;EMBO reports&lt;/_tertiary_title&gt;&lt;_type_work&gt;Journal Article; Research Support, Non-U.S. Gov&amp;apos;t; Review&lt;/_type_work&gt;&lt;_url&gt;http://www.ncbi.nlm.nih.gov/entrez/query.fcgi?cmd=Retrieve&amp;amp;db=pubmed&amp;amp;dopt=Abstract&amp;amp;list_uids=26358957&amp;amp;query_hl=1&lt;/_url&gt;&lt;_volume&gt;16&lt;/_volume&gt;&lt;/Details&gt;&lt;Extra&gt;&lt;DBUID&gt;{A2530773-C455-4D8C-A3F9-E5904E2DDB69}&lt;/DBUID&gt;&lt;/Extra&gt;&lt;/Item&gt;&lt;/References&gt;&lt;/Group&gt;&lt;/Citation&gt;_x000a_"/>
    <w:docVar w:name="NE.Ref{82C0C402-6305-4908-9616-8C382D51BD6D}" w:val=" ADDIN NE.Ref.{82C0C402-6305-4908-9616-8C382D51BD6D}&lt;Citation&gt;&lt;Group&gt;&lt;References&gt;&lt;Item&gt;&lt;ID&gt;160&lt;/ID&gt;&lt;UID&gt;{BD7530D0-EB09-4F18-9186-DD9C8164C957}&lt;/UID&gt;&lt;Title&gt;STRING v10: protein-protein interaction networks, integrated over the tree of life&lt;/Title&gt;&lt;Template&gt;Journal Article&lt;/Template&gt;&lt;Star&gt;0&lt;/Star&gt;&lt;Tag&gt;0&lt;/Tag&gt;&lt;Author&gt;Szklarczyk, D; Franceschini, A; Wyder, S; Forslund, K; Heller, D; Huerta-Cepas, J; Simonovic, M; Roth, A; Santos, A; Tsafou, K P; Kuhn, M; Bork, P; Jensen, L J; von Mering, C&lt;/Author&gt;&lt;Year&gt;2015&lt;/Year&gt;&lt;Details&gt;&lt;_accession_num&gt;25352553&lt;/_accession_num&gt;&lt;_author_adr&gt;Institute of Molecular Life Sciences and Swiss Institute of Bioinformatics, University of Zurich, 8057 Zurich, Switzerland.; Institute of Molecular Life Sciences and Swiss Institute of Bioinformatics, University of Zurich, 8057 Zurich, Switzerland.; Institute of Molecular Life Sciences and Swiss Institute of Bioinformatics, University of Zurich, 8057 Zurich, Switzerland.; European Molecular Biology Laboratory, 69117 Heidelberg, Germany.; Institute of Molecular Life Sciences and Swiss Institute of Bioinformatics, University of Zurich, 8057 Zurich, Switzerland.; European Molecular Biology Laboratory, 69117 Heidelberg, Germany.; Institute of Molecular Life Sciences and Swiss Institute of Bioinformatics, University of Zurich, 8057 Zurich, Switzerland.; Institute of Molecular Life Sciences and Swiss Institute of Bioinformatics, University of Zurich, 8057 Zurich, Switzerland.; Novo Nordisk Foundation Center for Protein Research, University of Copenhagen, 2200 Copenhagen N, Denmark.; Novo Nordisk Foundation Center for Protein Research, University of Copenhagen, 2200 Copenhagen N, Denmark.; Biotechnology Center, Technische Universitat Dresden, 01062 Dresden, Germany Max  Planck Institute of Molecular Cell Biology and Genetics, 01062 Dresden, Germany.; European Molecular Biology Laboratory, 69117 Heidelberg, Germany bork@embl.de.; Novo Nordisk Foundation Center for Protein Research, University of Copenhagen, 2200 Copenhagen N, Denmark lars.juhl.jensen@cpr.ku.dk.; Institute of Molecular Life Sciences and Swiss Institute of Bioinformatics, University of Zurich, 8057 Zurich, Switzerland mering@imls.uzh.ch.&lt;/_author_adr&gt;&lt;_collection_scope&gt;SCI;SCIE&lt;/_collection_scope&gt;&lt;_created&gt;64165515&lt;/_created&gt;&lt;_date&gt;2015-01-01&lt;/_date&gt;&lt;_date_display&gt;2015 Jan&lt;/_date_display&gt;&lt;_db_updated&gt;PubMed&lt;/_db_updated&gt;&lt;_doi&gt;10.1093/nar/gku1003&lt;/_doi&gt;&lt;_impact_factor&gt;  16.971&lt;/_impact_factor&gt;&lt;_isbn&gt;1362-4962 (Electronic); 0305-1048 (Linking)&lt;/_isbn&gt;&lt;_issue&gt;Database issue&lt;/_issue&gt;&lt;_journal&gt;Nucleic Acids Res&lt;/_journal&gt;&lt;_language&gt;eng&lt;/_language&gt;&lt;_modified&gt;64186092&lt;/_modified&gt;&lt;_ori_publication&gt;(c) The Author(s) 2014. Published by Oxford University Press on behalf of Nucleic_x000d__x000a_      Acids Research.&lt;/_ori_publication&gt;&lt;_pages&gt;447-452&lt;/_pages&gt;&lt;_subject_headings&gt;*Databases, Protein; Gene Expression Profiling; Internet; *Protein Interaction Mapping; Proteins/classification/genetics/metabolism; Software&lt;/_subject_headings&gt;&lt;_tertiary_title&gt;Nucleic acids research&lt;/_tertiary_title&gt;&lt;_type_work&gt;Journal Article; Research Support, Non-U.S. Gov&amp;apos;t&lt;/_type_work&gt;&lt;_url&gt;http://www.ncbi.nlm.nih.gov/entrez/query.fcgi?cmd=Retrieve&amp;amp;db=pubmed&amp;amp;dopt=Abstract&amp;amp;list_uids=25352553&amp;amp;query_hl=1&lt;/_url&gt;&lt;_volume&gt;43&lt;/_volume&gt;&lt;/Details&gt;&lt;Extra&gt;&lt;DBUID&gt;{A2530773-C455-4D8C-A3F9-E5904E2DDB69}&lt;/DBUID&gt;&lt;/Extra&gt;&lt;/Item&gt;&lt;/References&gt;&lt;/Group&gt;&lt;/Citation&gt;_x000a_"/>
    <w:docVar w:name="NE.Ref{86839CEC-E83F-4927-A37A-C6232E72DC79}" w:val=" ADDIN NE.Ref.{86839CEC-E83F-4927-A37A-C6232E72DC79}&lt;Citation&gt;&lt;Group&gt;&lt;References&gt;&lt;Item&gt;&lt;ID&gt;147&lt;/ID&gt;&lt;UID&gt;{5CE595B9-1D64-4CC3-8547-8A14351C670B}&lt;/UID&gt;&lt;Title&gt;HISAT: a fast spliced aligner with low memory requirements&lt;/Title&gt;&lt;Template&gt;Journal Article&lt;/Template&gt;&lt;Star&gt;0&lt;/Star&gt;&lt;Tag&gt;0&lt;/Tag&gt;&lt;Author&gt;Kim, D; Langmead, B; Salzberg, S L&lt;/Author&gt;&lt;Year&gt;2015&lt;/Year&gt;&lt;Details&gt;&lt;_accession_num&gt;25751142&lt;/_accession_num&gt;&lt;_author_adr&gt;1] Center for Computational Biology, McKusick-Nathans Institute of Genetic Medicine, Johns Hopkins University School of Medicine, Baltimore, Maryland, USA.  [2] Department of Biostatistics, Bloomberg School of Public Health, Johns Hopkins University, Baltimore, Maryland, USA.; 1] Center for Computational Biology, McKusick-Nathans Institute of Genetic Medicine, Johns Hopkins University School of Medicine, Baltimore, Maryland, USA.  [2] Department of Biostatistics, Bloomberg School of Public Health, Johns Hopkins University, Baltimore, Maryland, USA. [3] Department of Computer Science, Johns Hopkins University, Baltimore, Maryland, USA.; 1] Center for Computational Biology, McKusick-Nathans Institute of Genetic Medicine, Johns Hopkins University School of Medicine, Baltimore, Maryland, USA.  [2] Department of Biostatistics, Bloomberg School of Public Health, Johns Hopkins University, Baltimore, Maryland, USA. [3] Department of Computer Science, Johns Hopkins University, Baltimore, Maryland, USA.&lt;/_author_adr&gt;&lt;_collection_scope&gt;SCI;SCIE&lt;/_collection_scope&gt;&lt;_created&gt;64115272&lt;/_created&gt;&lt;_date&gt;2015-04-01&lt;/_date&gt;&lt;_date_display&gt;2015 Apr&lt;/_date_display&gt;&lt;_db_updated&gt;PubMed&lt;/_db_updated&gt;&lt;_doi&gt;10.1038/nmeth.3317&lt;/_doi&gt;&lt;_impact_factor&gt;  28.547&lt;/_impact_factor&gt;&lt;_isbn&gt;1548-7105 (Electronic); 1548-7091 (Linking)&lt;/_isbn&gt;&lt;_issue&gt;4&lt;/_issue&gt;&lt;_journal&gt;Nat Methods&lt;/_journal&gt;&lt;_language&gt;eng&lt;/_language&gt;&lt;_modified&gt;64115272&lt;/_modified&gt;&lt;_pages&gt;357-60&lt;/_pages&gt;&lt;_subject_headings&gt;Humans; Limit of Detection; Pseudogenes/genetics; Sequence Alignment/*methods; Sequence Analysis, DNA/*instrumentation; Sequence Analysis, RNA&lt;/_subject_headings&gt;&lt;_tertiary_title&gt;Nature methods&lt;/_tertiary_title&gt;&lt;_type_work&gt;Journal Article; Research Support, N.I.H., Extramural&lt;/_type_work&gt;&lt;_url&gt;http://www.ncbi.nlm.nih.gov/entrez/query.fcgi?cmd=Retrieve&amp;amp;db=pubmed&amp;amp;dopt=Abstract&amp;amp;list_uids=25751142&amp;amp;query_hl=1&lt;/_url&gt;&lt;_volume&gt;12&lt;/_volume&gt;&lt;/Details&gt;&lt;Extra&gt;&lt;DBUID&gt;{A2530773-C455-4D8C-A3F9-E5904E2DDB69}&lt;/DBUID&gt;&lt;/Extra&gt;&lt;/Item&gt;&lt;/References&gt;&lt;/Group&gt;&lt;/Citation&gt;_x000a_"/>
    <w:docVar w:name="NE.Ref{899EF181-ACEB-4B9C-B765-BE3CA1DADABA}" w:val=" ADDIN NE.Ref.{899EF181-ACEB-4B9C-B765-BE3CA1DADABA}&lt;Citation&gt;&lt;Group&gt;&lt;References&gt;&lt;Item&gt;&lt;ID&gt;197&lt;/ID&gt;&lt;UID&gt;{99B9AB66-8B47-4D8C-ABBB-F50CB5FAA491}&lt;/UID&gt;&lt;Title&gt;A Standardized Terminology for Describing Reproductive Development in Fishes&lt;/Title&gt;&lt;Template&gt;Journal Article&lt;/Template&gt;&lt;Star&gt;0&lt;/Star&gt;&lt;Tag&gt;0&lt;/Tag&gt;&lt;Author&gt;Brown-Peterson, Nancy J; Wyanski, David M; Saborido-Rey, Fran; Macewicz, Beverly J; Lowerre-Barbieri, Susan K&lt;/Author&gt;&lt;Year&gt;2011&lt;/Year&gt;&lt;Details&gt;&lt;_accessed&gt;64503974&lt;/_accessed&gt;&lt;_collection_scope&gt;SCIE&lt;/_collection_scope&gt;&lt;_created&gt;64503974&lt;/_created&gt;&lt;_date&gt;58380480&lt;/_date&gt;&lt;_date_display&gt;2011&lt;/_date_display&gt;&lt;_db_updated&gt;PKU Search&lt;/_db_updated&gt;&lt;_doi&gt;10.1080/19425120.2011.555724&lt;/_doi&gt;&lt;_impact_factor&gt;   1.568&lt;/_impact_factor&gt;&lt;_isbn&gt;1942-5120&lt;/_isbn&gt;&lt;_issue&gt;1&lt;/_issue&gt;&lt;_journal&gt;Marine and coastal fisheries&lt;/_journal&gt;&lt;_keywords&gt;Animal reproduction; Biology; Classification; Classification schemes; Females; Fish; Fisheries management; Fishing; Gametes; Gestation; Gonadotropins; Hermaphrodites; Hermaphroditism; Histology; Jargon; Marine fish; Oogenesis; Ovulation; Pituitary (anterior); Pregnancy; Reproductive cycle; Researchers; Sexual behavior; Spawning; Spawning seasons; SPECIAL SECTION: FISHERIES REPRODUCTIVE BIOLOGY; Spermatogenesis; Taxonomy; Terminology; Workshops&lt;/_keywords&gt;&lt;_modified&gt;64503974&lt;/_modified&gt;&lt;_number&gt;1&lt;/_number&gt;&lt;_ori_publication&gt;American Fisheries Society&lt;/_ori_publication&gt;&lt;_pages&gt;52-70&lt;/_pages&gt;&lt;_place_published&gt;Bethesda&lt;/_place_published&gt;&lt;_url&gt;https://go.exlibris.link/FFX9tw4f&lt;/_url&gt;&lt;_volume&gt;3&lt;/_volume&gt;&lt;/Details&gt;&lt;Extra&gt;&lt;DBUID&gt;{A2530773-C455-4D8C-A3F9-E5904E2DDB69}&lt;/DBUID&gt;&lt;/Extra&gt;&lt;/Item&gt;&lt;/References&gt;&lt;/Group&gt;&lt;Group&gt;&lt;References&gt;&lt;Item&gt;&lt;ID&gt;170&lt;/ID&gt;&lt;UID&gt;{75F81480-92CE-422F-AE14-3504E45D640B}&lt;/UID&gt;&lt;Title&gt;Variations in reproductive strategy of the silver Arowana,Osteoglossum bicirrhosum              Cuvier, 1829 from four sub-basins of the Peruvian Amazon&lt;/Title&gt;&lt;Template&gt;Journal Article&lt;/Template&gt;&lt;Star&gt;0&lt;/Star&gt;&lt;Tag&gt;0&lt;/Tag&gt;&lt;Author&gt;Duponchelle, F; Ruiz Arce, A; Waty, A; Garcia-Vasquez, A; Renno, J F; Chu-Koo, F; Garcia-Davila, C; Vargas, G; Tello, S; Ortiz, A; Pinedo, R; Manzanares Vásquez, R; Nuñez Rodriguez, J&lt;/Author&gt;&lt;Year&gt;2015&lt;/Year&gt;&lt;Details&gt;&lt;_accessed&gt;64513960&lt;/_accessed&gt;&lt;_collection_scope&gt;SCI;SCIE&lt;/_collection_scope&gt;&lt;_created&gt;64306704&lt;/_created&gt;&lt;_db_updated&gt;CrossRef&lt;/_db_updated&gt;&lt;_doi&gt;10.1111/jai.12973&lt;/_doi&gt;&lt;_impact_factor&gt;   0.892&lt;/_impact_factor&gt;&lt;_journal&gt;Journal of Applied Ichthyology&lt;/_journal&gt;&lt;_modified&gt;64513960&lt;/_modified&gt;&lt;_pages&gt;19-30&lt;/_pages&gt;&lt;_tertiary_title&gt;J. Appl. Ichthyol.&lt;/_tertiary_title&gt;&lt;_url&gt;https://onlinelibrary.wiley.com/doi/10.1111/jai.12973_x000d__x000a_http://onlinelibrary.wiley.com/wol1/doi/10.1111/jai.12973/fullpdf&lt;/_url&gt;&lt;_volume&gt;31&lt;/_volume&gt;&lt;/Details&gt;&lt;Extra&gt;&lt;DBUID&gt;{A2530773-C455-4D8C-A3F9-E5904E2DDB69}&lt;/DBUID&gt;&lt;/Extra&gt;&lt;/Item&gt;&lt;/References&gt;&lt;/Group&gt;&lt;/Citation&gt;_x000a_"/>
    <w:docVar w:name="NE.Ref{8C98A597-11A3-43DC-A085-B423B412D3BE}" w:val=" ADDIN NE.Ref.{8C98A597-11A3-43DC-A085-B423B412D3BE}&lt;Citation&gt;&lt;Group&gt;&lt;References&gt;&lt;Item&gt;&lt;ID&gt;209&lt;/ID&gt;&lt;UID&gt;{A392A2C5-A998-4FBC-87FA-BBB7E3C8B055}&lt;/UID&gt;&lt;Title&gt;Canu: scalable and accurate long-read assembly via adaptive k-mer weighting and repeat separation&lt;/Title&gt;&lt;Template&gt;Journal Article&lt;/Template&gt;&lt;Star&gt;0&lt;/Star&gt;&lt;Tag&gt;0&lt;/Tag&gt;&lt;Author&gt;Koren, S; Walenz, B P; Berlin, K; Miller, J R; Bergman, N H; Phillippy, A M&lt;/Author&gt;&lt;Year&gt;2017&lt;/Year&gt;&lt;Details&gt;&lt;_accession_num&gt;28298431&lt;/_accession_num&gt;&lt;_author_adr&gt;Genome Informatics Section, Computational and Statistical Genomics Branch, National Human Genome Research Institute, National Institutes of Health, Bethesda, Maryland 20892, USA.; Genome Informatics Section, Computational and Statistical Genomics Branch, National Human Genome Research Institute, National Institutes of Health, Bethesda, Maryland 20892, USA.; Invincea Incorporated, Fairfax, Virginia 22030, USA.; J. Craig Venter Institute, Rockville, Maryland 20850, USA.; National Biodefense Analysis and Countermeasures Center, Frederick, Maryland 21702, USA.; Genome Informatics Section, Computational and Statistical Genomics Branch, National Human Genome Research Institute, National Institutes of Health, Bethesda, Maryland 20892, USA.&lt;/_author_adr&gt;&lt;_collection_scope&gt;SCI;SCIE&lt;/_collection_scope&gt;&lt;_created&gt;64536032&lt;/_created&gt;&lt;_date&gt;2017-05-01&lt;/_date&gt;&lt;_date_display&gt;2017 May&lt;/_date_display&gt;&lt;_db_updated&gt;PubMed&lt;/_db_updated&gt;&lt;_doi&gt;10.1101/gr.215087.116&lt;/_doi&gt;&lt;_impact_factor&gt;   9.043&lt;/_impact_factor&gt;&lt;_isbn&gt;1549-5469 (Electronic); 1088-9051 (Linking)&lt;/_isbn&gt;&lt;_issue&gt;5&lt;/_issue&gt;&lt;_journal&gt;Genome Res&lt;/_journal&gt;&lt;_language&gt;eng&lt;/_language&gt;&lt;_modified&gt;64536032&lt;/_modified&gt;&lt;_ori_publication&gt;(c) 2017 Koren et al.; Published by Cold Spring Harbor Laboratory Press.&lt;/_ori_publication&gt;&lt;_pages&gt;722-736&lt;/_pages&gt;&lt;_subject_headings&gt;Animals; Contig Mapping/*methods/standards; Drosophila melanogaster/genetics; Genome, Bacterial; Genomics/*methods/standards; Humans; Repetitive Sequences, Nucleic Acid; Sequence Analysis, DNA/*methods/standards; *Software&lt;/_subject_headings&gt;&lt;_tertiary_title&gt;Genome research&lt;/_tertiary_title&gt;&lt;_type_work&gt;Journal Article; Research Support, N.I.H., Intramural; Research Support, U.S. Gov&amp;apos;t, Non-P.H.S.&lt;/_type_work&gt;&lt;_url&gt;http://www.ncbi.nlm.nih.gov/entrez/query.fcgi?cmd=Retrieve&amp;amp;db=pubmed&amp;amp;dopt=Abstract&amp;amp;list_uids=28298431&amp;amp;query_hl=1&lt;/_url&gt;&lt;_volume&gt;27&lt;/_volume&gt;&lt;/Details&gt;&lt;Extra&gt;&lt;DBUID&gt;{A2530773-C455-4D8C-A3F9-E5904E2DDB69}&lt;/DBUID&gt;&lt;/Extra&gt;&lt;/Item&gt;&lt;/References&gt;&lt;/Group&gt;&lt;/Citation&gt;_x000a_"/>
    <w:docVar w:name="NE.Ref{8D9BDBCA-6F55-4FB9-9B5B-5D399C1EDEC3}" w:val=" ADDIN NE.Ref.{8D9BDBCA-6F55-4FB9-9B5B-5D399C1EDEC3}&lt;Citation&gt;&lt;Group&gt;&lt;References&gt;&lt;Item&gt;&lt;ID&gt;195&lt;/ID&gt;&lt;UID&gt;{9E870AB1-D916-4FBD-88AB-2A66FF6A1B66}&lt;/UID&gt;&lt;Title&gt;Gene copy-number polymorphism in nature&lt;/Title&gt;&lt;Template&gt;Journal Article&lt;/Template&gt;&lt;Star&gt;0&lt;/Star&gt;&lt;Tag&gt;0&lt;/Tag&gt;&lt;Author&gt;Schrider, D R; Hahn, M W&lt;/Author&gt;&lt;Year&gt;2010&lt;/Year&gt;&lt;Details&gt;&lt;_accession_num&gt;20591863&lt;/_accession_num&gt;&lt;_author_adr&gt;Department of Biology and School of Informatics and Computing, Indiana University, Bloomington, IN 47405, USA.&lt;/_author_adr&gt;&lt;_created&gt;64498613&lt;/_created&gt;&lt;_date&gt;2010-11-07&lt;/_date&gt;&lt;_date_display&gt;2010 Nov 7&lt;/_date_display&gt;&lt;_db_updated&gt;PubMed&lt;/_db_updated&gt;&lt;_doi&gt;10.1098/rspb.2010.1180&lt;/_doi&gt;&lt;_impact_factor&gt;   5.349&lt;/_impact_factor&gt;&lt;_isbn&gt;1471-2954 (Electronic); 0962-8452 (Linking)&lt;/_isbn&gt;&lt;_issue&gt;1698&lt;/_issue&gt;&lt;_journal&gt;Proc Biol Sci&lt;/_journal&gt;&lt;_language&gt;eng&lt;/_language&gt;&lt;_modified&gt;64498613&lt;/_modified&gt;&lt;_pages&gt;3213-21&lt;/_pages&gt;&lt;_subject_headings&gt;Animals; Chromosome Mapping/methods; *Gene Dosage; Genetic Variation; Genome; Humans; Nucleic Acid Hybridization/methods; *Polymorphism, Genetic&lt;/_subject_headings&gt;&lt;_tertiary_title&gt;Proceedings. Biological sciences&lt;/_tertiary_title&gt;&lt;_type_work&gt;Journal Article; Research Support, U.S. Gov&amp;apos;t, Non-P.H.S.; Review&lt;/_type_work&gt;&lt;_url&gt;http://www.ncbi.nlm.nih.gov/entrez/query.fcgi?cmd=Retrieve&amp;amp;db=pubmed&amp;amp;dopt=Abstract&amp;amp;list_uids=20591863&amp;amp;query_hl=1&lt;/_url&gt;&lt;_volume&gt;277&lt;/_volume&gt;&lt;/Details&gt;&lt;Extra&gt;&lt;DBUID&gt;{A2530773-C455-4D8C-A3F9-E5904E2DDB69}&lt;/DBUID&gt;&lt;/Extra&gt;&lt;/Item&gt;&lt;/References&gt;&lt;/Group&gt;&lt;/Citation&gt;_x000a_"/>
    <w:docVar w:name="NE.Ref{9591F328-E4A7-4424-AF7C-6349365A5F08}" w:val=" ADDIN NE.Ref.{9591F328-E4A7-4424-AF7C-6349365A5F08}&lt;Citation&gt;&lt;Group&gt;&lt;References&gt;&lt;Item&gt;&lt;ID&gt;185&lt;/ID&gt;&lt;UID&gt;{F998DEEB-BB78-45D5-BA96-99DB0A2172D5}&lt;/UID&gt;&lt;Title&gt;Identification of triploid individuals and clonal lines in Carassius auratus complex using microsatellites&lt;/Title&gt;&lt;Template&gt;Journal Article&lt;/Template&gt;&lt;Star&gt;0&lt;/Star&gt;&lt;Tag&gt;0&lt;/Tag&gt;&lt;Author&gt;Bai, Z; Liu, F; Li, J; Yue, G H&lt;/Author&gt;&lt;Year&gt;2011&lt;/Year&gt;&lt;Details&gt;&lt;_accession_num&gt;21448338&lt;/_accession_num&gt;&lt;_author_adr&gt;Molecular Population Genetics Group, Temasek Life Sciences Laboratory, 1 Research Link, National University of Singapore, 117604 Singapore.&lt;/_author_adr&gt;&lt;_collection_scope&gt;SCIE&lt;/_collection_scope&gt;&lt;_created&gt;64488154&lt;/_created&gt;&lt;_date&gt;2011-03-18&lt;/_date&gt;&lt;_date_display&gt;2011 Mar 18&lt;/_date_display&gt;&lt;_db_updated&gt;PubMed&lt;/_db_updated&gt;&lt;_doi&gt;10.7150/ijbs.7.279&lt;/_doi&gt;&lt;_impact_factor&gt;   6.582&lt;/_impact_factor&gt;&lt;_isbn&gt;1449-2288 (Electronic); 1449-2288 (Linking)&lt;/_isbn&gt;&lt;_issue&gt;3&lt;/_issue&gt;&lt;_journal&gt;Int J Biol Sci&lt;/_journal&gt;&lt;_keywords&gt;Triploid; evolution; fish; identification; microsatellite&lt;/_keywords&gt;&lt;_language&gt;eng&lt;/_language&gt;&lt;_modified&gt;64488154&lt;/_modified&gt;&lt;_ori_publication&gt;(c) Ivyspring International Publisher.&lt;/_ori_publication&gt;&lt;_pages&gt;279-85&lt;/_pages&gt;&lt;_subject_headings&gt;Animals; Biological Evolution; China; Female; Genotype; Goldfish/*genetics/physiology; *Microsatellite Repeats; Phylogeny; Polymorphism, Genetic; *Reproduction, Asexual; *Triploidy&lt;/_subject_headings&gt;&lt;_tertiary_title&gt;International journal of biological sciences&lt;/_tertiary_title&gt;&lt;_type_work&gt;Journal Article; Research Support, Non-U.S. Gov&amp;apos;t&lt;/_type_work&gt;&lt;_url&gt;http://www.ncbi.nlm.nih.gov/entrez/query.fcgi?cmd=Retrieve&amp;amp;db=pubmed&amp;amp;dopt=Abstract&amp;amp;list_uids=21448338&amp;amp;query_hl=1&lt;/_url&gt;&lt;_volume&gt;7&lt;/_volume&gt;&lt;/Details&gt;&lt;Extra&gt;&lt;DBUID&gt;{A2530773-C455-4D8C-A3F9-E5904E2DDB69}&lt;/DBUID&gt;&lt;/Extra&gt;&lt;/Item&gt;&lt;/References&gt;&lt;/Group&gt;&lt;/Citation&gt;_x000a_"/>
    <w:docVar w:name="NE.Ref{99DE7B11-52F4-4787-A366-6798AC43DCD0}" w:val=" ADDIN NE.Ref.{99DE7B11-52F4-4787-A366-6798AC43DCD0}&lt;Citation&gt;&lt;Group&gt;&lt;References&gt;&lt;Item&gt;&lt;ID&gt;177&lt;/ID&gt;&lt;UID&gt;{2B2C0C97-D637-4E8F-814E-99E95A6016BE}&lt;/UID&gt;&lt;Title&gt;Sexual conflict resolved by invasion of a novel sex determiner in Lake Malawi cichlid fishes&lt;/Title&gt;&lt;Template&gt;Journal Article&lt;/Template&gt;&lt;Star&gt;0&lt;/Star&gt;&lt;Tag&gt;0&lt;/Tag&gt;&lt;Author&gt;Roberts, R B; Ser, J R; Kocher, T D&lt;/Author&gt;&lt;Year&gt;2009&lt;/Year&gt;&lt;Details&gt;&lt;_accession_num&gt;19797625&lt;/_accession_num&gt;&lt;_author_adr&gt;Department of Biology, University of Maryland, College Park, MD 20742, USA.&lt;/_author_adr&gt;&lt;_collection_scope&gt;SCI;SCIE&lt;/_collection_scope&gt;&lt;_created&gt;64487064&lt;/_created&gt;&lt;_date&gt;2009-11-13&lt;/_date&gt;&lt;_date_display&gt;2009 Nov 13&lt;/_date_display&gt;&lt;_db_updated&gt;PubMed&lt;/_db_updated&gt;&lt;_doi&gt;10.1126/science.1174705&lt;/_doi&gt;&lt;_impact_factor&gt;  47.728&lt;/_impact_factor&gt;&lt;_isbn&gt;1095-9203 (Electronic); 0036-8075 (Linking)&lt;/_isbn&gt;&lt;_issue&gt;5955&lt;/_issue&gt;&lt;_journal&gt;Science&lt;/_journal&gt;&lt;_language&gt;eng&lt;/_language&gt;&lt;_modified&gt;64487064&lt;/_modified&gt;&lt;_pages&gt;998-1001&lt;/_pages&gt;&lt;_subject_headings&gt;Africa, Eastern; Animals; Biological Evolution; Chromosome Mapping; Cichlids/*genetics/*physiology; Female; Fresh Water; Gene Expression Regulation; Genetic Fitness; Genetic Speciation; Haplotypes; Linkage Disequilibrium; Male; *Mating Preference, Animal; Melanophores/cytology/metabolism; Microsatellite Repeats; Molecular Sequence Data; PAX7 Transcription Factor/*genetics; Phenotype; Pigmentation/*genetics; Polymorphism, Single Nucleotide; *Selection, Genetic; Sex Characteristics; *Sex Determination Processes; Sexual Behavior, Animal&lt;/_subject_headings&gt;&lt;_tertiary_title&gt;Science (New York, N.Y.)&lt;/_tertiary_title&gt;&lt;_type_work&gt;Journal Article; Research Support, N.I.H., Extramural; Research Support, U.S. Gov&amp;apos;t, Non-P.H.S.&lt;/_type_work&gt;&lt;_url&gt;http://www.ncbi.nlm.nih.gov/entrez/query.fcgi?cmd=Retrieve&amp;amp;db=pubmed&amp;amp;dopt=Abstract&amp;amp;list_uids=19797625&amp;amp;query_hl=1&lt;/_url&gt;&lt;_volume&gt;326&lt;/_volume&gt;&lt;/Details&gt;&lt;Extra&gt;&lt;DBUID&gt;{A2530773-C455-4D8C-A3F9-E5904E2DDB69}&lt;/DBUID&gt;&lt;/Extra&gt;&lt;/Item&gt;&lt;/References&gt;&lt;/Group&gt;&lt;Group&gt;&lt;References&gt;&lt;Item&gt;&lt;ID&gt;179&lt;/ID&gt;&lt;UID&gt;{AB50B581-E211-4205-A0AF-081005708089}&lt;/UID&gt;&lt;Title&gt;Turnover of sex chromosomes in the stickleback fishes (gasterosteidae)&lt;/Title&gt;&lt;Template&gt;Journal Article&lt;/Template&gt;&lt;Star&gt;0&lt;/Star&gt;&lt;Tag&gt;0&lt;/Tag&gt;&lt;Author&gt;Ross, J A; Urton, J R; Boland, J; Shapiro, M D; Peichel, C L&lt;/Author&gt;&lt;Year&gt;2009&lt;/Year&gt;&lt;Details&gt;&lt;_accession_num&gt;19229325&lt;/_accession_num&gt;&lt;_author_adr&gt;Division of Human Biology, Fred Hutchinson Cancer Research Center, Seattle, Washington, United States of America.&lt;/_author_adr&gt;&lt;_collection_scope&gt;SCI;SCIE&lt;/_collection_scope&gt;&lt;_created&gt;64487067&lt;/_created&gt;&lt;_date&gt;2009-02-01&lt;/_date&gt;&lt;_date_display&gt;2009 Feb&lt;/_date_display&gt;&lt;_db_updated&gt;PubMed&lt;/_db_updated&gt;&lt;_doi&gt;10.1371/journal.pgen.1000391&lt;/_doi&gt;&lt;_impact_factor&gt;   5.917&lt;/_impact_factor&gt;&lt;_isbn&gt;1553-7404 (Electronic); 1553-7390 (Linking)&lt;/_isbn&gt;&lt;_issue&gt;2&lt;/_issue&gt;&lt;_journal&gt;PLoS Genet&lt;/_journal&gt;&lt;_language&gt;eng&lt;/_language&gt;&lt;_modified&gt;64487067&lt;/_modified&gt;&lt;_pages&gt;e1000391&lt;/_pages&gt;&lt;_subject_headings&gt;Animals; Crosses, Genetic; Evolution, Molecular; Female; Genetic Linkage; Male; Phylogeny; Sex Chromosomes/*genetics; Smegmamorpha/classification/*genetics&lt;/_subject_headings&gt;&lt;_tertiary_title&gt;PLoS genetics&lt;/_tertiary_title&gt;&lt;_type_work&gt;Journal Article; Research Support, N.I.H., Extramural; Research Support, Non-U.S. Gov&amp;apos;t; Research Support, U.S. Gov&amp;apos;t, Non-P.H.S.&lt;/_type_work&gt;&lt;_url&gt;http://www.ncbi.nlm.nih.gov/entrez/query.fcgi?cmd=Retrieve&amp;amp;db=pubmed&amp;amp;dopt=Abstract&amp;amp;list_uids=19229325&amp;amp;query_hl=1&lt;/_url&gt;&lt;_volume&gt;5&lt;/_volume&gt;&lt;/Details&gt;&lt;Extra&gt;&lt;DBUID&gt;{A2530773-C455-4D8C-A3F9-E5904E2DDB69}&lt;/DBUID&gt;&lt;/Extra&gt;&lt;/Item&gt;&lt;/References&gt;&lt;/Group&gt;&lt;/Citation&gt;_x000a_"/>
    <w:docVar w:name="NE.Ref{A05B7630-9F09-4519-B671-2C0F23D5A718}" w:val=" ADDIN NE.Ref.{A05B7630-9F09-4519-B671-2C0F23D5A718}&lt;Citation&gt;&lt;Group&gt;&lt;References&gt;&lt;Item&gt;&lt;ID&gt;181&lt;/ID&gt;&lt;UID&gt;{2FC318C4-BF6A-49F2-A3DD-D3F4501A4EE0}&lt;/UID&gt;&lt;Title&gt;The chicken (Gallus gallus) Z chromosome contains at least three nonlinear evolutionary strata&lt;/Title&gt;&lt;Template&gt;Journal Article&lt;/Template&gt;&lt;Star&gt;0&lt;/Star&gt;&lt;Tag&gt;0&lt;/Tag&gt;&lt;Author&gt;Nam, K; Ellegren, H&lt;/Author&gt;&lt;Year&gt;2008&lt;/Year&gt;&lt;Details&gt;&lt;_accession_num&gt;18791248&lt;/_accession_num&gt;&lt;_author_adr&gt;Department of Evolutionary Biology, Evolutionary Biology Centre, Uppsala University, SE-752 36 Uppsala, Sweden. hans.ellegren@ebc.uu.se&lt;/_author_adr&gt;&lt;_collection_scope&gt;SCI;SCIE&lt;/_collection_scope&gt;&lt;_created&gt;64487091&lt;/_created&gt;&lt;_date&gt;2008-10-01&lt;/_date&gt;&lt;_date_display&gt;2008 Oct&lt;/_date_display&gt;&lt;_db_updated&gt;PubMed&lt;/_db_updated&gt;&lt;_doi&gt;10.1534/genetics.108.090324&lt;/_doi&gt;&lt;_impact_factor&gt;   4.562&lt;/_impact_factor&gt;&lt;_isbn&gt;0016-6731 (Print); 0016-6731 (Linking)&lt;/_isbn&gt;&lt;_issue&gt;2&lt;/_issue&gt;&lt;_journal&gt;Genetics&lt;/_journal&gt;&lt;_language&gt;eng&lt;/_language&gt;&lt;_modified&gt;64487091&lt;/_modified&gt;&lt;_pages&gt;1131-6&lt;/_pages&gt;&lt;_subject_headings&gt;Animals; Chickens/*genetics; *Evolution, Molecular; Female; Recombination, Genetic; Sex Chromosomes/*genetics&lt;/_subject_headings&gt;&lt;_tertiary_title&gt;Genetics&lt;/_tertiary_title&gt;&lt;_type_work&gt;Journal Article; Research Support, Non-U.S. Gov&amp;apos;t&lt;/_type_work&gt;&lt;_url&gt;http://www.ncbi.nlm.nih.gov/entrez/query.fcgi?cmd=Retrieve&amp;amp;db=pubmed&amp;amp;dopt=Abstract&amp;amp;list_uids=18791248&amp;amp;query_hl=1&lt;/_url&gt;&lt;_volume&gt;180&lt;/_volume&gt;&lt;/Details&gt;&lt;Extra&gt;&lt;DBUID&gt;{A2530773-C455-4D8C-A3F9-E5904E2DDB69}&lt;/DBUID&gt;&lt;/Extra&gt;&lt;/Item&gt;&lt;/References&gt;&lt;/Group&gt;&lt;Group&gt;&lt;References&gt;&lt;Item&gt;&lt;ID&gt;180&lt;/ID&gt;&lt;UID&gt;{96F9DE63-6BFF-42BF-BEE7-64AFE7EC0B0F}&lt;/UID&gt;&lt;Title&gt;Bird-like sex chromosomes of platypus imply recent origin of mammal sex chromosomes&lt;/Title&gt;&lt;Template&gt;Journal Article&lt;/Template&gt;&lt;Star&gt;0&lt;/Star&gt;&lt;Tag&gt;0&lt;/Tag&gt;&lt;Author&gt;Veyrunes, F; Waters, P D; Miethke, P; Rens, W; McMillan, D; Alsop, A E; Grutzner, F; Deakin, J E; Whittington, C M; Schatzkamer, K; Kremitzki, C L; Graves, T; Ferguson-Smith, M A; Warren, W; Marshall, Graves JA&lt;/Author&gt;&lt;Year&gt;2008&lt;/Year&gt;&lt;Details&gt;&lt;_accession_num&gt;18463302&lt;/_accession_num&gt;&lt;_author_adr&gt;Research School of Biological Sciences, Australian National University, Canberra  2601, Australia.&lt;/_author_adr&gt;&lt;_collection_scope&gt;SCI;SCIE&lt;/_collection_scope&gt;&lt;_created&gt;64487090&lt;/_created&gt;&lt;_date&gt;2008-06-01&lt;/_date&gt;&lt;_date_display&gt;2008 Jun&lt;/_date_display&gt;&lt;_db_updated&gt;PubMed&lt;/_db_updated&gt;&lt;_doi&gt;10.1101/gr.7101908&lt;/_doi&gt;&lt;_impact_factor&gt;   9.043&lt;/_impact_factor&gt;&lt;_isbn&gt;1088-9051 (Print); 1088-9051 (Linking)&lt;/_isbn&gt;&lt;_issue&gt;6&lt;/_issue&gt;&lt;_journal&gt;Genome Res&lt;/_journal&gt;&lt;_language&gt;eng&lt;/_language&gt;&lt;_modified&gt;64487090&lt;/_modified&gt;&lt;_pages&gt;965-73&lt;/_pages&gt;&lt;_subject_headings&gt;Animals; Birds/genetics; Chromosomes, Artificial, Bacterial; Chromosomes, Human, X; *Evolution, Molecular; Genes; Humans; Physical Chromosome Mapping; Platypus/*genetics; *Sex Chromosomes&lt;/_subject_headings&gt;&lt;_tertiary_title&gt;Genome research&lt;/_tertiary_title&gt;&lt;_type_work&gt;Journal Article; Research Support, Non-U.S. Gov&amp;apos;t&lt;/_type_work&gt;&lt;_url&gt;http://www.ncbi.nlm.nih.gov/entrez/query.fcgi?cmd=Retrieve&amp;amp;db=pubmed&amp;amp;dopt=Abstract&amp;amp;list_uids=18463302&amp;amp;query_hl=1&lt;/_url&gt;&lt;_volume&gt;18&lt;/_volume&gt;&lt;/Details&gt;&lt;Extra&gt;&lt;DBUID&gt;{A2530773-C455-4D8C-A3F9-E5904E2DDB69}&lt;/DBUID&gt;&lt;/Extra&gt;&lt;/Item&gt;&lt;/References&gt;&lt;/Group&gt;&lt;/Citation&gt;_x000a_"/>
    <w:docVar w:name="NE.Ref{A230200B-ED5B-4BAC-BC7E-4C34D2F77331}" w:val=" ADDIN NE.Ref.{A230200B-ED5B-4BAC-BC7E-4C34D2F77331}&lt;Citation&gt;&lt;Group&gt;&lt;References&gt;&lt;Item&gt;&lt;ID&gt;187&lt;/ID&gt;&lt;UID&gt;{F9767D1E-E009-4051-BC83-40A35C1BC081}&lt;/UID&gt;&lt;Title&gt;Cytogenetics, genomics and biodiversity of the South American and African Arapaimidae fish family (Teleostei, Osteoglossiformes)&lt;/Title&gt;&lt;Template&gt;Journal Article&lt;/Template&gt;&lt;Star&gt;0&lt;/Star&gt;&lt;Tag&gt;0&lt;/Tag&gt;&lt;Author&gt;de Oliveira, E A; Bertollo, LAC; Rab, P; Ezaz, T; Yano, C F; Hatanaka, T; Jegede, O I; Tanomtong, A; Liehr, T; Sember, A; Maruyama, S R; Feldberg, E; Viana, P F; Cioffi, M B&lt;/Author&gt;&lt;Year&gt;2019&lt;/Year&gt;&lt;Details&gt;&lt;_accession_num&gt;30908514&lt;/_accession_num&gt;&lt;_author_adr&gt;Departamento de Genetica e Evolucao, Universidade Federal de Sao Carlos (UFSCar), Rodovia Washington Luiz, Sao Carlos, SP, Brazil.; Secretaria de Estado de Educacao de Mato Grosso-SEDUC-MT, Cuiaba, MT, Brazil.; Departamento de Genetica e Evolucao, Universidade Federal de Sao Carlos (UFSCar), Rodovia Washington Luiz, Sao Carlos, SP, Brazil.; Laboratory of Fish Genetics, Institute of Animal Physiology and Genetics, Czech Academy of Sciences, Czech Republic.; Institute for Applied Ecology, University of Canberra, Canberra, Australia.; Departamento de Genetica e Evolucao, Universidade Federal de Sao Carlos (UFSCar), Rodovia Washington Luiz, Sao Carlos, SP, Brazil.; Departamento de Genetica e Evolucao, Universidade Federal de Sao Carlos (UFSCar), Rodovia Washington Luiz, Sao Carlos, SP, Brazil.; Department of Fisheries and Aquaculture, Adamawa State University, Adamawa State, Nigeria.; Toxic Substances in Livestock and Aquatic Animals Research Group, KhonKaen University, Muang, KhonKaen, Thailand.; Institute of Human Genetics, University Hospital Jena, Jena, Germany.; Laboratory of Fish Genetics, Institute of Animal Physiology and Genetics, Czech Academy of Sciences, Czech Republic.; Departamento de Genetica e Evolucao, Universidade Federal de Sao Carlos (UFSCar), Rodovia Washington Luiz, Sao Carlos, SP, Brazil.; Instituto Nacional de Pesquisas da Amazonia, Coordenacao de Biodiversidade, Laboratorio de Genetica Animal, Petropolis, CEP: Manaus, AM, Brazil.; Instituto Nacional de Pesquisas da Amazonia, Coordenacao de Biodiversidade, Laboratorio de Genetica Animal, Petropolis, CEP: Manaus, AM, Brazil.; Departamento de Genetica e Evolucao, Universidade Federal de Sao Carlos (UFSCar), Rodovia Washington Luiz, Sao Carlos, SP, Brazil.&lt;/_author_adr&gt;&lt;_collection_scope&gt;SCIE&lt;/_collection_scope&gt;&lt;_created&gt;64494184&lt;/_created&gt;&lt;_date&gt;2019-01-20&lt;/_date&gt;&lt;_date_display&gt;2019&lt;/_date_display&gt;&lt;_db_updated&gt;PubMed&lt;/_db_updated&gt;&lt;_doi&gt;10.1371/journal.pone.0214225&lt;/_doi&gt;&lt;_impact_factor&gt;   3.240&lt;/_impact_factor&gt;&lt;_isbn&gt;1932-6203 (Electronic); 1932-6203 (Linking)&lt;/_isbn&gt;&lt;_issue&gt;3&lt;/_issue&gt;&lt;_journal&gt;PLoS One&lt;/_journal&gt;&lt;_language&gt;eng&lt;/_language&gt;&lt;_modified&gt;64494184&lt;/_modified&gt;&lt;_pages&gt;e0214225&lt;/_pages&gt;&lt;_subject_headings&gt;Animals; *Biodiversity; DNA, Ribosomal/*genetics; *Fishes/classification/genetics; *Genome; *Polymorphism, Single Nucleotide; South Africa&lt;/_subject_headings&gt;&lt;_tertiary_title&gt;PloS one&lt;/_tertiary_title&gt;&lt;_type_work&gt;Journal Article; Research Support, Non-U.S. Gov&amp;apos;t&lt;/_type_work&gt;&lt;_url&gt;http://www.ncbi.nlm.nih.gov/entrez/query.fcgi?cmd=Retrieve&amp;amp;db=pubmed&amp;amp;dopt=Abstract&amp;amp;list_uids=30908514&amp;amp;query_hl=1&lt;/_url&gt;&lt;_volume&gt;14&lt;/_volume&gt;&lt;/Details&gt;&lt;Extra&gt;&lt;DBUID&gt;{A2530773-C455-4D8C-A3F9-E5904E2DDB69}&lt;/DBUID&gt;&lt;/Extra&gt;&lt;/Item&gt;&lt;/References&gt;&lt;/Group&gt;&lt;/Citation&gt;_x000a_"/>
    <w:docVar w:name="NE.Ref{A2C0673C-EDF2-4E39-89B5-4D974C65662F}" w:val=" ADDIN NE.Ref.{A2C0673C-EDF2-4E39-89B5-4D974C65662F}&lt;Citation&gt;&lt;Group&gt;&lt;References&gt;&lt;Item&gt;&lt;ID&gt;173&lt;/ID&gt;&lt;UID&gt;{6B704F95-A14C-4A69-8F76-65FA5590632B}&lt;/UID&gt;&lt;Title&gt;Deciphering the Evolutionary History of Arowana Fishes (Teleostei, Osteoglossiformes, Osteoglossidae): Insight from Comparative Cytogenomics&lt;/Title&gt;&lt;Template&gt;Journal Article&lt;/Template&gt;&lt;Star&gt;0&lt;/Star&gt;&lt;Tag&gt;0&lt;/Tag&gt;&lt;Author&gt;Cioffi, M B; Rab, P; Ezaz, T; Bertollo, LAC; Lavoue, S; Oliveira, E A; Sember, A; Molina, W F; Souza, FHS; Majtanova, Z; Liehr, T; Al-Rikabi, ABH; Yano, C F; Viana, P; Feldberg, E; Unmack, P; Hatanaka, T; Tanomtong, A; Perez, M F&lt;/Author&gt;&lt;Year&gt;2019&lt;/Year&gt;&lt;Details&gt;&lt;_accessed&gt;64306738&lt;/_accessed&gt;&lt;_accession_num&gt;31480792&lt;/_accession_num&gt;&lt;_author_adr&gt;Departamento de Genetica e Evolucao, Universidade Federal de Sao Carlos (UFSCar), Sao Carlos, SP 13565-090, Brazil.; Laboratory of Fish Genetics, Institute of Animal Physiology and Genetics, Czech Academy of Sciences, 27721 Libechov, Czech Republic.; Institute for Applied Ecology, University of Canberra, Canberra, ACT 2617, Australia.; Departamento de Genetica e Evolucao, Universidade Federal de Sao Carlos (UFSCar), Sao Carlos, SP 13565-090, Brazil.; School of Biological Sciences, Universiti Sains Malaysia, Penang 11800, Malaysia.; Departamento de Genetica e Evolucao, Universidade Federal de Sao Carlos (UFSCar), Sao Carlos, SP 13565-090, Brazil.; Secretaria de Estado de Educacao de Mato Grosso - SEDUC-MT, Cuiaba, MT 78049-909, Brazil.; Laboratory of Fish Genetics, Institute of Animal Physiology and Genetics, Czech Academy of Sciences, 27721 Libechov, Czech Republic.; Departamento de Biologia Celular e Genetica, Centro de Biociencias, Universidade  Federal do Rio Grande do Norte, Natal, RN 59078-970, Brazil.; Departamento de Genetica e Evolucao, Universidade Federal de Sao Carlos (UFSCar), Sao Carlos, SP 13565-090, Brazil.; Laboratory of Fish Genetics, Institute of Animal Physiology and Genetics, Czech Academy of Sciences, 27721 Libechov, Czech Republic.; Institute of Human Genetics, University Hospital Jena, 07747 Jena, Germany. Thomas.Liehr@med.uni-jena.de.; Institute of Human Genetics, University Hospital Jena, 07747 Jena, Germany.; Departamento de Genetica e Evolucao, Universidade Federal de Sao Carlos (UFSCar), Sao Carlos, SP 13565-090, Brazil.; Instituto Nacional de Pesquisas da Amazonia, Coordenacao de Biodiversidade, Laboratorio de Genetica Animal, Petropolis, Manaus, AM 69077-000, Brazil.; Instituto Nacional de Pesquisas da Amazonia, Coordenacao de Biodiversidade, Laboratorio de Genetica Animal, Petropolis, Manaus, AM 69077-000, Brazil.; Institute for Applied Ecology, University of Canberra, Canberra, ACT 2617, Australia.; Departamento de Genetica e Evolucao, Universidade Federal de Sao Carlos (UFSCar), Sao Carlos, SP 13565-090, Brazil.; Toxic Substances in Livestock and Aquatic Animals Research Group, KhonKaen University, Muang, KhonKaen 40002, Thailand.; Departamento de Genetica e Evolucao, Universidade Federal de Sao Carlos (UFSCar), Sao Carlos, SP 13565-090, Brazil.&lt;/_author_adr&gt;&lt;_collection_scope&gt;SCIE&lt;/_collection_scope&gt;&lt;_created&gt;64306738&lt;/_created&gt;&lt;_date&gt;62939520&lt;/_date&gt;&lt;_date_display&gt;2019 Sep 2&lt;/_date_display&gt;&lt;_db_updated&gt;PubMed&lt;/_db_updated&gt;&lt;_doi&gt;10.3390/ijms20174296&lt;/_doi&gt;&lt;_impact_factor&gt;   5.924&lt;/_impact_factor&gt;&lt;_isbn&gt;1422-0067 (Electronic); 1422-0067 (Linking)&lt;/_isbn&gt;&lt;_issue&gt;17&lt;/_issue&gt;&lt;_journal&gt;Int J Mol Sci&lt;/_journal&gt;&lt;_keywords&gt;DArTseq; Gondwana; biogeography; evolution; genetic diversity&lt;/_keywords&gt;&lt;_language&gt;eng&lt;/_language&gt;&lt;_modified&gt;64636449&lt;/_modified&gt;&lt;_pages&gt;4296&lt;/_pages&gt;&lt;_subject_headings&gt;Animals; *Biological Evolution; Chromosome Banding; Chromosome Mapping; Fishes/*genetics; Genetic Variation; *Genomics; Genotyping Techniques; Geography; Karyotype; Principal Component Analysis&lt;/_subject_headings&gt;&lt;_tertiary_title&gt;International journal of molecular sciences&lt;/_tertiary_title&gt;&lt;_type_work&gt;Comparative Study; Journal Article&lt;/_type_work&gt;&lt;_url&gt;http://www.ncbi.nlm.nih.gov/entrez/query.fcgi?cmd=Retrieve&amp;amp;db=pubmed&amp;amp;dopt=Abstract&amp;amp;list_uids=31480792&amp;amp;query_hl=1&lt;/_url&gt;&lt;_volume&gt;20&lt;/_volume&gt;&lt;/Details&gt;&lt;Extra&gt;&lt;DBUID&gt;{A2530773-C455-4D8C-A3F9-E5904E2DDB69}&lt;/DBUID&gt;&lt;/Extra&gt;&lt;/Item&gt;&lt;/References&gt;&lt;/Group&gt;&lt;/Citation&gt;_x000a_"/>
    <w:docVar w:name="NE.Ref{B32AB98D-5CC2-4C67-85EA-BAAC02A44132}" w:val=" ADDIN NE.Ref.{B32AB98D-5CC2-4C67-85EA-BAAC02A44132}&lt;Citation&gt;&lt;Group&gt;&lt;References&gt;&lt;Item&gt;&lt;ID&gt;63&lt;/ID&gt;&lt;UID&gt;{1EA5A4A7-A663-41DB-A701-5E740A3417A5}&lt;/UID&gt;&lt;Title&gt;Evolution of sex determination loci in Atlantic salmon&lt;/Title&gt;&lt;Template&gt;Journal Article&lt;/Template&gt;&lt;Star&gt;0&lt;/Star&gt;&lt;Tag&gt;0&lt;/Tag&gt;&lt;Author&gt;Kijas, J; McWilliam, S; Naval, Sanchez M; Kube, P; King, H; Evans, B; Nome, T; Lien, S; Verbyla, K&lt;/Author&gt;&lt;Year&gt;2018&lt;/Year&gt;&lt;Details&gt;&lt;_accession_num&gt;29618750&lt;/_accession_num&gt;&lt;_author_adr&gt;CSIRO Agriculture &amp;amp; Food, St. Lucia, 4067, QLD, Australia. James.Kijas@csiro.au.; CSIRO Agriculture &amp;amp; Food, St. Lucia, 4067, QLD, Australia.; CSIRO Agriculture &amp;amp; Food, St. Lucia, 4067, QLD, Australia.; CSIRO Agriculture &amp;amp; Food, Hobart, 7004, TAS, Australia.; CSIRO Agriculture &amp;amp; Food, Hobart, 7004, TAS, Australia.; Tassal Operations, Hobart, 7000, TAS, Australia.; Centre for Integrative Genetics (CIGENE), Department of Animal and Aquacultural Sciences, Faculty of Biosciences, Norwegian University of Life Sciences, P.O. Box 5003, N-1432, As, Norway.; Centre for Integrative Genetics (CIGENE), Department of Animal and Aquacultural Sciences, Faculty of Biosciences, Norwegian University of Life Sciences, P.O. Box 5003, N-1432, As, Norway.; CSIRO Data 61, Canberra, 2601, ACT, Australia.&lt;/_author_adr&gt;&lt;_created&gt;63874123&lt;/_created&gt;&lt;_date&gt;2018-04-04&lt;/_date&gt;&lt;_date_display&gt;2018 Apr 4&lt;/_date_display&gt;&lt;_db_updated&gt;PubMed&lt;/_db_updated&gt;&lt;_doi&gt;10.1038/s41598-018-23984-1&lt;/_doi&gt;&lt;_impact_factor&gt;   4.380&lt;/_impact_factor&gt;&lt;_isbn&gt;2045-2322 (Electronic); 2045-2322 (Linking)&lt;/_isbn&gt;&lt;_issue&gt;1&lt;/_issue&gt;&lt;_journal&gt;Sci Rep&lt;/_journal&gt;&lt;_language&gt;eng&lt;/_language&gt;&lt;_modified&gt;64536032&lt;/_modified&gt;&lt;_pages&gt;5664&lt;/_pages&gt;&lt;_subject_headings&gt;Animals; *Chromosomes; *Evolution, Molecular; Female; *Genetic Loci; Genome; Genomics; Male; *Polymorphism, Single Nucleotide; Salmo salar/*genetics; Sex Determination Processes/*genetics; Whole Genome Sequencing&lt;/_subject_headings&gt;&lt;_tertiary_title&gt;Scientific reports&lt;/_tertiary_title&gt;&lt;_type_work&gt;Journal Article; Research Support, Non-U.S. Gov&amp;apos;t&lt;/_type_work&gt;&lt;_url&gt;http://www.ncbi.nlm.nih.gov/entrez/query.fcgi?cmd=Retrieve&amp;amp;db=pubmed&amp;amp;dopt=Abstract&amp;amp;list_uids=29618750&amp;amp;query_hl=1&lt;/_url&gt;&lt;_volume&gt;8&lt;/_volume&gt;&lt;/Details&gt;&lt;Extra&gt;&lt;DBUID&gt;{A2530773-C455-4D8C-A3F9-E5904E2DDB69}&lt;/DBUID&gt;&lt;/Extra&gt;&lt;/Item&gt;&lt;/References&gt;&lt;/Group&gt;&lt;Group&gt;&lt;References&gt;&lt;Item&gt;&lt;ID&gt;62&lt;/ID&gt;&lt;UID&gt;{058CE262-FC88-44F9-9C42-0F72B374E35F}&lt;/UID&gt;&lt;Title&gt;Identification of a male-specific DNA marker in the large yellow croaker (Larimichthys crocea )&lt;/Title&gt;&lt;Template&gt;Journal Article&lt;/Template&gt;&lt;Star&gt;0&lt;/Star&gt;&lt;Tag&gt;0&lt;/Tag&gt;&lt;Author&gt;Lin, Aiqiang; Xiao, Shijun; Xu, Shuangbin; Ye, Kun; Lin, Xiaoyu; Sun, Sha; Wang, Zhiyong&lt;/Author&gt;&lt;Year&gt;2017&lt;/Year&gt;&lt;Details&gt;&lt;_author_aff&gt;Key Laboratory of Healthy Mariculture for the East China Sea, Ministry of Agriculture, Fisheries College, Jimei University, Xiamen 361021, PR China&lt;/_author_aff&gt;&lt;_collection_scope&gt;SCI;SCIE&lt;/_collection_scope&gt;&lt;_created&gt;63874121&lt;/_created&gt;&lt;_date&gt;2017-11-01&lt;/_date&gt;&lt;_db_updated&gt;CNKI - Reference&lt;/_db_updated&gt;&lt;_impact_factor&gt;   4.242&lt;/_impact_factor&gt;&lt;_journal&gt;Aquaculture&lt;/_journal&gt;&lt;_keywords&gt;Large yellow croaker;Male-specific marker;Genetic sex identification;Sex determination mechanism&lt;/_keywords&gt;&lt;_modified&gt;64184689&lt;/_modified&gt;&lt;_pages&gt;116-122&lt;/_pages&gt;&lt;_url&gt;https://kns.cnki.net/kcms/detail/detail.aspx?FileName=SJES60524FB94BE37385DF0A0B24333A13BA&amp;amp;DbName=SJES2017&lt;/_url&gt;&lt;_volume&gt;480&lt;/_volume&gt;&lt;/Details&gt;&lt;Extra&gt;&lt;DBUID&gt;{A2530773-C455-4D8C-A3F9-E5904E2DDB69}&lt;/DBUID&gt;&lt;/Extra&gt;&lt;/Item&gt;&lt;/References&gt;&lt;/Group&gt;&lt;Group&gt;&lt;References&gt;&lt;Item&gt;&lt;ID&gt;60&lt;/ID&gt;&lt;UID&gt;{3A9D41A1-FE64-4535-A135-F8DD33F33821}&lt;/UID&gt;&lt;Title&gt;An NGS-based approach for the identification of sex-specific markers in snakehead (Channa argus)&lt;/Title&gt;&lt;Template&gt;Journal Article&lt;/Template&gt;&lt;Star&gt;0&lt;/Star&gt;&lt;Tag&gt;0&lt;/Tag&gt;&lt;Author&gt;Ou, M; Yang, C; Luo, Q; Huang, R; Zhang, A D; Liao, L J; Li, Y M; He, L B; Zhu, Z Y; Chen, K C; Wang, Y P&lt;/Author&gt;&lt;Year&gt;2017&lt;/Year&gt;&lt;Details&gt;&lt;_accession_num&gt;29228723&lt;/_accession_num&gt;&lt;_author_adr&gt;State Key Laboratory of Freshwater Ecology and Biotechnology, Institute of Hydrobiology, Chinese Academy of Sciences, Wuhan 430072, China.; University of Chinese Academy of Sciences, Beijing 100049, China.; State Key Laboratory of Freshwater Ecology and Biotechnology, Institute of Hydrobiology, Chinese Academy of Sciences, Wuhan 430072, China.; University of Chinese Academy of Sciences, Beijing 100049, China.; Pearl River Fisheries Research Institute, Chinese Academy of Fishery Sciences, Guangzhou 510380, China.; State Key Laboratory of Freshwater Ecology and Biotechnology, Institute of Hydrobiology, Chinese Academy of Sciences, Wuhan 430072, China.; State Key Laboratory of Freshwater Ecology and Biotechnology, Institute of Hydrobiology, Chinese Academy of Sciences, Wuhan 430072, China.; State Key Laboratory of Freshwater Ecology and Biotechnology, Institute of Hydrobiology, Chinese Academy of Sciences, Wuhan 430072, China.; State Key Laboratory of Freshwater Ecology and Biotechnology, Institute of Hydrobiology, Chinese Academy of Sciences, Wuhan 430072, China.; State Key Laboratory of Freshwater Ecology and Biotechnology, Institute of Hydrobiology, Chinese Academy of Sciences, Wuhan 430072, China.; State Key Laboratory of Freshwater Ecology and Biotechnology, Institute of Hydrobiology, Chinese Academy of Sciences, Wuhan 430072, China.; Pearl River Fisheries Research Institute, Chinese Academy of Fishery Sciences, Guangzhou 510380, China.; State Key Laboratory of Freshwater Ecology and Biotechnology, Institute of Hydrobiology, Chinese Academy of Sciences, Wuhan 430072, China.&lt;/_author_adr&gt;&lt;_created&gt;63874116&lt;/_created&gt;&lt;_date&gt;2017-11-17&lt;/_date&gt;&lt;_date_display&gt;2017 Nov 17&lt;/_date_display&gt;&lt;_db_updated&gt;PubMed&lt;/_db_updated&gt;&lt;_doi&gt;10.18632/oncotarget.21924&lt;/_doi&gt;&lt;_isbn&gt;1949-2553 (Electronic); 1949-2553 (Linking)&lt;/_isbn&gt;&lt;_issue&gt;58&lt;/_issue&gt;&lt;_journal&gt;Oncotarget&lt;/_journal&gt;&lt;_keywords&gt;next generation sequencing; sex-specific molecular markers; snakehead&lt;/_keywords&gt;&lt;_language&gt;eng&lt;/_language&gt;&lt;_modified&gt;63874116&lt;/_modified&gt;&lt;_pages&gt;98733-98744&lt;/_pages&gt;&lt;_tertiary_title&gt;Oncotarget&lt;/_tertiary_title&gt;&lt;_type_work&gt;Journal Article&lt;/_type_work&gt;&lt;_url&gt;http://www.ncbi.nlm.nih.gov/entrez/query.fcgi?cmd=Retrieve&amp;amp;db=pubmed&amp;amp;dopt=Abstract&amp;amp;list_uids=29228723&amp;amp;query_hl=1&lt;/_url&gt;&lt;_volume&gt;8&lt;/_volume&gt;&lt;/Details&gt;&lt;Extra&gt;&lt;DBUID&gt;{A2530773-C455-4D8C-A3F9-E5904E2DDB69}&lt;/DBUID&gt;&lt;/Extra&gt;&lt;/Item&gt;&lt;/References&gt;&lt;/Group&gt;&lt;Group&gt;&lt;References&gt;&lt;Item&gt;&lt;ID&gt;61&lt;/ID&gt;&lt;UID&gt;{8F0F8995-5BE0-417B-87C6-60C5BDE00ABC}&lt;/UID&gt;&lt;Title&gt;Computational identification of Y-linked markers and genes in the grass carp genome by using a pool-and-sequence method&lt;/Title&gt;&lt;Template&gt;Journal Article&lt;/Template&gt;&lt;Star&gt;0&lt;/Star&gt;&lt;Tag&gt;0&lt;/Tag&gt;&lt;Author&gt;Zhang, A; Huang, R; Chen, L; Xiong, L; He, L; Li, Y; Liao, L; Zhu, Z; Wang, Y&lt;/Author&gt;&lt;Year&gt;2017&lt;/Year&gt;&lt;Details&gt;&lt;_accession_num&gt;28811564&lt;/_accession_num&gt;&lt;_author_adr&gt;State Key Laboratory of Freshwater Ecology and Biotechnology, Institute of Hydrobiology, Chinese Academy of Sciences, Wuhan, 430072, China.; State Key Laboratory of Freshwater Ecology and Biotechnology, Institute of Hydrobiology, Chinese Academy of Sciences, Wuhan, 430072, China.; State Key Laboratory of Freshwater Ecology and Biotechnology, Institute of Hydrobiology, Chinese Academy of Sciences, Wuhan, 430072, China.; University of Chinese Academy of Sciences, Beijing, 100049, China.; State Key Laboratory of Freshwater Ecology and Biotechnology, Institute of Hydrobiology, Chinese Academy of Sciences, Wuhan, 430072, China.; University of Chinese Academy of Sciences, Beijing, 100049, China.; State Key Laboratory of Freshwater Ecology and Biotechnology, Institute of Hydrobiology, Chinese Academy of Sciences, Wuhan, 430072, China.; State Key Laboratory of Freshwater Ecology and Biotechnology, Institute of Hydrobiology, Chinese Academy of Sciences, Wuhan, 430072, China.; State Key Laboratory of Freshwater Ecology and Biotechnology, Institute of Hydrobiology, Chinese Academy of Sciences, Wuhan, 430072, China.; State Key Laboratory of Freshwater Ecology and Biotechnology, Institute of Hydrobiology, Chinese Academy of Sciences, Wuhan, 430072, China.; State Key Laboratory of Freshwater Ecology and Biotechnology, Institute of Hydrobiology, Chinese Academy of Sciences, Wuhan, 430072, China. wangyp@ihb.ac.cn.&lt;/_author_adr&gt;&lt;_created&gt;63874118&lt;/_created&gt;&lt;_date&gt;2017-08-15&lt;/_date&gt;&lt;_date_display&gt;2017 Aug 15&lt;/_date_display&gt;&lt;_db_updated&gt;PubMed&lt;/_db_updated&gt;&lt;_doi&gt;10.1038/s41598-017-08476-y&lt;/_doi&gt;&lt;_impact_factor&gt;   4.380&lt;/_impact_factor&gt;&lt;_isbn&gt;2045-2322 (Electronic); 2045-2322 (Linking)&lt;/_isbn&gt;&lt;_issue&gt;1&lt;/_issue&gt;&lt;_journal&gt;Sci Rep&lt;/_journal&gt;&lt;_language&gt;eng&lt;/_language&gt;&lt;_modified&gt;64535983&lt;/_modified&gt;&lt;_pages&gt;8213&lt;/_pages&gt;&lt;_subject_headings&gt;Animals; Carps/*genetics; Computational Biology/methods; Evolution, Molecular; Female; *Genes, Y-Linked; *Genome; *Genomics/methods; High-Throughput Nucleotide Sequencing; Male; Molecular Sequence Annotation; Phylogeny; Repetitive Sequences, Nucleic Acid; Sex Chromosomes; Sex Ratio&lt;/_subject_headings&gt;&lt;_tertiary_title&gt;Scientific reports&lt;/_tertiary_title&gt;&lt;_type_work&gt;Journal Article; Research Support, Non-U.S. Gov&amp;apos;t&lt;/_type_work&gt;&lt;_url&gt;http://www.ncbi.nlm.nih.gov/entrez/query.fcgi?cmd=Retrieve&amp;amp;db=pubmed&amp;amp;dopt=Abstract&amp;amp;list_uids=28811564&amp;amp;query_hl=1&lt;/_url&gt;&lt;_volume&gt;7&lt;/_volume&gt;&lt;/Details&gt;&lt;Extra&gt;&lt;DBUID&gt;{A2530773-C455-4D8C-A3F9-E5904E2DDB69}&lt;/DBUID&gt;&lt;/Extra&gt;&lt;/Item&gt;&lt;/References&gt;&lt;/Group&gt;&lt;/Citation&gt;_x000a_"/>
    <w:docVar w:name="NE.Ref{B4819103-BF72-463E-8960-4821BD7A9976}" w:val=" ADDIN NE.Ref.{B4819103-BF72-463E-8960-4821BD7A9976}&lt;Citation&gt;&lt;Group&gt;&lt;References&gt;&lt;Item&gt;&lt;ID&gt;134&lt;/ID&gt;&lt;UID&gt;{FB97A297-41C4-45E9-96EE-A93E751B429A}&lt;/UID&gt;&lt;Title&gt;Trimmomatic: a flexible trimmer for Illumina sequence data&lt;/Title&gt;&lt;Template&gt;Journal Article&lt;/Template&gt;&lt;Star&gt;0&lt;/Star&gt;&lt;Tag&gt;0&lt;/Tag&gt;&lt;Author&gt;Bolger, A M; Lohse, M; Usadel, B&lt;/Author&gt;&lt;Year&gt;2014&lt;/Year&gt;&lt;Details&gt;&lt;_accession_num&gt;24695404&lt;/_accession_num&gt;&lt;_author_adr&gt;Department Metabolic Networks, Max Planck Institute of Molecular Plant Physiology, Am Muhlenberg 1, 14476 Golm,Institut fur Biologie I, RWTH Aachen, Worringer Weg 3, 52074 Aachen and Institute of Bio- and Geosciences: Plant Sciences, Forschungszentrum Julich, Leo-Brandt-Strasse, 52425 Julich, GermanyDepartment Metabolic Networks, Max Planck Institute of Molecular Plant Physiology, Am Muhlenberg 1, 14476 Golm,Institut fur Biologie I, RWTH Aachen, Worringer Weg 3, 52074 Aachen and Institute of Bio- and Geosciences: Plant Sciences, Forschungszentrum Julich, Leo-Brandt-Strasse, 52425 Julich, Germany.; Department Metabolic Networks, Max Planck Institute of Molecular Plant Physiology, Am Muhlenberg 1, 14476 Golm,Institut fur Biologie I, RWTH Aachen, Worringer Weg 3, 52074 Aachen and Institute of Bio- and Geosciences: Plant Sciences, Forschungszentrum Julich, Leo-Brandt-Strasse, 52425 Julich, Germany.; Department Metabolic Networks, Max Planck Institute of Molecular Plant Physiology, Am Muhlenberg 1, 14476 Golm,Institut fur Biologie I, RWTH Aachen, Worringer Weg 3, 52074 Aachen and Institute of Bio- and Geosciences: Plant Sciences, Forschungszentrum Julich, Leo-Brandt-Strasse, 52425 Julich, GermanyDepartment Metabolic Networks, Max Planck Institute of Molecular Plant Physiology, Am Muhlenberg 1, 14476 Golm,Institut fur Biologie I, RWTH Aachen, Worringer Weg 3, 52074 Aachen and Institute of Bio- and Geosciences: Plant Sciences, Forschungszentrum Julich, Leo-Brandt-Strasse, 52425 Julich, Germany.&lt;/_author_adr&gt;&lt;_collection_scope&gt;SCI;SCIE&lt;/_collection_scope&gt;&lt;_created&gt;64115133&lt;/_created&gt;&lt;_date&gt;2014-08-01&lt;/_date&gt;&lt;_date_display&gt;2014 Aug 1&lt;/_date_display&gt;&lt;_db_updated&gt;PubMed&lt;/_db_updated&gt;&lt;_doi&gt;10.1093/bioinformatics/btu170&lt;/_doi&gt;&lt;_impact_factor&gt;   6.937&lt;/_impact_factor&gt;&lt;_isbn&gt;1367-4811 (Electronic); 1367-4803 (Linking)&lt;/_isbn&gt;&lt;_issue&gt;15&lt;/_issue&gt;&lt;_journal&gt;Bioinformatics&lt;/_journal&gt;&lt;_language&gt;eng&lt;/_language&gt;&lt;_modified&gt;64115133&lt;/_modified&gt;&lt;_ori_publication&gt;(c) The Author 2014. Published by Oxford University Press.&lt;/_ori_publication&gt;&lt;_pages&gt;2114-20&lt;/_pages&gt;&lt;_subject_headings&gt;Computational Biology; Databases, Genetic; High-Throughput Nucleotide Sequencing/*methods; *Software&lt;/_subject_headings&gt;&lt;_tertiary_title&gt;Bioinformatics (Oxford, England)&lt;/_tertiary_title&gt;&lt;_type_work&gt;Journal Article; Research Support, Non-U.S. Gov&amp;apos;t&lt;/_type_work&gt;&lt;_url&gt;http://www.ncbi.nlm.nih.gov/entrez/query.fcgi?cmd=Retrieve&amp;amp;db=pubmed&amp;amp;dopt=Abstract&amp;amp;list_uids=24695404&amp;amp;query_hl=1&lt;/_url&gt;&lt;_volume&gt;30&lt;/_volume&gt;&lt;/Details&gt;&lt;Extra&gt;&lt;DBUID&gt;{A2530773-C455-4D8C-A3F9-E5904E2DDB69}&lt;/DBUID&gt;&lt;/Extra&gt;&lt;/Item&gt;&lt;/References&gt;&lt;/Group&gt;&lt;/Citation&gt;_x000a_"/>
    <w:docVar w:name="NE.Ref{C64DC056-27A2-43E0-A9C4-5D821E3CF1D9}" w:val=" ADDIN NE.Ref.{C64DC056-27A2-43E0-A9C4-5D821E3CF1D9}&lt;Citation&gt;&lt;Group&gt;&lt;References&gt;&lt;Item&gt;&lt;ID&gt;198&lt;/ID&gt;&lt;UID&gt;{BD6721FF-F40C-446C-9FF8-4916ED13DA8B}&lt;/UID&gt;&lt;Title&gt;Individual comparisons of grouped data by ranking methods&lt;/Title&gt;&lt;Template&gt;Journal Article&lt;/Template&gt;&lt;Star&gt;0&lt;/Star&gt;&lt;Tag&gt;0&lt;/Tag&gt;&lt;Author&gt;WILCOXON, F&lt;/Author&gt;&lt;Year&gt;1946&lt;/Year&gt;&lt;Details&gt;&lt;_accession_num&gt;20983181&lt;/_accession_num&gt;&lt;_collection_scope&gt;SCI;SCIE&lt;/_collection_scope&gt;&lt;_created&gt;64522733&lt;/_created&gt;&lt;_date&gt;1946-04-01&lt;/_date&gt;&lt;_date_display&gt;1946 Apr&lt;/_date_display&gt;&lt;_db_updated&gt;PubMed&lt;/_db_updated&gt;&lt;_doi&gt;10.1093/jee/39.2.269&lt;/_doi&gt;&lt;_impact_factor&gt;   2.381&lt;/_impact_factor&gt;&lt;_isbn&gt;0022-0493 (Print); 0022-0493 (Linking)&lt;/_isbn&gt;&lt;_journal&gt;J Econ Entomol&lt;/_journal&gt;&lt;_keywords&gt;*STATISTICS&lt;/_keywords&gt;&lt;_language&gt;eng&lt;/_language&gt;&lt;_modified&gt;64522734&lt;/_modified&gt;&lt;_pages&gt;269&lt;/_pages&gt;&lt;_subject_headings&gt;Animals; *Biometry; *Statistics as Topic&lt;/_subject_headings&gt;&lt;_tertiary_title&gt;Journal of economic entomology&lt;/_tertiary_title&gt;&lt;_type_work&gt;Journal Article&lt;/_type_work&gt;&lt;_url&gt;http://www.ncbi.nlm.nih.gov/entrez/query.fcgi?cmd=Retrieve&amp;amp;db=pubmed&amp;amp;dopt=Abstract&amp;amp;list_uids=20983181&amp;amp;query_hl=1&lt;/_url&gt;&lt;_volume&gt;39&lt;/_volume&gt;&lt;/Details&gt;&lt;Extra&gt;&lt;DBUID&gt;{A2530773-C455-4D8C-A3F9-E5904E2DDB69}&lt;/DBUID&gt;&lt;/Extra&gt;&lt;/Item&gt;&lt;/References&gt;&lt;/Group&gt;&lt;/Citation&gt;_x000a_"/>
    <w:docVar w:name="NE.Ref{C69CE9C7-FFDC-4A07-8EF5-955EFA1E1644}" w:val=" ADDIN NE.Ref.{C69CE9C7-FFDC-4A07-8EF5-955EFA1E1644}&lt;Citation&gt;&lt;Group&gt;&lt;References&gt;&lt;Item&gt;&lt;ID&gt;186&lt;/ID&gt;&lt;UID&gt;{377933E2-D596-4879-B721-1C2367183037}&lt;/UID&gt;&lt;Title&gt;Karyotypes of Two Species of Arowana, Osteoglossum bicirrhosum and O.ferreirai&lt;/Title&gt;&lt;Template&gt;Journal Article&lt;/Template&gt;&lt;Star&gt;0&lt;/Star&gt;&lt;Tag&gt;0&lt;/Tag&gt;&lt;Author&gt;Suzuki, A; Taki, Y; Urushido, T&lt;/Author&gt;&lt;Year&gt;1982&lt;/Year&gt;&lt;Details&gt;&lt;_accessed&gt;64494179&lt;/_accessed&gt;&lt;_author_aff&gt;The Institute for Breeding Research, Tokyo University of Agriculture;Tokyo University of Fisheries;Research Institute of Evolutionary Biology&lt;/_author_aff&gt;&lt;_created&gt;64494176&lt;/_created&gt;&lt;_date&gt;1982-08-15&lt;/_date&gt;&lt;_db_updated&gt;CNKI - Reference&lt;/_db_updated&gt;&lt;_issue&gt;2&lt;/_issue&gt;&lt;_journal&gt;Japanese Journal of Ichthyology&lt;/_journal&gt;&lt;_modified&gt;64636403&lt;/_modified&gt;&lt;_pages&gt;220-222&lt;/_pages&gt;&lt;_url&gt;https://kns.cnki.net/kcms/detail/detail.aspx?FileName=SFJGD1A1A405A06FEF41379891EA4E403EA8&amp;amp;DbName=GARJ8099_1&lt;/_url&gt;&lt;_volume&gt;29&lt;/_volume&gt;&lt;/Details&gt;&lt;Extra&gt;&lt;DBUID&gt;{A2530773-C455-4D8C-A3F9-E5904E2DDB69}&lt;/DBUID&gt;&lt;/Extra&gt;&lt;/Item&gt;&lt;/References&gt;&lt;/Group&gt;&lt;/Citation&gt;_x000a_"/>
    <w:docVar w:name="NE.Ref{C7F26FA3-996E-4108-81D2-04282044A464}" w:val=" ADDIN NE.Ref.{C7F26FA3-996E-4108-81D2-04282044A464}&lt;Citation&gt;&lt;Group&gt;&lt;References&gt;&lt;Item&gt;&lt;ID&gt;137&lt;/ID&gt;&lt;UID&gt;{52803674-7006-4D35-A7D9-1EC8FCD66F5B}&lt;/UID&gt;&lt;Title&gt;Juicer Provides a One-Click System for Analyzing Loop-Resolution Hi-C Experiments&lt;/Title&gt;&lt;Template&gt;Journal Article&lt;/Template&gt;&lt;Star&gt;0&lt;/Star&gt;&lt;Tag&gt;0&lt;/Tag&gt;&lt;Author&gt;Durand, N C; Shamim, M S; Machol, I; Rao, S S; Huntley, M H; Lander, E S; Aiden, E L&lt;/Author&gt;&lt;Year&gt;2016&lt;/Year&gt;&lt;Details&gt;&lt;_accession_num&gt;27467249&lt;/_accession_num&gt;&lt;_author_adr&gt;The Center for Genome Architecture, Baylor College of Medicine, Houston, TX 77030, USA; Department of Molecular and Human Genetics, Baylor College of Medicine, Houston, TX 77030, USA; Department of Computer Science and Department of Computational and Applied Mathematics, Rice University, Houston, TX 77005, USA; Broad Institute of Harvard and Massachusetts Institute of Technology (MIT),  Cambridge, MA 02139, USA.; The Center for Genome Architecture, Baylor College of Medicine, Houston, TX 77030, USA; Department of Molecular and Human Genetics, Baylor College of Medicine, Houston, TX 77030, USA; Department of Computer Science and Department of Computational and Applied Mathematics, Rice University, Houston, TX 77005, USA.; The Center for Genome Architecture, Baylor College of Medicine, Houston, TX 77030, USA; Department of Molecular and Human Genetics, Baylor College of Medicine, Houston, TX 77030, USA; Department of Computer Science and Department of Computational and Applied Mathematics, Rice University, Houston, TX 77005, USA.; The Center for Genome Architecture, Baylor College of Medicine, Houston, TX 77030, USA; Department of Molecular and Human Genetics, Baylor College of Medicine, Houston, TX 77030, USA; Department of Computer Science and Department of Computational and Applied Mathematics, Rice University, Houston, TX 77005, USA; School of Medicine, Stanford University, Stanford, CA 94305, USA.; The Center for Genome Architecture, Baylor College of Medicine, Houston, TX 77030, USA; Department of Molecular and Human Genetics, Baylor College of Medicine, Houston, TX 77030, USA; Department of Computer Science and Department of Computational and Applied Mathematics, Rice University, Houston, TX 77005, USA; John A. Paulson School of Engineering and Applied Sciences, Harvard University, Cambridge, MA 02138, USA.; Broad Institute of Harvard and Massachusetts Institute of Technology (MIT), Cambridge, MA 02139, USA; Department of Biology, MIT, Cambridge, MA 02139, USA; Department of Systems Biology, Harvard Medical School, Boston, MA 02115, USA.; The Center for Genome Architecture, Baylor College of Medicine, Houston, TX 77030, USA; Department of Molecular and Human Genetics, Baylor College of Medicine, Houston, TX 77030, USA; Department of Computer Science and Department of Computational and Applied Mathematics, Rice University, Houston, TX 77005, USA; Broad Institute of Harvard and Massachusetts Institute of Technology (MIT),  Cambridge, MA 02139, USA; Center for Theoretical Biological Physics, Rice University, Houston, TX 77030, USA. Electronic address: erez@erez.com.&lt;/_author_adr&gt;&lt;_collection_scope&gt;SCIE&lt;/_collection_scope&gt;&lt;_created&gt;64115146&lt;/_created&gt;&lt;_date&gt;2016-07-01&lt;/_date&gt;&lt;_date_display&gt;2016 Jul&lt;/_date_display&gt;&lt;_db_updated&gt;PubMed&lt;/_db_updated&gt;&lt;_doi&gt;10.1016/j.cels.2016.07.002&lt;/_doi&gt;&lt;_impact_factor&gt;  10.304&lt;/_impact_factor&gt;&lt;_isbn&gt;2405-4712 (Print); 2405-4712 (Linking)&lt;/_isbn&gt;&lt;_issue&gt;1&lt;/_issue&gt;&lt;_journal&gt;Cell Syst&lt;/_journal&gt;&lt;_language&gt;eng&lt;/_language&gt;&lt;_modified&gt;64184366&lt;/_modified&gt;&lt;_ori_publication&gt;Copyright (c) 2016 The Authors. Published by Elsevier Inc. All rights reserved.&lt;/_ori_publication&gt;&lt;_pages&gt;95-8&lt;/_pages&gt;&lt;_subject_headings&gt;Algorithms; Computational Biology; *Genome; Software&lt;/_subject_headings&gt;&lt;_tertiary_title&gt;Cell systems&lt;/_tertiary_title&gt;&lt;_type_work&gt;Journal Article; Research Support, N.I.H., Extramural; Research Support, Non-U.S. Gov&amp;apos;t; Research Support, U.S. Gov&amp;apos;t, Non-P.H.S.&lt;/_type_work&gt;&lt;_url&gt;http://www.ncbi.nlm.nih.gov/entrez/query.fcgi?cmd=Retrieve&amp;amp;db=pubmed&amp;amp;dopt=Abstract&amp;amp;list_uids=27467249&amp;amp;query_hl=1&lt;/_url&gt;&lt;_volume&gt;3&lt;/_volume&gt;&lt;/Details&gt;&lt;Extra&gt;&lt;DBUID&gt;{A2530773-C455-4D8C-A3F9-E5904E2DDB69}&lt;/DBUID&gt;&lt;/Extra&gt;&lt;/Item&gt;&lt;/References&gt;&lt;/Group&gt;&lt;/Citation&gt;_x000a_"/>
    <w:docVar w:name="NE.Ref{CE81C5F5-D76E-4D64-B977-7FE6B37DAE41}" w:val=" ADDIN NE.Ref.{CE81C5F5-D76E-4D64-B977-7FE6B37DAE41}&lt;Citation&gt;&lt;Group&gt;&lt;References&gt;&lt;Item&gt;&lt;ID&gt;208&lt;/ID&gt;&lt;UID&gt;{41FCE972-F531-4D67-832F-743BD883804D}&lt;/UID&gt;&lt;Title&gt;Potential threat of the international aquarium fish trade to silver arawana Osteoglossum bicirrhosum in the Peruvian Amazon&lt;/Title&gt;&lt;Template&gt;Journal Article&lt;/Template&gt;&lt;Star&gt;0&lt;/Star&gt;&lt;Tag&gt;0&lt;/Tag&gt;&lt;Author&gt;Marie-Annick, Moreau; Oliver, T Coomes&lt;/Author&gt;&lt;Year&gt;2006&lt;/Year&gt;&lt;Details&gt;&lt;_created&gt;64535934&lt;/_created&gt;&lt;_date&gt;2006-01-01&lt;/_date&gt;&lt;_db_updated&gt;CNKI - Reference&lt;/_db_updated&gt;&lt;_issue&gt;2&lt;/_issue&gt;&lt;_journal&gt;Oryx: The international journal of conservation&lt;/_journal&gt;&lt;_modified&gt;64535934&lt;/_modified&gt;&lt;_url&gt;https://kns.cnki.net/kcms/detail/detail.aspx?FileName=NSTL57B8C02BC636C24A3C76BB33B203E3D7&amp;amp;DbName=GARJ0010_2&lt;/_url&gt;&lt;_volume&gt;40&lt;/_volume&gt;&lt;/Details&gt;&lt;Extra&gt;&lt;DBUID&gt;{A2530773-C455-4D8C-A3F9-E5904E2DDB69}&lt;/DBUID&gt;&lt;/Extra&gt;&lt;/Item&gt;&lt;/References&gt;&lt;/Group&gt;&lt;/Citation&gt;_x000a_"/>
    <w:docVar w:name="NE.Ref{CF2589D0-6967-41CB-BD39-8311CB0BAFAC}" w:val=" ADDIN NE.Ref.{CF2589D0-6967-41CB-BD39-8311CB0BAFAC}&lt;Citation&gt;&lt;Group&gt;&lt;References&gt;&lt;Item&gt;&lt;ID&gt;137&lt;/ID&gt;&lt;UID&gt;{52803674-7006-4D35-A7D9-1EC8FCD66F5B}&lt;/UID&gt;&lt;Title&gt;Juicer Provides a One-Click System for Analyzing Loop-Resolution Hi-C Experiments&lt;/Title&gt;&lt;Template&gt;Journal Article&lt;/Template&gt;&lt;Star&gt;0&lt;/Star&gt;&lt;Tag&gt;0&lt;/Tag&gt;&lt;Author&gt;Durand, N C; Shamim, M S; Machol, I; Rao, S S; Huntley, M H; Lander, E S; Aiden, E L&lt;/Author&gt;&lt;Year&gt;2016&lt;/Year&gt;&lt;Details&gt;&lt;_accession_num&gt;27467249&lt;/_accession_num&gt;&lt;_author_adr&gt;The Center for Genome Architecture, Baylor College of Medicine, Houston, TX 77030, USA; Department of Molecular and Human Genetics, Baylor College of Medicine, Houston, TX 77030, USA; Department of Computer Science and Department of Computational and Applied Mathematics, Rice University, Houston, TX 77005, USA; Broad Institute of Harvard and Massachusetts Institute of Technology (MIT),  Cambridge, MA 02139, USA.; The Center for Genome Architecture, Baylor College of Medicine, Houston, TX 77030, USA; Department of Molecular and Human Genetics, Baylor College of Medicine, Houston, TX 77030, USA; Department of Computer Science and Department of Computational and Applied Mathematics, Rice University, Houston, TX 77005, USA.; The Center for Genome Architecture, Baylor College of Medicine, Houston, TX 77030, USA; Department of Molecular and Human Genetics, Baylor College of Medicine, Houston, TX 77030, USA; Department of Computer Science and Department of Computational and Applied Mathematics, Rice University, Houston, TX 77005, USA.; The Center for Genome Architecture, Baylor College of Medicine, Houston, TX 77030, USA; Department of Molecular and Human Genetics, Baylor College of Medicine, Houston, TX 77030, USA; Department of Computer Science and Department of Computational and Applied Mathematics, Rice University, Houston, TX 77005, USA; School of Medicine, Stanford University, Stanford, CA 94305, USA.; The Center for Genome Architecture, Baylor College of Medicine, Houston, TX 77030, USA; Department of Molecular and Human Genetics, Baylor College of Medicine, Houston, TX 77030, USA; Department of Computer Science and Department of Computational and Applied Mathematics, Rice University, Houston, TX 77005, USA; John A. Paulson School of Engineering and Applied Sciences, Harvard University, Cambridge, MA 02138, USA.; Broad Institute of Harvard and Massachusetts Institute of Technology (MIT), Cambridge, MA 02139, USA; Department of Biology, MIT, Cambridge, MA 02139, USA; Department of Systems Biology, Harvard Medical School, Boston, MA 02115, USA.; The Center for Genome Architecture, Baylor College of Medicine, Houston, TX 77030, USA; Department of Molecular and Human Genetics, Baylor College of Medicine, Houston, TX 77030, USA; Department of Computer Science and Department of Computational and Applied Mathematics, Rice University, Houston, TX 77005, USA; Broad Institute of Harvard and Massachusetts Institute of Technology (MIT),  Cambridge, MA 02139, USA; Center for Theoretical Biological Physics, Rice University, Houston, TX 77030, USA. Electronic address: erez@erez.com.&lt;/_author_adr&gt;&lt;_collection_scope&gt;SCIE&lt;/_collection_scope&gt;&lt;_created&gt;64115146&lt;/_created&gt;&lt;_date&gt;2016-07-01&lt;/_date&gt;&lt;_date_display&gt;2016 Jul&lt;/_date_display&gt;&lt;_db_updated&gt;PubMed&lt;/_db_updated&gt;&lt;_doi&gt;10.1016/j.cels.2016.07.002&lt;/_doi&gt;&lt;_impact_factor&gt;  10.304&lt;/_impact_factor&gt;&lt;_isbn&gt;2405-4712 (Print); 2405-4712 (Linking)&lt;/_isbn&gt;&lt;_issue&gt;1&lt;/_issue&gt;&lt;_journal&gt;Cell Syst&lt;/_journal&gt;&lt;_language&gt;eng&lt;/_language&gt;&lt;_modified&gt;64184366&lt;/_modified&gt;&lt;_ori_publication&gt;Copyright (c) 2016 The Authors. Published by Elsevier Inc. All rights reserved.&lt;/_ori_publication&gt;&lt;_pages&gt;95-8&lt;/_pages&gt;&lt;_subject_headings&gt;Algorithms; Computational Biology; *Genome; Software&lt;/_subject_headings&gt;&lt;_tertiary_title&gt;Cell systems&lt;/_tertiary_title&gt;&lt;_type_work&gt;Journal Article; Research Support, N.I.H., Extramural; Research Support, Non-U.S. Gov&amp;apos;t; Research Support, U.S. Gov&amp;apos;t, Non-P.H.S.&lt;/_type_work&gt;&lt;_url&gt;http://www.ncbi.nlm.nih.gov/entrez/query.fcgi?cmd=Retrieve&amp;amp;db=pubmed&amp;amp;dopt=Abstract&amp;amp;list_uids=27467249&amp;amp;query_hl=1&lt;/_url&gt;&lt;_volume&gt;3&lt;/_volume&gt;&lt;/Details&gt;&lt;Extra&gt;&lt;DBUID&gt;{A2530773-C455-4D8C-A3F9-E5904E2DDB69}&lt;/DBUID&gt;&lt;/Extra&gt;&lt;/Item&gt;&lt;/References&gt;&lt;/Group&gt;&lt;/Citation&gt;_x000a_"/>
    <w:docVar w:name="NE.Ref{D43BE3AB-A50E-4A4F-89EE-5D306CE16271}" w:val=" ADDIN NE.Ref.{D43BE3AB-A50E-4A4F-89EE-5D306CE16271}&lt;Citation&gt;&lt;Group&gt;&lt;References&gt;&lt;Item&gt;&lt;ID&gt;135&lt;/ID&gt;&lt;UID&gt;{9FB9B70E-2E48-434A-BAD3-77F2101A91C8}&lt;/UID&gt;&lt;Title&gt;A fast, lock-free approach for efficient parallel counting of occurrences of k-mers&lt;/Title&gt;&lt;Template&gt;Journal Article&lt;/Template&gt;&lt;Star&gt;0&lt;/Star&gt;&lt;Tag&gt;0&lt;/Tag&gt;&lt;Author&gt;Marcais, G; Kingsford, C&lt;/Author&gt;&lt;Year&gt;2011&lt;/Year&gt;&lt;Details&gt;&lt;_accession_num&gt;21217122&lt;/_accession_num&gt;&lt;_author_adr&gt;Department of Computer Science, University of Maryland, College Park, MD 20742, USA. gmarcais@umd.edu&lt;/_author_adr&gt;&lt;_collection_scope&gt;SCI;SCIE&lt;/_collection_scope&gt;&lt;_created&gt;64115140&lt;/_created&gt;&lt;_date&gt;2011-03-15&lt;/_date&gt;&lt;_date_display&gt;2011 Mar 15&lt;/_date_display&gt;&lt;_db_updated&gt;PubMed&lt;/_db_updated&gt;&lt;_doi&gt;10.1093/bioinformatics/btr011&lt;/_doi&gt;&lt;_impact_factor&gt;   6.937&lt;/_impact_factor&gt;&lt;_isbn&gt;1367-4811 (Electronic); 1367-4803 (Linking)&lt;/_isbn&gt;&lt;_issue&gt;6&lt;/_issue&gt;&lt;_journal&gt;Bioinformatics&lt;/_journal&gt;&lt;_language&gt;eng&lt;/_language&gt;&lt;_modified&gt;64115140&lt;/_modified&gt;&lt;_pages&gt;764-70&lt;/_pages&gt;&lt;_subject_headings&gt;*Algorithms; Animals; Base Sequence; Computational Biology/*methods; Genome; Humans; Sequence Alignment; Sequence Analysis, DNA/*methods; *Software&lt;/_subject_headings&gt;&lt;_tertiary_title&gt;Bioinformatics (Oxford, England)&lt;/_tertiary_title&gt;&lt;_type_work&gt;Journal Article; Research Support, N.I.H., Extramural; Research Support, U.S. Gov&amp;apos;t, Non-P.H.S.&lt;/_type_work&gt;&lt;_url&gt;http://www.ncbi.nlm.nih.gov/entrez/query.fcgi?cmd=Retrieve&amp;amp;db=pubmed&amp;amp;dopt=Abstract&amp;amp;list_uids=21217122&amp;amp;query_hl=1&lt;/_url&gt;&lt;_volume&gt;27&lt;/_volume&gt;&lt;/Details&gt;&lt;Extra&gt;&lt;DBUID&gt;{A2530773-C455-4D8C-A3F9-E5904E2DDB69}&lt;/DBUID&gt;&lt;/Extra&gt;&lt;/Item&gt;&lt;/References&gt;&lt;/Group&gt;&lt;/Citation&gt;_x000a_"/>
    <w:docVar w:name="NE.Ref{D88C15DB-D4ED-46D1-B422-6EACA6B69890}" w:val=" ADDIN NE.Ref.{D88C15DB-D4ED-46D1-B422-6EACA6B69890}&lt;Citation&gt;&lt;Group&gt;&lt;References&gt;&lt;Item&gt;&lt;ID&gt;12&lt;/ID&gt;&lt;UID&gt;{CFD8D5BD-D15A-484E-B5FA-34A9E847AA20}&lt;/UID&gt;&lt;Title&gt;A trans-species missense SNP in Amhr2 is associated with sex determination in the tiger pufferfish, Takifugu rubripes (fugu)&lt;/Title&gt;&lt;Template&gt;Journal Article&lt;/Template&gt;&lt;Star&gt;0&lt;/Star&gt;&lt;Tag&gt;0&lt;/Tag&gt;&lt;Author&gt;Kamiya, T; Kai, W; Tasumi, S; Oka, A; Matsunaga, T; Mizuno, N; Fujita, M; Suetake, H; Suzuki, S; Hosoya, S; Tohari, S; Brenner, S; Miyadai, T; Venkatesh, B; Suzuki, Y; Kikuchi, K&lt;/Author&gt;&lt;Year&gt;2012&lt;/Year&gt;&lt;Details&gt;&lt;_accession_num&gt;22807687&lt;/_accession_num&gt;&lt;_author_adr&gt;Fisheries Laboratory, University of Tokyo, Hamamatsu, Shizuoka, Japan.&lt;/_author_adr&gt;&lt;_collection_scope&gt;SCI;SCIE&lt;/_collection_scope&gt;&lt;_created&gt;63838994&lt;/_created&gt;&lt;_date&gt;2012-01-20&lt;/_date&gt;&lt;_date_display&gt;2012&lt;/_date_display&gt;&lt;_db_updated&gt;PubMed&lt;/_db_updated&gt;&lt;_doi&gt;10.1371/journal.pgen.1002798&lt;/_doi&gt;&lt;_impact_factor&gt;   5.917&lt;/_impact_factor&gt;&lt;_isbn&gt;1553-7404 (Electronic); 1553-7390 (Linking)&lt;/_isbn&gt;&lt;_issue&gt;7&lt;/_issue&gt;&lt;_journal&gt;PLoS Genet&lt;/_journal&gt;&lt;_language&gt;eng&lt;/_language&gt;&lt;_modified&gt;64184266&lt;/_modified&gt;&lt;_pages&gt;e1002798&lt;/_pages&gt;&lt;_subject_headings&gt;Amino Acid Substitution/*genetics; Animals; Biological Evolution; Female; Genetic Association Studies; Genetic Linkage; Heterozygote; Homozygote; Male; Mutation, Missense/genetics; Receptors, Peptide/*genetics/physiology; Receptors, Transforming Growth Factor beta/*genetics/physiology; Sex Chromosomes/genetics; Sex Determination Processes/*genetics; *Takifugu/genetics/physiology&lt;/_subject_headings&gt;&lt;_tertiary_title&gt;PLoS genetics&lt;/_tertiary_title&gt;&lt;_type_work&gt;Journal Article; Research Support, Non-U.S. Gov&amp;apos;t&lt;/_type_work&gt;&lt;_url&gt;http://www.ncbi.nlm.nih.gov/entrez/query.fcgi?cmd=Retrieve&amp;amp;db=pubmed&amp;amp;dopt=Abstract&amp;amp;list_uids=22807687&amp;amp;query_hl=1&lt;/_url&gt;&lt;_volume&gt;8&lt;/_volume&gt;&lt;/Details&gt;&lt;Extra&gt;&lt;DBUID&gt;{A2530773-C455-4D8C-A3F9-E5904E2DDB69}&lt;/DBUID&gt;&lt;/Extra&gt;&lt;/Item&gt;&lt;/References&gt;&lt;/Group&gt;&lt;Group&gt;&lt;References&gt;&lt;Item&gt;&lt;ID&gt;7&lt;/ID&gt;&lt;UID&gt;{C3F97C7E-AD3C-473A-804E-C40D17F17E27}&lt;/UID&gt;&lt;Title&gt;DMY is a Y-specific DM-domain gene required for male development in the medaka fish&lt;/Title&gt;&lt;Template&gt;Journal Article&lt;/Template&gt;&lt;Star&gt;0&lt;/Star&gt;&lt;Tag&gt;5&lt;/Tag&gt;&lt;Author&gt;Matsuda, M; Nagahama, Y; Shinomiya, A; Sato, T; Matsuda, C; Kobayashi, T; Morrey, C E; Shibata, N; Asakawa, S; Shimizu, N; Hori, H; Hamaguchi, S; Sakaizumi, M&lt;/Author&gt;&lt;Year&gt;2002&lt;/Year&gt;&lt;Details&gt;&lt;_accession_num&gt;12037570&lt;/_accession_num&gt;&lt;_author_adr&gt;Laboratory of Reproductive Biology, National Institute for Basic Biology, Okazaki 444-8585, Japan.&lt;/_author_adr&gt;&lt;_collection_scope&gt;SCI;SCIE&lt;/_collection_scope&gt;&lt;_created&gt;63838769&lt;/_created&gt;&lt;_date&gt;2002-05-30&lt;/_date&gt;&lt;_date_display&gt;2002 May 30&lt;/_date_display&gt;&lt;_db_updated&gt;PubMed&lt;/_db_updated&gt;&lt;_doi&gt;10.1038/nature751&lt;/_doi&gt;&lt;_impact_factor&gt;  49.962&lt;/_impact_factor&gt;&lt;_isbn&gt;0028-0836 (Print); 0028-0836 (Linking)&lt;/_isbn&gt;&lt;_issue&gt;6888&lt;/_issue&gt;&lt;_journal&gt;Nature&lt;/_journal&gt;&lt;_language&gt;eng&lt;/_language&gt;&lt;_modified&gt;64184707&lt;/_modified&gt;&lt;_pages&gt;559-63&lt;/_pages&gt;&lt;_subject_headings&gt;Amino Acid Sequence; Animals; Animals, Congenic; Chromosome Breakage/genetics; Cloning, Molecular; Crosses, Genetic; Female; Fish Proteins/*chemistry/*genetics; Gene Expression Regulation, Developmental; Genotype; In Situ Hybridization; In Situ Hybridization, Fluorescence; Male; Molecular Sequence Data; Mutation/genetics; Oryzias/*embryology/*genetics; Phenotype; Physical Chromosome Mapping; Protein Structure, Tertiary; RNA, Messenger/genetics/metabolism; Sequence Deletion/genetics; *Sex Determination Processes; X Chromosome/genetics; Y Chromosome/*genetics&lt;/_subject_headings&gt;&lt;_tertiary_title&gt;Nature&lt;/_tertiary_title&gt;&lt;_type_work&gt;Journal Article; Research Support, Non-U.S. Gov&amp;apos;t&lt;/_type_work&gt;&lt;_url&gt;http://www.ncbi.nlm.nih.gov/entrez/query.fcgi?cmd=Retrieve&amp;amp;db=pubmed&amp;amp;dopt=Abstract&amp;amp;list_uids=12037570&amp;amp;query_hl=1&lt;/_url&gt;&lt;_volume&gt;417&lt;/_volume&gt;&lt;/Details&gt;&lt;Extra&gt;&lt;DBUID&gt;{A2530773-C455-4D8C-A3F9-E5904E2DDB69}&lt;/DBUID&gt;&lt;/Extra&gt;&lt;/Item&gt;&lt;/References&gt;&lt;/Group&gt;&lt;Group&gt;&lt;References&gt;&lt;Item&gt;&lt;ID&gt;108&lt;/ID&gt;&lt;UID&gt;{52CD429F-B1BD-46B8-B3D1-6A941BDF8ECA}&lt;/UID&gt;&lt;Title&gt;Tracing the emergence of a novel sex-determining gene in medaka, Oryzias luzonensis&lt;/Title&gt;&lt;Template&gt;Journal Article&lt;/Template&gt;&lt;Star&gt;0&lt;/Star&gt;&lt;Tag&gt;0&lt;/Tag&gt;&lt;Author&gt;Myosho, T; Otake, H; Masuyama, H; Matsuda, M; Kuroki, Y; Fujiyama, A; Naruse, K; Hamaguchi, S; Sakaizumi, M&lt;/Author&gt;&lt;Year&gt;2012&lt;/Year&gt;&lt;Details&gt;&lt;_accession_num&gt;22367037&lt;/_accession_num&gt;&lt;_author_adr&gt;Institute of Science and Technology, Niigata University, Niigata 950-2181, Japan. f09m004a@mail.cc.niigata-u.ac.jp&lt;/_author_adr&gt;&lt;_collection_scope&gt;SCI;SCIE&lt;/_collection_scope&gt;&lt;_created&gt;63876892&lt;/_created&gt;&lt;_date&gt;2012-05-01&lt;/_date&gt;&lt;_date_display&gt;2012 May&lt;/_date_display&gt;&lt;_db_updated&gt;PubMed&lt;/_db_updated&gt;&lt;_doi&gt;10.1534/genetics.111.137497&lt;/_doi&gt;&lt;_impact_factor&gt;   4.562&lt;/_impact_factor&gt;&lt;_isbn&gt;1943-2631 (Electronic); 0016-6731 (Linking)&lt;/_isbn&gt;&lt;_issue&gt;1&lt;/_issue&gt;&lt;_journal&gt;Genetics&lt;/_journal&gt;&lt;_language&gt;eng&lt;/_language&gt;&lt;_modified&gt;64488059&lt;/_modified&gt;&lt;_pages&gt;163-70&lt;/_pages&gt;&lt;_subject_headings&gt;Amino Acid Sequence; Animals; Computational Biology; Female; Fertility/genetics; Fish Proteins/chemistry/genetics/metabolism; Gene Expression Regulation; Male; Molecular Sequence Data; Mutation; Oryzias/*genetics/physiology; Sex Characteristics; Sex Chromosomes/genetics; Sex Determination Processes/*genetics&lt;/_subject_headings&gt;&lt;_tertiary_title&gt;Genetics&lt;/_tertiary_title&gt;&lt;_type_work&gt;Journal Article; Research Support, Non-U.S. Gov&amp;apos;t&lt;/_type_work&gt;&lt;_url&gt;http://www.ncbi.nlm.nih.gov/entrez/query.fcgi?cmd=Retrieve&amp;amp;db=pubmed&amp;amp;dopt=Abstract&amp;amp;list_uids=22367037&amp;amp;query_hl=1&lt;/_url&gt;&lt;_volume&gt;191&lt;/_volume&gt;&lt;/Details&gt;&lt;Extra&gt;&lt;DBUID&gt;{A2530773-C455-4D8C-A3F9-E5904E2DDB69}&lt;/DBUID&gt;&lt;/Extra&gt;&lt;/Item&gt;&lt;/References&gt;&lt;/Group&gt;&lt;Group&gt;&lt;References&gt;&lt;Item&gt;&lt;ID&gt;107&lt;/ID&gt;&lt;UID&gt;{1556020D-0F4D-4826-B3DC-7280C21BFDCB}&lt;/UID&gt;&lt;Title&gt;A duplicated copy of DMRT1 in the sex-determining region of the Y chromosome of the medaka, Oryzias latipes&lt;/Title&gt;&lt;Template&gt;Journal Article&lt;/Template&gt;&lt;Star&gt;0&lt;/Star&gt;&lt;Tag&gt;0&lt;/Tag&gt;&lt;Author&gt;Nanda, I; Kondo, M; Hornung, U; Asakawa, S; Winkler, C; Shimizu, A; Shan, Z; Haaf, T; Shimizu, N; Shima, A; Schmid, M; Schartl, M&lt;/Author&gt;&lt;Year&gt;2002&lt;/Year&gt;&lt;Details&gt;&lt;_accession_num&gt;12193652&lt;/_accession_num&gt;&lt;_author_adr&gt;Institute for Human Genetics, Biocenter, University of Wurzburg, D-97074 Wurzburg, Germany.&lt;/_author_adr&gt;&lt;_created&gt;63876891&lt;/_created&gt;&lt;_date&gt;2002-09-03&lt;/_date&gt;&lt;_date_display&gt;2002 Sep 3&lt;/_date_display&gt;&lt;_db_updated&gt;PubMed&lt;/_db_updated&gt;&lt;_doi&gt;10.1073/pnas.182314699&lt;/_doi&gt;&lt;_impact_factor&gt;  11.205&lt;/_impact_factor&gt;&lt;_isbn&gt;0027-8424 (Print); 0027-8424 (Linking)&lt;/_isbn&gt;&lt;_issue&gt;18&lt;/_issue&gt;&lt;_journal&gt;Proc Natl Acad Sci U S A&lt;/_journal&gt;&lt;_language&gt;eng&lt;/_language&gt;&lt;_modified&gt;64184707&lt;/_modified&gt;&lt;_pages&gt;11778-83&lt;/_pages&gt;&lt;_subject_headings&gt;Amino Acid Sequence; Animals; Base Sequence; Chromosomes, Artificial, Bacterial; Cloning, Molecular; DNA Primers; Female; In Situ Hybridization, Fluorescence; Male; Molecular Sequence Data; Oryzias/*genetics; Sequence Homology, Amino Acid; *Sex Determination Processes; Transcription Factors/chemistry/*genetics; *Y Chromosome&lt;/_subject_headings&gt;&lt;_tertiary_title&gt;Proceedings of the National Academy of Sciences of the United States of America&lt;/_tertiary_title&gt;&lt;_type_work&gt;Journal Article; Research Support, Non-U.S. Gov&amp;apos;t&lt;/_type_work&gt;&lt;_url&gt;http://www.ncbi.nlm.nih.gov/entrez/query.fcgi?cmd=Retrieve&amp;amp;db=pubmed&amp;amp;dopt=Abstract&amp;amp;list_uids=12193652&amp;amp;query_hl=1&lt;/_url&gt;&lt;_volume&gt;99&lt;/_volume&gt;&lt;/Details&gt;&lt;Extra&gt;&lt;DBUID&gt;{A2530773-C455-4D8C-A3F9-E5904E2DDB69}&lt;/DBUID&gt;&lt;/Extra&gt;&lt;/Item&gt;&lt;/References&gt;&lt;/Group&gt;&lt;Group&gt;&lt;References&gt;&lt;Item&gt;&lt;ID&gt;4&lt;/ID&gt;&lt;UID&gt;{E3C49279-A032-4752-B71E-8867CBFB327A}&lt;/UID&gt;&lt;Title&gt;The avian Z-linked gene DMRT1 is required for male sex determination in the chicken&lt;/Title&gt;&lt;Template&gt;Journal Article&lt;/Template&gt;&lt;Star&gt;0&lt;/Star&gt;&lt;Tag&gt;0&lt;/Tag&gt;&lt;Author&gt;Smith, C A; Roeszler, K N; Ohnesorg, T; Cummins, D M; Farlie, P G; Doran, T J; Sinclair, A H&lt;/Author&gt;&lt;Year&gt;2009&lt;/Year&gt;&lt;Details&gt;&lt;_accession_num&gt;19710650&lt;/_accession_num&gt;&lt;_author_adr&gt;Murdoch Children&amp;apos;s Research Institute and Department of Paediatrics, The University of Melbourne, Royal Children&amp;apos;s Hospital, Melbourne, Victoria 3052, Australia. craig.smith@mcri.edu.au&lt;/_author_adr&gt;&lt;_collection_scope&gt;SCI;SCIE&lt;/_collection_scope&gt;&lt;_created&gt;63838733&lt;/_created&gt;&lt;_date&gt;2009-09-10&lt;/_date&gt;&lt;_date_display&gt;2009 Sep 10&lt;/_date_display&gt;&lt;_db_updated&gt;PubMed&lt;/_db_updated&gt;&lt;_doi&gt;10.1038/nature08298&lt;/_doi&gt;&lt;_impact_factor&gt;  49.962&lt;/_impact_factor&gt;&lt;_isbn&gt;1476-4687 (Electronic); 0028-0836 (Linking)&lt;/_isbn&gt;&lt;_issue&gt;7261&lt;/_issue&gt;&lt;_journal&gt;Nature&lt;/_journal&gt;&lt;_language&gt;eng&lt;/_language&gt;&lt;_modified&gt;64161644&lt;/_modified&gt;&lt;_pages&gt;267-71&lt;/_pages&gt;&lt;_subject_headings&gt;Animals; Biomarkers/analysis; Cell Line; Chick Embryo; Chickens/*genetics/*physiology; Disorders of Sex Development; Down-Regulation; Female; Gene Dosage/genetics; Male; MicroRNAs/genetics/metabolism; Models, Genetic; Ovary/embryology/metabolism; RNA Interference; SOX9 Transcription Factor/genetics/metabolism; *Sex Characteristics; Sex Chromosomes/*genetics; *Sex Determination Processes; Testis/embryology/metabolism; Transcription Factors/deficiency/*genetics/*metabolism&lt;/_subject_headings&gt;&lt;_tertiary_title&gt;Nature&lt;/_tertiary_title&gt;&lt;_type_work&gt;Journal Article; Research Support, Non-U.S. Gov&amp;apos;t&lt;/_type_work&gt;&lt;_url&gt;http://www.ncbi.nlm.nih.gov/entrez/query.fcgi?cmd=Retrieve&amp;amp;db=pubmed&amp;amp;dopt=Abstract&amp;amp;list_uids=19710650&amp;amp;query_hl=1&lt;/_url&gt;&lt;_volume&gt;461&lt;/_volume&gt;&lt;/Details&gt;&lt;Extra&gt;&lt;DBUID&gt;{A2530773-C455-4D8C-A3F9-E5904E2DDB69}&lt;/DBUID&gt;&lt;/Extra&gt;&lt;/Item&gt;&lt;/References&gt;&lt;/Group&gt;&lt;Group&gt;&lt;References&gt;&lt;Item&gt;&lt;ID&gt;109&lt;/ID&gt;&lt;UID&gt;{0AE5E740-B4D9-4EB2-9E8C-08BCE4E1B8CC}&lt;/UID&gt;&lt;Title&gt;Co-option of Sox3 as the male-determining factor on the Y chromosome in the fish  Oryzias dancena&lt;/Title&gt;&lt;Template&gt;Journal Article&lt;/Template&gt;&lt;Star&gt;0&lt;/Star&gt;&lt;Tag&gt;0&lt;/Tag&gt;&lt;Author&gt;Takehana, Y; Matsuda, M; Myosho, T; Suster, M L; Kawakami, K; Shin-I, T; Kohara, Y; Kuroki, Y; Toyoda, A; Fujiyama, A; Hamaguchi, S; Sakaizumi, M; Naruse, K&lt;/Author&gt;&lt;Year&gt;2014&lt;/Year&gt;&lt;Details&gt;&lt;_accession_num&gt;24948391&lt;/_accession_num&gt;&lt;_author_adr&gt;1] Laboratory of Bioresources, National Institute for Basic Biology, Okazaki 444-8585, Japan [2] Department of Basic Biology, the Graduate University for Advanced Studies (SOKENDAI), Okazaki 444-8585, Japan.; Center for Bioscience Research and Education, Utsunomiya University, Utsunomiya,  Tochigi 321-8505, Japan.; Institute of Science and Technology, Niigata University, Niigata 950-2181, Japan.; 1] Neural Circuits and Behaviour Group, Uni Research AS, Bergen 5008, Norway [2]  Division of Molecular and Developmental Biology, National Institute of Genetics,  Mishima 411-8540, Japan.; 1] Division of Molecular and Developmental Biology, National Institute of Genetics, Mishima 411-8540, Japan [2] Department of Genetics, the Graduate University for Advanced Studies (SOKENDAI), Mishima 411-8540, Japan.; Center for Genetic Resource Information, National Institute of Genetics, Mishima  411-8540, Japan.; Center for Genetic Resource Information, National Institute of Genetics, Mishima  411-8540, Japan.; Department of Integrative Genomics, Tohoku Medical Megabank Organization, Sendai  980-8573, Japan.; 1] Department of Genetics, the Graduate University for Advanced Studies (SOKENDAI), Mishima 411-8540, Japan [2] Comparative Genomics Laboratory, National Institute of Genetics, Mishima 411-8540, Japan.; 1] Department of Genetics, the Graduate University for Advanced Studies (SOKENDAI), Mishima 411-8540, Japan [2] Comparative Genomics Laboratory, National Institute of Genetics, Mishima 411-8540, Japan [3] National Institute of Informatics, Tokyo 101-8430, Japan.; Institute of Science and Technology, Niigata University, Niigata 950-2181, Japan.; Institute of Science and Technology, Niigata University, Niigata 950-2181, Japan.; 1] Laboratory of Bioresources, National Institute for Basic Biology, Okazaki 444-8585, Japan [2] Department of Basic Biology, the Graduate University for Advanced Studies (SOKENDAI), Okazaki 444-8585, Japan.&lt;/_author_adr&gt;&lt;_collection_scope&gt;SCI;SCIE&lt;/_collection_scope&gt;&lt;_created&gt;63876894&lt;/_created&gt;&lt;_date&gt;2014-06-20&lt;/_date&gt;&lt;_date_display&gt;2014 Jun 20&lt;/_date_display&gt;&lt;_db_updated&gt;PubMed&lt;/_db_updated&gt;&lt;_doi&gt;10.1038/ncomms5157&lt;/_doi&gt;&lt;_impact_factor&gt;  14.919&lt;/_impact_factor&gt;&lt;_isbn&gt;2041-1723 (Electronic); 2041-1723 (Linking)&lt;/_isbn&gt;&lt;_journal&gt;Nat Commun&lt;/_journal&gt;&lt;_language&gt;eng&lt;/_language&gt;&lt;_modified&gt;64488053&lt;/_modified&gt;&lt;_pages&gt;4157&lt;/_pages&gt;&lt;_subject_headings&gt;Animals; Animals, Genetically Modified; Base Sequence; *Biological Evolution; Cell Differentiation/physiology; Chromosome Walking; Chromosomes, Artificial, Bacterial; Cloning, Molecular; Gene Expression Regulation, Developmental/genetics/*physiology; Immunohistochemistry; In Situ Hybridization; India; Male; Molecular Sequence Data; Mutation/genetics; Oryzias/*genetics/physiology; Real-Time Polymerase Chain Reaction; Reverse Transcriptase Polymerase Chain Reaction; SOXB1 Transcription Factors/genetics/*physiology; Sequence Analysis, DNA; Sex Determination Processes/*genetics/physiology; Testis/cytology/growth &amp;amp; development; Transforming Growth Factor beta/metabolism; Y Chromosome/*genetics&lt;/_subject_headings&gt;&lt;_tertiary_title&gt;Nature communications&lt;/_tertiary_title&gt;&lt;_type_work&gt;Journal Article; Research Support, Non-U.S. Gov&amp;apos;t&lt;/_type_work&gt;&lt;_url&gt;http://www.ncbi.nlm.nih.gov/entrez/query.fcgi?cmd=Retrieve&amp;amp;db=pubmed&amp;amp;dopt=Abstract&amp;amp;list_uids=24948391&amp;amp;query_hl=1&lt;/_url&gt;&lt;_volume&gt;5&lt;/_volume&gt;&lt;/Details&gt;&lt;Extra&gt;&lt;DBUID&gt;{A2530773-C455-4D8C-A3F9-E5904E2DDB69}&lt;/DBUID&gt;&lt;/Extra&gt;&lt;/Item&gt;&lt;/References&gt;&lt;/Group&gt;&lt;/Citation&gt;_x000a_"/>
    <w:docVar w:name="NE.Ref{DEF36BD1-A0D4-46C2-97DE-05D95C035DC8}" w:val=" ADDIN NE.Ref.{DEF36BD1-A0D4-46C2-97DE-05D95C035DC8}&lt;Citation&gt;&lt;Group&gt;&lt;References&gt;&lt;Item&gt;&lt;ID&gt;196&lt;/ID&gt;&lt;UID&gt;{BD0CB9F5-2988-4486-941B-6405CF6D80A9}&lt;/UID&gt;&lt;Title&gt;Identifying copy number variation of the dominant virulence factors msa and p22 within genomes of the fish pathogen Renibacterium salmoninarum&lt;/Title&gt;&lt;Template&gt;Journal Article&lt;/Template&gt;&lt;Star&gt;0&lt;/Star&gt;&lt;Tag&gt;0&lt;/Tag&gt;&lt;Author&gt;Brynildsrud, O; Gulla, S; Feil, E J; Norstebo, S F; Rhodes, L D&lt;/Author&gt;&lt;Year&gt;2016&lt;/Year&gt;&lt;Details&gt;&lt;_accession_num&gt;28348850&lt;/_accession_num&gt;&lt;_author_adr&gt;1Department of Bacteriology and Immunology Lovisenberggata 8, Norwegian Institute of Public Health/Department of Food Safety and Infection Biology, Norwegian University of Life Sciences (NMBU),Oslo,Norway.; 2Department of Bacteriology - Aquatic and Terrestrial Animals, Norwegian Veterinary Institute (NVI), Oslo, Norway.; 3Department of Biology and Biochemistry, University of Bath,Claverton Down, Bath,United Kingdom.; 4Department of Food Safety and Infection Biology, Norwegian University of Life Sciences (NMBU),Oslo,Norway.; 5Northwest Fisheries Science Center, National Marine Fisheries Service, NOAA,Seattle, WA,United States.&lt;/_author_adr&gt;&lt;_created&gt;64498627&lt;/_created&gt;&lt;_date&gt;2016-04-01&lt;/_date&gt;&lt;_date_display&gt;2016 Apr&lt;/_date_display&gt;&lt;_db_updated&gt;PubMed&lt;/_db_updated&gt;&lt;_doi&gt;10.1099/mgen.0.000055&lt;/_doi&gt;&lt;_impact_factor&gt;   5.237&lt;/_impact_factor&gt;&lt;_isbn&gt;2057-5858 (Print); 2057-5858 (Linking)&lt;/_isbn&gt;&lt;_issue&gt;4&lt;/_issue&gt;&lt;_journal&gt;Microb Genom&lt;/_journal&gt;&lt;_keywords&gt;*copy number variation; *gene duplication-amplification; *major soluble antigen; *p22; *renibacterium salmoninarum&lt;/_keywords&gt;&lt;_language&gt;eng&lt;/_language&gt;&lt;_modified&gt;64498627&lt;/_modified&gt;&lt;_pages&gt;e000055&lt;/_pages&gt;&lt;_subject_headings&gt;Animals; Bacterial Proteins/*genetics; *DNA Copy Number Variations; Micrococcaceae/*genetics; North America; Norway; Phylogeny; Virulence Factors/*genetics&lt;/_subject_headings&gt;&lt;_tertiary_title&gt;Microbial genomics&lt;/_tertiary_title&gt;&lt;_type_work&gt;Journal Article; Research Support, Non-U.S. Gov&amp;apos;t; Research Support, U.S. Gov&amp;apos;t, Non-P.H.S.&lt;/_type_work&gt;&lt;_url&gt;http://www.ncbi.nlm.nih.gov/entrez/query.fcgi?cmd=Retrieve&amp;amp;db=pubmed&amp;amp;dopt=Abstract&amp;amp;list_uids=28348850&amp;amp;query_hl=1&lt;/_url&gt;&lt;_volume&gt;2&lt;/_volume&gt;&lt;/Details&gt;&lt;Extra&gt;&lt;DBUID&gt;{A2530773-C455-4D8C-A3F9-E5904E2DDB69}&lt;/DBUID&gt;&lt;/Extra&gt;&lt;/Item&gt;&lt;/References&gt;&lt;/Group&gt;&lt;/Citation&gt;_x000a_"/>
    <w:docVar w:name="NE.Ref{E015C288-753F-4C21-9BFF-D518AA5FC3A2}" w:val=" ADDIN NE.Ref.{E015C288-753F-4C21-9BFF-D518AA5FC3A2}&lt;Citation&gt;&lt;Group&gt;&lt;References&gt;&lt;Item&gt;&lt;ID&gt;145&lt;/ID&gt;&lt;UID&gt;{4382A475-01AA-4D3F-83BC-6C4C3CD3F9A7}&lt;/UID&gt;&lt;Title&gt;The Genome Analysis Toolkit: a MapReduce framework for analyzing next-generation DNA sequencing data&lt;/Title&gt;&lt;Template&gt;Journal Article&lt;/Template&gt;&lt;Star&gt;0&lt;/Star&gt;&lt;Tag&gt;0&lt;/Tag&gt;&lt;Author&gt;McKenna, A; Hanna, M; Banks, E; Sivachenko, A; Cibulskis, K; Kernytsky, A; Garimella, K; Altshuler, D; Gabriel, S; Daly, M; DePristo, M A&lt;/Author&gt;&lt;Year&gt;2010&lt;/Year&gt;&lt;Details&gt;&lt;_accession_num&gt;20644199&lt;/_accession_num&gt;&lt;_author_adr&gt;Program in Medical and Population Genetics, The Broad Institute of Harvard and MIT, Cambridge, Massachusetts 02142, USA.&lt;/_author_adr&gt;&lt;_collection_scope&gt;SCI;SCIE&lt;/_collection_scope&gt;&lt;_created&gt;64115169&lt;/_created&gt;&lt;_date&gt;2010-09-01&lt;/_date&gt;&lt;_date_display&gt;2010 Sep&lt;/_date_display&gt;&lt;_db_updated&gt;PubMed&lt;/_db_updated&gt;&lt;_doi&gt;10.1101/gr.107524.110&lt;/_doi&gt;&lt;_impact_factor&gt;   9.043&lt;/_impact_factor&gt;&lt;_isbn&gt;1549-5469 (Electronic); 1088-9051 (Linking)&lt;/_isbn&gt;&lt;_issue&gt;9&lt;/_issue&gt;&lt;_journal&gt;Genome Res&lt;/_journal&gt;&lt;_language&gt;eng&lt;/_language&gt;&lt;_modified&gt;64184709&lt;/_modified&gt;&lt;_pages&gt;1297-303&lt;/_pages&gt;&lt;_subject_headings&gt;Base Sequence; *Genome; Genomics/*methods; Sequence Analysis, DNA/*methods; *Software&lt;/_subject_headings&gt;&lt;_tertiary_title&gt;Genome research&lt;/_tertiary_title&gt;&lt;_type_work&gt;Journal Article; Research Support, N.I.H., Extramural&lt;/_type_work&gt;&lt;_url&gt;http://www.ncbi.nlm.nih.gov/entrez/query.fcgi?cmd=Retrieve&amp;amp;db=pubmed&amp;amp;dopt=Abstract&amp;amp;list_uids=20644199&amp;amp;query_hl=1&lt;/_url&gt;&lt;_volume&gt;20&lt;/_volume&gt;&lt;/Details&gt;&lt;Extra&gt;&lt;DBUID&gt;{A2530773-C455-4D8C-A3F9-E5904E2DDB69}&lt;/DBUID&gt;&lt;/Extra&gt;&lt;/Item&gt;&lt;/References&gt;&lt;/Group&gt;&lt;/Citation&gt;_x000a_"/>
    <w:docVar w:name="NE.Ref{E04ED1D2-2D60-48F7-BD61-F634C306903B}" w:val=" ADDIN NE.Ref.{E04ED1D2-2D60-48F7-BD61-F634C306903B}&lt;Citation&gt;&lt;Group&gt;&lt;References&gt;&lt;Item&gt;&lt;ID&gt;104&lt;/ID&gt;&lt;UID&gt;{D91658C9-A441-4DFD-B867-5A9B3DF2A51A}&lt;/UID&gt;&lt;Title&gt;fshr: a fish sex-determining locus shows variable incomplete penetrance across flathead grey mullet populations&lt;/Title&gt;&lt;Template&gt;Journal Article&lt;/Template&gt;&lt;Star&gt;0&lt;/Star&gt;&lt;Tag&gt;0&lt;/Tag&gt;&lt;Author&gt;Ferraresso, S; Bargelloni, L; Babbucci, M; Cannas, R; Follesa, M C; Carugati, L; Melis, R; Cau, A; Koutrakis, M; Sapounidis, A; Crosetti, D; Patarnello, T&lt;/Author&gt;&lt;Year&gt;2021&lt;/Year&gt;&lt;Details&gt;&lt;_accession_num&gt;33354664&lt;/_accession_num&gt;&lt;_author_adr&gt;Department of Comparative Biomedicine and Food Science, University of Padova, Legnaro, Padua 35020, Italy.; Department of Comparative Biomedicine and Food Science, University of Padova, Legnaro, Padua 35020, Italy.; Department of Comparative Biomedicine and Food Science, University of Padova, Legnaro, Padua 35020, Italy.; Department of Life and Environmental Sciences, University of Cagliari, Cagliari 09124, Italy.; Department of Life and Environmental Sciences, University of Cagliari, Cagliari 09124, Italy.; Department of Life and Environmental Sciences, University of Cagliari, Cagliari 09124, Italy.; Department of Life and Environmental Sciences, University of Cagliari, Cagliari 09124, Italy.; Department of Life and Environmental Sciences, University of Cagliari, Cagliari 09124, Italy.; Fisheries Research Institute, Hellenic Agricultural Organisation, Nea Peramos Kavalas 640 07, Greece.; Fisheries Research Institute, Hellenic Agricultural Organisation, Nea Peramos Kavalas 640 07, Greece.; Department BIO-AMC, Institute for Environmental Protection and Research (ISPRA),  Rome 00144, Italy.; Department of Comparative Biomedicine and Food Science, University of Padova, Legnaro, Padua 35020, Italy.&lt;/_author_adr&gt;&lt;_created&gt;63876882&lt;/_created&gt;&lt;_date&gt;2021-01-22&lt;/_date&gt;&lt;_date_display&gt;2021 Jan 22&lt;/_date_display&gt;&lt;_db_updated&gt;PubMed&lt;/_db_updated&gt;&lt;_doi&gt;10.1016/j.isci.2020.101886&lt;/_doi&gt;&lt;_impact_factor&gt;   5.458&lt;/_impact_factor&gt;&lt;_isbn&gt;2589-0042 (Electronic); 2589-0042 (Linking)&lt;/_isbn&gt;&lt;_issue&gt;1&lt;/_issue&gt;&lt;_journal&gt;iScience&lt;/_journal&gt;&lt;_keywords&gt;Evolutionary Biology; Genetics; Genomics&lt;/_keywords&gt;&lt;_language&gt;eng&lt;/_language&gt;&lt;_modified&gt;64084251&lt;/_modified&gt;&lt;_ori_publication&gt;(c) 2020 The Author(s).&lt;/_ori_publication&gt;&lt;_pages&gt;101886&lt;/_pages&gt;&lt;_tertiary_title&gt;iScience&lt;/_tertiary_title&gt;&lt;_type_work&gt;Journal Article&lt;/_type_work&gt;&lt;_url&gt;http://www.ncbi.nlm.nih.gov/entrez/query.fcgi?cmd=Retrieve&amp;amp;db=pubmed&amp;amp;dopt=Abstract&amp;amp;list_uids=33354664&amp;amp;query_hl=1&lt;/_url&gt;&lt;_volume&gt;24&lt;/_volume&gt;&lt;/Details&gt;&lt;Extra&gt;&lt;DBUID&gt;{A2530773-C455-4D8C-A3F9-E5904E2DDB69}&lt;/DBUID&gt;&lt;/Extra&gt;&lt;/Item&gt;&lt;/References&gt;&lt;/Group&gt;&lt;Group&gt;&lt;References&gt;&lt;Item&gt;&lt;ID&gt;29&lt;/ID&gt;&lt;UID&gt;{6FCD009F-A143-4BC9-AE6F-70D08E9C8EF6}&lt;/UID&gt;&lt;Title&gt;Identification of male sex-linked DNA sequence of the cultured Pacific bluefin tuna Thunnus orientalis&lt;/Title&gt;&lt;Template&gt;Journal Article&lt;/Template&gt;&lt;Star&gt;0&lt;/Star&gt;&lt;Tag&gt;0&lt;/Tag&gt;&lt;Author&gt;Yasuo, Agawa; Mayui, Iwaki; Takafumi, Komiya; Tomoki, Honryo; Kouhei, Tamura; Tsukasa, Okada; Naoki, Yagishita; Toru, Kobayashi; Yoshifumi, Sawada&lt;/Author&gt;&lt;Year&gt;2015&lt;/Year&gt;&lt;Details&gt;&lt;_author_aff&gt;Oshima Branch; Fisheries Laboratories; Kinki University;Hokkaido System Science Co.; Ltd;Department of Fisheries; Faculty of Agriculture; Kinki University&lt;/_author_aff&gt;&lt;_collection_scope&gt;SCI;SCIE&lt;/_collection_scope&gt;&lt;_created&gt;63854976&lt;/_created&gt;&lt;_date&gt;2015-01-15&lt;/_date&gt;&lt;_db_updated&gt;CNKI - Reference&lt;/_db_updated&gt;&lt;_impact_factor&gt;   1.617&lt;/_impact_factor&gt;&lt;_issue&gt;1&lt;/_issue&gt;&lt;_journal&gt;Fisheries Science&lt;/_journal&gt;&lt;_keywords&gt;Pacific bluefin tuna;Male marker DNA sequence;Genotyping;AFLP&lt;/_keywords&gt;&lt;_modified&gt;64186110&lt;/_modified&gt;&lt;_pages&gt;113-121&lt;/_pages&gt;&lt;_url&gt;http://kns.cnki.net/KCMS/detail/detail.aspx?FileName=SSJD15011600003528&amp;amp;DbName=SSJD2015&lt;/_url&gt;&lt;_volume&gt;81&lt;/_volume&gt;&lt;/Details&gt;&lt;Extra&gt;&lt;DBUID&gt;{A2530773-C455-4D8C-A3F9-E5904E2DDB69}&lt;/DBUID&gt;&lt;/Extra&gt;&lt;/Item&gt;&lt;/References&gt;&lt;/Group&gt;&lt;/Citation&gt;_x000a_"/>
    <w:docVar w:name="NE.Ref{E114E4B9-5A47-4ED0-8094-BC2C0FDAA591}" w:val=" ADDIN NE.Ref.{E114E4B9-5A47-4ED0-8094-BC2C0FDAA591}&lt;Citation&gt;&lt;Group&gt;&lt;References&gt;&lt;Item&gt;&lt;ID&gt;105&lt;/ID&gt;&lt;UID&gt;{012A6480-6560-4E2A-8F43-8C7CCA5F5177}&lt;/UID&gt;&lt;Title&gt;Sequential, Divergent, and Cooperative Requirements of Foxl2a and Foxl2b in Ovary Development and Maintenance of Zebrafish&lt;/Title&gt;&lt;Template&gt;Journal Article&lt;/Template&gt;&lt;Star&gt;0&lt;/Star&gt;&lt;Tag&gt;0&lt;/Tag&gt;&lt;Author&gt;Yang, Y J; Wang, Y; Li, Z; Zhou, L; Gui, J F&lt;/Author&gt;&lt;Year&gt;2017&lt;/Year&gt;&lt;Details&gt;&lt;_accession_num&gt;28193729&lt;/_accession_num&gt;&lt;_author_adr&gt;State Key Laboratory of Freshwater Ecology and Biotechnology, Institute of Hydrobiology, Chinese Academy of Sciences, Wuhan 430072, China.; Graduate University of the Chinese Academy of Sciences, Wuhan 430072, China.; State Key Laboratory of Freshwater Ecology and Biotechnology, Institute of Hydrobiology, Chinese Academy of Sciences, Wuhan 430072, China.; State Key Laboratory of Freshwater Ecology and Biotechnology, Institute of Hydrobiology, Chinese Academy of Sciences, Wuhan 430072, China.; State Key Laboratory of Freshwater Ecology and Biotechnology, Institute of Hydrobiology, Chinese Academy of Sciences, Wuhan 430072, China jfgui@ihb.ac.cn zhouli@ihb.ac.cn.; State Key Laboratory of Freshwater Ecology and Biotechnology, Institute of Hydrobiology, Chinese Academy of Sciences, Wuhan 430072, China jfgui@ihb.ac.cn zhouli@ihb.ac.cn.&lt;/_author_adr&gt;&lt;_collection_scope&gt;SCI;SCIE&lt;/_collection_scope&gt;&lt;_created&gt;63876884&lt;/_created&gt;&lt;_date&gt;2017-04-01&lt;/_date&gt;&lt;_date_display&gt;2017 Apr&lt;/_date_display&gt;&lt;_db_updated&gt;PubMed&lt;/_db_updated&gt;&lt;_doi&gt;10.1534/genetics.116.199133&lt;/_doi&gt;&lt;_impact_factor&gt;   4.562&lt;/_impact_factor&gt;&lt;_isbn&gt;1943-2631 (Electronic); 0016-6731 (Linking)&lt;/_isbn&gt;&lt;_issue&gt;4&lt;/_issue&gt;&lt;_journal&gt;Genetics&lt;/_journal&gt;&lt;_keywords&gt;*Foxl2a; *Foxl2b; *TALEN; *premature ovarian failure; *sex reversal&lt;/_keywords&gt;&lt;_language&gt;eng&lt;/_language&gt;&lt;_modified&gt;64494217&lt;/_modified&gt;&lt;_ori_publication&gt;Copyright (c) 2017 by the Genetics Society of America.&lt;/_ori_publication&gt;&lt;_pages&gt;1551-1572&lt;/_pages&gt;&lt;_subject_headings&gt;Animals; Aromatase/genetics/metabolism; Female; Forkhead Box Protein L2; Forkhead Transcription Factors/*genetics/metabolism; Homozygote; Male; Mutation; Oogenesis; Ovary/growth &amp;amp; development/*metabolism; SOX9 Transcription Factor/genetics/metabolism; *Sex Determination Processes; Transcription Factors/genetics/metabolism; Zebrafish/*genetics/growth &amp;amp; development/metabolism; Zebrafish Proteins/*genetics/metabolism&lt;/_subject_headings&gt;&lt;_tertiary_title&gt;Genetics&lt;/_tertiary_title&gt;&lt;_type_work&gt;Journal Article&lt;/_type_work&gt;&lt;_url&gt;http://www.ncbi.nlm.nih.gov/entrez/query.fcgi?cmd=Retrieve&amp;amp;db=pubmed&amp;amp;dopt=Abstract&amp;amp;list_uids=28193729&amp;amp;query_hl=1&lt;/_url&gt;&lt;_volume&gt;205&lt;/_volume&gt;&lt;/Details&gt;&lt;Extra&gt;&lt;DBUID&gt;{A2530773-C455-4D8C-A3F9-E5904E2DDB69}&lt;/DBUID&gt;&lt;/Extra&gt;&lt;/Item&gt;&lt;/References&gt;&lt;/Group&gt;&lt;/Citation&gt;_x000a_"/>
    <w:docVar w:name="NE.Ref{E5588865-1835-4D9F-812F-05933A451B21}" w:val=" ADDIN NE.Ref.{E5588865-1835-4D9F-812F-05933A451B21}&lt;Citation&gt;&lt;Group&gt;&lt;References&gt;&lt;Item&gt;&lt;ID&gt;141&lt;/ID&gt;&lt;UID&gt;{2D588960-E9AC-4D85-827F-0721E5A09C80}&lt;/UID&gt;&lt;Title&gt;IQ-TREE 2: New Models and Efficient Methods for Phylogenetic Inference in the Genomic Era&lt;/Title&gt;&lt;Template&gt;Journal Article&lt;/Template&gt;&lt;Star&gt;0&lt;/Star&gt;&lt;Tag&gt;0&lt;/Tag&gt;&lt;Author&gt;Minh, B Q; Schmidt, H A; Chernomor, O; Schrempf, D; Woodhams, M D; von Haeseler, A; Lanfear, R&lt;/Author&gt;&lt;Year&gt;2020&lt;/Year&gt;&lt;Details&gt;&lt;_accession_num&gt;32011700&lt;/_accession_num&gt;&lt;_author_adr&gt;Research School of Computer Science, Australian National University, Canberra, ACT, Australia.; Department of Ecology and Evolution, Research School of Biology, Australian National University, Canberra, ACT, Australia.; Center for Integrative Bioinformatics Vienna, Max Perutz Labs, University of Vienna and Medical University of Vienna, Vienna, Austria.; Center for Integrative Bioinformatics Vienna, Max Perutz Labs, University of Vienna and Medical University of Vienna, Vienna, Austria.; Center for Integrative Bioinformatics Vienna, Max Perutz Labs, University of Vienna and Medical University of Vienna, Vienna, Austria.; Department of Biological Physics, Eotvos Lorand University, Budapest, Hungary.; Discipline of Mathematics, University of Tasmania, Hobart, TAS, Australia.; Center for Integrative Bioinformatics Vienna, Max Perutz Labs, University of Vienna and Medical University of Vienna, Vienna, Austria.; Bioinformatics and Computational Biology, Faculty of Computer Science, University of Vienna, Vienna, Austria.; Department of Ecology and Evolution, Research School of Biology, Australian National University, Canberra, ACT, Australia.&lt;/_author_adr&gt;&lt;_collection_scope&gt;SCI;SCIE&lt;/_collection_scope&gt;&lt;_created&gt;64115159&lt;/_created&gt;&lt;_date&gt;2020-05-01&lt;/_date&gt;&lt;_date_display&gt;2020 May 1&lt;/_date_display&gt;&lt;_db_updated&gt;PubMed&lt;/_db_updated&gt;&lt;_doi&gt;10.1093/molbev/msaa015&lt;/_doi&gt;&lt;_impact_factor&gt;  16.240&lt;/_impact_factor&gt;&lt;_isbn&gt;1537-1719 (Electronic); 0737-4038 (Linking)&lt;/_isbn&gt;&lt;_issue&gt;5&lt;/_issue&gt;&lt;_journal&gt;Mol Biol Evol&lt;/_journal&gt;&lt;_keywords&gt;*maximum likelihood; *models of sequence evolution; *phylogenetics; *phylogenomics&lt;/_keywords&gt;&lt;_language&gt;eng&lt;/_language&gt;&lt;_modified&gt;64115159&lt;/_modified&gt;&lt;_ori_publication&gt;(c) The Author(s) 2020. Published by Oxford University Press on behalf of the_x000d__x000a_      Society for Molecular Biology and Evolution.&lt;/_ori_publication&gt;&lt;_pages&gt;1530-1534&lt;/_pages&gt;&lt;_subject_headings&gt;*Evolution, Molecular; *Genomics; *Models, Genetic; *Phylogeny; *Software&lt;/_subject_headings&gt;&lt;_tertiary_title&gt;Molecular biology and evolution&lt;/_tertiary_title&gt;&lt;_type_work&gt;Journal Article; Research Support, Non-U.S. Gov&amp;apos;t&lt;/_type_work&gt;&lt;_url&gt;http://www.ncbi.nlm.nih.gov/entrez/query.fcgi?cmd=Retrieve&amp;amp;db=pubmed&amp;amp;dopt=Abstract&amp;amp;list_uids=32011700&amp;amp;query_hl=1&lt;/_url&gt;&lt;_volume&gt;37&lt;/_volume&gt;&lt;/Details&gt;&lt;Extra&gt;&lt;DBUID&gt;{A2530773-C455-4D8C-A3F9-E5904E2DDB69}&lt;/DBUID&gt;&lt;/Extra&gt;&lt;/Item&gt;&lt;/References&gt;&lt;/Group&gt;&lt;/Citation&gt;_x000a_"/>
    <w:docVar w:name="NE.Ref{E78FB71C-50C9-4718-935E-3B6D499992F3}" w:val=" ADDIN NE.Ref.{E78FB71C-50C9-4718-935E-3B6D499992F3}&lt;Citation&gt;&lt;Group&gt;&lt;References&gt;&lt;Item&gt;&lt;ID&gt;206&lt;/ID&gt;&lt;UID&gt;{B9B5E1DA-F0EE-4D97-98ED-F2036D51ACC8}&lt;/UID&gt;&lt;Title&gt;StringTie enables improved reconstruction of a transcriptome from RNA-seq reads&lt;/Title&gt;&lt;Template&gt;Journal Article&lt;/Template&gt;&lt;Star&gt;0&lt;/Star&gt;&lt;Tag&gt;0&lt;/Tag&gt;&lt;Author&gt;Pertea, M; Pertea, G M; Antonescu, C M; Chang, T C; Mendell, J T; Salzberg, S L&lt;/Author&gt;&lt;Year&gt;2015&lt;/Year&gt;&lt;Details&gt;&lt;_accession_num&gt;25690850&lt;/_accession_num&gt;&lt;_author_adr&gt;1] Center for Computational Biology, Johns Hopkins University, Baltimore, Maryland, USA. [2] McKusick-Nathans Institute of Genetic Medicine, Johns Hopkins  University, Baltimore, Maryland, USA.; 1] Center for Computational Biology, Johns Hopkins University, Baltimore, Maryland, USA. [2] McKusick-Nathans Institute of Genetic Medicine, Johns Hopkins  University, Baltimore, Maryland, USA.; 1] Center for Computational Biology, Johns Hopkins University, Baltimore, Maryland, USA. [2] McKusick-Nathans Institute of Genetic Medicine, Johns Hopkins  University, Baltimore, Maryland, USA.; 1] Department of Molecular Biology, The University of Texas Southwestern Medical  Center, Dallas, Texas, USA. [2] Center for Regenerative Science and Medicine, The University of Texas Southwestern Medical Center, Dallas, Texas, USA.; 1] Department of Molecular Biology, The University of Texas Southwestern Medical  Center, Dallas, Texas, USA. [2] Center for Regenerative Science and Medicine, The University of Texas Southwestern Medical Center, Dallas, Texas, USA. [3] Simmons  Cancer Center, The University of Texas Southwestern Medical Center, Dallas, Texas, USA.; 1] Center for Computational Biology, Johns Hopkins University, Baltimore, Maryland, USA. [2] McKusick-Nathans Institute of Genetic Medicine, Johns Hopkins  University, Baltimore, Maryland, USA. [3] Department of Biomedical Engineering, Johns Hopkins University, Baltimore, Maryland, USA. [4] Department of Computer Science, Johns Hopkins University, Baltimore, Maryland, USA.&lt;/_author_adr&gt;&lt;_collection_scope&gt;SCI;SCIE;EI&lt;/_collection_scope&gt;&lt;_created&gt;64523076&lt;/_created&gt;&lt;_date&gt;2015-03-01&lt;/_date&gt;&lt;_date_display&gt;2015 Mar&lt;/_date_display&gt;&lt;_db_updated&gt;PubMed&lt;/_db_updated&gt;&lt;_doi&gt;10.1038/nbt.3122&lt;/_doi&gt;&lt;_impact_factor&gt;  54.908&lt;/_impact_factor&gt;&lt;_isbn&gt;1546-1696 (Electronic); 1087-0156 (Linking)&lt;/_isbn&gt;&lt;_issue&gt;3&lt;/_issue&gt;&lt;_journal&gt;Nat Biotechnol&lt;/_journal&gt;&lt;_language&gt;eng&lt;/_language&gt;&lt;_modified&gt;64523076&lt;/_modified&gt;&lt;_pages&gt;290-5&lt;/_pages&gt;&lt;_subject_headings&gt;Algorithms; HEK293 Cells; Humans; RNA, Messenger/genetics/metabolism; Sequence Analysis, RNA/*methods; *Software; Transcriptome/*genetics&lt;/_subject_headings&gt;&lt;_tertiary_title&gt;Nature biotechnology&lt;/_tertiary_title&gt;&lt;_type_work&gt;Journal Article; Research Support, N.I.H., Extramural&lt;/_type_work&gt;&lt;_url&gt;http://www.ncbi.nlm.nih.gov/entrez/query.fcgi?cmd=Retrieve&amp;amp;db=pubmed&amp;amp;dopt=Abstract&amp;amp;list_uids=25690850&amp;amp;query_hl=1&lt;/_url&gt;&lt;_volume&gt;33&lt;/_volume&gt;&lt;/Details&gt;&lt;Extra&gt;&lt;DBUID&gt;{A2530773-C455-4D8C-A3F9-E5904E2DDB69}&lt;/DBUID&gt;&lt;/Extra&gt;&lt;/Item&gt;&lt;/References&gt;&lt;/Group&gt;&lt;/Citation&gt;_x000a_"/>
    <w:docVar w:name="NE.Ref{E7A269C4-2DF5-4A3A-BF46-E235F66B6FA4}" w:val=" ADDIN NE.Ref.{E7A269C4-2DF5-4A3A-BF46-E235F66B6FA4}&lt;Citation&gt;&lt;Group&gt;&lt;References&gt;&lt;Item&gt;&lt;ID&gt;205&lt;/ID&gt;&lt;UID&gt;{E4A56164-96F9-4002-9E46-06E584CB52D1}&lt;/UID&gt;&lt;Title&gt;Using RepeatMasker to identify repetitive elements in genomic sequences&lt;/Title&gt;&lt;Template&gt;Journal Article&lt;/Template&gt;&lt;Star&gt;0&lt;/Star&gt;&lt;Tag&gt;0&lt;/Tag&gt;&lt;Author&gt;Tarailo-Graovac, M; Chen, N&lt;/Author&gt;&lt;Year&gt;2009&lt;/Year&gt;&lt;Details&gt;&lt;_accession_num&gt;19274634&lt;/_accession_num&gt;&lt;_author_adr&gt;Simon Fraser University, Burnaby, British Columbia, Canada.&lt;/_author_adr&gt;&lt;_created&gt;64523066&lt;/_created&gt;&lt;_date&gt;2009-03-01&lt;/_date&gt;&lt;_date_display&gt;2009 Mar&lt;/_date_display&gt;&lt;_db_updated&gt;PubMed&lt;/_db_updated&gt;&lt;_doi&gt;10.1002/0471250953.bi0410s25&lt;/_doi&gt;&lt;_isbn&gt;1934-340X (Electronic); 1934-3396 (Linking)&lt;/_isbn&gt;&lt;_journal&gt;Curr Protoc Bioinformatics&lt;/_journal&gt;&lt;_language&gt;eng&lt;/_language&gt;&lt;_modified&gt;64523067&lt;/_modified&gt;&lt;_pages&gt;Unit 4.10&lt;/_pages&gt;&lt;_subject_headings&gt;Genomics/*methods; Internet; *Repetitive Sequences, Nucleic Acid; Sequence Analysis, DNA/methods; *Software; User-Computer Interface&lt;/_subject_headings&gt;&lt;_tertiary_title&gt;Current protocols in bioinformatics&lt;/_tertiary_title&gt;&lt;_type_work&gt;Journal Article&lt;/_type_work&gt;&lt;_url&gt;http://www.ncbi.nlm.nih.gov/entrez/query.fcgi?cmd=Retrieve&amp;amp;db=pubmed&amp;amp;dopt=Abstract&amp;amp;list_uids=19274634&amp;amp;query_hl=1&lt;/_url&gt;&lt;_volume&gt;Chapter 4&lt;/_volume&gt;&lt;/Details&gt;&lt;Extra&gt;&lt;DBUID&gt;{A2530773-C455-4D8C-A3F9-E5904E2DDB69}&lt;/DBUID&gt;&lt;/Extra&gt;&lt;/Item&gt;&lt;/References&gt;&lt;/Group&gt;&lt;/Citation&gt;_x000a_"/>
    <w:docVar w:name="NE.Ref{F169CC68-F8DA-4EE3-AF28-65F8928BEDAD}" w:val=" ADDIN NE.Ref.{F169CC68-F8DA-4EE3-AF28-65F8928BEDAD}&lt;Citation&gt;&lt;Group&gt;&lt;References&gt;&lt;Item&gt;&lt;ID&gt;175&lt;/ID&gt;&lt;UID&gt;{8B1FE0AC-F3CB-413A-92C8-12CD468A8219}&lt;/UID&gt;&lt;Title&gt;Neuroendocrinology of sexual plasticity in teleost fishes&lt;/Title&gt;&lt;Template&gt;Journal Article&lt;/Template&gt;&lt;Star&gt;0&lt;/Star&gt;&lt;Tag&gt;0&lt;/Tag&gt;&lt;Author&gt;Godwin, J&lt;/Author&gt;&lt;Year&gt;2010&lt;/Year&gt;&lt;Details&gt;&lt;_accession_num&gt;20176046&lt;/_accession_num&gt;&lt;_author_adr&gt;Department of Biology, Box 7617, North Carolina State University, Raleigh, NC 27695-7617, USA. John_Godwin@ncsu.edu &amp;lt;John_Godwin@ncsu.edu&amp;gt;&lt;/_author_adr&gt;&lt;_created&gt;64487041&lt;/_created&gt;&lt;_date&gt;2010-04-01&lt;/_date&gt;&lt;_date_display&gt;2010 Apr&lt;/_date_display&gt;&lt;_db_updated&gt;PubMed&lt;/_db_updated&gt;&lt;_doi&gt;10.1016/j.yfrne.2010.02.002&lt;/_doi&gt;&lt;_impact_factor&gt;   8.606&lt;/_impact_factor&gt;&lt;_isbn&gt;1095-6808 (Electronic); 0091-3022 (Linking)&lt;/_isbn&gt;&lt;_issue&gt;2&lt;/_issue&gt;&lt;_journal&gt;Front Neuroendocrinol&lt;/_journal&gt;&lt;_language&gt;eng&lt;/_language&gt;&lt;_modified&gt;64487041&lt;/_modified&gt;&lt;_pages&gt;203-16&lt;/_pages&gt;&lt;_subject_headings&gt;Androgens/physiology; Animals; Endocrine System/*physiology; Estradiol/blood; Estrogens/physiology; Female; Fishes/*physiology; Male; Nervous System/*metabolism; *Nervous System Physiological Phenomena; Phenotype; *Sex Characteristics; Sexual Behavior, Animal/physiology; Testosterone/analogs &amp;amp; derivatives/blood; Vasotocin/physiology&lt;/_subject_headings&gt;&lt;_tertiary_title&gt;Frontiers in neuroendocrinology&lt;/_tertiary_title&gt;&lt;_type_work&gt;Journal Article; Research Support, U.S. Gov&amp;apos;t, Non-P.H.S.; Review&lt;/_type_work&gt;&lt;_url&gt;http://www.ncbi.nlm.nih.gov/entrez/query.fcgi?cmd=Retrieve&amp;amp;db=pubmed&amp;amp;dopt=Abstract&amp;amp;list_uids=20176046&amp;amp;query_hl=1&lt;/_url&gt;&lt;_volume&gt;31&lt;/_volume&gt;&lt;/Details&gt;&lt;Extra&gt;&lt;DBUID&gt;{A2530773-C455-4D8C-A3F9-E5904E2DDB69}&lt;/DBUID&gt;&lt;/Extra&gt;&lt;/Item&gt;&lt;/References&gt;&lt;/Group&gt;&lt;Group&gt;&lt;References&gt;&lt;Item&gt;&lt;ID&gt;176&lt;/ID&gt;&lt;UID&gt;{38412845-FA50-481C-B5B8-BD3A0DFEC4D5}&lt;/UID&gt;&lt;Title&gt;Diversity and plasticity of sex determination and differentiation in fishes&lt;/Title&gt;&lt;Template&gt;Journal Article&lt;/Template&gt;&lt;Star&gt;0&lt;/Star&gt;&lt;Tag&gt;0&lt;/Tag&gt;&lt;Author&gt;Kobayashi, Y; Nagahama, Y; Nakamura, M&lt;/Author&gt;&lt;Year&gt;2013&lt;/Year&gt;&lt;Details&gt;&lt;_accession_num&gt;22948719&lt;/_accession_num&gt;&lt;_author_adr&gt;Tropical Biosphere Research Center, Sesoko Station, University of the Ryukyus, Motobu, Japan. yasu_cob@amber.plala.or.jp&lt;/_author_adr&gt;&lt;_collection_scope&gt;SCIE&lt;/_collection_scope&gt;&lt;_created&gt;64487045&lt;/_created&gt;&lt;_date&gt;2013-01-20&lt;/_date&gt;&lt;_date_display&gt;2013&lt;/_date_display&gt;&lt;_db_updated&gt;PubMed&lt;/_db_updated&gt;&lt;_doi&gt;10.1159/000342009&lt;/_doi&gt;&lt;_impact_factor&gt;   1.824&lt;/_impact_factor&gt;&lt;_isbn&gt;1661-5433 (Electronic); 1661-5425 (Linking)&lt;/_isbn&gt;&lt;_issue&gt;1-3&lt;/_issue&gt;&lt;_journal&gt;Sex Dev&lt;/_journal&gt;&lt;_language&gt;eng&lt;/_language&gt;&lt;_modified&gt;64487046&lt;/_modified&gt;&lt;_ori_publication&gt;Copyright (c) 2012 S. Karger AG, Basel.&lt;/_ori_publication&gt;&lt;_pages&gt;115-25&lt;/_pages&gt;&lt;_subject_headings&gt;Animals; Female; Fishes/*physiology; Gonadal Steroid Hormones/metabolism; Gonads/cytology/growth &amp;amp; development/metabolism; Hermaphroditic Organisms/physiology; Male; Sex Determination Processes/*physiology; Sex Differentiation/*physiology&lt;/_subject_headings&gt;&lt;_tertiary_title&gt;Sexual development : genetics, molecular biology, evolution, endocrinology,_x000d__x000a_      embryology, and pathology of sex determination and differentiation&lt;/_tertiary_title&gt;&lt;_type_work&gt;Journal Article; Research Support, Non-U.S. Gov&amp;apos;t; Review&lt;/_type_work&gt;&lt;_url&gt;http://www.ncbi.nlm.nih.gov/entrez/query.fcgi?cmd=Retrieve&amp;amp;db=pubmed&amp;amp;dopt=Abstract&amp;amp;list_uids=22948719&amp;amp;query_hl=1&lt;/_url&gt;&lt;_volume&gt;7&lt;/_volume&gt;&lt;/Details&gt;&lt;Extra&gt;&lt;DBUID&gt;{A2530773-C455-4D8C-A3F9-E5904E2DDB69}&lt;/DBUID&gt;&lt;/Extra&gt;&lt;/Item&gt;&lt;/References&gt;&lt;/Group&gt;&lt;/Citation&gt;_x000a_"/>
    <w:docVar w:name="NE.Ref{F189DF5E-49C0-4596-B532-715E1AA60D55}" w:val=" ADDIN NE.Ref.{F189DF5E-49C0-4596-B532-715E1AA60D55}&lt;Citation&gt;&lt;Group&gt;&lt;References&gt;&lt;Item&gt;&lt;ID&gt;146&lt;/ID&gt;&lt;UID&gt;{EFE972AE-A94B-4672-BC3B-56DDFE3374D7}&lt;/UID&gt;&lt;Title&gt;TASSEL: software for association mapping of complex traits in diverse samples&lt;/Title&gt;&lt;Template&gt;Journal Article&lt;/Template&gt;&lt;Star&gt;0&lt;/Star&gt;&lt;Tag&gt;0&lt;/Tag&gt;&lt;Author&gt;Bradbury, P J; Zhang, Z; Kroon, D E; Casstevens, T M; Ramdoss, Y; Buckler, E S&lt;/Author&gt;&lt;Year&gt;2007&lt;/Year&gt;&lt;Details&gt;&lt;_accession_num&gt;17586829&lt;/_accession_num&gt;&lt;_author_adr&gt;United States Department of Agriculture-Agricultural Research Service, Institute  for Genomic Diversity, Cornell University, Ithaca, New York, USA. pjb39@cornell.edu&lt;/_author_adr&gt;&lt;_collection_scope&gt;SCI;SCIE&lt;/_collection_scope&gt;&lt;_created&gt;64115170&lt;/_created&gt;&lt;_date&gt;2007-10-01&lt;/_date&gt;&lt;_date_display&gt;2007 Oct 1&lt;/_date_display&gt;&lt;_db_updated&gt;PubMed&lt;/_db_updated&gt;&lt;_doi&gt;10.1093/bioinformatics/btm308&lt;/_doi&gt;&lt;_impact_factor&gt;   6.937&lt;/_impact_factor&gt;&lt;_isbn&gt;1367-4811 (Electronic); 1367-4803 (Linking)&lt;/_isbn&gt;&lt;_issue&gt;19&lt;/_issue&gt;&lt;_journal&gt;Bioinformatics&lt;/_journal&gt;&lt;_language&gt;eng&lt;/_language&gt;&lt;_modified&gt;64115170&lt;/_modified&gt;&lt;_pages&gt;2633-5&lt;/_pages&gt;&lt;_subject_headings&gt;*Algorithms; Chromosome Mapping/*methods; DNA Mutational Analysis/*methods; Data Interpretation, Statistical; Genetic Variation/*genetics; Linkage Disequilibrium/*genetics; Quantitative Trait Loci/*genetics; *Software&lt;/_subject_headings&gt;&lt;_tertiary_title&gt;Bioinformatics (Oxford, England)&lt;/_tertiary_title&gt;&lt;_type_work&gt;Journal Article; Research Support, U.S. Gov&amp;apos;t, Non-P.H.S.&lt;/_type_work&gt;&lt;_url&gt;http://www.ncbi.nlm.nih.gov/entrez/query.fcgi?cmd=Retrieve&amp;amp;db=pubmed&amp;amp;dopt=Abstract&amp;amp;list_uids=17586829&amp;amp;query_hl=1&lt;/_url&gt;&lt;_volume&gt;23&lt;/_volume&gt;&lt;/Details&gt;&lt;Extra&gt;&lt;DBUID&gt;{A2530773-C455-4D8C-A3F9-E5904E2DDB69}&lt;/DBUID&gt;&lt;/Extra&gt;&lt;/Item&gt;&lt;/References&gt;&lt;/Group&gt;&lt;/Citation&gt;_x000a_"/>
    <w:docVar w:name="NE.Ref{F25BC136-81B9-4F2E-ACCA-715B8717C66C}" w:val=" ADDIN NE.Ref.{F25BC136-81B9-4F2E-ACCA-715B8717C66C}&lt;Citation&gt;&lt;Group&gt;&lt;References&gt;&lt;Item&gt;&lt;ID&gt;139&lt;/ID&gt;&lt;UID&gt;{9851A63D-80BB-42CD-8307-5476DFFECAE9}&lt;/UID&gt;&lt;Title&gt;BUSCO Update: Novel and Streamlined Workflows along with Broader and Deeper Phylogenetic Coverage for Scoring of Eukaryotic, Prokaryotic, and Viral Genomes&lt;/Title&gt;&lt;Template&gt;Journal Article&lt;/Template&gt;&lt;Star&gt;0&lt;/Star&gt;&lt;Tag&gt;0&lt;/Tag&gt;&lt;Author&gt;Manni, M; Berkeley, M R; Seppey, M; Simao, F A; Zdobnov, E M&lt;/Author&gt;&lt;Year&gt;2021&lt;/Year&gt;&lt;Details&gt;&lt;_accession_num&gt;34320186&lt;/_accession_num&gt;&lt;_author_adr&gt;Department of Genetic Medicine and Development, University of Geneva, Geneva, Switzerland.; Swiss Institute of Bioinformatics, Geneva, Switzerland.; Department of Genetic Medicine and Development, University of Geneva, Geneva, Switzerland.; Swiss Institute of Bioinformatics, Geneva, Switzerland.; Department of Genetic Medicine and Development, University of Geneva, Geneva, Switzerland.; Swiss Institute of Bioinformatics, Geneva, Switzerland.; Department of Genetic Medicine and Development, University of Geneva, Geneva, Switzerland.; Swiss Institute of Bioinformatics, Geneva, Switzerland.; Department of Genetic Medicine and Development, University of Geneva, Geneva, Switzerland.; Swiss Institute of Bioinformatics, Geneva, Switzerland.&lt;/_author_adr&gt;&lt;_collection_scope&gt;SCI;SCIE&lt;/_collection_scope&gt;&lt;_created&gt;64115151&lt;/_created&gt;&lt;_date&gt;2021-09-27&lt;/_date&gt;&lt;_date_display&gt;2021 Sep 27&lt;/_date_display&gt;&lt;_db_updated&gt;PubMed&lt;/_db_updated&gt;&lt;_doi&gt;10.1093/molbev/msab199&lt;/_doi&gt;&lt;_impact_factor&gt;  16.240&lt;/_impact_factor&gt;&lt;_isbn&gt;1537-1719 (Electronic); 0737-4038 (Linking)&lt;/_isbn&gt;&lt;_issue&gt;10&lt;/_issue&gt;&lt;_journal&gt;Mol Biol Evol&lt;/_journal&gt;&lt;_keywords&gt;completeness; eukaryotes; genome; metagenomes; microbes; prokaryotes; quality assessment; transcriptome; viruses&lt;/_keywords&gt;&lt;_language&gt;eng&lt;/_language&gt;&lt;_modified&gt;64115151&lt;/_modified&gt;&lt;_ori_publication&gt;(c) The Author(s) 2021. Published by Oxford University Press on behalf of the_x000d__x000a_      Society for Molecular Biology and Evolution.&lt;/_ori_publication&gt;&lt;_pages&gt;4647-4654&lt;/_pages&gt;&lt;_tertiary_title&gt;Molecular biology and evolution&lt;/_tertiary_title&gt;&lt;_type_work&gt;Journal Article&lt;/_type_work&gt;&lt;_url&gt;http://www.ncbi.nlm.nih.gov/entrez/query.fcgi?cmd=Retrieve&amp;amp;db=pubmed&amp;amp;dopt=Abstract&amp;amp;list_uids=34320186&amp;amp;query_hl=1&lt;/_url&gt;&lt;_volume&gt;38&lt;/_volume&gt;&lt;/Details&gt;&lt;Extra&gt;&lt;DBUID&gt;{A2530773-C455-4D8C-A3F9-E5904E2DDB69}&lt;/DBUID&gt;&lt;/Extra&gt;&lt;/Item&gt;&lt;/References&gt;&lt;/Group&gt;&lt;/Citation&gt;_x000a_"/>
    <w:docVar w:name="NE.Ref{F427837C-ADB8-401B-8F58-17FEED9A4191}" w:val=" ADDIN NE.Ref.{F427837C-ADB8-401B-8F58-17FEED9A4191}&lt;Citation&gt;&lt;Group&gt;&lt;References&gt;&lt;Item&gt;&lt;ID&gt;193&lt;/ID&gt;&lt;UID&gt;{D5BF4498-AB37-4361-89FB-7D2C0B0E7428}&lt;/UID&gt;&lt;Title&gt;Sex determination, gonadal sex differentiation, and plasticity in vertebrate species&lt;/Title&gt;&lt;Template&gt;Journal Article&lt;/Template&gt;&lt;Star&gt;0&lt;/Star&gt;&lt;Tag&gt;0&lt;/Tag&gt;&lt;Author&gt;Nagahama, Y; Chakraborty, T; Paul-Prasanth, B; Ohta, K; Nakamura, M&lt;/Author&gt;&lt;Year&gt;2021&lt;/Year&gt;&lt;Details&gt;&lt;_accession_num&gt;33180655&lt;/_accession_num&gt;&lt;_author_adr&gt;Laboratory of Reproductive Biology, National Institute for Basic Biology, Okazaki, Japan.; South Ehime Fisheries Research Center, Ehime University, Ainan, Japan.; Faculty of Biological Science and Technology, Kanazawa University, Ishikawa, Japan.; Laboratory of Reproductive Biology, National Institute for Basic Biology, Okazaki, Japan.; South Ehime Fisheries Research Center, Ehime University, Ainan, Japan.; Laboratory of Marine Biology, Faculty of Agriculture, Kyushu University, Fukouka, Japan.; Karatsu Satellite of Aqua-Bioresource Innovation Center, Kyushu University, Karatsu, Japan.; Laboratory of Reproductive Biology, National Institute for Basic Biology, Okazaki, Japan.; Centre for Nanosciences and Molecular Medicine, Amrita Vishwa Vidapeetham, Kochi, Kerala, India.; Laboratory of Marine Biology, Faculty of Agriculture, Kyushu University, Fukouka, Japan.; Sesoko Station, Tropical Biosphere Research Center, University of the Ryukyus, Okinawa, Japan.; Research Center, Okinawa Churashima Foundation, Okinawa, Japan.&lt;/_author_adr&gt;&lt;_collection_scope&gt;SCI;SCIE&lt;/_collection_scope&gt;&lt;_created&gt;64495362&lt;/_created&gt;&lt;_date&gt;2021-07-01&lt;/_date&gt;&lt;_date_display&gt;2021 Jul 1&lt;/_date_display&gt;&lt;_db_updated&gt;PubMed&lt;/_db_updated&gt;&lt;_doi&gt;10.1152/physrev.00044.2019&lt;/_doi&gt;&lt;_impact_factor&gt;  37.312&lt;/_impact_factor&gt;&lt;_isbn&gt;1522-1210 (Electronic); 0031-9333 (Linking)&lt;/_isbn&gt;&lt;_issue&gt;3&lt;/_issue&gt;&lt;_journal&gt;Physiol Rev&lt;/_journal&gt;&lt;_keywords&gt;*hermaphrodite fishes; *sex determination; *sex steroids; *sexual plasticity; *vertebrate gonads&lt;/_keywords&gt;&lt;_language&gt;eng&lt;/_language&gt;&lt;_modified&gt;64495362&lt;/_modified&gt;&lt;_pages&gt;1237-1308&lt;/_pages&gt;&lt;_subject_headings&gt;Animals; Female; Gonads/*physiology; Male; Sex Determination Processes/*physiology; Sex Differentiation/*physiology; Vertebrates/*physiology&lt;/_subject_headings&gt;&lt;_tertiary_title&gt;Physiological reviews&lt;/_tertiary_title&gt;&lt;_type_work&gt;Journal Article; Research Support, Non-U.S. Gov&amp;apos;t; Review&lt;/_type_work&gt;&lt;_url&gt;http://www.ncbi.nlm.nih.gov/entrez/query.fcgi?cmd=Retrieve&amp;amp;db=pubmed&amp;amp;dopt=Abstract&amp;amp;list_uids=33180655&amp;amp;query_hl=1&lt;/_url&gt;&lt;_volume&gt;101&lt;/_volume&gt;&lt;/Details&gt;&lt;Extra&gt;&lt;DBUID&gt;{A2530773-C455-4D8C-A3F9-E5904E2DDB69}&lt;/DBUID&gt;&lt;/Extra&gt;&lt;/Item&gt;&lt;/References&gt;&lt;/Group&gt;&lt;/Citation&gt;_x000a_"/>
    <w:docVar w:name="NE.Ref{F6D22A60-E614-42F9-8FD1-684B9532CE85}" w:val=" ADDIN NE.Ref.{F6D22A60-E614-42F9-8FD1-684B9532CE85}&lt;Citation&gt;&lt;Group&gt;&lt;References&gt;&lt;Item&gt;&lt;ID&gt;136&lt;/ID&gt;&lt;UID&gt;{79E2372F-E55D-4134-9C1C-6FADA8EACC13}&lt;/UID&gt;&lt;Title&gt;Chromosome-level genome assembly of the spotted sea bass, Lateolabrax maculatus&lt;/Title&gt;&lt;Template&gt;Journal Article&lt;/Template&gt;&lt;Star&gt;0&lt;/Star&gt;&lt;Tag&gt;0&lt;/Tag&gt;&lt;Author&gt;Shao, C; Li, C; Wang, N; Qin, Y; Xu, W; Liu, Q; Zhou, Q; Zhao, Y; Li, X; Liu, S; Chen, X; Mahboob, S; Liu, X; Chen, S&lt;/Author&gt;&lt;Year&gt;2018&lt;/Year&gt;&lt;Details&gt;&lt;_accession_num&gt;30239684&lt;/_accession_num&gt;&lt;_author_adr&gt;Key Lab of Sustainable Development of Marine Fisheries, Ministry of Agriculture;  Yellow Sea Fisheries Research Institute, Chinese Academy of Fishery Sciences, Nanjing Road 106, Qingdao, 266071, China.; Laboratory for Marine Fisheries Science and Food Production Processes, Qingdao National Laboratory for Marine Science and Technology, Wenhai Road 1, Qingdao, 266237, China.; BGI Education Center, University of Chinese Academy of Sciences, Beishan Road, Shenzhen, 518083, China.; BGI-Qingdao, BGI-Shenzhen, Hengyun Mountain Road, Qingdao, 266555, China.; BGI-Shenzhen, Beishan Road, Shenzhen, 518083, China.; Key Lab of Sustainable Development of Marine Fisheries, Ministry of Agriculture;  Yellow Sea Fisheries Research Institute, Chinese Academy of Fishery Sciences, Nanjing Road 106, Qingdao, 266071, China.; Laboratory for Marine Fisheries Science and Food Production Processes, Qingdao National Laboratory for Marine Science and Technology, Wenhai Road 1, Qingdao, 266237, China.; BGI-Qingdao, BGI-Shenzhen, Hengyun Mountain Road, Qingdao, 266555, China.; BGI-Shenzhen, Beishan Road, Shenzhen, 518083, China.; Key Lab of Sustainable Development of Marine Fisheries, Ministry of Agriculture;  Yellow Sea Fisheries Research Institute, Chinese Academy of Fishery Sciences, Nanjing Road 106, Qingdao, 266071, China.; BGI-Qingdao, BGI-Shenzhen, Hengyun Mountain Road, Qingdao, 266555, China.; Key Lab of Sustainable Development of Marine Fisheries, Ministry of Agriculture;  Yellow Sea Fisheries Research Institute, Chinese Academy of Fishery Sciences, Nanjing Road 106, Qingdao, 266071, China.; Laboratory for Marine Fisheries Science and Food Production Processes, Qingdao National Laboratory for Marine Science and Technology, Wenhai Road 1, Qingdao, 266237, China.; BGI-Qingdao, BGI-Shenzhen, Hengyun Mountain Road, Qingdao, 266555, China.; Key Lab of Sustainable Development of Marine Fisheries, Ministry of Agriculture;  Yellow Sea Fisheries Research Institute, Chinese Academy of Fishery Sciences, Nanjing Road 106, Qingdao, 266071, China.; BGI-Qingdao, BGI-Shenzhen, Hengyun Mountain Road, Qingdao, 266555, China.; BGI-Shenzhen, Beishan Road, Shenzhen, 518083, China.; Key Laboratory of Exploration and Utilization of Aquatic Genetic Resources, Ministry of Education, Shanghai Ocean University, Huchenghuan Road 999, Shanghai, 201306, China.; Department of Zoology, College of Science, King Saud University, P.O.Box 2455, Riyadh, 11451, Saudi Arabia.; Department of Zoology, Government College University, Allama Iqbal Road, Faisalabad, 38000, Pakistan.; BGI-Qingdao, BGI-Shenzhen, Hengyun Mountain Road, Qingdao, 266555, China.; BGI-Shenzhen, Beishan Road, Shenzhen, 518083, China.; Key Lab of Sustainable Development of Marine Fisheries, Ministry of Agriculture;  Yellow Sea Fisheries Research Institute, Chinese Academy of Fishery Sciences, Nanjing Road 106, Qingdao, 266071, China.; Laboratory for Marine Fisheries Science and Food Production Processes, Qingdao National Laboratory for Marine Science and Technology, Wenhai Road 1, Qingdao, 266237, China.&lt;/_author_adr&gt;&lt;_collection_scope&gt;SCIE&lt;/_collection_scope&gt;&lt;_created&gt;64115143&lt;/_created&gt;&lt;_date&gt;2018-11-01&lt;/_date&gt;&lt;_date_display&gt;2018 Nov 1&lt;/_date_display&gt;&lt;_db_updated&gt;PubMed&lt;/_db_updated&gt;&lt;_doi&gt;10.1093/gigascience/giy114&lt;/_doi&gt;&lt;_impact_factor&gt;   6.524&lt;/_impact_factor&gt;&lt;_isbn&gt;2047-217X (Electronic); 2047-217X (Linking)&lt;/_isbn&gt;&lt;_issue&gt;11&lt;/_issue&gt;&lt;_journal&gt;Gigascience&lt;/_journal&gt;&lt;_language&gt;eng&lt;/_language&gt;&lt;_modified&gt;64186091&lt;/_modified&gt;&lt;_pages&gt;1-7&lt;/_pages&gt;&lt;_subject_headings&gt;Animals; Bass/*genetics; *Chromosomes; *Computational Biology/methods; Evolution, Molecular; *Genome; Genome-Wide Association Study; *Genomics/methods; Molecular Sequence Annotation&lt;/_subject_headings&gt;&lt;_tertiary_title&gt;GigaScience&lt;/_tertiary_title&gt;&lt;_type_work&gt;Journal Article; Research Support, Non-U.S. Gov&amp;apos;t&lt;/_type_work&gt;&lt;_url&gt;http://www.ncbi.nlm.nih.gov/entrez/query.fcgi?cmd=Retrieve&amp;amp;db=pubmed&amp;amp;dopt=Abstract&amp;amp;list_uids=30239684&amp;amp;query_hl=1&lt;/_url&gt;&lt;_volume&gt;7&lt;/_volume&gt;&lt;/Details&gt;&lt;Extra&gt;&lt;DBUID&gt;{A2530773-C455-4D8C-A3F9-E5904E2DDB69}&lt;/DBUID&gt;&lt;/Extra&gt;&lt;/Item&gt;&lt;/References&gt;&lt;/Group&gt;&lt;/Citation&gt;_x000a_"/>
    <w:docVar w:name="NE.Ref{F8BA78C2-313B-40F0-9220-D7B9A82BAA41}" w:val=" ADDIN NE.Ref.{F8BA78C2-313B-40F0-9220-D7B9A82BAA41}&lt;Citation&gt;&lt;Group&gt;&lt;References&gt;&lt;Item&gt;&lt;ID&gt;189&lt;/ID&gt;&lt;UID&gt;{CEB8A135-3F29-46CE-8172-78734E49C3AC}&lt;/UID&gt;&lt;Title&gt;Avian winged helix proteins CWH-1, CWH-2 and CWH-3 repress transcription from Qin binding sites&lt;/Title&gt;&lt;Template&gt;Journal Article&lt;/Template&gt;&lt;Star&gt;0&lt;/Star&gt;&lt;Tag&gt;0&lt;/Tag&gt;&lt;Author&gt;Freyaldenhoven, B S; Freyaldenhoven, M P; Iacovoni, J S; Vogt, P K&lt;/Author&gt;&lt;Year&gt;1997&lt;/Year&gt;&lt;Details&gt;&lt;_accession_num&gt;9242385&lt;/_accession_num&gt;&lt;_author_adr&gt;The Scripps Research Institute, Department of Molecular &amp;amp; Experimental Medicine,  La Jolla, California 92037, USA.&lt;/_author_adr&gt;&lt;_collection_scope&gt;SCI;SCIE&lt;/_collection_scope&gt;&lt;_created&gt;64494227&lt;/_created&gt;&lt;_date&gt;1997-07-24&lt;/_date&gt;&lt;_date_display&gt;1997 Jul 24&lt;/_date_display&gt;&lt;_db_updated&gt;PubMed&lt;/_db_updated&gt;&lt;_doi&gt;10.1038/sj.onc.1201189&lt;/_doi&gt;&lt;_impact_factor&gt;   9.867&lt;/_impact_factor&gt;&lt;_isbn&gt;0950-9232 (Print); 0950-9232 (Linking)&lt;/_isbn&gt;&lt;_issue&gt;4&lt;/_issue&gt;&lt;_journal&gt;Oncogene&lt;/_journal&gt;&lt;_language&gt;eng&lt;/_language&gt;&lt;_modified&gt;64494227&lt;/_modified&gt;&lt;_pages&gt;483-8&lt;/_pages&gt;&lt;_subject_headings&gt;*Avian Proteins; Binding Sites; DNA/metabolism; DNA-Binding Proteins/*physiology; Repressor Proteins/*physiology; Transcription Factors/*physiology&lt;/_subject_headings&gt;&lt;_tertiary_title&gt;Oncogene&lt;/_tertiary_title&gt;&lt;_type_work&gt;Journal Article; Research Support, Non-U.S. Gov&amp;apos;t; Research Support, U.S. Gov&amp;apos;t, P.H.S.&lt;/_type_work&gt;&lt;_url&gt;http://www.ncbi.nlm.nih.gov/entrez/query.fcgi?cmd=Retrieve&amp;amp;db=pubmed&amp;amp;dopt=Abstract&amp;amp;list_uids=9242385&amp;amp;query_hl=1&lt;/_url&gt;&lt;_volume&gt;15&lt;/_volume&gt;&lt;/Details&gt;&lt;Extra&gt;&lt;DBUID&gt;{A2530773-C455-4D8C-A3F9-E5904E2DDB69}&lt;/DBUID&gt;&lt;/Extra&gt;&lt;/Item&gt;&lt;/References&gt;&lt;/Group&gt;&lt;Group&gt;&lt;References&gt;&lt;Item&gt;&lt;ID&gt;190&lt;/ID&gt;&lt;UID&gt;{497FA67A-F081-4619-A2D0-245AB8AF1858}&lt;/UID&gt;&lt;Title&gt;foxD5a, a Xenopus winged helix gene, maintains an immature neural ectoderm via transcriptional repression that is dependent on the C-terminal domain&lt;/Title&gt;&lt;Template&gt;Journal Article&lt;/Template&gt;&lt;Star&gt;0&lt;/Star&gt;&lt;Tag&gt;0&lt;/Tag&gt;&lt;Author&gt;Sullivan, S A; Akers, L; Moody, S A&lt;/Author&gt;&lt;Year&gt;2001&lt;/Year&gt;&lt;Details&gt;&lt;_accession_num&gt;11401404&lt;/_accession_num&gt;&lt;_author_adr&gt;Department of Anatomy and Cell Biology, The George Washington University Medical  Center, Washington, DC 20037, USA.&lt;/_author_adr&gt;&lt;_collection_scope&gt;SCI;SCIE&lt;/_collection_scope&gt;&lt;_created&gt;64494228&lt;/_created&gt;&lt;_date&gt;2001-04-15&lt;/_date&gt;&lt;_date_display&gt;2001 Apr 15&lt;/_date_display&gt;&lt;_db_updated&gt;PubMed&lt;/_db_updated&gt;&lt;_doi&gt;10.1006/dbio.2001.0191&lt;/_doi&gt;&lt;_impact_factor&gt;   3.582&lt;/_impact_factor&gt;&lt;_isbn&gt;0012-1606 (Print); 0012-1606 (Linking)&lt;/_isbn&gt;&lt;_issue&gt;2&lt;/_issue&gt;&lt;_journal&gt;Dev Biol&lt;/_journal&gt;&lt;_language&gt;eng&lt;/_language&gt;&lt;_modified&gt;64494228&lt;/_modified&gt;&lt;_ori_publication&gt;Copyright 2001 Academic Press.&lt;/_ori_publication&gt;&lt;_pages&gt;439-57&lt;/_pages&gt;&lt;_subject_headings&gt;Amino Acid Sequence; Animals; Base Sequence; Body Patterning/genetics; Cloning, Molecular; DNA Primers/genetics; Ectoderm/cytology; Female; Forkhead Transcription Factors; Gene Expression Regulation, Developmental; Molecular Sequence Data; Nervous System/embryology; Nuclear Proteins/*genetics; Sequence Homology, Amino Acid; Transcription Factors/*genetics; Xenopus/*embryology/*genetics; Zygote/growth &amp;amp; development&lt;/_subject_headings&gt;&lt;_tertiary_title&gt;Developmental biology&lt;/_tertiary_title&gt;&lt;_type_work&gt;Journal Article; Research Support, U.S. Gov&amp;apos;t, P.H.S.&lt;/_type_work&gt;&lt;_url&gt;http://www.ncbi.nlm.nih.gov/entrez/query.fcgi?cmd=Retrieve&amp;amp;db=pubmed&amp;amp;dopt=Abstract&amp;amp;list_uids=11401404&amp;amp;query_hl=1&lt;/_url&gt;&lt;_volume&gt;232&lt;/_volume&gt;&lt;/Details&gt;&lt;Extra&gt;&lt;DBUID&gt;{A2530773-C455-4D8C-A3F9-E5904E2DDB69}&lt;/DBUID&gt;&lt;/Extra&gt;&lt;/Item&gt;&lt;/References&gt;&lt;/Group&gt;&lt;/Citation&gt;_x000a_"/>
    <w:docVar w:name="ne_docsoft" w:val="MSWord"/>
    <w:docVar w:name="ne_docversion" w:val="NoteExpress 2.0"/>
    <w:docVar w:name="ne_stylename" w:val="Molecular Ecology Resources New"/>
  </w:docVars>
  <w:rsids>
    <w:rsidRoot w:val="00AA5AFA"/>
    <w:rsid w:val="00001085"/>
    <w:rsid w:val="00001BE2"/>
    <w:rsid w:val="00001F39"/>
    <w:rsid w:val="000027F6"/>
    <w:rsid w:val="00003F95"/>
    <w:rsid w:val="000041F3"/>
    <w:rsid w:val="00004B0A"/>
    <w:rsid w:val="000052D0"/>
    <w:rsid w:val="0000570A"/>
    <w:rsid w:val="000063EF"/>
    <w:rsid w:val="00006CF1"/>
    <w:rsid w:val="00006E46"/>
    <w:rsid w:val="00007713"/>
    <w:rsid w:val="00010568"/>
    <w:rsid w:val="0001056A"/>
    <w:rsid w:val="00010EA7"/>
    <w:rsid w:val="00011FE5"/>
    <w:rsid w:val="00012B2F"/>
    <w:rsid w:val="00012C6C"/>
    <w:rsid w:val="0001312B"/>
    <w:rsid w:val="000142D8"/>
    <w:rsid w:val="00014450"/>
    <w:rsid w:val="00016430"/>
    <w:rsid w:val="00016F4B"/>
    <w:rsid w:val="00023784"/>
    <w:rsid w:val="00024BF6"/>
    <w:rsid w:val="00024EF7"/>
    <w:rsid w:val="00026F75"/>
    <w:rsid w:val="00027329"/>
    <w:rsid w:val="0002770D"/>
    <w:rsid w:val="00030350"/>
    <w:rsid w:val="000322D9"/>
    <w:rsid w:val="000328A3"/>
    <w:rsid w:val="0003356B"/>
    <w:rsid w:val="000370A3"/>
    <w:rsid w:val="0003794B"/>
    <w:rsid w:val="00041D97"/>
    <w:rsid w:val="0004472C"/>
    <w:rsid w:val="00046B8D"/>
    <w:rsid w:val="00047B4D"/>
    <w:rsid w:val="0005000E"/>
    <w:rsid w:val="00050B3E"/>
    <w:rsid w:val="00052A32"/>
    <w:rsid w:val="00052D9B"/>
    <w:rsid w:val="0005525F"/>
    <w:rsid w:val="000558E0"/>
    <w:rsid w:val="00055A96"/>
    <w:rsid w:val="00055DA1"/>
    <w:rsid w:val="00056171"/>
    <w:rsid w:val="00057907"/>
    <w:rsid w:val="00060555"/>
    <w:rsid w:val="00061C0F"/>
    <w:rsid w:val="00061E16"/>
    <w:rsid w:val="000620CB"/>
    <w:rsid w:val="0006233C"/>
    <w:rsid w:val="00063651"/>
    <w:rsid w:val="00063D4E"/>
    <w:rsid w:val="000645BB"/>
    <w:rsid w:val="0006460E"/>
    <w:rsid w:val="00064AF7"/>
    <w:rsid w:val="00064FB7"/>
    <w:rsid w:val="00065A78"/>
    <w:rsid w:val="0006603D"/>
    <w:rsid w:val="00066314"/>
    <w:rsid w:val="00066D43"/>
    <w:rsid w:val="00067012"/>
    <w:rsid w:val="000701E9"/>
    <w:rsid w:val="000743E2"/>
    <w:rsid w:val="00074DD5"/>
    <w:rsid w:val="00075171"/>
    <w:rsid w:val="000762B0"/>
    <w:rsid w:val="00076640"/>
    <w:rsid w:val="00077336"/>
    <w:rsid w:val="00077930"/>
    <w:rsid w:val="00077FD9"/>
    <w:rsid w:val="000813E3"/>
    <w:rsid w:val="00081CE2"/>
    <w:rsid w:val="00081E6E"/>
    <w:rsid w:val="00081F3D"/>
    <w:rsid w:val="000824D8"/>
    <w:rsid w:val="00082590"/>
    <w:rsid w:val="00083363"/>
    <w:rsid w:val="0008412E"/>
    <w:rsid w:val="000841ED"/>
    <w:rsid w:val="00084439"/>
    <w:rsid w:val="00085466"/>
    <w:rsid w:val="000854D2"/>
    <w:rsid w:val="00085DF6"/>
    <w:rsid w:val="000865FD"/>
    <w:rsid w:val="0008724A"/>
    <w:rsid w:val="0008768C"/>
    <w:rsid w:val="00087A89"/>
    <w:rsid w:val="000906CC"/>
    <w:rsid w:val="00090C67"/>
    <w:rsid w:val="00091662"/>
    <w:rsid w:val="00093606"/>
    <w:rsid w:val="00094953"/>
    <w:rsid w:val="000949CC"/>
    <w:rsid w:val="00094D94"/>
    <w:rsid w:val="00096825"/>
    <w:rsid w:val="00096B10"/>
    <w:rsid w:val="00096D73"/>
    <w:rsid w:val="000A1458"/>
    <w:rsid w:val="000A211B"/>
    <w:rsid w:val="000A2A9B"/>
    <w:rsid w:val="000A4B6B"/>
    <w:rsid w:val="000A58BE"/>
    <w:rsid w:val="000A6551"/>
    <w:rsid w:val="000A744F"/>
    <w:rsid w:val="000B0A34"/>
    <w:rsid w:val="000B1127"/>
    <w:rsid w:val="000B210C"/>
    <w:rsid w:val="000B3A27"/>
    <w:rsid w:val="000B3FD1"/>
    <w:rsid w:val="000B4DF7"/>
    <w:rsid w:val="000B580F"/>
    <w:rsid w:val="000B5AE6"/>
    <w:rsid w:val="000B6BE3"/>
    <w:rsid w:val="000B742A"/>
    <w:rsid w:val="000B765C"/>
    <w:rsid w:val="000C022B"/>
    <w:rsid w:val="000C2F78"/>
    <w:rsid w:val="000C3D92"/>
    <w:rsid w:val="000C4E21"/>
    <w:rsid w:val="000C52F4"/>
    <w:rsid w:val="000C559B"/>
    <w:rsid w:val="000C78AE"/>
    <w:rsid w:val="000D2BB4"/>
    <w:rsid w:val="000D49BB"/>
    <w:rsid w:val="000D51EB"/>
    <w:rsid w:val="000D73CD"/>
    <w:rsid w:val="000D7B55"/>
    <w:rsid w:val="000D7E4D"/>
    <w:rsid w:val="000E0B29"/>
    <w:rsid w:val="000E125A"/>
    <w:rsid w:val="000E1D4F"/>
    <w:rsid w:val="000E5603"/>
    <w:rsid w:val="000E6F9F"/>
    <w:rsid w:val="000F0C3F"/>
    <w:rsid w:val="000F14B0"/>
    <w:rsid w:val="000F40A0"/>
    <w:rsid w:val="000F4315"/>
    <w:rsid w:val="000F52C9"/>
    <w:rsid w:val="00100B55"/>
    <w:rsid w:val="00101A96"/>
    <w:rsid w:val="00102C74"/>
    <w:rsid w:val="00104847"/>
    <w:rsid w:val="00104864"/>
    <w:rsid w:val="00105A0E"/>
    <w:rsid w:val="00105C2F"/>
    <w:rsid w:val="00105D7B"/>
    <w:rsid w:val="001062D6"/>
    <w:rsid w:val="00106420"/>
    <w:rsid w:val="00110924"/>
    <w:rsid w:val="001109EE"/>
    <w:rsid w:val="00110D83"/>
    <w:rsid w:val="00111AE9"/>
    <w:rsid w:val="00113153"/>
    <w:rsid w:val="001156B1"/>
    <w:rsid w:val="00116208"/>
    <w:rsid w:val="00116B16"/>
    <w:rsid w:val="00117206"/>
    <w:rsid w:val="001202B5"/>
    <w:rsid w:val="00120FC8"/>
    <w:rsid w:val="001225F8"/>
    <w:rsid w:val="00123634"/>
    <w:rsid w:val="00125588"/>
    <w:rsid w:val="001255AB"/>
    <w:rsid w:val="00126A67"/>
    <w:rsid w:val="00126A88"/>
    <w:rsid w:val="00126AC2"/>
    <w:rsid w:val="0012764D"/>
    <w:rsid w:val="0013015B"/>
    <w:rsid w:val="001301D4"/>
    <w:rsid w:val="00130623"/>
    <w:rsid w:val="00131748"/>
    <w:rsid w:val="00131D51"/>
    <w:rsid w:val="00133552"/>
    <w:rsid w:val="00134F63"/>
    <w:rsid w:val="00134FDE"/>
    <w:rsid w:val="00135798"/>
    <w:rsid w:val="00140FD4"/>
    <w:rsid w:val="0014226B"/>
    <w:rsid w:val="00143F56"/>
    <w:rsid w:val="001440B4"/>
    <w:rsid w:val="0014548A"/>
    <w:rsid w:val="001463E1"/>
    <w:rsid w:val="001477D5"/>
    <w:rsid w:val="001501E0"/>
    <w:rsid w:val="001512BD"/>
    <w:rsid w:val="00152312"/>
    <w:rsid w:val="00152B85"/>
    <w:rsid w:val="001537FB"/>
    <w:rsid w:val="00154531"/>
    <w:rsid w:val="00154988"/>
    <w:rsid w:val="00155531"/>
    <w:rsid w:val="0015607E"/>
    <w:rsid w:val="00156704"/>
    <w:rsid w:val="001567DF"/>
    <w:rsid w:val="00156D2A"/>
    <w:rsid w:val="0015796A"/>
    <w:rsid w:val="00157E1E"/>
    <w:rsid w:val="0016184A"/>
    <w:rsid w:val="00163642"/>
    <w:rsid w:val="001636D8"/>
    <w:rsid w:val="00163938"/>
    <w:rsid w:val="00163C61"/>
    <w:rsid w:val="0016438A"/>
    <w:rsid w:val="00164766"/>
    <w:rsid w:val="00165E86"/>
    <w:rsid w:val="001667F2"/>
    <w:rsid w:val="001669F5"/>
    <w:rsid w:val="001674F9"/>
    <w:rsid w:val="00167CBD"/>
    <w:rsid w:val="00171026"/>
    <w:rsid w:val="001735E5"/>
    <w:rsid w:val="00173722"/>
    <w:rsid w:val="0017380D"/>
    <w:rsid w:val="00173ECE"/>
    <w:rsid w:val="00174566"/>
    <w:rsid w:val="00174F48"/>
    <w:rsid w:val="00175ABD"/>
    <w:rsid w:val="00177F66"/>
    <w:rsid w:val="0018019D"/>
    <w:rsid w:val="001807D0"/>
    <w:rsid w:val="00180C50"/>
    <w:rsid w:val="00181205"/>
    <w:rsid w:val="00181DFD"/>
    <w:rsid w:val="001845A5"/>
    <w:rsid w:val="001848FE"/>
    <w:rsid w:val="00185509"/>
    <w:rsid w:val="00186511"/>
    <w:rsid w:val="0018773C"/>
    <w:rsid w:val="00187A0C"/>
    <w:rsid w:val="00187AFB"/>
    <w:rsid w:val="0019038D"/>
    <w:rsid w:val="001907A7"/>
    <w:rsid w:val="00192742"/>
    <w:rsid w:val="00192818"/>
    <w:rsid w:val="001933D8"/>
    <w:rsid w:val="00196112"/>
    <w:rsid w:val="00196962"/>
    <w:rsid w:val="00197AB2"/>
    <w:rsid w:val="001A0546"/>
    <w:rsid w:val="001A0907"/>
    <w:rsid w:val="001A0D14"/>
    <w:rsid w:val="001A1717"/>
    <w:rsid w:val="001A1A1B"/>
    <w:rsid w:val="001A1D20"/>
    <w:rsid w:val="001A207A"/>
    <w:rsid w:val="001A2B8A"/>
    <w:rsid w:val="001A3397"/>
    <w:rsid w:val="001A3747"/>
    <w:rsid w:val="001A4AB6"/>
    <w:rsid w:val="001A6F45"/>
    <w:rsid w:val="001B0A4A"/>
    <w:rsid w:val="001B18FD"/>
    <w:rsid w:val="001B28AE"/>
    <w:rsid w:val="001B2C1B"/>
    <w:rsid w:val="001B3552"/>
    <w:rsid w:val="001B4097"/>
    <w:rsid w:val="001B4FA1"/>
    <w:rsid w:val="001B520F"/>
    <w:rsid w:val="001B5CF4"/>
    <w:rsid w:val="001B620A"/>
    <w:rsid w:val="001B76FC"/>
    <w:rsid w:val="001B773A"/>
    <w:rsid w:val="001C0BA7"/>
    <w:rsid w:val="001C0D46"/>
    <w:rsid w:val="001C20A0"/>
    <w:rsid w:val="001C2B59"/>
    <w:rsid w:val="001C330E"/>
    <w:rsid w:val="001C3E01"/>
    <w:rsid w:val="001C3F11"/>
    <w:rsid w:val="001C3F16"/>
    <w:rsid w:val="001C4637"/>
    <w:rsid w:val="001C7066"/>
    <w:rsid w:val="001D047A"/>
    <w:rsid w:val="001D1194"/>
    <w:rsid w:val="001D1AA6"/>
    <w:rsid w:val="001D1AF1"/>
    <w:rsid w:val="001D230C"/>
    <w:rsid w:val="001D2E33"/>
    <w:rsid w:val="001D2EAD"/>
    <w:rsid w:val="001D3854"/>
    <w:rsid w:val="001D3AA6"/>
    <w:rsid w:val="001D3F26"/>
    <w:rsid w:val="001D4280"/>
    <w:rsid w:val="001D60FC"/>
    <w:rsid w:val="001D6948"/>
    <w:rsid w:val="001D74C0"/>
    <w:rsid w:val="001D7D75"/>
    <w:rsid w:val="001E15D2"/>
    <w:rsid w:val="001E1841"/>
    <w:rsid w:val="001E2B68"/>
    <w:rsid w:val="001E3F45"/>
    <w:rsid w:val="001E4C32"/>
    <w:rsid w:val="001E55CF"/>
    <w:rsid w:val="001E6B43"/>
    <w:rsid w:val="001E72C0"/>
    <w:rsid w:val="001F0F99"/>
    <w:rsid w:val="001F191C"/>
    <w:rsid w:val="001F1AAF"/>
    <w:rsid w:val="001F280C"/>
    <w:rsid w:val="001F2A03"/>
    <w:rsid w:val="001F3364"/>
    <w:rsid w:val="001F4830"/>
    <w:rsid w:val="001F4B08"/>
    <w:rsid w:val="001F5703"/>
    <w:rsid w:val="001F5D94"/>
    <w:rsid w:val="001F6723"/>
    <w:rsid w:val="001F72F7"/>
    <w:rsid w:val="001F7A57"/>
    <w:rsid w:val="001F7D88"/>
    <w:rsid w:val="00201808"/>
    <w:rsid w:val="00202C09"/>
    <w:rsid w:val="00202ED8"/>
    <w:rsid w:val="00202FD6"/>
    <w:rsid w:val="002031B5"/>
    <w:rsid w:val="002034FA"/>
    <w:rsid w:val="0020442B"/>
    <w:rsid w:val="002054F9"/>
    <w:rsid w:val="0020589F"/>
    <w:rsid w:val="0020706A"/>
    <w:rsid w:val="002070D7"/>
    <w:rsid w:val="00207FB8"/>
    <w:rsid w:val="002101F9"/>
    <w:rsid w:val="00210267"/>
    <w:rsid w:val="00210380"/>
    <w:rsid w:val="002105B7"/>
    <w:rsid w:val="00210AB9"/>
    <w:rsid w:val="002114C5"/>
    <w:rsid w:val="00211B97"/>
    <w:rsid w:val="00212218"/>
    <w:rsid w:val="00213603"/>
    <w:rsid w:val="00214223"/>
    <w:rsid w:val="0021647B"/>
    <w:rsid w:val="00217620"/>
    <w:rsid w:val="00217EB0"/>
    <w:rsid w:val="00220451"/>
    <w:rsid w:val="00220C4B"/>
    <w:rsid w:val="00221C57"/>
    <w:rsid w:val="00221E01"/>
    <w:rsid w:val="002232A4"/>
    <w:rsid w:val="002253A3"/>
    <w:rsid w:val="00225714"/>
    <w:rsid w:val="00225B36"/>
    <w:rsid w:val="00225C1D"/>
    <w:rsid w:val="00226502"/>
    <w:rsid w:val="002302C7"/>
    <w:rsid w:val="002324EE"/>
    <w:rsid w:val="00232AE1"/>
    <w:rsid w:val="002358E8"/>
    <w:rsid w:val="00235D48"/>
    <w:rsid w:val="0023676D"/>
    <w:rsid w:val="00236D23"/>
    <w:rsid w:val="0023760C"/>
    <w:rsid w:val="002376F6"/>
    <w:rsid w:val="002412AA"/>
    <w:rsid w:val="002416B6"/>
    <w:rsid w:val="00242593"/>
    <w:rsid w:val="00243C9A"/>
    <w:rsid w:val="002445D2"/>
    <w:rsid w:val="002466EC"/>
    <w:rsid w:val="00246CA2"/>
    <w:rsid w:val="0024735E"/>
    <w:rsid w:val="00250C42"/>
    <w:rsid w:val="00251F96"/>
    <w:rsid w:val="002523DC"/>
    <w:rsid w:val="00252747"/>
    <w:rsid w:val="00252B27"/>
    <w:rsid w:val="00252B9D"/>
    <w:rsid w:val="00253112"/>
    <w:rsid w:val="00253691"/>
    <w:rsid w:val="00253F0D"/>
    <w:rsid w:val="00254421"/>
    <w:rsid w:val="002552C2"/>
    <w:rsid w:val="00255814"/>
    <w:rsid w:val="00256D46"/>
    <w:rsid w:val="00257407"/>
    <w:rsid w:val="00257BAB"/>
    <w:rsid w:val="00260A48"/>
    <w:rsid w:val="00260A6C"/>
    <w:rsid w:val="00260FF2"/>
    <w:rsid w:val="00261943"/>
    <w:rsid w:val="00261C1A"/>
    <w:rsid w:val="002628B6"/>
    <w:rsid w:val="00262CAF"/>
    <w:rsid w:val="0026323E"/>
    <w:rsid w:val="00263595"/>
    <w:rsid w:val="00265174"/>
    <w:rsid w:val="0026576D"/>
    <w:rsid w:val="00267904"/>
    <w:rsid w:val="00267D06"/>
    <w:rsid w:val="00270148"/>
    <w:rsid w:val="00271485"/>
    <w:rsid w:val="002739B1"/>
    <w:rsid w:val="002744A9"/>
    <w:rsid w:val="00274A92"/>
    <w:rsid w:val="00274F65"/>
    <w:rsid w:val="00277549"/>
    <w:rsid w:val="00280B28"/>
    <w:rsid w:val="00280C15"/>
    <w:rsid w:val="00281663"/>
    <w:rsid w:val="00281987"/>
    <w:rsid w:val="00283CE2"/>
    <w:rsid w:val="0028400F"/>
    <w:rsid w:val="00284860"/>
    <w:rsid w:val="00286283"/>
    <w:rsid w:val="002863AA"/>
    <w:rsid w:val="002904E3"/>
    <w:rsid w:val="00290553"/>
    <w:rsid w:val="0029132D"/>
    <w:rsid w:val="00292126"/>
    <w:rsid w:val="00292602"/>
    <w:rsid w:val="002926B2"/>
    <w:rsid w:val="00292A74"/>
    <w:rsid w:val="00293995"/>
    <w:rsid w:val="00293E6A"/>
    <w:rsid w:val="002955D4"/>
    <w:rsid w:val="0029561E"/>
    <w:rsid w:val="0029563D"/>
    <w:rsid w:val="00295BC8"/>
    <w:rsid w:val="002A00F5"/>
    <w:rsid w:val="002A215B"/>
    <w:rsid w:val="002A2609"/>
    <w:rsid w:val="002A262C"/>
    <w:rsid w:val="002A3072"/>
    <w:rsid w:val="002A3C13"/>
    <w:rsid w:val="002A416A"/>
    <w:rsid w:val="002A4189"/>
    <w:rsid w:val="002A47EE"/>
    <w:rsid w:val="002A5BC0"/>
    <w:rsid w:val="002A65E3"/>
    <w:rsid w:val="002A6BB1"/>
    <w:rsid w:val="002A7EE9"/>
    <w:rsid w:val="002B015E"/>
    <w:rsid w:val="002B05FA"/>
    <w:rsid w:val="002B0D98"/>
    <w:rsid w:val="002B0E72"/>
    <w:rsid w:val="002B13E4"/>
    <w:rsid w:val="002B33B5"/>
    <w:rsid w:val="002B4949"/>
    <w:rsid w:val="002B63E6"/>
    <w:rsid w:val="002B66C9"/>
    <w:rsid w:val="002C0D2C"/>
    <w:rsid w:val="002C2EC8"/>
    <w:rsid w:val="002C2EDF"/>
    <w:rsid w:val="002C4AB1"/>
    <w:rsid w:val="002C51DD"/>
    <w:rsid w:val="002C5A9D"/>
    <w:rsid w:val="002C74B5"/>
    <w:rsid w:val="002C7A80"/>
    <w:rsid w:val="002D01E2"/>
    <w:rsid w:val="002D1A10"/>
    <w:rsid w:val="002D237B"/>
    <w:rsid w:val="002D2519"/>
    <w:rsid w:val="002D2C79"/>
    <w:rsid w:val="002D3512"/>
    <w:rsid w:val="002D425D"/>
    <w:rsid w:val="002D520E"/>
    <w:rsid w:val="002D5E53"/>
    <w:rsid w:val="002D7C65"/>
    <w:rsid w:val="002E0236"/>
    <w:rsid w:val="002E0803"/>
    <w:rsid w:val="002E0F58"/>
    <w:rsid w:val="002E13C0"/>
    <w:rsid w:val="002E218D"/>
    <w:rsid w:val="002E27DA"/>
    <w:rsid w:val="002E3013"/>
    <w:rsid w:val="002E310A"/>
    <w:rsid w:val="002E439C"/>
    <w:rsid w:val="002E51BE"/>
    <w:rsid w:val="002E6072"/>
    <w:rsid w:val="002E7F65"/>
    <w:rsid w:val="002F1376"/>
    <w:rsid w:val="002F364F"/>
    <w:rsid w:val="002F412D"/>
    <w:rsid w:val="002F78FB"/>
    <w:rsid w:val="002F7904"/>
    <w:rsid w:val="003004D3"/>
    <w:rsid w:val="00300570"/>
    <w:rsid w:val="0030059D"/>
    <w:rsid w:val="003021EF"/>
    <w:rsid w:val="00302DC9"/>
    <w:rsid w:val="00302F88"/>
    <w:rsid w:val="00304653"/>
    <w:rsid w:val="003048A9"/>
    <w:rsid w:val="00305E65"/>
    <w:rsid w:val="00305F9B"/>
    <w:rsid w:val="003066AB"/>
    <w:rsid w:val="00307E32"/>
    <w:rsid w:val="003103C5"/>
    <w:rsid w:val="00311FBE"/>
    <w:rsid w:val="0031249C"/>
    <w:rsid w:val="00312E2F"/>
    <w:rsid w:val="003133D9"/>
    <w:rsid w:val="003135C0"/>
    <w:rsid w:val="003164B0"/>
    <w:rsid w:val="0031783A"/>
    <w:rsid w:val="0032062D"/>
    <w:rsid w:val="00321233"/>
    <w:rsid w:val="00322449"/>
    <w:rsid w:val="0032299A"/>
    <w:rsid w:val="003236B6"/>
    <w:rsid w:val="00325C46"/>
    <w:rsid w:val="00325F39"/>
    <w:rsid w:val="003264E0"/>
    <w:rsid w:val="00326833"/>
    <w:rsid w:val="00327BBB"/>
    <w:rsid w:val="00330F96"/>
    <w:rsid w:val="00333ADA"/>
    <w:rsid w:val="00334214"/>
    <w:rsid w:val="0033588E"/>
    <w:rsid w:val="003358F5"/>
    <w:rsid w:val="00335A4F"/>
    <w:rsid w:val="0033715E"/>
    <w:rsid w:val="003373FA"/>
    <w:rsid w:val="0034077E"/>
    <w:rsid w:val="00342769"/>
    <w:rsid w:val="00343556"/>
    <w:rsid w:val="00343AFC"/>
    <w:rsid w:val="0034404C"/>
    <w:rsid w:val="00345D13"/>
    <w:rsid w:val="00347ED9"/>
    <w:rsid w:val="00350071"/>
    <w:rsid w:val="0035114C"/>
    <w:rsid w:val="00353163"/>
    <w:rsid w:val="003531DF"/>
    <w:rsid w:val="00353B91"/>
    <w:rsid w:val="003544DE"/>
    <w:rsid w:val="003545FF"/>
    <w:rsid w:val="003570A4"/>
    <w:rsid w:val="00357B94"/>
    <w:rsid w:val="00360658"/>
    <w:rsid w:val="0036075F"/>
    <w:rsid w:val="00360A85"/>
    <w:rsid w:val="00361DDF"/>
    <w:rsid w:val="00363158"/>
    <w:rsid w:val="00363879"/>
    <w:rsid w:val="00364E7A"/>
    <w:rsid w:val="00365349"/>
    <w:rsid w:val="00365449"/>
    <w:rsid w:val="003659A5"/>
    <w:rsid w:val="00366AD0"/>
    <w:rsid w:val="003672F1"/>
    <w:rsid w:val="003676F3"/>
    <w:rsid w:val="00367C8A"/>
    <w:rsid w:val="00367E6A"/>
    <w:rsid w:val="00371E34"/>
    <w:rsid w:val="003736F6"/>
    <w:rsid w:val="003746E8"/>
    <w:rsid w:val="00376CD9"/>
    <w:rsid w:val="00377D68"/>
    <w:rsid w:val="00380150"/>
    <w:rsid w:val="00380EE5"/>
    <w:rsid w:val="003810F3"/>
    <w:rsid w:val="00381304"/>
    <w:rsid w:val="00381BF5"/>
    <w:rsid w:val="00382150"/>
    <w:rsid w:val="00384396"/>
    <w:rsid w:val="003851FF"/>
    <w:rsid w:val="00385E1F"/>
    <w:rsid w:val="003870C3"/>
    <w:rsid w:val="003878F6"/>
    <w:rsid w:val="00387C5D"/>
    <w:rsid w:val="00391903"/>
    <w:rsid w:val="00391934"/>
    <w:rsid w:val="00391CD6"/>
    <w:rsid w:val="00391F06"/>
    <w:rsid w:val="00393223"/>
    <w:rsid w:val="00393285"/>
    <w:rsid w:val="003963A8"/>
    <w:rsid w:val="003967C8"/>
    <w:rsid w:val="003A1027"/>
    <w:rsid w:val="003A10EF"/>
    <w:rsid w:val="003A2283"/>
    <w:rsid w:val="003A4D4A"/>
    <w:rsid w:val="003A50FC"/>
    <w:rsid w:val="003A6229"/>
    <w:rsid w:val="003A6586"/>
    <w:rsid w:val="003A69FE"/>
    <w:rsid w:val="003A7621"/>
    <w:rsid w:val="003B22E3"/>
    <w:rsid w:val="003B292C"/>
    <w:rsid w:val="003B2CC1"/>
    <w:rsid w:val="003B3471"/>
    <w:rsid w:val="003B542A"/>
    <w:rsid w:val="003B7808"/>
    <w:rsid w:val="003B78B7"/>
    <w:rsid w:val="003C0793"/>
    <w:rsid w:val="003C1183"/>
    <w:rsid w:val="003C2D72"/>
    <w:rsid w:val="003C2EB0"/>
    <w:rsid w:val="003C31DD"/>
    <w:rsid w:val="003C3971"/>
    <w:rsid w:val="003C4E8C"/>
    <w:rsid w:val="003D0299"/>
    <w:rsid w:val="003D058A"/>
    <w:rsid w:val="003D18E5"/>
    <w:rsid w:val="003D1C23"/>
    <w:rsid w:val="003D36CE"/>
    <w:rsid w:val="003D3C64"/>
    <w:rsid w:val="003D3FA8"/>
    <w:rsid w:val="003D43EB"/>
    <w:rsid w:val="003D52A7"/>
    <w:rsid w:val="003D5458"/>
    <w:rsid w:val="003D590E"/>
    <w:rsid w:val="003D67CD"/>
    <w:rsid w:val="003D7CCC"/>
    <w:rsid w:val="003E0B8B"/>
    <w:rsid w:val="003E28A3"/>
    <w:rsid w:val="003E2D78"/>
    <w:rsid w:val="003E367E"/>
    <w:rsid w:val="003E47E4"/>
    <w:rsid w:val="003E5C0C"/>
    <w:rsid w:val="003E63A2"/>
    <w:rsid w:val="003E71E0"/>
    <w:rsid w:val="003F05CF"/>
    <w:rsid w:val="003F078D"/>
    <w:rsid w:val="003F078F"/>
    <w:rsid w:val="003F0FDE"/>
    <w:rsid w:val="003F129C"/>
    <w:rsid w:val="003F5228"/>
    <w:rsid w:val="003F5593"/>
    <w:rsid w:val="003F5F07"/>
    <w:rsid w:val="00401C72"/>
    <w:rsid w:val="00403985"/>
    <w:rsid w:val="004042E5"/>
    <w:rsid w:val="00404AC4"/>
    <w:rsid w:val="00406216"/>
    <w:rsid w:val="004064EF"/>
    <w:rsid w:val="004069C5"/>
    <w:rsid w:val="00406E3C"/>
    <w:rsid w:val="00407AF6"/>
    <w:rsid w:val="00411EA5"/>
    <w:rsid w:val="00412217"/>
    <w:rsid w:val="004138B6"/>
    <w:rsid w:val="00413C78"/>
    <w:rsid w:val="00414581"/>
    <w:rsid w:val="004162ED"/>
    <w:rsid w:val="00417A4D"/>
    <w:rsid w:val="00421552"/>
    <w:rsid w:val="004215CB"/>
    <w:rsid w:val="00422292"/>
    <w:rsid w:val="0042502E"/>
    <w:rsid w:val="004263F1"/>
    <w:rsid w:val="00427072"/>
    <w:rsid w:val="0042736E"/>
    <w:rsid w:val="0042741B"/>
    <w:rsid w:val="00432688"/>
    <w:rsid w:val="00437151"/>
    <w:rsid w:val="00437153"/>
    <w:rsid w:val="00437318"/>
    <w:rsid w:val="00440CDA"/>
    <w:rsid w:val="004426F6"/>
    <w:rsid w:val="00443828"/>
    <w:rsid w:val="004459FF"/>
    <w:rsid w:val="00445A79"/>
    <w:rsid w:val="00445FE3"/>
    <w:rsid w:val="00446AD3"/>
    <w:rsid w:val="00446B6E"/>
    <w:rsid w:val="00447553"/>
    <w:rsid w:val="0045049C"/>
    <w:rsid w:val="004514C0"/>
    <w:rsid w:val="00452067"/>
    <w:rsid w:val="004544E2"/>
    <w:rsid w:val="0045755A"/>
    <w:rsid w:val="0046190D"/>
    <w:rsid w:val="00462582"/>
    <w:rsid w:val="00465552"/>
    <w:rsid w:val="0046628C"/>
    <w:rsid w:val="00467378"/>
    <w:rsid w:val="00467561"/>
    <w:rsid w:val="0047103F"/>
    <w:rsid w:val="00471FA2"/>
    <w:rsid w:val="00473F52"/>
    <w:rsid w:val="004757C0"/>
    <w:rsid w:val="00476EFB"/>
    <w:rsid w:val="00477234"/>
    <w:rsid w:val="00477F8B"/>
    <w:rsid w:val="0048052F"/>
    <w:rsid w:val="0048211B"/>
    <w:rsid w:val="00484B3E"/>
    <w:rsid w:val="00484F92"/>
    <w:rsid w:val="004869B1"/>
    <w:rsid w:val="00487156"/>
    <w:rsid w:val="004876A7"/>
    <w:rsid w:val="00487BA7"/>
    <w:rsid w:val="00491B3C"/>
    <w:rsid w:val="004921D5"/>
    <w:rsid w:val="00492AF0"/>
    <w:rsid w:val="00493C59"/>
    <w:rsid w:val="00494629"/>
    <w:rsid w:val="00494E3B"/>
    <w:rsid w:val="00495D7E"/>
    <w:rsid w:val="00497CBF"/>
    <w:rsid w:val="00497E51"/>
    <w:rsid w:val="004A035F"/>
    <w:rsid w:val="004A10A8"/>
    <w:rsid w:val="004A1260"/>
    <w:rsid w:val="004A1A08"/>
    <w:rsid w:val="004A1A1D"/>
    <w:rsid w:val="004A2517"/>
    <w:rsid w:val="004A2AB4"/>
    <w:rsid w:val="004A2BB4"/>
    <w:rsid w:val="004A3220"/>
    <w:rsid w:val="004A4611"/>
    <w:rsid w:val="004A51AB"/>
    <w:rsid w:val="004A63CC"/>
    <w:rsid w:val="004A654A"/>
    <w:rsid w:val="004A65C2"/>
    <w:rsid w:val="004A67D9"/>
    <w:rsid w:val="004A7216"/>
    <w:rsid w:val="004A7823"/>
    <w:rsid w:val="004B02CC"/>
    <w:rsid w:val="004B1089"/>
    <w:rsid w:val="004B2CB0"/>
    <w:rsid w:val="004B45CC"/>
    <w:rsid w:val="004B4929"/>
    <w:rsid w:val="004B51D6"/>
    <w:rsid w:val="004B5B6D"/>
    <w:rsid w:val="004B606A"/>
    <w:rsid w:val="004B6980"/>
    <w:rsid w:val="004B7881"/>
    <w:rsid w:val="004C1503"/>
    <w:rsid w:val="004C1A40"/>
    <w:rsid w:val="004C265C"/>
    <w:rsid w:val="004C31DD"/>
    <w:rsid w:val="004C3B9F"/>
    <w:rsid w:val="004C4D18"/>
    <w:rsid w:val="004C610B"/>
    <w:rsid w:val="004C718D"/>
    <w:rsid w:val="004C7A3B"/>
    <w:rsid w:val="004C7A5C"/>
    <w:rsid w:val="004C7CDC"/>
    <w:rsid w:val="004D0B62"/>
    <w:rsid w:val="004D0D34"/>
    <w:rsid w:val="004D1B7A"/>
    <w:rsid w:val="004D222C"/>
    <w:rsid w:val="004D2452"/>
    <w:rsid w:val="004D28B0"/>
    <w:rsid w:val="004D2F72"/>
    <w:rsid w:val="004D30F4"/>
    <w:rsid w:val="004D4E74"/>
    <w:rsid w:val="004D5452"/>
    <w:rsid w:val="004D54BE"/>
    <w:rsid w:val="004D5762"/>
    <w:rsid w:val="004D7492"/>
    <w:rsid w:val="004E00F2"/>
    <w:rsid w:val="004E23AB"/>
    <w:rsid w:val="004E29A1"/>
    <w:rsid w:val="004E4930"/>
    <w:rsid w:val="004E4B34"/>
    <w:rsid w:val="004E4DC4"/>
    <w:rsid w:val="004E593A"/>
    <w:rsid w:val="004E73B7"/>
    <w:rsid w:val="004F0A05"/>
    <w:rsid w:val="004F0C8C"/>
    <w:rsid w:val="004F2610"/>
    <w:rsid w:val="004F290C"/>
    <w:rsid w:val="004F3CA5"/>
    <w:rsid w:val="004F421D"/>
    <w:rsid w:val="004F5660"/>
    <w:rsid w:val="004F67F0"/>
    <w:rsid w:val="004F72E9"/>
    <w:rsid w:val="005001A8"/>
    <w:rsid w:val="00501616"/>
    <w:rsid w:val="00502D77"/>
    <w:rsid w:val="00503AD7"/>
    <w:rsid w:val="00503E24"/>
    <w:rsid w:val="00504D35"/>
    <w:rsid w:val="00505605"/>
    <w:rsid w:val="00505B52"/>
    <w:rsid w:val="005061E6"/>
    <w:rsid w:val="00506858"/>
    <w:rsid w:val="0050695F"/>
    <w:rsid w:val="00507BCA"/>
    <w:rsid w:val="00507E68"/>
    <w:rsid w:val="0051058E"/>
    <w:rsid w:val="005119B5"/>
    <w:rsid w:val="00511F2E"/>
    <w:rsid w:val="005123D1"/>
    <w:rsid w:val="00514B53"/>
    <w:rsid w:val="00514EC0"/>
    <w:rsid w:val="00515F9C"/>
    <w:rsid w:val="005170FF"/>
    <w:rsid w:val="00517799"/>
    <w:rsid w:val="00517BD3"/>
    <w:rsid w:val="00521427"/>
    <w:rsid w:val="0052176C"/>
    <w:rsid w:val="00522907"/>
    <w:rsid w:val="00522E50"/>
    <w:rsid w:val="005260FC"/>
    <w:rsid w:val="00526D04"/>
    <w:rsid w:val="00527EAF"/>
    <w:rsid w:val="00530461"/>
    <w:rsid w:val="00530AA7"/>
    <w:rsid w:val="00530F53"/>
    <w:rsid w:val="00531DC1"/>
    <w:rsid w:val="00531DFE"/>
    <w:rsid w:val="005339F1"/>
    <w:rsid w:val="00534BA5"/>
    <w:rsid w:val="00535B9E"/>
    <w:rsid w:val="005364BC"/>
    <w:rsid w:val="005367A6"/>
    <w:rsid w:val="00537896"/>
    <w:rsid w:val="00537A48"/>
    <w:rsid w:val="0054218C"/>
    <w:rsid w:val="00545B69"/>
    <w:rsid w:val="00546833"/>
    <w:rsid w:val="005471D8"/>
    <w:rsid w:val="00550150"/>
    <w:rsid w:val="00552666"/>
    <w:rsid w:val="00552CFF"/>
    <w:rsid w:val="00555B65"/>
    <w:rsid w:val="00555D61"/>
    <w:rsid w:val="00555DD5"/>
    <w:rsid w:val="0055669E"/>
    <w:rsid w:val="00556C25"/>
    <w:rsid w:val="0055726F"/>
    <w:rsid w:val="005578C1"/>
    <w:rsid w:val="0056042D"/>
    <w:rsid w:val="00561A50"/>
    <w:rsid w:val="0056234D"/>
    <w:rsid w:val="00563D59"/>
    <w:rsid w:val="005641F2"/>
    <w:rsid w:val="00565761"/>
    <w:rsid w:val="00566C2F"/>
    <w:rsid w:val="00567098"/>
    <w:rsid w:val="00567F05"/>
    <w:rsid w:val="00571EE3"/>
    <w:rsid w:val="005724A7"/>
    <w:rsid w:val="0057260F"/>
    <w:rsid w:val="00572676"/>
    <w:rsid w:val="00573589"/>
    <w:rsid w:val="00573EFB"/>
    <w:rsid w:val="005757CB"/>
    <w:rsid w:val="00575ED1"/>
    <w:rsid w:val="005767C1"/>
    <w:rsid w:val="005805B2"/>
    <w:rsid w:val="005808CD"/>
    <w:rsid w:val="00581A4D"/>
    <w:rsid w:val="005823E2"/>
    <w:rsid w:val="00582CF5"/>
    <w:rsid w:val="005842A5"/>
    <w:rsid w:val="00584C17"/>
    <w:rsid w:val="00585510"/>
    <w:rsid w:val="00586BB7"/>
    <w:rsid w:val="00586EF4"/>
    <w:rsid w:val="005872B3"/>
    <w:rsid w:val="00587E58"/>
    <w:rsid w:val="00590502"/>
    <w:rsid w:val="0059081E"/>
    <w:rsid w:val="00590C94"/>
    <w:rsid w:val="00590F7E"/>
    <w:rsid w:val="00591284"/>
    <w:rsid w:val="00591A20"/>
    <w:rsid w:val="00592519"/>
    <w:rsid w:val="00593097"/>
    <w:rsid w:val="00593EE5"/>
    <w:rsid w:val="00595755"/>
    <w:rsid w:val="00595B65"/>
    <w:rsid w:val="00596B30"/>
    <w:rsid w:val="00596D03"/>
    <w:rsid w:val="00596DE1"/>
    <w:rsid w:val="0059714A"/>
    <w:rsid w:val="005A02E6"/>
    <w:rsid w:val="005A15F0"/>
    <w:rsid w:val="005A217B"/>
    <w:rsid w:val="005A2C2B"/>
    <w:rsid w:val="005A325F"/>
    <w:rsid w:val="005A381F"/>
    <w:rsid w:val="005A3B5A"/>
    <w:rsid w:val="005A44D6"/>
    <w:rsid w:val="005A4541"/>
    <w:rsid w:val="005A49CE"/>
    <w:rsid w:val="005A537D"/>
    <w:rsid w:val="005A5CA9"/>
    <w:rsid w:val="005A626E"/>
    <w:rsid w:val="005A676A"/>
    <w:rsid w:val="005A71DE"/>
    <w:rsid w:val="005A7420"/>
    <w:rsid w:val="005B1436"/>
    <w:rsid w:val="005B1A38"/>
    <w:rsid w:val="005B2C5D"/>
    <w:rsid w:val="005B32B5"/>
    <w:rsid w:val="005B4DE6"/>
    <w:rsid w:val="005B5519"/>
    <w:rsid w:val="005B63A2"/>
    <w:rsid w:val="005B7483"/>
    <w:rsid w:val="005C004E"/>
    <w:rsid w:val="005C08A4"/>
    <w:rsid w:val="005C14B8"/>
    <w:rsid w:val="005C1F2E"/>
    <w:rsid w:val="005C228E"/>
    <w:rsid w:val="005C2F84"/>
    <w:rsid w:val="005C3204"/>
    <w:rsid w:val="005C3866"/>
    <w:rsid w:val="005C3AB9"/>
    <w:rsid w:val="005C3AD2"/>
    <w:rsid w:val="005C3FE9"/>
    <w:rsid w:val="005C6454"/>
    <w:rsid w:val="005C66C2"/>
    <w:rsid w:val="005C6E4F"/>
    <w:rsid w:val="005C75AD"/>
    <w:rsid w:val="005C7738"/>
    <w:rsid w:val="005D0495"/>
    <w:rsid w:val="005D052B"/>
    <w:rsid w:val="005D10BE"/>
    <w:rsid w:val="005D402B"/>
    <w:rsid w:val="005D6398"/>
    <w:rsid w:val="005D6CAF"/>
    <w:rsid w:val="005D6FD5"/>
    <w:rsid w:val="005D788D"/>
    <w:rsid w:val="005E0BEC"/>
    <w:rsid w:val="005E3746"/>
    <w:rsid w:val="005E3D5B"/>
    <w:rsid w:val="005E483D"/>
    <w:rsid w:val="005E56CC"/>
    <w:rsid w:val="005E74B3"/>
    <w:rsid w:val="005F0461"/>
    <w:rsid w:val="005F10E0"/>
    <w:rsid w:val="005F153E"/>
    <w:rsid w:val="005F1C0D"/>
    <w:rsid w:val="005F1F13"/>
    <w:rsid w:val="005F32A0"/>
    <w:rsid w:val="005F51AB"/>
    <w:rsid w:val="005F552B"/>
    <w:rsid w:val="005F566A"/>
    <w:rsid w:val="005F5756"/>
    <w:rsid w:val="005F5B3A"/>
    <w:rsid w:val="005F6C0D"/>
    <w:rsid w:val="005F6CDE"/>
    <w:rsid w:val="005F70B4"/>
    <w:rsid w:val="00601329"/>
    <w:rsid w:val="006023EE"/>
    <w:rsid w:val="006024FF"/>
    <w:rsid w:val="0060279E"/>
    <w:rsid w:val="00602A3D"/>
    <w:rsid w:val="00605AC1"/>
    <w:rsid w:val="00605AC3"/>
    <w:rsid w:val="00606CCD"/>
    <w:rsid w:val="00610305"/>
    <w:rsid w:val="00610D3B"/>
    <w:rsid w:val="006110BF"/>
    <w:rsid w:val="00611604"/>
    <w:rsid w:val="00611E55"/>
    <w:rsid w:val="00613D71"/>
    <w:rsid w:val="00613E35"/>
    <w:rsid w:val="00614EF2"/>
    <w:rsid w:val="0061531D"/>
    <w:rsid w:val="0061550C"/>
    <w:rsid w:val="00615962"/>
    <w:rsid w:val="006163F1"/>
    <w:rsid w:val="00617249"/>
    <w:rsid w:val="00617736"/>
    <w:rsid w:val="006202E4"/>
    <w:rsid w:val="00620603"/>
    <w:rsid w:val="0062341C"/>
    <w:rsid w:val="006235F7"/>
    <w:rsid w:val="006242EA"/>
    <w:rsid w:val="0062464F"/>
    <w:rsid w:val="00624CE7"/>
    <w:rsid w:val="00626524"/>
    <w:rsid w:val="00626534"/>
    <w:rsid w:val="00626B88"/>
    <w:rsid w:val="00626C92"/>
    <w:rsid w:val="00626CF0"/>
    <w:rsid w:val="0063012E"/>
    <w:rsid w:val="00632B7F"/>
    <w:rsid w:val="00633C1F"/>
    <w:rsid w:val="006347D7"/>
    <w:rsid w:val="006356F7"/>
    <w:rsid w:val="0063578C"/>
    <w:rsid w:val="00635826"/>
    <w:rsid w:val="00636622"/>
    <w:rsid w:val="00637029"/>
    <w:rsid w:val="0063788C"/>
    <w:rsid w:val="00637D73"/>
    <w:rsid w:val="00640C1A"/>
    <w:rsid w:val="00641494"/>
    <w:rsid w:val="00641E36"/>
    <w:rsid w:val="00643F64"/>
    <w:rsid w:val="0064449F"/>
    <w:rsid w:val="00645089"/>
    <w:rsid w:val="0064510F"/>
    <w:rsid w:val="00645518"/>
    <w:rsid w:val="00647895"/>
    <w:rsid w:val="00647C71"/>
    <w:rsid w:val="006516A6"/>
    <w:rsid w:val="00651A54"/>
    <w:rsid w:val="006525EA"/>
    <w:rsid w:val="0065273A"/>
    <w:rsid w:val="006530B5"/>
    <w:rsid w:val="006530C9"/>
    <w:rsid w:val="0065357E"/>
    <w:rsid w:val="0065442F"/>
    <w:rsid w:val="00654861"/>
    <w:rsid w:val="00654862"/>
    <w:rsid w:val="006558BC"/>
    <w:rsid w:val="00655BC3"/>
    <w:rsid w:val="006563E1"/>
    <w:rsid w:val="00656D23"/>
    <w:rsid w:val="00656E44"/>
    <w:rsid w:val="00656F9B"/>
    <w:rsid w:val="00660638"/>
    <w:rsid w:val="00660A1B"/>
    <w:rsid w:val="00660C51"/>
    <w:rsid w:val="00660C54"/>
    <w:rsid w:val="00661453"/>
    <w:rsid w:val="00661C2D"/>
    <w:rsid w:val="00662A57"/>
    <w:rsid w:val="00662A68"/>
    <w:rsid w:val="00663053"/>
    <w:rsid w:val="00664E7D"/>
    <w:rsid w:val="00664F68"/>
    <w:rsid w:val="00665DD5"/>
    <w:rsid w:val="00665FD1"/>
    <w:rsid w:val="006666D9"/>
    <w:rsid w:val="0066730C"/>
    <w:rsid w:val="00670185"/>
    <w:rsid w:val="006702CF"/>
    <w:rsid w:val="00673064"/>
    <w:rsid w:val="00673944"/>
    <w:rsid w:val="00673BE5"/>
    <w:rsid w:val="0067477E"/>
    <w:rsid w:val="00675BD8"/>
    <w:rsid w:val="00675D16"/>
    <w:rsid w:val="00676416"/>
    <w:rsid w:val="006813DF"/>
    <w:rsid w:val="00681B1A"/>
    <w:rsid w:val="00682EA7"/>
    <w:rsid w:val="006836C3"/>
    <w:rsid w:val="00683BD3"/>
    <w:rsid w:val="0068476B"/>
    <w:rsid w:val="006858C1"/>
    <w:rsid w:val="00685DB0"/>
    <w:rsid w:val="00686D9D"/>
    <w:rsid w:val="006879ED"/>
    <w:rsid w:val="00687C15"/>
    <w:rsid w:val="006905AE"/>
    <w:rsid w:val="006919F3"/>
    <w:rsid w:val="006923A0"/>
    <w:rsid w:val="006934EC"/>
    <w:rsid w:val="0069406F"/>
    <w:rsid w:val="00694766"/>
    <w:rsid w:val="00695561"/>
    <w:rsid w:val="006969A7"/>
    <w:rsid w:val="006975FC"/>
    <w:rsid w:val="006A10BE"/>
    <w:rsid w:val="006A1AA4"/>
    <w:rsid w:val="006A26AA"/>
    <w:rsid w:val="006A2A23"/>
    <w:rsid w:val="006A331E"/>
    <w:rsid w:val="006A3748"/>
    <w:rsid w:val="006A380B"/>
    <w:rsid w:val="006A597E"/>
    <w:rsid w:val="006A5A3F"/>
    <w:rsid w:val="006A67B1"/>
    <w:rsid w:val="006A6AB0"/>
    <w:rsid w:val="006A6E26"/>
    <w:rsid w:val="006A74C2"/>
    <w:rsid w:val="006A7DEC"/>
    <w:rsid w:val="006A7F10"/>
    <w:rsid w:val="006B01ED"/>
    <w:rsid w:val="006B05C0"/>
    <w:rsid w:val="006B0ADC"/>
    <w:rsid w:val="006B25AD"/>
    <w:rsid w:val="006B3E8E"/>
    <w:rsid w:val="006B4E97"/>
    <w:rsid w:val="006B4FC1"/>
    <w:rsid w:val="006B617D"/>
    <w:rsid w:val="006B61A3"/>
    <w:rsid w:val="006B6A84"/>
    <w:rsid w:val="006B6B9C"/>
    <w:rsid w:val="006C05A5"/>
    <w:rsid w:val="006C0BF4"/>
    <w:rsid w:val="006C4B3C"/>
    <w:rsid w:val="006C5522"/>
    <w:rsid w:val="006C79A9"/>
    <w:rsid w:val="006C7A4D"/>
    <w:rsid w:val="006D140C"/>
    <w:rsid w:val="006D1569"/>
    <w:rsid w:val="006D19A6"/>
    <w:rsid w:val="006D50C9"/>
    <w:rsid w:val="006D512A"/>
    <w:rsid w:val="006D5835"/>
    <w:rsid w:val="006D6243"/>
    <w:rsid w:val="006E017A"/>
    <w:rsid w:val="006E0415"/>
    <w:rsid w:val="006E0554"/>
    <w:rsid w:val="006E0F52"/>
    <w:rsid w:val="006E15D4"/>
    <w:rsid w:val="006E27EA"/>
    <w:rsid w:val="006E42B8"/>
    <w:rsid w:val="006E4F13"/>
    <w:rsid w:val="006E5818"/>
    <w:rsid w:val="006E5EA9"/>
    <w:rsid w:val="006E6A61"/>
    <w:rsid w:val="006E6AB9"/>
    <w:rsid w:val="006F1293"/>
    <w:rsid w:val="006F1BFA"/>
    <w:rsid w:val="006F480D"/>
    <w:rsid w:val="006F51D8"/>
    <w:rsid w:val="006F77E8"/>
    <w:rsid w:val="00700783"/>
    <w:rsid w:val="00702E2A"/>
    <w:rsid w:val="00703739"/>
    <w:rsid w:val="00704225"/>
    <w:rsid w:val="00705064"/>
    <w:rsid w:val="007053A7"/>
    <w:rsid w:val="00705586"/>
    <w:rsid w:val="00705917"/>
    <w:rsid w:val="00705C8C"/>
    <w:rsid w:val="007072A9"/>
    <w:rsid w:val="007076F1"/>
    <w:rsid w:val="00710ACD"/>
    <w:rsid w:val="00710C92"/>
    <w:rsid w:val="00711102"/>
    <w:rsid w:val="00711332"/>
    <w:rsid w:val="007115E4"/>
    <w:rsid w:val="00712C63"/>
    <w:rsid w:val="00712DF1"/>
    <w:rsid w:val="00713C61"/>
    <w:rsid w:val="00713E65"/>
    <w:rsid w:val="00714344"/>
    <w:rsid w:val="00714ED8"/>
    <w:rsid w:val="00715270"/>
    <w:rsid w:val="0071602C"/>
    <w:rsid w:val="00716FBE"/>
    <w:rsid w:val="00717797"/>
    <w:rsid w:val="00717E53"/>
    <w:rsid w:val="00721C2E"/>
    <w:rsid w:val="00722587"/>
    <w:rsid w:val="00722EBF"/>
    <w:rsid w:val="007234E1"/>
    <w:rsid w:val="007244F4"/>
    <w:rsid w:val="007245F9"/>
    <w:rsid w:val="007254CB"/>
    <w:rsid w:val="00726B80"/>
    <w:rsid w:val="00731642"/>
    <w:rsid w:val="0073408E"/>
    <w:rsid w:val="00734435"/>
    <w:rsid w:val="00735C3A"/>
    <w:rsid w:val="00736B2B"/>
    <w:rsid w:val="00737A59"/>
    <w:rsid w:val="00737B0C"/>
    <w:rsid w:val="00740E62"/>
    <w:rsid w:val="00741FF0"/>
    <w:rsid w:val="00742723"/>
    <w:rsid w:val="00743306"/>
    <w:rsid w:val="00744B29"/>
    <w:rsid w:val="007453CA"/>
    <w:rsid w:val="0074575D"/>
    <w:rsid w:val="007469A9"/>
    <w:rsid w:val="007474D7"/>
    <w:rsid w:val="007510DB"/>
    <w:rsid w:val="00752C6E"/>
    <w:rsid w:val="0075480A"/>
    <w:rsid w:val="00754F41"/>
    <w:rsid w:val="00755FF8"/>
    <w:rsid w:val="007562CA"/>
    <w:rsid w:val="007563A0"/>
    <w:rsid w:val="007605A6"/>
    <w:rsid w:val="0076071B"/>
    <w:rsid w:val="00760915"/>
    <w:rsid w:val="00761CA9"/>
    <w:rsid w:val="00761E0C"/>
    <w:rsid w:val="0076246C"/>
    <w:rsid w:val="00762969"/>
    <w:rsid w:val="00763017"/>
    <w:rsid w:val="007639C6"/>
    <w:rsid w:val="00763A07"/>
    <w:rsid w:val="00765CB9"/>
    <w:rsid w:val="00766390"/>
    <w:rsid w:val="00766D79"/>
    <w:rsid w:val="0076742C"/>
    <w:rsid w:val="00767728"/>
    <w:rsid w:val="007678DF"/>
    <w:rsid w:val="00771DA7"/>
    <w:rsid w:val="00774C82"/>
    <w:rsid w:val="00774D80"/>
    <w:rsid w:val="00775493"/>
    <w:rsid w:val="00775970"/>
    <w:rsid w:val="00781C43"/>
    <w:rsid w:val="00781CB6"/>
    <w:rsid w:val="00782A7A"/>
    <w:rsid w:val="00783821"/>
    <w:rsid w:val="00783849"/>
    <w:rsid w:val="00784303"/>
    <w:rsid w:val="007853FC"/>
    <w:rsid w:val="007865FA"/>
    <w:rsid w:val="00786F6F"/>
    <w:rsid w:val="00787341"/>
    <w:rsid w:val="0079196F"/>
    <w:rsid w:val="00792C8A"/>
    <w:rsid w:val="0079634E"/>
    <w:rsid w:val="00797B55"/>
    <w:rsid w:val="007A2E1B"/>
    <w:rsid w:val="007A6B9D"/>
    <w:rsid w:val="007A6E3C"/>
    <w:rsid w:val="007A7DFA"/>
    <w:rsid w:val="007A7F0D"/>
    <w:rsid w:val="007B00A8"/>
    <w:rsid w:val="007B1391"/>
    <w:rsid w:val="007B1B21"/>
    <w:rsid w:val="007B25FF"/>
    <w:rsid w:val="007B5690"/>
    <w:rsid w:val="007B7A6E"/>
    <w:rsid w:val="007C0DAB"/>
    <w:rsid w:val="007C268A"/>
    <w:rsid w:val="007C2B30"/>
    <w:rsid w:val="007C399E"/>
    <w:rsid w:val="007C5BAF"/>
    <w:rsid w:val="007C5C1C"/>
    <w:rsid w:val="007C6082"/>
    <w:rsid w:val="007C6208"/>
    <w:rsid w:val="007C72CB"/>
    <w:rsid w:val="007C740B"/>
    <w:rsid w:val="007C79B0"/>
    <w:rsid w:val="007D0870"/>
    <w:rsid w:val="007D097C"/>
    <w:rsid w:val="007D1936"/>
    <w:rsid w:val="007D1D7C"/>
    <w:rsid w:val="007D35BE"/>
    <w:rsid w:val="007D56BA"/>
    <w:rsid w:val="007D5870"/>
    <w:rsid w:val="007D5D83"/>
    <w:rsid w:val="007D6F25"/>
    <w:rsid w:val="007D703A"/>
    <w:rsid w:val="007D7552"/>
    <w:rsid w:val="007D79CB"/>
    <w:rsid w:val="007E01DC"/>
    <w:rsid w:val="007E0B79"/>
    <w:rsid w:val="007E1226"/>
    <w:rsid w:val="007E1865"/>
    <w:rsid w:val="007E1ECD"/>
    <w:rsid w:val="007E2E40"/>
    <w:rsid w:val="007E2ED5"/>
    <w:rsid w:val="007E31B0"/>
    <w:rsid w:val="007E425F"/>
    <w:rsid w:val="007E42A3"/>
    <w:rsid w:val="007E533B"/>
    <w:rsid w:val="007E6A44"/>
    <w:rsid w:val="007E6D22"/>
    <w:rsid w:val="007E7C6C"/>
    <w:rsid w:val="007F01BC"/>
    <w:rsid w:val="007F2285"/>
    <w:rsid w:val="007F22A2"/>
    <w:rsid w:val="007F2A2F"/>
    <w:rsid w:val="007F2A41"/>
    <w:rsid w:val="007F2F28"/>
    <w:rsid w:val="007F3168"/>
    <w:rsid w:val="007F3739"/>
    <w:rsid w:val="007F3FF3"/>
    <w:rsid w:val="007F42ED"/>
    <w:rsid w:val="007F46C2"/>
    <w:rsid w:val="007F6BF0"/>
    <w:rsid w:val="00800BE9"/>
    <w:rsid w:val="008011B2"/>
    <w:rsid w:val="008054CC"/>
    <w:rsid w:val="00805FAC"/>
    <w:rsid w:val="00806E68"/>
    <w:rsid w:val="00807D7E"/>
    <w:rsid w:val="008109AE"/>
    <w:rsid w:val="00812530"/>
    <w:rsid w:val="00812949"/>
    <w:rsid w:val="00814954"/>
    <w:rsid w:val="00814E4F"/>
    <w:rsid w:val="00814FCB"/>
    <w:rsid w:val="008168C2"/>
    <w:rsid w:val="0081718B"/>
    <w:rsid w:val="00817ED6"/>
    <w:rsid w:val="00817F20"/>
    <w:rsid w:val="00820423"/>
    <w:rsid w:val="00821A0F"/>
    <w:rsid w:val="0082314F"/>
    <w:rsid w:val="00823A25"/>
    <w:rsid w:val="00823A85"/>
    <w:rsid w:val="0082459A"/>
    <w:rsid w:val="00824E1C"/>
    <w:rsid w:val="00825847"/>
    <w:rsid w:val="008258B0"/>
    <w:rsid w:val="008260EC"/>
    <w:rsid w:val="00826184"/>
    <w:rsid w:val="00826292"/>
    <w:rsid w:val="008275C8"/>
    <w:rsid w:val="00831CCB"/>
    <w:rsid w:val="00832D5D"/>
    <w:rsid w:val="008335ED"/>
    <w:rsid w:val="00834518"/>
    <w:rsid w:val="008345E9"/>
    <w:rsid w:val="00834887"/>
    <w:rsid w:val="008423AB"/>
    <w:rsid w:val="00843423"/>
    <w:rsid w:val="00843919"/>
    <w:rsid w:val="00843D00"/>
    <w:rsid w:val="00844C2E"/>
    <w:rsid w:val="00845178"/>
    <w:rsid w:val="008459F9"/>
    <w:rsid w:val="008466FA"/>
    <w:rsid w:val="00847758"/>
    <w:rsid w:val="00847D02"/>
    <w:rsid w:val="00850848"/>
    <w:rsid w:val="00850E05"/>
    <w:rsid w:val="008513E5"/>
    <w:rsid w:val="008525F0"/>
    <w:rsid w:val="00854278"/>
    <w:rsid w:val="00856782"/>
    <w:rsid w:val="0085756F"/>
    <w:rsid w:val="00857CFF"/>
    <w:rsid w:val="008605C4"/>
    <w:rsid w:val="008609EF"/>
    <w:rsid w:val="0086294C"/>
    <w:rsid w:val="00862D6C"/>
    <w:rsid w:val="0086313F"/>
    <w:rsid w:val="008638C3"/>
    <w:rsid w:val="00866414"/>
    <w:rsid w:val="00866DCE"/>
    <w:rsid w:val="00867258"/>
    <w:rsid w:val="008709BD"/>
    <w:rsid w:val="00870B80"/>
    <w:rsid w:val="008715D9"/>
    <w:rsid w:val="008719BC"/>
    <w:rsid w:val="0087218A"/>
    <w:rsid w:val="00872547"/>
    <w:rsid w:val="00872CDE"/>
    <w:rsid w:val="0087390A"/>
    <w:rsid w:val="00874C29"/>
    <w:rsid w:val="008758B8"/>
    <w:rsid w:val="0087611A"/>
    <w:rsid w:val="00876481"/>
    <w:rsid w:val="008767AB"/>
    <w:rsid w:val="00876DED"/>
    <w:rsid w:val="00876E5E"/>
    <w:rsid w:val="00876E63"/>
    <w:rsid w:val="00877D0A"/>
    <w:rsid w:val="00880474"/>
    <w:rsid w:val="00880FA1"/>
    <w:rsid w:val="00881419"/>
    <w:rsid w:val="00881C48"/>
    <w:rsid w:val="0088258E"/>
    <w:rsid w:val="008830CD"/>
    <w:rsid w:val="0088386F"/>
    <w:rsid w:val="00885B02"/>
    <w:rsid w:val="00885C90"/>
    <w:rsid w:val="00885F7B"/>
    <w:rsid w:val="00886809"/>
    <w:rsid w:val="00886BDE"/>
    <w:rsid w:val="00887681"/>
    <w:rsid w:val="00887B92"/>
    <w:rsid w:val="008900ED"/>
    <w:rsid w:val="0089029D"/>
    <w:rsid w:val="0089227E"/>
    <w:rsid w:val="00894EB5"/>
    <w:rsid w:val="00896E6F"/>
    <w:rsid w:val="00896F66"/>
    <w:rsid w:val="0089774A"/>
    <w:rsid w:val="008A15D3"/>
    <w:rsid w:val="008A36E0"/>
    <w:rsid w:val="008A3A77"/>
    <w:rsid w:val="008A49A9"/>
    <w:rsid w:val="008A606D"/>
    <w:rsid w:val="008A6544"/>
    <w:rsid w:val="008A7199"/>
    <w:rsid w:val="008B02D7"/>
    <w:rsid w:val="008B03A1"/>
    <w:rsid w:val="008B0530"/>
    <w:rsid w:val="008B101F"/>
    <w:rsid w:val="008B175F"/>
    <w:rsid w:val="008B1917"/>
    <w:rsid w:val="008B1A4C"/>
    <w:rsid w:val="008B4D32"/>
    <w:rsid w:val="008B6099"/>
    <w:rsid w:val="008B703B"/>
    <w:rsid w:val="008B7E58"/>
    <w:rsid w:val="008C018C"/>
    <w:rsid w:val="008C12A8"/>
    <w:rsid w:val="008C1DC4"/>
    <w:rsid w:val="008C2957"/>
    <w:rsid w:val="008C2D2A"/>
    <w:rsid w:val="008C388D"/>
    <w:rsid w:val="008C3C66"/>
    <w:rsid w:val="008C50A6"/>
    <w:rsid w:val="008C7187"/>
    <w:rsid w:val="008C7545"/>
    <w:rsid w:val="008D18F0"/>
    <w:rsid w:val="008D1EA1"/>
    <w:rsid w:val="008D308E"/>
    <w:rsid w:val="008D33AC"/>
    <w:rsid w:val="008D36E5"/>
    <w:rsid w:val="008D3CCA"/>
    <w:rsid w:val="008D3ECA"/>
    <w:rsid w:val="008D42DE"/>
    <w:rsid w:val="008E2666"/>
    <w:rsid w:val="008E2D6E"/>
    <w:rsid w:val="008E3C1F"/>
    <w:rsid w:val="008E5EE3"/>
    <w:rsid w:val="008E6E2C"/>
    <w:rsid w:val="008E6E84"/>
    <w:rsid w:val="008E762D"/>
    <w:rsid w:val="008F240B"/>
    <w:rsid w:val="008F2FE1"/>
    <w:rsid w:val="008F3727"/>
    <w:rsid w:val="008F39E0"/>
    <w:rsid w:val="008F4A16"/>
    <w:rsid w:val="008F5AAA"/>
    <w:rsid w:val="008F6634"/>
    <w:rsid w:val="008F6966"/>
    <w:rsid w:val="008F72C1"/>
    <w:rsid w:val="008F7BAC"/>
    <w:rsid w:val="009012A3"/>
    <w:rsid w:val="00901DDC"/>
    <w:rsid w:val="0090209C"/>
    <w:rsid w:val="00902C59"/>
    <w:rsid w:val="00902EB4"/>
    <w:rsid w:val="00904880"/>
    <w:rsid w:val="00904C88"/>
    <w:rsid w:val="00905D6A"/>
    <w:rsid w:val="00905E6B"/>
    <w:rsid w:val="0090685F"/>
    <w:rsid w:val="00907B61"/>
    <w:rsid w:val="00907D99"/>
    <w:rsid w:val="00910F98"/>
    <w:rsid w:val="00911064"/>
    <w:rsid w:val="0091171F"/>
    <w:rsid w:val="009121E8"/>
    <w:rsid w:val="00912285"/>
    <w:rsid w:val="009128D0"/>
    <w:rsid w:val="00913497"/>
    <w:rsid w:val="0091457B"/>
    <w:rsid w:val="00914CA7"/>
    <w:rsid w:val="00915CA7"/>
    <w:rsid w:val="00916385"/>
    <w:rsid w:val="00916871"/>
    <w:rsid w:val="00916935"/>
    <w:rsid w:val="00917524"/>
    <w:rsid w:val="009175AF"/>
    <w:rsid w:val="0092059E"/>
    <w:rsid w:val="00921400"/>
    <w:rsid w:val="00922241"/>
    <w:rsid w:val="00923BDE"/>
    <w:rsid w:val="00923F65"/>
    <w:rsid w:val="009273FC"/>
    <w:rsid w:val="00927928"/>
    <w:rsid w:val="00932003"/>
    <w:rsid w:val="00933021"/>
    <w:rsid w:val="009330B3"/>
    <w:rsid w:val="009337DF"/>
    <w:rsid w:val="009346AF"/>
    <w:rsid w:val="0093473D"/>
    <w:rsid w:val="009357B6"/>
    <w:rsid w:val="009360EB"/>
    <w:rsid w:val="00937153"/>
    <w:rsid w:val="00941D21"/>
    <w:rsid w:val="00942045"/>
    <w:rsid w:val="009425A4"/>
    <w:rsid w:val="00943008"/>
    <w:rsid w:val="00945921"/>
    <w:rsid w:val="0094617C"/>
    <w:rsid w:val="00946650"/>
    <w:rsid w:val="009470BC"/>
    <w:rsid w:val="009479E1"/>
    <w:rsid w:val="009516DB"/>
    <w:rsid w:val="00951E0F"/>
    <w:rsid w:val="00951F1B"/>
    <w:rsid w:val="00952D58"/>
    <w:rsid w:val="009533E7"/>
    <w:rsid w:val="00953F7D"/>
    <w:rsid w:val="009541CD"/>
    <w:rsid w:val="00955903"/>
    <w:rsid w:val="00956C47"/>
    <w:rsid w:val="00957FA6"/>
    <w:rsid w:val="0096190D"/>
    <w:rsid w:val="00961DDD"/>
    <w:rsid w:val="00962902"/>
    <w:rsid w:val="0096509D"/>
    <w:rsid w:val="009656D4"/>
    <w:rsid w:val="009657ED"/>
    <w:rsid w:val="00967236"/>
    <w:rsid w:val="00973721"/>
    <w:rsid w:val="009744AB"/>
    <w:rsid w:val="0097538E"/>
    <w:rsid w:val="009753CF"/>
    <w:rsid w:val="009769CC"/>
    <w:rsid w:val="0098039F"/>
    <w:rsid w:val="0098146C"/>
    <w:rsid w:val="00982E7D"/>
    <w:rsid w:val="009855F5"/>
    <w:rsid w:val="00985DC9"/>
    <w:rsid w:val="0098622E"/>
    <w:rsid w:val="00986516"/>
    <w:rsid w:val="0098679A"/>
    <w:rsid w:val="00986DBB"/>
    <w:rsid w:val="00987613"/>
    <w:rsid w:val="00991145"/>
    <w:rsid w:val="00991BF6"/>
    <w:rsid w:val="0099296D"/>
    <w:rsid w:val="00994B68"/>
    <w:rsid w:val="00995D2D"/>
    <w:rsid w:val="00995EB3"/>
    <w:rsid w:val="00995F94"/>
    <w:rsid w:val="009962A1"/>
    <w:rsid w:val="0099647A"/>
    <w:rsid w:val="00997B97"/>
    <w:rsid w:val="009A16F2"/>
    <w:rsid w:val="009A1DA4"/>
    <w:rsid w:val="009A3046"/>
    <w:rsid w:val="009A31E7"/>
    <w:rsid w:val="009A3862"/>
    <w:rsid w:val="009A42F8"/>
    <w:rsid w:val="009A436A"/>
    <w:rsid w:val="009A5328"/>
    <w:rsid w:val="009A6526"/>
    <w:rsid w:val="009A65E2"/>
    <w:rsid w:val="009A69D7"/>
    <w:rsid w:val="009A6D0F"/>
    <w:rsid w:val="009A7BA7"/>
    <w:rsid w:val="009B00B7"/>
    <w:rsid w:val="009B06C2"/>
    <w:rsid w:val="009B0B77"/>
    <w:rsid w:val="009B14CF"/>
    <w:rsid w:val="009B1BF1"/>
    <w:rsid w:val="009B2FCD"/>
    <w:rsid w:val="009B3A1D"/>
    <w:rsid w:val="009B4A07"/>
    <w:rsid w:val="009B6889"/>
    <w:rsid w:val="009B7CE7"/>
    <w:rsid w:val="009C0B32"/>
    <w:rsid w:val="009C153C"/>
    <w:rsid w:val="009C1D52"/>
    <w:rsid w:val="009C272D"/>
    <w:rsid w:val="009C2C2A"/>
    <w:rsid w:val="009C3420"/>
    <w:rsid w:val="009C3639"/>
    <w:rsid w:val="009C4604"/>
    <w:rsid w:val="009C4C08"/>
    <w:rsid w:val="009C543A"/>
    <w:rsid w:val="009C5B2C"/>
    <w:rsid w:val="009C6F64"/>
    <w:rsid w:val="009D0042"/>
    <w:rsid w:val="009D06A0"/>
    <w:rsid w:val="009D0DA0"/>
    <w:rsid w:val="009D11F3"/>
    <w:rsid w:val="009D217C"/>
    <w:rsid w:val="009D2558"/>
    <w:rsid w:val="009D29DF"/>
    <w:rsid w:val="009D3D96"/>
    <w:rsid w:val="009D4014"/>
    <w:rsid w:val="009D4D80"/>
    <w:rsid w:val="009D4E11"/>
    <w:rsid w:val="009D4ED7"/>
    <w:rsid w:val="009D6DAD"/>
    <w:rsid w:val="009D739B"/>
    <w:rsid w:val="009E0D27"/>
    <w:rsid w:val="009E1042"/>
    <w:rsid w:val="009E2646"/>
    <w:rsid w:val="009E29F6"/>
    <w:rsid w:val="009E2A78"/>
    <w:rsid w:val="009E385A"/>
    <w:rsid w:val="009E45F6"/>
    <w:rsid w:val="009E4846"/>
    <w:rsid w:val="009E6480"/>
    <w:rsid w:val="009F0278"/>
    <w:rsid w:val="009F08BE"/>
    <w:rsid w:val="009F0AEF"/>
    <w:rsid w:val="009F0D37"/>
    <w:rsid w:val="009F1EFB"/>
    <w:rsid w:val="009F26F9"/>
    <w:rsid w:val="009F3CCE"/>
    <w:rsid w:val="009F3F11"/>
    <w:rsid w:val="009F4193"/>
    <w:rsid w:val="009F4890"/>
    <w:rsid w:val="009F4CBF"/>
    <w:rsid w:val="009F6BF0"/>
    <w:rsid w:val="009F75DB"/>
    <w:rsid w:val="009F7C1A"/>
    <w:rsid w:val="009F7F6C"/>
    <w:rsid w:val="00A01356"/>
    <w:rsid w:val="00A043B2"/>
    <w:rsid w:val="00A07137"/>
    <w:rsid w:val="00A07E77"/>
    <w:rsid w:val="00A10487"/>
    <w:rsid w:val="00A14767"/>
    <w:rsid w:val="00A1521C"/>
    <w:rsid w:val="00A15241"/>
    <w:rsid w:val="00A155F8"/>
    <w:rsid w:val="00A15C1A"/>
    <w:rsid w:val="00A167FF"/>
    <w:rsid w:val="00A16ED0"/>
    <w:rsid w:val="00A173C9"/>
    <w:rsid w:val="00A1761F"/>
    <w:rsid w:val="00A20A5F"/>
    <w:rsid w:val="00A20AA5"/>
    <w:rsid w:val="00A21388"/>
    <w:rsid w:val="00A2162F"/>
    <w:rsid w:val="00A2203B"/>
    <w:rsid w:val="00A22732"/>
    <w:rsid w:val="00A233E2"/>
    <w:rsid w:val="00A24433"/>
    <w:rsid w:val="00A25FC4"/>
    <w:rsid w:val="00A26C4A"/>
    <w:rsid w:val="00A26F89"/>
    <w:rsid w:val="00A278F2"/>
    <w:rsid w:val="00A30B18"/>
    <w:rsid w:val="00A3171D"/>
    <w:rsid w:val="00A31778"/>
    <w:rsid w:val="00A33A82"/>
    <w:rsid w:val="00A33BCC"/>
    <w:rsid w:val="00A35488"/>
    <w:rsid w:val="00A4000C"/>
    <w:rsid w:val="00A40221"/>
    <w:rsid w:val="00A40A61"/>
    <w:rsid w:val="00A41B0A"/>
    <w:rsid w:val="00A42185"/>
    <w:rsid w:val="00A424D9"/>
    <w:rsid w:val="00A43260"/>
    <w:rsid w:val="00A43D36"/>
    <w:rsid w:val="00A44311"/>
    <w:rsid w:val="00A44B3B"/>
    <w:rsid w:val="00A45894"/>
    <w:rsid w:val="00A46E9A"/>
    <w:rsid w:val="00A5067A"/>
    <w:rsid w:val="00A507A4"/>
    <w:rsid w:val="00A50C30"/>
    <w:rsid w:val="00A516E7"/>
    <w:rsid w:val="00A51FC7"/>
    <w:rsid w:val="00A51FF1"/>
    <w:rsid w:val="00A5480F"/>
    <w:rsid w:val="00A5597B"/>
    <w:rsid w:val="00A60B5D"/>
    <w:rsid w:val="00A60E31"/>
    <w:rsid w:val="00A61286"/>
    <w:rsid w:val="00A617CC"/>
    <w:rsid w:val="00A6499F"/>
    <w:rsid w:val="00A64B2F"/>
    <w:rsid w:val="00A652A4"/>
    <w:rsid w:val="00A66F5B"/>
    <w:rsid w:val="00A676CB"/>
    <w:rsid w:val="00A70C57"/>
    <w:rsid w:val="00A71022"/>
    <w:rsid w:val="00A72564"/>
    <w:rsid w:val="00A73509"/>
    <w:rsid w:val="00A7378A"/>
    <w:rsid w:val="00A73B03"/>
    <w:rsid w:val="00A73E53"/>
    <w:rsid w:val="00A74D32"/>
    <w:rsid w:val="00A770AC"/>
    <w:rsid w:val="00A7799A"/>
    <w:rsid w:val="00A77C64"/>
    <w:rsid w:val="00A80EB7"/>
    <w:rsid w:val="00A816E5"/>
    <w:rsid w:val="00A84B53"/>
    <w:rsid w:val="00A84BAE"/>
    <w:rsid w:val="00A84C07"/>
    <w:rsid w:val="00A85270"/>
    <w:rsid w:val="00A85C5A"/>
    <w:rsid w:val="00A86004"/>
    <w:rsid w:val="00A86E8A"/>
    <w:rsid w:val="00A878AF"/>
    <w:rsid w:val="00A87F80"/>
    <w:rsid w:val="00A90429"/>
    <w:rsid w:val="00A90C93"/>
    <w:rsid w:val="00A9162A"/>
    <w:rsid w:val="00A91673"/>
    <w:rsid w:val="00A92137"/>
    <w:rsid w:val="00A92A91"/>
    <w:rsid w:val="00A92CEC"/>
    <w:rsid w:val="00A93EBE"/>
    <w:rsid w:val="00A952E9"/>
    <w:rsid w:val="00A953F1"/>
    <w:rsid w:val="00A969CB"/>
    <w:rsid w:val="00A96AAC"/>
    <w:rsid w:val="00AA066B"/>
    <w:rsid w:val="00AA1491"/>
    <w:rsid w:val="00AA30A6"/>
    <w:rsid w:val="00AA3566"/>
    <w:rsid w:val="00AA3960"/>
    <w:rsid w:val="00AA4477"/>
    <w:rsid w:val="00AA547E"/>
    <w:rsid w:val="00AA5AFA"/>
    <w:rsid w:val="00AA60A0"/>
    <w:rsid w:val="00AA68CA"/>
    <w:rsid w:val="00AA7F95"/>
    <w:rsid w:val="00AB0129"/>
    <w:rsid w:val="00AB0488"/>
    <w:rsid w:val="00AB09E9"/>
    <w:rsid w:val="00AB0E46"/>
    <w:rsid w:val="00AB2190"/>
    <w:rsid w:val="00AB2666"/>
    <w:rsid w:val="00AB3365"/>
    <w:rsid w:val="00AB5920"/>
    <w:rsid w:val="00AB5C87"/>
    <w:rsid w:val="00AB5F0D"/>
    <w:rsid w:val="00AB6885"/>
    <w:rsid w:val="00AB6B64"/>
    <w:rsid w:val="00AB6F3D"/>
    <w:rsid w:val="00AB7AE8"/>
    <w:rsid w:val="00AC100C"/>
    <w:rsid w:val="00AC2070"/>
    <w:rsid w:val="00AC29B6"/>
    <w:rsid w:val="00AC2FFF"/>
    <w:rsid w:val="00AC3FEB"/>
    <w:rsid w:val="00AC402E"/>
    <w:rsid w:val="00AC4BA3"/>
    <w:rsid w:val="00AC50C6"/>
    <w:rsid w:val="00AC554A"/>
    <w:rsid w:val="00AC59DB"/>
    <w:rsid w:val="00AC7E57"/>
    <w:rsid w:val="00AD0EE0"/>
    <w:rsid w:val="00AD246C"/>
    <w:rsid w:val="00AD2D5D"/>
    <w:rsid w:val="00AD3760"/>
    <w:rsid w:val="00AD3C12"/>
    <w:rsid w:val="00AD3F6F"/>
    <w:rsid w:val="00AD419D"/>
    <w:rsid w:val="00AD41AA"/>
    <w:rsid w:val="00AD4252"/>
    <w:rsid w:val="00AD4367"/>
    <w:rsid w:val="00AD54F0"/>
    <w:rsid w:val="00AD687A"/>
    <w:rsid w:val="00AD6AF7"/>
    <w:rsid w:val="00AD6BA4"/>
    <w:rsid w:val="00AD6E91"/>
    <w:rsid w:val="00AD7BE5"/>
    <w:rsid w:val="00AE11DD"/>
    <w:rsid w:val="00AE17D7"/>
    <w:rsid w:val="00AE1A3B"/>
    <w:rsid w:val="00AE1C7E"/>
    <w:rsid w:val="00AE413C"/>
    <w:rsid w:val="00AE4F22"/>
    <w:rsid w:val="00AE528E"/>
    <w:rsid w:val="00AE533E"/>
    <w:rsid w:val="00AE5F48"/>
    <w:rsid w:val="00AE71E3"/>
    <w:rsid w:val="00AE7E65"/>
    <w:rsid w:val="00AF02C2"/>
    <w:rsid w:val="00AF0625"/>
    <w:rsid w:val="00AF2927"/>
    <w:rsid w:val="00AF366C"/>
    <w:rsid w:val="00AF373C"/>
    <w:rsid w:val="00AF3C8A"/>
    <w:rsid w:val="00AF40C4"/>
    <w:rsid w:val="00AF544C"/>
    <w:rsid w:val="00AF6958"/>
    <w:rsid w:val="00B018B5"/>
    <w:rsid w:val="00B023F2"/>
    <w:rsid w:val="00B031F4"/>
    <w:rsid w:val="00B037F6"/>
    <w:rsid w:val="00B04A10"/>
    <w:rsid w:val="00B04F89"/>
    <w:rsid w:val="00B068C4"/>
    <w:rsid w:val="00B06ADB"/>
    <w:rsid w:val="00B0792D"/>
    <w:rsid w:val="00B10CAF"/>
    <w:rsid w:val="00B11BD2"/>
    <w:rsid w:val="00B12D55"/>
    <w:rsid w:val="00B13E08"/>
    <w:rsid w:val="00B1403A"/>
    <w:rsid w:val="00B14293"/>
    <w:rsid w:val="00B1491D"/>
    <w:rsid w:val="00B15971"/>
    <w:rsid w:val="00B15A2D"/>
    <w:rsid w:val="00B15D48"/>
    <w:rsid w:val="00B1684C"/>
    <w:rsid w:val="00B168B9"/>
    <w:rsid w:val="00B16A31"/>
    <w:rsid w:val="00B174C5"/>
    <w:rsid w:val="00B17E0F"/>
    <w:rsid w:val="00B201B2"/>
    <w:rsid w:val="00B23A44"/>
    <w:rsid w:val="00B2486F"/>
    <w:rsid w:val="00B25042"/>
    <w:rsid w:val="00B276E2"/>
    <w:rsid w:val="00B2780D"/>
    <w:rsid w:val="00B302F9"/>
    <w:rsid w:val="00B309D1"/>
    <w:rsid w:val="00B30BDE"/>
    <w:rsid w:val="00B31252"/>
    <w:rsid w:val="00B316DB"/>
    <w:rsid w:val="00B31BB9"/>
    <w:rsid w:val="00B31DDD"/>
    <w:rsid w:val="00B31E19"/>
    <w:rsid w:val="00B320BA"/>
    <w:rsid w:val="00B32B22"/>
    <w:rsid w:val="00B33A4A"/>
    <w:rsid w:val="00B34D25"/>
    <w:rsid w:val="00B36FE8"/>
    <w:rsid w:val="00B3787E"/>
    <w:rsid w:val="00B37C51"/>
    <w:rsid w:val="00B400E0"/>
    <w:rsid w:val="00B419D9"/>
    <w:rsid w:val="00B42291"/>
    <w:rsid w:val="00B43660"/>
    <w:rsid w:val="00B43A7D"/>
    <w:rsid w:val="00B4486C"/>
    <w:rsid w:val="00B44FA1"/>
    <w:rsid w:val="00B467A3"/>
    <w:rsid w:val="00B46DCC"/>
    <w:rsid w:val="00B46F4C"/>
    <w:rsid w:val="00B4713C"/>
    <w:rsid w:val="00B473FC"/>
    <w:rsid w:val="00B4743A"/>
    <w:rsid w:val="00B47773"/>
    <w:rsid w:val="00B511A2"/>
    <w:rsid w:val="00B51809"/>
    <w:rsid w:val="00B519AC"/>
    <w:rsid w:val="00B538C8"/>
    <w:rsid w:val="00B53ABE"/>
    <w:rsid w:val="00B54997"/>
    <w:rsid w:val="00B558D9"/>
    <w:rsid w:val="00B55EED"/>
    <w:rsid w:val="00B564BF"/>
    <w:rsid w:val="00B56C0A"/>
    <w:rsid w:val="00B5713F"/>
    <w:rsid w:val="00B575C8"/>
    <w:rsid w:val="00B60951"/>
    <w:rsid w:val="00B618AB"/>
    <w:rsid w:val="00B6229C"/>
    <w:rsid w:val="00B626B7"/>
    <w:rsid w:val="00B6282A"/>
    <w:rsid w:val="00B64CC1"/>
    <w:rsid w:val="00B64D2A"/>
    <w:rsid w:val="00B64F9E"/>
    <w:rsid w:val="00B64FD6"/>
    <w:rsid w:val="00B65460"/>
    <w:rsid w:val="00B65D75"/>
    <w:rsid w:val="00B70B10"/>
    <w:rsid w:val="00B718F4"/>
    <w:rsid w:val="00B71C10"/>
    <w:rsid w:val="00B72A53"/>
    <w:rsid w:val="00B72CF3"/>
    <w:rsid w:val="00B72F19"/>
    <w:rsid w:val="00B73BF6"/>
    <w:rsid w:val="00B7407D"/>
    <w:rsid w:val="00B743E9"/>
    <w:rsid w:val="00B74B43"/>
    <w:rsid w:val="00B74D24"/>
    <w:rsid w:val="00B7563F"/>
    <w:rsid w:val="00B75746"/>
    <w:rsid w:val="00B75E93"/>
    <w:rsid w:val="00B761C9"/>
    <w:rsid w:val="00B769AD"/>
    <w:rsid w:val="00B76DB8"/>
    <w:rsid w:val="00B77AC0"/>
    <w:rsid w:val="00B80304"/>
    <w:rsid w:val="00B80EE4"/>
    <w:rsid w:val="00B81F20"/>
    <w:rsid w:val="00B83DAD"/>
    <w:rsid w:val="00B83E21"/>
    <w:rsid w:val="00B87D18"/>
    <w:rsid w:val="00B90907"/>
    <w:rsid w:val="00B90FB6"/>
    <w:rsid w:val="00B9114F"/>
    <w:rsid w:val="00B911E3"/>
    <w:rsid w:val="00B92DCB"/>
    <w:rsid w:val="00B9463B"/>
    <w:rsid w:val="00B9500B"/>
    <w:rsid w:val="00B95B81"/>
    <w:rsid w:val="00BA1D2A"/>
    <w:rsid w:val="00BA1FC5"/>
    <w:rsid w:val="00BA508E"/>
    <w:rsid w:val="00BA784A"/>
    <w:rsid w:val="00BB2C9D"/>
    <w:rsid w:val="00BB3DDD"/>
    <w:rsid w:val="00BB5A4D"/>
    <w:rsid w:val="00BB6351"/>
    <w:rsid w:val="00BB6D3E"/>
    <w:rsid w:val="00BC06E4"/>
    <w:rsid w:val="00BC2059"/>
    <w:rsid w:val="00BC3D34"/>
    <w:rsid w:val="00BC4BF0"/>
    <w:rsid w:val="00BC56B2"/>
    <w:rsid w:val="00BC5B56"/>
    <w:rsid w:val="00BC724F"/>
    <w:rsid w:val="00BC770F"/>
    <w:rsid w:val="00BD0633"/>
    <w:rsid w:val="00BD372A"/>
    <w:rsid w:val="00BD39F5"/>
    <w:rsid w:val="00BD3D15"/>
    <w:rsid w:val="00BD4491"/>
    <w:rsid w:val="00BD471B"/>
    <w:rsid w:val="00BD61AC"/>
    <w:rsid w:val="00BD70F2"/>
    <w:rsid w:val="00BE0257"/>
    <w:rsid w:val="00BE083B"/>
    <w:rsid w:val="00BE1D9F"/>
    <w:rsid w:val="00BE2A93"/>
    <w:rsid w:val="00BE2D11"/>
    <w:rsid w:val="00BE2EA1"/>
    <w:rsid w:val="00BE3B47"/>
    <w:rsid w:val="00BE3D7D"/>
    <w:rsid w:val="00BE462B"/>
    <w:rsid w:val="00BE489A"/>
    <w:rsid w:val="00BE4DBC"/>
    <w:rsid w:val="00BE6F51"/>
    <w:rsid w:val="00BE70C2"/>
    <w:rsid w:val="00BE74EF"/>
    <w:rsid w:val="00BE77E6"/>
    <w:rsid w:val="00BE7B78"/>
    <w:rsid w:val="00BF051C"/>
    <w:rsid w:val="00BF130A"/>
    <w:rsid w:val="00BF1CE2"/>
    <w:rsid w:val="00BF2BE1"/>
    <w:rsid w:val="00BF35E1"/>
    <w:rsid w:val="00BF3E11"/>
    <w:rsid w:val="00BF4554"/>
    <w:rsid w:val="00BF5235"/>
    <w:rsid w:val="00BF7B2B"/>
    <w:rsid w:val="00C00DB1"/>
    <w:rsid w:val="00C0342E"/>
    <w:rsid w:val="00C03AD7"/>
    <w:rsid w:val="00C05717"/>
    <w:rsid w:val="00C0641F"/>
    <w:rsid w:val="00C06692"/>
    <w:rsid w:val="00C07A47"/>
    <w:rsid w:val="00C07A67"/>
    <w:rsid w:val="00C117EC"/>
    <w:rsid w:val="00C1180D"/>
    <w:rsid w:val="00C11918"/>
    <w:rsid w:val="00C11959"/>
    <w:rsid w:val="00C11D70"/>
    <w:rsid w:val="00C12053"/>
    <w:rsid w:val="00C127BA"/>
    <w:rsid w:val="00C13270"/>
    <w:rsid w:val="00C13412"/>
    <w:rsid w:val="00C13914"/>
    <w:rsid w:val="00C13DF5"/>
    <w:rsid w:val="00C14654"/>
    <w:rsid w:val="00C146B8"/>
    <w:rsid w:val="00C14724"/>
    <w:rsid w:val="00C14C12"/>
    <w:rsid w:val="00C15C11"/>
    <w:rsid w:val="00C16574"/>
    <w:rsid w:val="00C20338"/>
    <w:rsid w:val="00C20D95"/>
    <w:rsid w:val="00C2264A"/>
    <w:rsid w:val="00C22B89"/>
    <w:rsid w:val="00C242E7"/>
    <w:rsid w:val="00C2457F"/>
    <w:rsid w:val="00C26718"/>
    <w:rsid w:val="00C27291"/>
    <w:rsid w:val="00C30805"/>
    <w:rsid w:val="00C30DF4"/>
    <w:rsid w:val="00C30FE8"/>
    <w:rsid w:val="00C311CA"/>
    <w:rsid w:val="00C3186B"/>
    <w:rsid w:val="00C32C74"/>
    <w:rsid w:val="00C32F9F"/>
    <w:rsid w:val="00C33B53"/>
    <w:rsid w:val="00C35AD4"/>
    <w:rsid w:val="00C37446"/>
    <w:rsid w:val="00C40B63"/>
    <w:rsid w:val="00C40E51"/>
    <w:rsid w:val="00C412CB"/>
    <w:rsid w:val="00C4380A"/>
    <w:rsid w:val="00C43AE4"/>
    <w:rsid w:val="00C44560"/>
    <w:rsid w:val="00C44FF4"/>
    <w:rsid w:val="00C46CE3"/>
    <w:rsid w:val="00C46F93"/>
    <w:rsid w:val="00C46FDF"/>
    <w:rsid w:val="00C47986"/>
    <w:rsid w:val="00C50589"/>
    <w:rsid w:val="00C50FB7"/>
    <w:rsid w:val="00C513ED"/>
    <w:rsid w:val="00C52A8A"/>
    <w:rsid w:val="00C537E9"/>
    <w:rsid w:val="00C54E4E"/>
    <w:rsid w:val="00C558FB"/>
    <w:rsid w:val="00C55F38"/>
    <w:rsid w:val="00C55FF5"/>
    <w:rsid w:val="00C56400"/>
    <w:rsid w:val="00C5693E"/>
    <w:rsid w:val="00C569CD"/>
    <w:rsid w:val="00C56B57"/>
    <w:rsid w:val="00C56D19"/>
    <w:rsid w:val="00C570E7"/>
    <w:rsid w:val="00C5732F"/>
    <w:rsid w:val="00C575D7"/>
    <w:rsid w:val="00C57775"/>
    <w:rsid w:val="00C57C5D"/>
    <w:rsid w:val="00C6123A"/>
    <w:rsid w:val="00C6183E"/>
    <w:rsid w:val="00C618CC"/>
    <w:rsid w:val="00C61D5F"/>
    <w:rsid w:val="00C6370B"/>
    <w:rsid w:val="00C66670"/>
    <w:rsid w:val="00C67416"/>
    <w:rsid w:val="00C67526"/>
    <w:rsid w:val="00C6770F"/>
    <w:rsid w:val="00C6795C"/>
    <w:rsid w:val="00C718D1"/>
    <w:rsid w:val="00C72BA6"/>
    <w:rsid w:val="00C7400B"/>
    <w:rsid w:val="00C742F0"/>
    <w:rsid w:val="00C74AFE"/>
    <w:rsid w:val="00C74C1D"/>
    <w:rsid w:val="00C756EB"/>
    <w:rsid w:val="00C7635A"/>
    <w:rsid w:val="00C830C3"/>
    <w:rsid w:val="00C83417"/>
    <w:rsid w:val="00C845A3"/>
    <w:rsid w:val="00C849A5"/>
    <w:rsid w:val="00C84CA9"/>
    <w:rsid w:val="00C851FD"/>
    <w:rsid w:val="00C875C3"/>
    <w:rsid w:val="00C876B1"/>
    <w:rsid w:val="00C90FE4"/>
    <w:rsid w:val="00C910F3"/>
    <w:rsid w:val="00C916D6"/>
    <w:rsid w:val="00C92629"/>
    <w:rsid w:val="00C93455"/>
    <w:rsid w:val="00C93A82"/>
    <w:rsid w:val="00C947E7"/>
    <w:rsid w:val="00C96718"/>
    <w:rsid w:val="00C96AA5"/>
    <w:rsid w:val="00C972A8"/>
    <w:rsid w:val="00C978E5"/>
    <w:rsid w:val="00C979CC"/>
    <w:rsid w:val="00CA0F80"/>
    <w:rsid w:val="00CA0FC4"/>
    <w:rsid w:val="00CA1F63"/>
    <w:rsid w:val="00CA72D9"/>
    <w:rsid w:val="00CB26CA"/>
    <w:rsid w:val="00CB2EC9"/>
    <w:rsid w:val="00CB2FB9"/>
    <w:rsid w:val="00CB4259"/>
    <w:rsid w:val="00CB429C"/>
    <w:rsid w:val="00CB468F"/>
    <w:rsid w:val="00CB4715"/>
    <w:rsid w:val="00CB4F2C"/>
    <w:rsid w:val="00CB7A4E"/>
    <w:rsid w:val="00CB7DC1"/>
    <w:rsid w:val="00CC0C2D"/>
    <w:rsid w:val="00CC1283"/>
    <w:rsid w:val="00CC3127"/>
    <w:rsid w:val="00CC4C6A"/>
    <w:rsid w:val="00CC558F"/>
    <w:rsid w:val="00CC6006"/>
    <w:rsid w:val="00CC7DD8"/>
    <w:rsid w:val="00CD05CC"/>
    <w:rsid w:val="00CD084C"/>
    <w:rsid w:val="00CD0B26"/>
    <w:rsid w:val="00CD0EBF"/>
    <w:rsid w:val="00CD17CF"/>
    <w:rsid w:val="00CD1FB3"/>
    <w:rsid w:val="00CD2076"/>
    <w:rsid w:val="00CD20C9"/>
    <w:rsid w:val="00CD29FA"/>
    <w:rsid w:val="00CD449D"/>
    <w:rsid w:val="00CD4DEE"/>
    <w:rsid w:val="00CD5117"/>
    <w:rsid w:val="00CD5689"/>
    <w:rsid w:val="00CD6578"/>
    <w:rsid w:val="00CD7B1A"/>
    <w:rsid w:val="00CD7B22"/>
    <w:rsid w:val="00CE0222"/>
    <w:rsid w:val="00CE0DE0"/>
    <w:rsid w:val="00CE32D8"/>
    <w:rsid w:val="00CE4EAB"/>
    <w:rsid w:val="00CE6603"/>
    <w:rsid w:val="00CE6615"/>
    <w:rsid w:val="00CE6B36"/>
    <w:rsid w:val="00CF18A4"/>
    <w:rsid w:val="00CF23F9"/>
    <w:rsid w:val="00CF2710"/>
    <w:rsid w:val="00CF4519"/>
    <w:rsid w:val="00CF5720"/>
    <w:rsid w:val="00CF5F8A"/>
    <w:rsid w:val="00CF5FA5"/>
    <w:rsid w:val="00CF5FAE"/>
    <w:rsid w:val="00CF6129"/>
    <w:rsid w:val="00CF68EE"/>
    <w:rsid w:val="00CF764D"/>
    <w:rsid w:val="00D014CE"/>
    <w:rsid w:val="00D01B34"/>
    <w:rsid w:val="00D01D66"/>
    <w:rsid w:val="00D041C8"/>
    <w:rsid w:val="00D052A1"/>
    <w:rsid w:val="00D05605"/>
    <w:rsid w:val="00D05BAE"/>
    <w:rsid w:val="00D077AC"/>
    <w:rsid w:val="00D12736"/>
    <w:rsid w:val="00D12928"/>
    <w:rsid w:val="00D142C9"/>
    <w:rsid w:val="00D157AB"/>
    <w:rsid w:val="00D158D1"/>
    <w:rsid w:val="00D15ACA"/>
    <w:rsid w:val="00D17995"/>
    <w:rsid w:val="00D20A13"/>
    <w:rsid w:val="00D2201F"/>
    <w:rsid w:val="00D22E6C"/>
    <w:rsid w:val="00D232FD"/>
    <w:rsid w:val="00D23F04"/>
    <w:rsid w:val="00D241E5"/>
    <w:rsid w:val="00D25C36"/>
    <w:rsid w:val="00D26AC7"/>
    <w:rsid w:val="00D26C9B"/>
    <w:rsid w:val="00D27DFA"/>
    <w:rsid w:val="00D31A70"/>
    <w:rsid w:val="00D34363"/>
    <w:rsid w:val="00D352C9"/>
    <w:rsid w:val="00D3552A"/>
    <w:rsid w:val="00D35B20"/>
    <w:rsid w:val="00D362F4"/>
    <w:rsid w:val="00D37051"/>
    <w:rsid w:val="00D37073"/>
    <w:rsid w:val="00D37B65"/>
    <w:rsid w:val="00D37F37"/>
    <w:rsid w:val="00D4008B"/>
    <w:rsid w:val="00D4014D"/>
    <w:rsid w:val="00D4182B"/>
    <w:rsid w:val="00D41842"/>
    <w:rsid w:val="00D4277B"/>
    <w:rsid w:val="00D42CF0"/>
    <w:rsid w:val="00D42EDE"/>
    <w:rsid w:val="00D43EE7"/>
    <w:rsid w:val="00D4404B"/>
    <w:rsid w:val="00D4430E"/>
    <w:rsid w:val="00D44DF2"/>
    <w:rsid w:val="00D45036"/>
    <w:rsid w:val="00D453CB"/>
    <w:rsid w:val="00D45DF8"/>
    <w:rsid w:val="00D460BB"/>
    <w:rsid w:val="00D46D4A"/>
    <w:rsid w:val="00D50393"/>
    <w:rsid w:val="00D514B3"/>
    <w:rsid w:val="00D52177"/>
    <w:rsid w:val="00D52BA2"/>
    <w:rsid w:val="00D52DEF"/>
    <w:rsid w:val="00D53E2C"/>
    <w:rsid w:val="00D53EEF"/>
    <w:rsid w:val="00D54575"/>
    <w:rsid w:val="00D554A1"/>
    <w:rsid w:val="00D555B6"/>
    <w:rsid w:val="00D55620"/>
    <w:rsid w:val="00D55FBF"/>
    <w:rsid w:val="00D55FF6"/>
    <w:rsid w:val="00D566C5"/>
    <w:rsid w:val="00D57238"/>
    <w:rsid w:val="00D573C3"/>
    <w:rsid w:val="00D575BE"/>
    <w:rsid w:val="00D57724"/>
    <w:rsid w:val="00D57C63"/>
    <w:rsid w:val="00D57CBE"/>
    <w:rsid w:val="00D57D95"/>
    <w:rsid w:val="00D615F2"/>
    <w:rsid w:val="00D6171E"/>
    <w:rsid w:val="00D61A0E"/>
    <w:rsid w:val="00D63605"/>
    <w:rsid w:val="00D63BFF"/>
    <w:rsid w:val="00D63F94"/>
    <w:rsid w:val="00D6494B"/>
    <w:rsid w:val="00D64FF0"/>
    <w:rsid w:val="00D6630F"/>
    <w:rsid w:val="00D66722"/>
    <w:rsid w:val="00D66EC4"/>
    <w:rsid w:val="00D66F71"/>
    <w:rsid w:val="00D67127"/>
    <w:rsid w:val="00D703B0"/>
    <w:rsid w:val="00D70AA1"/>
    <w:rsid w:val="00D71D2E"/>
    <w:rsid w:val="00D71DFE"/>
    <w:rsid w:val="00D72A98"/>
    <w:rsid w:val="00D72E98"/>
    <w:rsid w:val="00D74AC2"/>
    <w:rsid w:val="00D74BFF"/>
    <w:rsid w:val="00D750F9"/>
    <w:rsid w:val="00D7590B"/>
    <w:rsid w:val="00D761D9"/>
    <w:rsid w:val="00D7688A"/>
    <w:rsid w:val="00D80AB1"/>
    <w:rsid w:val="00D8279E"/>
    <w:rsid w:val="00D841D7"/>
    <w:rsid w:val="00D845B0"/>
    <w:rsid w:val="00D853CD"/>
    <w:rsid w:val="00D856E0"/>
    <w:rsid w:val="00D866FD"/>
    <w:rsid w:val="00D86A82"/>
    <w:rsid w:val="00D87B75"/>
    <w:rsid w:val="00D93D2E"/>
    <w:rsid w:val="00D943A0"/>
    <w:rsid w:val="00D96028"/>
    <w:rsid w:val="00D965FF"/>
    <w:rsid w:val="00DA14F6"/>
    <w:rsid w:val="00DA15AB"/>
    <w:rsid w:val="00DA1EEE"/>
    <w:rsid w:val="00DA280C"/>
    <w:rsid w:val="00DA285A"/>
    <w:rsid w:val="00DA2B26"/>
    <w:rsid w:val="00DA332E"/>
    <w:rsid w:val="00DA4AE6"/>
    <w:rsid w:val="00DA5916"/>
    <w:rsid w:val="00DA6B5C"/>
    <w:rsid w:val="00DB0D09"/>
    <w:rsid w:val="00DB0E13"/>
    <w:rsid w:val="00DB0EA6"/>
    <w:rsid w:val="00DB2D18"/>
    <w:rsid w:val="00DB3BFF"/>
    <w:rsid w:val="00DB5DAD"/>
    <w:rsid w:val="00DB7085"/>
    <w:rsid w:val="00DB76D4"/>
    <w:rsid w:val="00DC00E1"/>
    <w:rsid w:val="00DC0A79"/>
    <w:rsid w:val="00DC1D34"/>
    <w:rsid w:val="00DC2744"/>
    <w:rsid w:val="00DC6865"/>
    <w:rsid w:val="00DC689F"/>
    <w:rsid w:val="00DC7F47"/>
    <w:rsid w:val="00DD07DB"/>
    <w:rsid w:val="00DD082B"/>
    <w:rsid w:val="00DD1F06"/>
    <w:rsid w:val="00DD1F08"/>
    <w:rsid w:val="00DD219D"/>
    <w:rsid w:val="00DD2D67"/>
    <w:rsid w:val="00DD3B6D"/>
    <w:rsid w:val="00DD3BB2"/>
    <w:rsid w:val="00DD3F8B"/>
    <w:rsid w:val="00DD44B2"/>
    <w:rsid w:val="00DD4B45"/>
    <w:rsid w:val="00DD4E75"/>
    <w:rsid w:val="00DD5670"/>
    <w:rsid w:val="00DD5757"/>
    <w:rsid w:val="00DD5953"/>
    <w:rsid w:val="00DD6339"/>
    <w:rsid w:val="00DD7020"/>
    <w:rsid w:val="00DD7AC4"/>
    <w:rsid w:val="00DE08E4"/>
    <w:rsid w:val="00DE124F"/>
    <w:rsid w:val="00DE1689"/>
    <w:rsid w:val="00DE2B07"/>
    <w:rsid w:val="00DE397C"/>
    <w:rsid w:val="00DE48E5"/>
    <w:rsid w:val="00DE52AD"/>
    <w:rsid w:val="00DE5487"/>
    <w:rsid w:val="00DE6337"/>
    <w:rsid w:val="00DE66EB"/>
    <w:rsid w:val="00DF1C9B"/>
    <w:rsid w:val="00DF2D06"/>
    <w:rsid w:val="00DF3A8A"/>
    <w:rsid w:val="00DF46DD"/>
    <w:rsid w:val="00DF5D21"/>
    <w:rsid w:val="00DF6401"/>
    <w:rsid w:val="00DF6579"/>
    <w:rsid w:val="00DF6ECC"/>
    <w:rsid w:val="00DF7387"/>
    <w:rsid w:val="00DF79D5"/>
    <w:rsid w:val="00E013CD"/>
    <w:rsid w:val="00E0152E"/>
    <w:rsid w:val="00E03FD9"/>
    <w:rsid w:val="00E0622E"/>
    <w:rsid w:val="00E06255"/>
    <w:rsid w:val="00E06B83"/>
    <w:rsid w:val="00E12718"/>
    <w:rsid w:val="00E13F0C"/>
    <w:rsid w:val="00E15872"/>
    <w:rsid w:val="00E158DE"/>
    <w:rsid w:val="00E169EE"/>
    <w:rsid w:val="00E17540"/>
    <w:rsid w:val="00E17655"/>
    <w:rsid w:val="00E179E0"/>
    <w:rsid w:val="00E20971"/>
    <w:rsid w:val="00E20BFE"/>
    <w:rsid w:val="00E21A00"/>
    <w:rsid w:val="00E22A3A"/>
    <w:rsid w:val="00E23222"/>
    <w:rsid w:val="00E23349"/>
    <w:rsid w:val="00E24100"/>
    <w:rsid w:val="00E24563"/>
    <w:rsid w:val="00E268F6"/>
    <w:rsid w:val="00E26B06"/>
    <w:rsid w:val="00E27DF5"/>
    <w:rsid w:val="00E30068"/>
    <w:rsid w:val="00E32F4C"/>
    <w:rsid w:val="00E347AB"/>
    <w:rsid w:val="00E35DA5"/>
    <w:rsid w:val="00E3730D"/>
    <w:rsid w:val="00E379A1"/>
    <w:rsid w:val="00E37B9A"/>
    <w:rsid w:val="00E41766"/>
    <w:rsid w:val="00E41B63"/>
    <w:rsid w:val="00E42715"/>
    <w:rsid w:val="00E4279E"/>
    <w:rsid w:val="00E42B6D"/>
    <w:rsid w:val="00E45961"/>
    <w:rsid w:val="00E45A2D"/>
    <w:rsid w:val="00E5015B"/>
    <w:rsid w:val="00E50224"/>
    <w:rsid w:val="00E50C18"/>
    <w:rsid w:val="00E5150A"/>
    <w:rsid w:val="00E51A06"/>
    <w:rsid w:val="00E51B8F"/>
    <w:rsid w:val="00E524C3"/>
    <w:rsid w:val="00E527FD"/>
    <w:rsid w:val="00E53262"/>
    <w:rsid w:val="00E55423"/>
    <w:rsid w:val="00E56128"/>
    <w:rsid w:val="00E56447"/>
    <w:rsid w:val="00E56462"/>
    <w:rsid w:val="00E56DB9"/>
    <w:rsid w:val="00E57432"/>
    <w:rsid w:val="00E606B4"/>
    <w:rsid w:val="00E611BD"/>
    <w:rsid w:val="00E62508"/>
    <w:rsid w:val="00E6323F"/>
    <w:rsid w:val="00E63402"/>
    <w:rsid w:val="00E638D5"/>
    <w:rsid w:val="00E657DB"/>
    <w:rsid w:val="00E66994"/>
    <w:rsid w:val="00E6729B"/>
    <w:rsid w:val="00E71112"/>
    <w:rsid w:val="00E7146A"/>
    <w:rsid w:val="00E72201"/>
    <w:rsid w:val="00E729F5"/>
    <w:rsid w:val="00E73D41"/>
    <w:rsid w:val="00E7441B"/>
    <w:rsid w:val="00E74A79"/>
    <w:rsid w:val="00E7525C"/>
    <w:rsid w:val="00E753C8"/>
    <w:rsid w:val="00E770B6"/>
    <w:rsid w:val="00E776E6"/>
    <w:rsid w:val="00E80336"/>
    <w:rsid w:val="00E804C2"/>
    <w:rsid w:val="00E80A8E"/>
    <w:rsid w:val="00E80B9D"/>
    <w:rsid w:val="00E80C0A"/>
    <w:rsid w:val="00E80DCE"/>
    <w:rsid w:val="00E82916"/>
    <w:rsid w:val="00E83B0A"/>
    <w:rsid w:val="00E841CC"/>
    <w:rsid w:val="00E8460B"/>
    <w:rsid w:val="00E85292"/>
    <w:rsid w:val="00E85E22"/>
    <w:rsid w:val="00E864B4"/>
    <w:rsid w:val="00E87097"/>
    <w:rsid w:val="00E87753"/>
    <w:rsid w:val="00E87EE4"/>
    <w:rsid w:val="00E87F70"/>
    <w:rsid w:val="00E90AF7"/>
    <w:rsid w:val="00E90EC3"/>
    <w:rsid w:val="00E928CE"/>
    <w:rsid w:val="00E92A5B"/>
    <w:rsid w:val="00E93A8D"/>
    <w:rsid w:val="00E93B76"/>
    <w:rsid w:val="00E93BA3"/>
    <w:rsid w:val="00E9657E"/>
    <w:rsid w:val="00E96908"/>
    <w:rsid w:val="00E97326"/>
    <w:rsid w:val="00E97CA6"/>
    <w:rsid w:val="00E97FB5"/>
    <w:rsid w:val="00EA0352"/>
    <w:rsid w:val="00EA04CE"/>
    <w:rsid w:val="00EA10B7"/>
    <w:rsid w:val="00EA136E"/>
    <w:rsid w:val="00EA183B"/>
    <w:rsid w:val="00EA2A38"/>
    <w:rsid w:val="00EA3637"/>
    <w:rsid w:val="00EA4462"/>
    <w:rsid w:val="00EA4611"/>
    <w:rsid w:val="00EA4819"/>
    <w:rsid w:val="00EA592C"/>
    <w:rsid w:val="00EA63CD"/>
    <w:rsid w:val="00EA6E4E"/>
    <w:rsid w:val="00EB09EC"/>
    <w:rsid w:val="00EB0E04"/>
    <w:rsid w:val="00EB158F"/>
    <w:rsid w:val="00EB2362"/>
    <w:rsid w:val="00EB2D94"/>
    <w:rsid w:val="00EB2F42"/>
    <w:rsid w:val="00EB31B6"/>
    <w:rsid w:val="00EB323F"/>
    <w:rsid w:val="00EB53DD"/>
    <w:rsid w:val="00EB5706"/>
    <w:rsid w:val="00EB59DF"/>
    <w:rsid w:val="00EB62A5"/>
    <w:rsid w:val="00EB64FC"/>
    <w:rsid w:val="00EB6E88"/>
    <w:rsid w:val="00EB6F6A"/>
    <w:rsid w:val="00EB6F81"/>
    <w:rsid w:val="00EC361E"/>
    <w:rsid w:val="00EC3736"/>
    <w:rsid w:val="00EC64B9"/>
    <w:rsid w:val="00EC7922"/>
    <w:rsid w:val="00ED00DB"/>
    <w:rsid w:val="00ED40C0"/>
    <w:rsid w:val="00ED4A3A"/>
    <w:rsid w:val="00ED55E4"/>
    <w:rsid w:val="00ED5FAD"/>
    <w:rsid w:val="00ED638A"/>
    <w:rsid w:val="00ED6464"/>
    <w:rsid w:val="00ED7B41"/>
    <w:rsid w:val="00ED7F82"/>
    <w:rsid w:val="00EE1E58"/>
    <w:rsid w:val="00EE321D"/>
    <w:rsid w:val="00EE3477"/>
    <w:rsid w:val="00EE48F3"/>
    <w:rsid w:val="00EE5153"/>
    <w:rsid w:val="00EE5681"/>
    <w:rsid w:val="00EE56B8"/>
    <w:rsid w:val="00EE66ED"/>
    <w:rsid w:val="00EE689A"/>
    <w:rsid w:val="00EF0C6F"/>
    <w:rsid w:val="00EF0D23"/>
    <w:rsid w:val="00EF294C"/>
    <w:rsid w:val="00EF2BE1"/>
    <w:rsid w:val="00EF2CEF"/>
    <w:rsid w:val="00EF320A"/>
    <w:rsid w:val="00EF331E"/>
    <w:rsid w:val="00EF3B8F"/>
    <w:rsid w:val="00EF3C22"/>
    <w:rsid w:val="00EF598A"/>
    <w:rsid w:val="00EF60E3"/>
    <w:rsid w:val="00EF6C7F"/>
    <w:rsid w:val="00EF761A"/>
    <w:rsid w:val="00F006BB"/>
    <w:rsid w:val="00F01E38"/>
    <w:rsid w:val="00F023EE"/>
    <w:rsid w:val="00F024C0"/>
    <w:rsid w:val="00F04169"/>
    <w:rsid w:val="00F04781"/>
    <w:rsid w:val="00F04E0D"/>
    <w:rsid w:val="00F05179"/>
    <w:rsid w:val="00F064A4"/>
    <w:rsid w:val="00F06705"/>
    <w:rsid w:val="00F06A5F"/>
    <w:rsid w:val="00F104BB"/>
    <w:rsid w:val="00F10C68"/>
    <w:rsid w:val="00F127DD"/>
    <w:rsid w:val="00F129E7"/>
    <w:rsid w:val="00F12A11"/>
    <w:rsid w:val="00F132D0"/>
    <w:rsid w:val="00F13707"/>
    <w:rsid w:val="00F13CF5"/>
    <w:rsid w:val="00F15D7E"/>
    <w:rsid w:val="00F17657"/>
    <w:rsid w:val="00F17AFC"/>
    <w:rsid w:val="00F17E1C"/>
    <w:rsid w:val="00F2232E"/>
    <w:rsid w:val="00F230BE"/>
    <w:rsid w:val="00F234FC"/>
    <w:rsid w:val="00F23A21"/>
    <w:rsid w:val="00F24387"/>
    <w:rsid w:val="00F24BA1"/>
    <w:rsid w:val="00F273DB"/>
    <w:rsid w:val="00F27EB1"/>
    <w:rsid w:val="00F30BC7"/>
    <w:rsid w:val="00F3122C"/>
    <w:rsid w:val="00F32549"/>
    <w:rsid w:val="00F325EB"/>
    <w:rsid w:val="00F33267"/>
    <w:rsid w:val="00F33A1E"/>
    <w:rsid w:val="00F35AC7"/>
    <w:rsid w:val="00F36665"/>
    <w:rsid w:val="00F36A7E"/>
    <w:rsid w:val="00F40DE7"/>
    <w:rsid w:val="00F41571"/>
    <w:rsid w:val="00F41E3C"/>
    <w:rsid w:val="00F41EA6"/>
    <w:rsid w:val="00F421B7"/>
    <w:rsid w:val="00F45A15"/>
    <w:rsid w:val="00F47849"/>
    <w:rsid w:val="00F50F20"/>
    <w:rsid w:val="00F518F7"/>
    <w:rsid w:val="00F52B3F"/>
    <w:rsid w:val="00F531CE"/>
    <w:rsid w:val="00F53548"/>
    <w:rsid w:val="00F5386B"/>
    <w:rsid w:val="00F539CF"/>
    <w:rsid w:val="00F56682"/>
    <w:rsid w:val="00F60207"/>
    <w:rsid w:val="00F6131E"/>
    <w:rsid w:val="00F616CC"/>
    <w:rsid w:val="00F61F74"/>
    <w:rsid w:val="00F620A0"/>
    <w:rsid w:val="00F6216D"/>
    <w:rsid w:val="00F63957"/>
    <w:rsid w:val="00F64914"/>
    <w:rsid w:val="00F65562"/>
    <w:rsid w:val="00F67AD6"/>
    <w:rsid w:val="00F70522"/>
    <w:rsid w:val="00F70A0A"/>
    <w:rsid w:val="00F718F7"/>
    <w:rsid w:val="00F71A33"/>
    <w:rsid w:val="00F72B3E"/>
    <w:rsid w:val="00F73E6C"/>
    <w:rsid w:val="00F81659"/>
    <w:rsid w:val="00F81A6C"/>
    <w:rsid w:val="00F8231C"/>
    <w:rsid w:val="00F8363F"/>
    <w:rsid w:val="00F8488E"/>
    <w:rsid w:val="00F84E25"/>
    <w:rsid w:val="00F857C8"/>
    <w:rsid w:val="00F85D7A"/>
    <w:rsid w:val="00F878C9"/>
    <w:rsid w:val="00F9063C"/>
    <w:rsid w:val="00F91150"/>
    <w:rsid w:val="00F91C3A"/>
    <w:rsid w:val="00F91F10"/>
    <w:rsid w:val="00F92F79"/>
    <w:rsid w:val="00F94150"/>
    <w:rsid w:val="00F9441A"/>
    <w:rsid w:val="00F94748"/>
    <w:rsid w:val="00F94D7F"/>
    <w:rsid w:val="00F955B3"/>
    <w:rsid w:val="00F95C31"/>
    <w:rsid w:val="00F963C3"/>
    <w:rsid w:val="00F9733C"/>
    <w:rsid w:val="00FA0408"/>
    <w:rsid w:val="00FA0ED0"/>
    <w:rsid w:val="00FA143D"/>
    <w:rsid w:val="00FA1EFE"/>
    <w:rsid w:val="00FA2743"/>
    <w:rsid w:val="00FA397C"/>
    <w:rsid w:val="00FA5708"/>
    <w:rsid w:val="00FA595A"/>
    <w:rsid w:val="00FA6855"/>
    <w:rsid w:val="00FA6B11"/>
    <w:rsid w:val="00FB11B7"/>
    <w:rsid w:val="00FB13EF"/>
    <w:rsid w:val="00FB1882"/>
    <w:rsid w:val="00FB1A11"/>
    <w:rsid w:val="00FB276E"/>
    <w:rsid w:val="00FB389D"/>
    <w:rsid w:val="00FB3E8D"/>
    <w:rsid w:val="00FB4435"/>
    <w:rsid w:val="00FB4807"/>
    <w:rsid w:val="00FB4A01"/>
    <w:rsid w:val="00FB5BDD"/>
    <w:rsid w:val="00FB5E79"/>
    <w:rsid w:val="00FB69CB"/>
    <w:rsid w:val="00FC00A7"/>
    <w:rsid w:val="00FC05BD"/>
    <w:rsid w:val="00FC0C22"/>
    <w:rsid w:val="00FC31A9"/>
    <w:rsid w:val="00FC3E8B"/>
    <w:rsid w:val="00FC46C6"/>
    <w:rsid w:val="00FC569E"/>
    <w:rsid w:val="00FC5FA0"/>
    <w:rsid w:val="00FC6C20"/>
    <w:rsid w:val="00FC6D0B"/>
    <w:rsid w:val="00FD0EA0"/>
    <w:rsid w:val="00FD10F5"/>
    <w:rsid w:val="00FD2A74"/>
    <w:rsid w:val="00FD2CFA"/>
    <w:rsid w:val="00FD2FA2"/>
    <w:rsid w:val="00FD37D4"/>
    <w:rsid w:val="00FD3C9E"/>
    <w:rsid w:val="00FD4D86"/>
    <w:rsid w:val="00FD5C55"/>
    <w:rsid w:val="00FD6913"/>
    <w:rsid w:val="00FD70E6"/>
    <w:rsid w:val="00FD7554"/>
    <w:rsid w:val="00FD76E0"/>
    <w:rsid w:val="00FD7ACC"/>
    <w:rsid w:val="00FD7E04"/>
    <w:rsid w:val="00FE07D5"/>
    <w:rsid w:val="00FE0911"/>
    <w:rsid w:val="00FE2F6C"/>
    <w:rsid w:val="00FE3F5F"/>
    <w:rsid w:val="00FE5AA8"/>
    <w:rsid w:val="00FE656F"/>
    <w:rsid w:val="00FE69B9"/>
    <w:rsid w:val="00FF0E02"/>
    <w:rsid w:val="00FF1870"/>
    <w:rsid w:val="00FF2F15"/>
    <w:rsid w:val="00FF33EB"/>
    <w:rsid w:val="00FF342E"/>
    <w:rsid w:val="00FF3F33"/>
    <w:rsid w:val="00FF4F09"/>
    <w:rsid w:val="00FF561B"/>
    <w:rsid w:val="00FF602F"/>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BE5ED19"/>
  <w15:chartTrackingRefBased/>
  <w15:docId w15:val="{45FB25A1-1019-4620-853B-E1CBBD4985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A5AFA"/>
    <w:pPr>
      <w:spacing w:line="360" w:lineRule="auto"/>
    </w:pPr>
    <w:rPr>
      <w:rFonts w:asciiTheme="majorHAnsi" w:hAnsiTheme="majorHAnsi"/>
    </w:rPr>
  </w:style>
  <w:style w:type="paragraph" w:styleId="1">
    <w:name w:val="heading 1"/>
    <w:basedOn w:val="a"/>
    <w:next w:val="a"/>
    <w:link w:val="10"/>
    <w:uiPriority w:val="9"/>
    <w:qFormat/>
    <w:rsid w:val="00AA5AFA"/>
    <w:pPr>
      <w:keepNext/>
      <w:spacing w:after="120"/>
      <w:outlineLvl w:val="0"/>
    </w:pPr>
    <w:rPr>
      <w:rFonts w:eastAsiaTheme="majorEastAsia" w:cstheme="majorBidi"/>
      <w:b/>
      <w:bCs/>
      <w:kern w:val="52"/>
      <w:sz w:val="28"/>
      <w:szCs w:val="52"/>
    </w:rPr>
  </w:style>
  <w:style w:type="paragraph" w:styleId="2">
    <w:name w:val="heading 2"/>
    <w:basedOn w:val="a"/>
    <w:next w:val="a"/>
    <w:link w:val="20"/>
    <w:uiPriority w:val="9"/>
    <w:semiHidden/>
    <w:unhideWhenUsed/>
    <w:qFormat/>
    <w:rsid w:val="002C74B5"/>
    <w:pPr>
      <w:keepNext/>
      <w:keepLines/>
      <w:spacing w:before="40"/>
      <w:outlineLvl w:val="1"/>
    </w:pPr>
    <w:rPr>
      <w:rFonts w:eastAsiaTheme="majorEastAsia" w:cstheme="majorBidi"/>
      <w:color w:val="2F5496" w:themeColor="accent1" w:themeShade="BF"/>
      <w:sz w:val="26"/>
      <w:szCs w:val="26"/>
    </w:rPr>
  </w:style>
  <w:style w:type="paragraph" w:styleId="3">
    <w:name w:val="heading 3"/>
    <w:basedOn w:val="a"/>
    <w:next w:val="a"/>
    <w:link w:val="30"/>
    <w:uiPriority w:val="9"/>
    <w:semiHidden/>
    <w:unhideWhenUsed/>
    <w:qFormat/>
    <w:rsid w:val="00246CA2"/>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link w:val="a4"/>
    <w:uiPriority w:val="10"/>
    <w:qFormat/>
    <w:rsid w:val="00AA5AFA"/>
    <w:pPr>
      <w:spacing w:after="120"/>
      <w:outlineLvl w:val="0"/>
    </w:pPr>
    <w:rPr>
      <w:rFonts w:eastAsiaTheme="majorEastAsia" w:cstheme="majorBidi"/>
      <w:b/>
      <w:bCs/>
      <w:szCs w:val="32"/>
    </w:rPr>
  </w:style>
  <w:style w:type="character" w:customStyle="1" w:styleId="a4">
    <w:name w:val="标题 字符"/>
    <w:basedOn w:val="a0"/>
    <w:link w:val="a3"/>
    <w:uiPriority w:val="10"/>
    <w:rsid w:val="00AA5AFA"/>
    <w:rPr>
      <w:rFonts w:asciiTheme="majorHAnsi" w:eastAsiaTheme="majorEastAsia" w:hAnsiTheme="majorHAnsi" w:cstheme="majorBidi"/>
      <w:b/>
      <w:bCs/>
      <w:szCs w:val="32"/>
    </w:rPr>
  </w:style>
  <w:style w:type="character" w:customStyle="1" w:styleId="10">
    <w:name w:val="标题 1 字符"/>
    <w:basedOn w:val="a0"/>
    <w:link w:val="1"/>
    <w:uiPriority w:val="9"/>
    <w:rsid w:val="00AA5AFA"/>
    <w:rPr>
      <w:rFonts w:asciiTheme="majorHAnsi" w:eastAsiaTheme="majorEastAsia" w:hAnsiTheme="majorHAnsi" w:cstheme="majorBidi"/>
      <w:b/>
      <w:bCs/>
      <w:kern w:val="52"/>
      <w:sz w:val="28"/>
      <w:szCs w:val="52"/>
    </w:rPr>
  </w:style>
  <w:style w:type="paragraph" w:styleId="a5">
    <w:name w:val="List Paragraph"/>
    <w:basedOn w:val="a"/>
    <w:uiPriority w:val="34"/>
    <w:qFormat/>
    <w:rsid w:val="00B06ADB"/>
    <w:pPr>
      <w:ind w:leftChars="200" w:left="480"/>
    </w:pPr>
  </w:style>
  <w:style w:type="character" w:styleId="a6">
    <w:name w:val="annotation reference"/>
    <w:basedOn w:val="a0"/>
    <w:uiPriority w:val="99"/>
    <w:semiHidden/>
    <w:unhideWhenUsed/>
    <w:rsid w:val="00641494"/>
    <w:rPr>
      <w:sz w:val="18"/>
      <w:szCs w:val="18"/>
    </w:rPr>
  </w:style>
  <w:style w:type="paragraph" w:styleId="a7">
    <w:name w:val="annotation text"/>
    <w:basedOn w:val="a"/>
    <w:link w:val="a8"/>
    <w:uiPriority w:val="99"/>
    <w:unhideWhenUsed/>
    <w:rsid w:val="00641494"/>
  </w:style>
  <w:style w:type="character" w:customStyle="1" w:styleId="a8">
    <w:name w:val="批注文字 字符"/>
    <w:basedOn w:val="a0"/>
    <w:link w:val="a7"/>
    <w:uiPriority w:val="99"/>
    <w:rsid w:val="00641494"/>
    <w:rPr>
      <w:rFonts w:asciiTheme="majorHAnsi" w:hAnsiTheme="majorHAnsi"/>
    </w:rPr>
  </w:style>
  <w:style w:type="paragraph" w:styleId="a9">
    <w:name w:val="annotation subject"/>
    <w:basedOn w:val="a7"/>
    <w:next w:val="a7"/>
    <w:link w:val="aa"/>
    <w:uiPriority w:val="99"/>
    <w:semiHidden/>
    <w:unhideWhenUsed/>
    <w:rsid w:val="00641494"/>
    <w:rPr>
      <w:b/>
      <w:bCs/>
    </w:rPr>
  </w:style>
  <w:style w:type="character" w:customStyle="1" w:styleId="aa">
    <w:name w:val="批注主题 字符"/>
    <w:basedOn w:val="a8"/>
    <w:link w:val="a9"/>
    <w:uiPriority w:val="99"/>
    <w:semiHidden/>
    <w:rsid w:val="00641494"/>
    <w:rPr>
      <w:rFonts w:asciiTheme="majorHAnsi" w:hAnsiTheme="majorHAnsi"/>
      <w:b/>
      <w:bCs/>
    </w:rPr>
  </w:style>
  <w:style w:type="paragraph" w:styleId="ab">
    <w:name w:val="header"/>
    <w:basedOn w:val="a"/>
    <w:link w:val="ac"/>
    <w:uiPriority w:val="99"/>
    <w:unhideWhenUsed/>
    <w:rsid w:val="004A1A1D"/>
    <w:pPr>
      <w:tabs>
        <w:tab w:val="center" w:pos="4153"/>
        <w:tab w:val="right" w:pos="8306"/>
      </w:tabs>
      <w:snapToGrid w:val="0"/>
    </w:pPr>
    <w:rPr>
      <w:sz w:val="20"/>
      <w:szCs w:val="20"/>
    </w:rPr>
  </w:style>
  <w:style w:type="character" w:customStyle="1" w:styleId="ac">
    <w:name w:val="页眉 字符"/>
    <w:basedOn w:val="a0"/>
    <w:link w:val="ab"/>
    <w:uiPriority w:val="99"/>
    <w:rsid w:val="004A1A1D"/>
    <w:rPr>
      <w:rFonts w:asciiTheme="majorHAnsi" w:hAnsiTheme="majorHAnsi"/>
      <w:sz w:val="20"/>
      <w:szCs w:val="20"/>
    </w:rPr>
  </w:style>
  <w:style w:type="paragraph" w:styleId="ad">
    <w:name w:val="footer"/>
    <w:basedOn w:val="a"/>
    <w:link w:val="ae"/>
    <w:uiPriority w:val="99"/>
    <w:unhideWhenUsed/>
    <w:rsid w:val="004A1A1D"/>
    <w:pPr>
      <w:tabs>
        <w:tab w:val="center" w:pos="4153"/>
        <w:tab w:val="right" w:pos="8306"/>
      </w:tabs>
      <w:snapToGrid w:val="0"/>
    </w:pPr>
    <w:rPr>
      <w:sz w:val="20"/>
      <w:szCs w:val="20"/>
    </w:rPr>
  </w:style>
  <w:style w:type="character" w:customStyle="1" w:styleId="ae">
    <w:name w:val="页脚 字符"/>
    <w:basedOn w:val="a0"/>
    <w:link w:val="ad"/>
    <w:uiPriority w:val="99"/>
    <w:rsid w:val="004A1A1D"/>
    <w:rPr>
      <w:rFonts w:asciiTheme="majorHAnsi" w:hAnsiTheme="majorHAnsi"/>
      <w:sz w:val="20"/>
      <w:szCs w:val="20"/>
    </w:rPr>
  </w:style>
  <w:style w:type="paragraph" w:styleId="af">
    <w:name w:val="Subtitle"/>
    <w:basedOn w:val="a"/>
    <w:next w:val="a"/>
    <w:link w:val="af0"/>
    <w:uiPriority w:val="11"/>
    <w:qFormat/>
    <w:rsid w:val="004A1A1D"/>
    <w:pPr>
      <w:outlineLvl w:val="1"/>
    </w:pPr>
    <w:rPr>
      <w:i/>
      <w:szCs w:val="24"/>
    </w:rPr>
  </w:style>
  <w:style w:type="character" w:customStyle="1" w:styleId="af0">
    <w:name w:val="副标题 字符"/>
    <w:basedOn w:val="a0"/>
    <w:link w:val="af"/>
    <w:uiPriority w:val="11"/>
    <w:rsid w:val="004A1A1D"/>
    <w:rPr>
      <w:rFonts w:asciiTheme="majorHAnsi" w:hAnsiTheme="majorHAnsi"/>
      <w:i/>
      <w:szCs w:val="24"/>
    </w:rPr>
  </w:style>
  <w:style w:type="character" w:styleId="af1">
    <w:name w:val="Hyperlink"/>
    <w:basedOn w:val="a0"/>
    <w:uiPriority w:val="99"/>
    <w:unhideWhenUsed/>
    <w:rsid w:val="006242EA"/>
    <w:rPr>
      <w:color w:val="0563C1" w:themeColor="hyperlink"/>
      <w:u w:val="single"/>
    </w:rPr>
  </w:style>
  <w:style w:type="character" w:customStyle="1" w:styleId="11">
    <w:name w:val="未处理的提及1"/>
    <w:basedOn w:val="a0"/>
    <w:uiPriority w:val="99"/>
    <w:semiHidden/>
    <w:unhideWhenUsed/>
    <w:rsid w:val="00502D77"/>
    <w:rPr>
      <w:color w:val="605E5C"/>
      <w:shd w:val="clear" w:color="auto" w:fill="E1DFDD"/>
    </w:rPr>
  </w:style>
  <w:style w:type="character" w:customStyle="1" w:styleId="html-italic">
    <w:name w:val="html-italic"/>
    <w:basedOn w:val="a0"/>
    <w:rsid w:val="00CD20C9"/>
  </w:style>
  <w:style w:type="paragraph" w:styleId="af2">
    <w:name w:val="Revision"/>
    <w:hidden/>
    <w:uiPriority w:val="99"/>
    <w:semiHidden/>
    <w:rsid w:val="00D86A82"/>
    <w:pPr>
      <w:widowControl/>
    </w:pPr>
    <w:rPr>
      <w:rFonts w:asciiTheme="majorHAnsi" w:hAnsiTheme="majorHAnsi"/>
    </w:rPr>
  </w:style>
  <w:style w:type="character" w:styleId="af3">
    <w:name w:val="line number"/>
    <w:basedOn w:val="a0"/>
    <w:uiPriority w:val="99"/>
    <w:semiHidden/>
    <w:unhideWhenUsed/>
    <w:rsid w:val="006A380B"/>
  </w:style>
  <w:style w:type="table" w:styleId="af4">
    <w:name w:val="Table Grid"/>
    <w:basedOn w:val="a1"/>
    <w:uiPriority w:val="39"/>
    <w:rsid w:val="00961D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5">
    <w:name w:val="Balloon Text"/>
    <w:basedOn w:val="a"/>
    <w:link w:val="af6"/>
    <w:uiPriority w:val="99"/>
    <w:semiHidden/>
    <w:unhideWhenUsed/>
    <w:rsid w:val="00EA4819"/>
    <w:pPr>
      <w:spacing w:line="240" w:lineRule="auto"/>
    </w:pPr>
    <w:rPr>
      <w:sz w:val="18"/>
      <w:szCs w:val="18"/>
    </w:rPr>
  </w:style>
  <w:style w:type="character" w:customStyle="1" w:styleId="af6">
    <w:name w:val="批注框文本 字符"/>
    <w:basedOn w:val="a0"/>
    <w:link w:val="af5"/>
    <w:uiPriority w:val="99"/>
    <w:semiHidden/>
    <w:rsid w:val="00EA4819"/>
    <w:rPr>
      <w:rFonts w:asciiTheme="majorHAnsi" w:hAnsiTheme="majorHAnsi"/>
      <w:sz w:val="18"/>
      <w:szCs w:val="18"/>
    </w:rPr>
  </w:style>
  <w:style w:type="character" w:styleId="af7">
    <w:name w:val="Emphasis"/>
    <w:basedOn w:val="a0"/>
    <w:uiPriority w:val="20"/>
    <w:qFormat/>
    <w:rsid w:val="009A5328"/>
    <w:rPr>
      <w:i/>
      <w:iCs/>
    </w:rPr>
  </w:style>
  <w:style w:type="character" w:customStyle="1" w:styleId="fontstyle01">
    <w:name w:val="fontstyle01"/>
    <w:basedOn w:val="a0"/>
    <w:rsid w:val="00B31252"/>
    <w:rPr>
      <w:rFonts w:ascii="Bold" w:hAnsi="Bold" w:hint="default"/>
      <w:b/>
      <w:bCs/>
      <w:i w:val="0"/>
      <w:iCs w:val="0"/>
      <w:color w:val="000000"/>
      <w:sz w:val="30"/>
      <w:szCs w:val="30"/>
    </w:rPr>
  </w:style>
  <w:style w:type="character" w:customStyle="1" w:styleId="fontstyle21">
    <w:name w:val="fontstyle21"/>
    <w:basedOn w:val="a0"/>
    <w:rsid w:val="00B31252"/>
    <w:rPr>
      <w:rFonts w:ascii="TimesNewRoman" w:hAnsi="TimesNewRoman" w:hint="default"/>
      <w:b w:val="0"/>
      <w:bCs w:val="0"/>
      <w:i w:val="0"/>
      <w:iCs w:val="0"/>
      <w:color w:val="000000"/>
      <w:sz w:val="24"/>
      <w:szCs w:val="24"/>
    </w:rPr>
  </w:style>
  <w:style w:type="character" w:customStyle="1" w:styleId="21">
    <w:name w:val="未处理的提及2"/>
    <w:basedOn w:val="a0"/>
    <w:uiPriority w:val="99"/>
    <w:semiHidden/>
    <w:unhideWhenUsed/>
    <w:rsid w:val="004A51AB"/>
    <w:rPr>
      <w:color w:val="605E5C"/>
      <w:shd w:val="clear" w:color="auto" w:fill="E1DFDD"/>
    </w:rPr>
  </w:style>
  <w:style w:type="paragraph" w:styleId="HTML">
    <w:name w:val="HTML Preformatted"/>
    <w:basedOn w:val="a"/>
    <w:link w:val="HTML0"/>
    <w:uiPriority w:val="99"/>
    <w:unhideWhenUsed/>
    <w:rsid w:val="00705C8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宋体" w:eastAsia="宋体" w:hAnsi="宋体" w:cs="宋体"/>
      <w:kern w:val="0"/>
      <w:szCs w:val="24"/>
      <w:lang w:eastAsia="zh-CN"/>
    </w:rPr>
  </w:style>
  <w:style w:type="character" w:customStyle="1" w:styleId="HTML0">
    <w:name w:val="HTML 预设格式 字符"/>
    <w:basedOn w:val="a0"/>
    <w:link w:val="HTML"/>
    <w:uiPriority w:val="99"/>
    <w:rsid w:val="00705C8C"/>
    <w:rPr>
      <w:rFonts w:ascii="宋体" w:eastAsia="宋体" w:hAnsi="宋体" w:cs="宋体"/>
      <w:kern w:val="0"/>
      <w:szCs w:val="24"/>
      <w:lang w:eastAsia="zh-CN"/>
    </w:rPr>
  </w:style>
  <w:style w:type="character" w:customStyle="1" w:styleId="fontstyle31">
    <w:name w:val="fontstyle31"/>
    <w:basedOn w:val="a0"/>
    <w:rsid w:val="003967C8"/>
    <w:rPr>
      <w:rFonts w:ascii="AdvOT1513558b.I" w:hAnsi="AdvOT1513558b.I" w:hint="default"/>
      <w:b w:val="0"/>
      <w:bCs w:val="0"/>
      <w:i w:val="0"/>
      <w:iCs w:val="0"/>
      <w:color w:val="231F20"/>
      <w:sz w:val="20"/>
      <w:szCs w:val="20"/>
    </w:rPr>
  </w:style>
  <w:style w:type="character" w:customStyle="1" w:styleId="UnresolvedMention1">
    <w:name w:val="Unresolved Mention1"/>
    <w:basedOn w:val="a0"/>
    <w:uiPriority w:val="99"/>
    <w:semiHidden/>
    <w:unhideWhenUsed/>
    <w:rsid w:val="001F2A03"/>
    <w:rPr>
      <w:color w:val="605E5C"/>
      <w:shd w:val="clear" w:color="auto" w:fill="E1DFDD"/>
    </w:rPr>
  </w:style>
  <w:style w:type="character" w:customStyle="1" w:styleId="30">
    <w:name w:val="标题 3 字符"/>
    <w:basedOn w:val="a0"/>
    <w:link w:val="3"/>
    <w:uiPriority w:val="9"/>
    <w:semiHidden/>
    <w:rsid w:val="00246CA2"/>
    <w:rPr>
      <w:rFonts w:asciiTheme="majorHAnsi" w:hAnsiTheme="majorHAnsi"/>
      <w:b/>
      <w:bCs/>
      <w:sz w:val="32"/>
      <w:szCs w:val="32"/>
    </w:rPr>
  </w:style>
  <w:style w:type="paragraph" w:customStyle="1" w:styleId="Acknowledgement">
    <w:name w:val="Acknowledgement"/>
    <w:basedOn w:val="a"/>
    <w:rsid w:val="00C851FD"/>
    <w:pPr>
      <w:widowControl/>
      <w:spacing w:before="120" w:line="240" w:lineRule="auto"/>
      <w:ind w:left="720" w:hanging="720"/>
    </w:pPr>
    <w:rPr>
      <w:rFonts w:ascii="Times New Roman" w:eastAsia="Times New Roman" w:hAnsi="Times New Roman" w:cs="Times New Roman"/>
      <w:kern w:val="0"/>
      <w:szCs w:val="24"/>
      <w:lang w:eastAsia="en-US"/>
    </w:rPr>
  </w:style>
  <w:style w:type="character" w:customStyle="1" w:styleId="UnresolvedMention2">
    <w:name w:val="Unresolved Mention2"/>
    <w:basedOn w:val="a0"/>
    <w:uiPriority w:val="99"/>
    <w:semiHidden/>
    <w:unhideWhenUsed/>
    <w:rsid w:val="00DD219D"/>
    <w:rPr>
      <w:color w:val="605E5C"/>
      <w:shd w:val="clear" w:color="auto" w:fill="E1DFDD"/>
    </w:rPr>
  </w:style>
  <w:style w:type="character" w:customStyle="1" w:styleId="20">
    <w:name w:val="标题 2 字符"/>
    <w:basedOn w:val="a0"/>
    <w:link w:val="2"/>
    <w:uiPriority w:val="9"/>
    <w:semiHidden/>
    <w:rsid w:val="002C74B5"/>
    <w:rPr>
      <w:rFonts w:asciiTheme="majorHAnsi" w:eastAsiaTheme="majorEastAsia" w:hAnsiTheme="majorHAnsi" w:cstheme="majorBidi"/>
      <w:color w:val="2F5496" w:themeColor="accent1" w:themeShade="BF"/>
      <w:sz w:val="26"/>
      <w:szCs w:val="26"/>
    </w:rPr>
  </w:style>
  <w:style w:type="paragraph" w:customStyle="1" w:styleId="EndNoteBibliographyTitle">
    <w:name w:val="EndNote Bibliography Title"/>
    <w:basedOn w:val="a"/>
    <w:link w:val="EndNoteBibliographyTitleChar"/>
    <w:rsid w:val="00590502"/>
    <w:pPr>
      <w:jc w:val="center"/>
    </w:pPr>
    <w:rPr>
      <w:rFonts w:ascii="Times New Roman" w:hAnsi="Times New Roman" w:cs="Times New Roman"/>
    </w:rPr>
  </w:style>
  <w:style w:type="character" w:customStyle="1" w:styleId="EndNoteBibliographyTitleChar">
    <w:name w:val="EndNote Bibliography Title Char"/>
    <w:basedOn w:val="a0"/>
    <w:link w:val="EndNoteBibliographyTitle"/>
    <w:rsid w:val="00590502"/>
    <w:rPr>
      <w:rFonts w:ascii="Times New Roman" w:hAnsi="Times New Roman" w:cs="Times New Roman"/>
    </w:rPr>
  </w:style>
  <w:style w:type="paragraph" w:customStyle="1" w:styleId="EndNoteBibliography">
    <w:name w:val="EndNote Bibliography"/>
    <w:basedOn w:val="a"/>
    <w:link w:val="EndNoteBibliographyChar"/>
    <w:rsid w:val="00590502"/>
    <w:pPr>
      <w:spacing w:line="240" w:lineRule="auto"/>
    </w:pPr>
    <w:rPr>
      <w:rFonts w:ascii="Times New Roman" w:hAnsi="Times New Roman" w:cs="Times New Roman"/>
    </w:rPr>
  </w:style>
  <w:style w:type="character" w:customStyle="1" w:styleId="EndNoteBibliographyChar">
    <w:name w:val="EndNote Bibliography Char"/>
    <w:basedOn w:val="a0"/>
    <w:link w:val="EndNoteBibliography"/>
    <w:rsid w:val="00590502"/>
    <w:rPr>
      <w:rFonts w:ascii="Times New Roman" w:hAnsi="Times New Roman" w:cs="Times New Roman"/>
    </w:rPr>
  </w:style>
  <w:style w:type="character" w:customStyle="1" w:styleId="UnresolvedMention3">
    <w:name w:val="Unresolved Mention3"/>
    <w:basedOn w:val="a0"/>
    <w:uiPriority w:val="99"/>
    <w:semiHidden/>
    <w:unhideWhenUsed/>
    <w:rsid w:val="0059050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9446281">
      <w:bodyDiv w:val="1"/>
      <w:marLeft w:val="0"/>
      <w:marRight w:val="0"/>
      <w:marTop w:val="0"/>
      <w:marBottom w:val="0"/>
      <w:divBdr>
        <w:top w:val="none" w:sz="0" w:space="0" w:color="auto"/>
        <w:left w:val="none" w:sz="0" w:space="0" w:color="auto"/>
        <w:bottom w:val="none" w:sz="0" w:space="0" w:color="auto"/>
        <w:right w:val="none" w:sz="0" w:space="0" w:color="auto"/>
      </w:divBdr>
    </w:div>
    <w:div w:id="232158062">
      <w:bodyDiv w:val="1"/>
      <w:marLeft w:val="0"/>
      <w:marRight w:val="0"/>
      <w:marTop w:val="0"/>
      <w:marBottom w:val="0"/>
      <w:divBdr>
        <w:top w:val="none" w:sz="0" w:space="0" w:color="auto"/>
        <w:left w:val="none" w:sz="0" w:space="0" w:color="auto"/>
        <w:bottom w:val="none" w:sz="0" w:space="0" w:color="auto"/>
        <w:right w:val="none" w:sz="0" w:space="0" w:color="auto"/>
      </w:divBdr>
    </w:div>
    <w:div w:id="685522993">
      <w:bodyDiv w:val="1"/>
      <w:marLeft w:val="0"/>
      <w:marRight w:val="0"/>
      <w:marTop w:val="0"/>
      <w:marBottom w:val="0"/>
      <w:divBdr>
        <w:top w:val="none" w:sz="0" w:space="0" w:color="auto"/>
        <w:left w:val="none" w:sz="0" w:space="0" w:color="auto"/>
        <w:bottom w:val="none" w:sz="0" w:space="0" w:color="auto"/>
        <w:right w:val="none" w:sz="0" w:space="0" w:color="auto"/>
      </w:divBdr>
    </w:div>
    <w:div w:id="872036033">
      <w:bodyDiv w:val="1"/>
      <w:marLeft w:val="0"/>
      <w:marRight w:val="0"/>
      <w:marTop w:val="0"/>
      <w:marBottom w:val="0"/>
      <w:divBdr>
        <w:top w:val="none" w:sz="0" w:space="0" w:color="auto"/>
        <w:left w:val="none" w:sz="0" w:space="0" w:color="auto"/>
        <w:bottom w:val="none" w:sz="0" w:space="0" w:color="auto"/>
        <w:right w:val="none" w:sz="0" w:space="0" w:color="auto"/>
      </w:divBdr>
    </w:div>
    <w:div w:id="936133600">
      <w:bodyDiv w:val="1"/>
      <w:marLeft w:val="0"/>
      <w:marRight w:val="0"/>
      <w:marTop w:val="0"/>
      <w:marBottom w:val="0"/>
      <w:divBdr>
        <w:top w:val="none" w:sz="0" w:space="0" w:color="auto"/>
        <w:left w:val="none" w:sz="0" w:space="0" w:color="auto"/>
        <w:bottom w:val="none" w:sz="0" w:space="0" w:color="auto"/>
        <w:right w:val="none" w:sz="0" w:space="0" w:color="auto"/>
      </w:divBdr>
    </w:div>
    <w:div w:id="940139114">
      <w:bodyDiv w:val="1"/>
      <w:marLeft w:val="0"/>
      <w:marRight w:val="0"/>
      <w:marTop w:val="0"/>
      <w:marBottom w:val="0"/>
      <w:divBdr>
        <w:top w:val="none" w:sz="0" w:space="0" w:color="auto"/>
        <w:left w:val="none" w:sz="0" w:space="0" w:color="auto"/>
        <w:bottom w:val="none" w:sz="0" w:space="0" w:color="auto"/>
        <w:right w:val="none" w:sz="0" w:space="0" w:color="auto"/>
      </w:divBdr>
    </w:div>
    <w:div w:id="1381636012">
      <w:bodyDiv w:val="1"/>
      <w:marLeft w:val="0"/>
      <w:marRight w:val="0"/>
      <w:marTop w:val="0"/>
      <w:marBottom w:val="0"/>
      <w:divBdr>
        <w:top w:val="none" w:sz="0" w:space="0" w:color="auto"/>
        <w:left w:val="none" w:sz="0" w:space="0" w:color="auto"/>
        <w:bottom w:val="none" w:sz="0" w:space="0" w:color="auto"/>
        <w:right w:val="none" w:sz="0" w:space="0" w:color="auto"/>
      </w:divBdr>
    </w:div>
    <w:div w:id="1577931146">
      <w:bodyDiv w:val="1"/>
      <w:marLeft w:val="0"/>
      <w:marRight w:val="0"/>
      <w:marTop w:val="0"/>
      <w:marBottom w:val="0"/>
      <w:divBdr>
        <w:top w:val="none" w:sz="0" w:space="0" w:color="auto"/>
        <w:left w:val="none" w:sz="0" w:space="0" w:color="auto"/>
        <w:bottom w:val="none" w:sz="0" w:space="0" w:color="auto"/>
        <w:right w:val="none" w:sz="0" w:space="0" w:color="auto"/>
      </w:divBdr>
    </w:div>
    <w:div w:id="1669866305">
      <w:bodyDiv w:val="1"/>
      <w:marLeft w:val="0"/>
      <w:marRight w:val="0"/>
      <w:marTop w:val="0"/>
      <w:marBottom w:val="0"/>
      <w:divBdr>
        <w:top w:val="none" w:sz="0" w:space="0" w:color="auto"/>
        <w:left w:val="none" w:sz="0" w:space="0" w:color="auto"/>
        <w:bottom w:val="none" w:sz="0" w:space="0" w:color="auto"/>
        <w:right w:val="none" w:sz="0" w:space="0" w:color="auto"/>
      </w:divBdr>
    </w:div>
    <w:div w:id="1671715857">
      <w:bodyDiv w:val="1"/>
      <w:marLeft w:val="0"/>
      <w:marRight w:val="0"/>
      <w:marTop w:val="0"/>
      <w:marBottom w:val="0"/>
      <w:divBdr>
        <w:top w:val="none" w:sz="0" w:space="0" w:color="auto"/>
        <w:left w:val="none" w:sz="0" w:space="0" w:color="auto"/>
        <w:bottom w:val="none" w:sz="0" w:space="0" w:color="auto"/>
        <w:right w:val="none" w:sz="0" w:space="0" w:color="auto"/>
      </w:divBdr>
    </w:div>
    <w:div w:id="1766881509">
      <w:bodyDiv w:val="1"/>
      <w:marLeft w:val="0"/>
      <w:marRight w:val="0"/>
      <w:marTop w:val="0"/>
      <w:marBottom w:val="0"/>
      <w:divBdr>
        <w:top w:val="none" w:sz="0" w:space="0" w:color="auto"/>
        <w:left w:val="none" w:sz="0" w:space="0" w:color="auto"/>
        <w:bottom w:val="none" w:sz="0" w:space="0" w:color="auto"/>
        <w:right w:val="none" w:sz="0" w:space="0" w:color="auto"/>
      </w:divBdr>
    </w:div>
    <w:div w:id="1827211436">
      <w:bodyDiv w:val="1"/>
      <w:marLeft w:val="0"/>
      <w:marRight w:val="0"/>
      <w:marTop w:val="0"/>
      <w:marBottom w:val="0"/>
      <w:divBdr>
        <w:top w:val="none" w:sz="0" w:space="0" w:color="auto"/>
        <w:left w:val="none" w:sz="0" w:space="0" w:color="auto"/>
        <w:bottom w:val="none" w:sz="0" w:space="0" w:color="auto"/>
        <w:right w:val="none" w:sz="0" w:space="0" w:color="auto"/>
      </w:divBdr>
    </w:div>
    <w:div w:id="1934431416">
      <w:bodyDiv w:val="1"/>
      <w:marLeft w:val="0"/>
      <w:marRight w:val="0"/>
      <w:marTop w:val="0"/>
      <w:marBottom w:val="0"/>
      <w:divBdr>
        <w:top w:val="none" w:sz="0" w:space="0" w:color="auto"/>
        <w:left w:val="none" w:sz="0" w:space="0" w:color="auto"/>
        <w:bottom w:val="none" w:sz="0" w:space="0" w:color="auto"/>
        <w:right w:val="none" w:sz="0" w:space="0" w:color="auto"/>
      </w:divBdr>
    </w:div>
    <w:div w:id="21185979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github.com/BGI-shenzhen/RectChr" TargetMode="External"/><Relationship Id="rId13" Type="http://schemas.openxmlformats.org/officeDocument/2006/relationships/hyperlink" Target="https://doi.org/10.1093/bib/bbs017" TargetMode="External"/><Relationship Id="rId18" Type="http://schemas.openxmlformats.org/officeDocument/2006/relationships/image" Target="media/image4.tiff"/><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10.1002/0471250953.bi0410s25" TargetMode="External"/><Relationship Id="rId17"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6.tif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10.1093/molbev/msaa015" TargetMode="External"/><Relationship Id="rId5" Type="http://schemas.openxmlformats.org/officeDocument/2006/relationships/webSettings" Target="webSettings.xml"/><Relationship Id="rId15" Type="http://schemas.openxmlformats.org/officeDocument/2006/relationships/image" Target="media/image1.tiff"/><Relationship Id="rId10" Type="http://schemas.openxmlformats.org/officeDocument/2006/relationships/hyperlink" Target="https://doi.org/10.1093/bioinformatics/bty191" TargetMode="External"/><Relationship Id="rId19" Type="http://schemas.openxmlformats.org/officeDocument/2006/relationships/image" Target="media/image5.tiff"/><Relationship Id="rId4" Type="http://schemas.openxmlformats.org/officeDocument/2006/relationships/settings" Target="settings.xml"/><Relationship Id="rId9" Type="http://schemas.openxmlformats.org/officeDocument/2006/relationships/hyperlink" Target="https://10.1093/bioinformatics/btp324" TargetMode="External"/><Relationship Id="rId14" Type="http://schemas.openxmlformats.org/officeDocument/2006/relationships/hyperlink" Target="https://10.1093/jee/39.2.269" TargetMode="External"/><Relationship Id="rId22" Type="http://schemas.openxmlformats.org/officeDocument/2006/relationships/theme" Target="theme/theme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Times New Roman-Arial">
      <a:majorFont>
        <a:latin typeface="Times New Roman" panose="02020603050405020304"/>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panose="020B0604020202020204"/>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DE1D41-8E02-5B48-9C83-6884AAF8C2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35</Pages>
  <Words>9737</Words>
  <Characters>55502</Characters>
  <Application>Microsoft Office Word</Application>
  <DocSecurity>0</DocSecurity>
  <Lines>462</Lines>
  <Paragraphs>130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65109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ly</dc:creator>
  <cp:keywords/>
  <dc:description>NE.Ref</dc:description>
  <cp:lastModifiedBy>石琼(Qiong Shi)</cp:lastModifiedBy>
  <cp:revision>2</cp:revision>
  <dcterms:created xsi:type="dcterms:W3CDTF">2023-06-19T07:18:00Z</dcterms:created>
  <dcterms:modified xsi:type="dcterms:W3CDTF">2023-06-19T07:18:00Z</dcterms:modified>
</cp:coreProperties>
</file>