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95521B" w14:textId="11AC9343" w:rsidR="00B423CD" w:rsidRPr="00B423CD" w:rsidRDefault="00B423CD" w:rsidP="00E33B29">
      <w:pPr>
        <w:pStyle w:val="Textosinformato"/>
        <w:numPr>
          <w:ilvl w:val="0"/>
          <w:numId w:val="28"/>
        </w:numPr>
        <w:spacing w:line="360" w:lineRule="auto"/>
        <w:rPr>
          <w:lang w:val="en-US"/>
        </w:rPr>
      </w:pPr>
      <w:r w:rsidRPr="00B423CD">
        <w:rPr>
          <w:lang w:val="en-US"/>
        </w:rPr>
        <w:t>Article title</w:t>
      </w:r>
      <w:r>
        <w:rPr>
          <w:lang w:val="en-US"/>
        </w:rPr>
        <w:t xml:space="preserve">: </w:t>
      </w:r>
      <w:r w:rsidRPr="00B423CD">
        <w:rPr>
          <w:b/>
          <w:bCs/>
          <w:lang w:val="en-US"/>
        </w:rPr>
        <w:t>Power flow problem approached by geometri</w:t>
      </w:r>
      <w:r w:rsidRPr="00B423CD">
        <w:rPr>
          <w:b/>
          <w:bCs/>
          <w:lang w:val="en-US"/>
        </w:rPr>
        <w:t>c algebra</w:t>
      </w:r>
    </w:p>
    <w:p w14:paraId="567B8E9A" w14:textId="6FC579AB" w:rsidR="00B423CD" w:rsidRPr="00B423CD" w:rsidRDefault="00B423CD" w:rsidP="00E33B29">
      <w:pPr>
        <w:pStyle w:val="Textosinformato"/>
        <w:numPr>
          <w:ilvl w:val="0"/>
          <w:numId w:val="28"/>
        </w:numPr>
        <w:spacing w:line="360" w:lineRule="auto"/>
        <w:rPr>
          <w:lang w:val="en-US"/>
        </w:rPr>
      </w:pPr>
      <w:r w:rsidRPr="00B423CD">
        <w:rPr>
          <w:lang w:val="en-US"/>
        </w:rPr>
        <w:t>Running head/short title</w:t>
      </w:r>
      <w:r w:rsidR="00335A50">
        <w:rPr>
          <w:lang w:val="en-US"/>
        </w:rPr>
        <w:t xml:space="preserve">: </w:t>
      </w:r>
      <w:r w:rsidR="00335A50" w:rsidRPr="003563FD">
        <w:rPr>
          <w:b/>
          <w:bCs/>
          <w:lang w:val="en-US"/>
        </w:rPr>
        <w:t>Power flow by geometric</w:t>
      </w:r>
      <w:r w:rsidR="003563FD" w:rsidRPr="003563FD">
        <w:rPr>
          <w:b/>
          <w:bCs/>
          <w:lang w:val="en-US"/>
        </w:rPr>
        <w:t xml:space="preserve"> algebra</w:t>
      </w:r>
    </w:p>
    <w:p w14:paraId="5D1A9E02" w14:textId="05D990E8" w:rsidR="00B423CD" w:rsidRPr="00B423CD" w:rsidRDefault="00B423CD" w:rsidP="00E33B29">
      <w:pPr>
        <w:pStyle w:val="Textosinformato"/>
        <w:numPr>
          <w:ilvl w:val="0"/>
          <w:numId w:val="28"/>
        </w:numPr>
        <w:spacing w:line="360" w:lineRule="auto"/>
        <w:rPr>
          <w:lang w:val="en-US"/>
        </w:rPr>
      </w:pPr>
      <w:r w:rsidRPr="00B423CD">
        <w:rPr>
          <w:lang w:val="en-US"/>
        </w:rPr>
        <w:t xml:space="preserve">Names of all authors in the same order as mentioned in </w:t>
      </w:r>
      <w:proofErr w:type="spellStart"/>
      <w:r w:rsidRPr="00B423CD">
        <w:rPr>
          <w:lang w:val="en-US"/>
        </w:rPr>
        <w:t>ScholarOne</w:t>
      </w:r>
      <w:proofErr w:type="spellEnd"/>
      <w:r w:rsidR="003563FD">
        <w:rPr>
          <w:lang w:val="en-US"/>
        </w:rPr>
        <w:t xml:space="preserve">: </w:t>
      </w:r>
      <w:r w:rsidR="003563FD" w:rsidRPr="003563FD">
        <w:rPr>
          <w:b/>
          <w:bCs/>
          <w:lang w:val="en-US"/>
        </w:rPr>
        <w:t>Nitin Sundriyal, Juan M. Ramirez</w:t>
      </w:r>
    </w:p>
    <w:p w14:paraId="612C9A6D" w14:textId="0698CA75" w:rsidR="00B423CD" w:rsidRPr="00154D5E" w:rsidRDefault="00B423CD" w:rsidP="00E33B29">
      <w:pPr>
        <w:pStyle w:val="Textosinformato"/>
        <w:numPr>
          <w:ilvl w:val="0"/>
          <w:numId w:val="28"/>
        </w:numPr>
        <w:spacing w:line="360" w:lineRule="auto"/>
      </w:pPr>
      <w:r w:rsidRPr="00B423CD">
        <w:rPr>
          <w:lang w:val="en-US"/>
        </w:rPr>
        <w:t>Author’s contribution</w:t>
      </w:r>
      <w:r w:rsidR="003563FD">
        <w:rPr>
          <w:lang w:val="en-US"/>
        </w:rPr>
        <w:t xml:space="preserve">: </w:t>
      </w:r>
      <w:r w:rsidR="003563FD" w:rsidRPr="00154D5E">
        <w:rPr>
          <w:u w:val="single"/>
          <w:lang w:val="en-US"/>
        </w:rPr>
        <w:t>Nitin Sundriyal</w:t>
      </w:r>
      <w:r w:rsidR="003563FD">
        <w:rPr>
          <w:lang w:val="en-US"/>
        </w:rPr>
        <w:t xml:space="preserve">: </w:t>
      </w:r>
      <w:r w:rsidR="00D46BAC" w:rsidRPr="00154D5E">
        <w:rPr>
          <w:b/>
          <w:bCs/>
          <w:lang w:val="en-US"/>
        </w:rPr>
        <w:t>Investigation, programming, draft</w:t>
      </w:r>
      <w:r w:rsidR="008A18D3">
        <w:rPr>
          <w:lang w:val="en-US"/>
        </w:rPr>
        <w:t xml:space="preserve">. </w:t>
      </w:r>
      <w:r w:rsidR="008A18D3" w:rsidRPr="00154D5E">
        <w:rPr>
          <w:u w:val="single"/>
          <w:lang w:val="en-US"/>
        </w:rPr>
        <w:t>Juan M. Ramirez</w:t>
      </w:r>
      <w:r w:rsidR="008A18D3">
        <w:rPr>
          <w:lang w:val="en-US"/>
        </w:rPr>
        <w:t xml:space="preserve">: </w:t>
      </w:r>
      <w:r w:rsidR="008A18D3" w:rsidRPr="00154D5E">
        <w:rPr>
          <w:b/>
          <w:bCs/>
          <w:lang w:val="en-US"/>
        </w:rPr>
        <w:t>reviewing, writing</w:t>
      </w:r>
      <w:r w:rsidR="00154D5E" w:rsidRPr="00154D5E">
        <w:rPr>
          <w:b/>
          <w:bCs/>
          <w:lang w:val="en-US"/>
        </w:rPr>
        <w:t>, suggestions.</w:t>
      </w:r>
    </w:p>
    <w:p w14:paraId="072D306D" w14:textId="67D6A64A" w:rsidR="00B423CD" w:rsidRPr="00154D5E" w:rsidRDefault="00B423CD" w:rsidP="00E33B29">
      <w:pPr>
        <w:pStyle w:val="Textosinformato"/>
        <w:numPr>
          <w:ilvl w:val="0"/>
          <w:numId w:val="28"/>
        </w:numPr>
        <w:spacing w:line="360" w:lineRule="auto"/>
      </w:pPr>
      <w:proofErr w:type="spellStart"/>
      <w:r w:rsidRPr="00154D5E">
        <w:t>Affiliation</w:t>
      </w:r>
      <w:proofErr w:type="spellEnd"/>
      <w:r w:rsidRPr="00154D5E">
        <w:t xml:space="preserve"> </w:t>
      </w:r>
      <w:proofErr w:type="spellStart"/>
      <w:r w:rsidRPr="00154D5E">
        <w:t>of</w:t>
      </w:r>
      <w:proofErr w:type="spellEnd"/>
      <w:r w:rsidRPr="00154D5E">
        <w:t xml:space="preserve"> </w:t>
      </w:r>
      <w:proofErr w:type="spellStart"/>
      <w:r w:rsidRPr="00154D5E">
        <w:t>all</w:t>
      </w:r>
      <w:proofErr w:type="spellEnd"/>
      <w:r w:rsidRPr="00154D5E">
        <w:t xml:space="preserve"> </w:t>
      </w:r>
      <w:proofErr w:type="spellStart"/>
      <w:r w:rsidRPr="00154D5E">
        <w:t>authors</w:t>
      </w:r>
      <w:proofErr w:type="spellEnd"/>
      <w:r w:rsidR="00154D5E" w:rsidRPr="00154D5E">
        <w:t xml:space="preserve">: </w:t>
      </w:r>
      <w:r w:rsidR="00154D5E" w:rsidRPr="00154D5E">
        <w:rPr>
          <w:b/>
          <w:bCs/>
        </w:rPr>
        <w:t xml:space="preserve">Centro de Investigación y de Estudios Avanzados del </w:t>
      </w:r>
      <w:r w:rsidR="001F34F4">
        <w:rPr>
          <w:b/>
          <w:bCs/>
        </w:rPr>
        <w:t>I</w:t>
      </w:r>
      <w:r w:rsidR="00154D5E" w:rsidRPr="00154D5E">
        <w:rPr>
          <w:b/>
          <w:bCs/>
        </w:rPr>
        <w:t>PN</w:t>
      </w:r>
    </w:p>
    <w:p w14:paraId="6BA77D7E" w14:textId="36BB39F0" w:rsidR="00B423CD" w:rsidRPr="00500507" w:rsidRDefault="00B423CD" w:rsidP="00E33B29">
      <w:pPr>
        <w:pStyle w:val="Textosinformato"/>
        <w:numPr>
          <w:ilvl w:val="0"/>
          <w:numId w:val="28"/>
        </w:numPr>
        <w:spacing w:line="360" w:lineRule="auto"/>
        <w:rPr>
          <w:lang w:val="en-US"/>
        </w:rPr>
      </w:pPr>
      <w:r w:rsidRPr="00B423CD">
        <w:rPr>
          <w:lang w:val="en-US"/>
        </w:rPr>
        <w:t>Postal and E-mail address of the corresponding author</w:t>
      </w:r>
      <w:r w:rsidR="00154D5E">
        <w:rPr>
          <w:lang w:val="en-US"/>
        </w:rPr>
        <w:t xml:space="preserve">: </w:t>
      </w:r>
      <w:r w:rsidR="00E03FB7" w:rsidRPr="00E03FB7">
        <w:rPr>
          <w:b/>
          <w:bCs/>
          <w:lang w:val="en-US"/>
        </w:rPr>
        <w:t xml:space="preserve">Juan M Ramirez. </w:t>
      </w:r>
      <w:proofErr w:type="spellStart"/>
      <w:r w:rsidR="00BA31C2" w:rsidRPr="00E03FB7">
        <w:rPr>
          <w:b/>
          <w:bCs/>
        </w:rPr>
        <w:t>Av</w:t>
      </w:r>
      <w:proofErr w:type="spellEnd"/>
      <w:r w:rsidR="00BA31C2" w:rsidRPr="00E03FB7">
        <w:rPr>
          <w:b/>
          <w:bCs/>
        </w:rPr>
        <w:t xml:space="preserve"> del bosque 1145. </w:t>
      </w:r>
      <w:r w:rsidR="00BA31C2" w:rsidRPr="00500507">
        <w:rPr>
          <w:b/>
          <w:bCs/>
          <w:lang w:val="en-US"/>
        </w:rPr>
        <w:t>Zapopan</w:t>
      </w:r>
      <w:r w:rsidR="00E03FB7" w:rsidRPr="00500507">
        <w:rPr>
          <w:b/>
          <w:bCs/>
          <w:lang w:val="en-US"/>
        </w:rPr>
        <w:t xml:space="preserve">, </w:t>
      </w:r>
      <w:r w:rsidR="00BA31C2" w:rsidRPr="00500507">
        <w:rPr>
          <w:b/>
          <w:bCs/>
          <w:lang w:val="en-US"/>
        </w:rPr>
        <w:t xml:space="preserve">Jal., 45019, MEXICO. Tel </w:t>
      </w:r>
      <w:r w:rsidR="00E03FB7" w:rsidRPr="00500507">
        <w:rPr>
          <w:b/>
          <w:bCs/>
          <w:lang w:val="en-US"/>
        </w:rPr>
        <w:t>+523337773600. manuel.ramirez@cinvestav.mx</w:t>
      </w:r>
    </w:p>
    <w:p w14:paraId="138637F2" w14:textId="0EBFEDA1" w:rsidR="00B423CD" w:rsidRPr="00B423CD" w:rsidRDefault="00B423CD" w:rsidP="00E33B29">
      <w:pPr>
        <w:pStyle w:val="Textosinformato"/>
        <w:numPr>
          <w:ilvl w:val="0"/>
          <w:numId w:val="28"/>
        </w:numPr>
        <w:spacing w:line="360" w:lineRule="auto"/>
        <w:rPr>
          <w:lang w:val="en-US"/>
        </w:rPr>
      </w:pPr>
      <w:r w:rsidRPr="00B423CD">
        <w:rPr>
          <w:lang w:val="en-US"/>
        </w:rPr>
        <w:t>Funding information (Please mention "Funding: None" if you have not received any support for your research)</w:t>
      </w:r>
      <w:r w:rsidR="00500507">
        <w:rPr>
          <w:lang w:val="en-US"/>
        </w:rPr>
        <w:t xml:space="preserve">: </w:t>
      </w:r>
      <w:r w:rsidR="00500507" w:rsidRPr="00500507">
        <w:rPr>
          <w:b/>
          <w:bCs/>
          <w:lang w:val="en-US"/>
        </w:rPr>
        <w:t>None</w:t>
      </w:r>
    </w:p>
    <w:p w14:paraId="1F1D0B6B" w14:textId="740BE611" w:rsidR="00B423CD" w:rsidRPr="00B423CD" w:rsidRDefault="00B423CD" w:rsidP="00E33B29">
      <w:pPr>
        <w:pStyle w:val="Textosinformato"/>
        <w:numPr>
          <w:ilvl w:val="0"/>
          <w:numId w:val="28"/>
        </w:numPr>
        <w:spacing w:line="360" w:lineRule="auto"/>
        <w:rPr>
          <w:lang w:val="en-US"/>
        </w:rPr>
      </w:pPr>
      <w:r w:rsidRPr="00B423CD">
        <w:rPr>
          <w:lang w:val="en-US"/>
        </w:rPr>
        <w:t>Conflict of Interest statement</w:t>
      </w:r>
      <w:r w:rsidR="00500507">
        <w:rPr>
          <w:lang w:val="en-US"/>
        </w:rPr>
        <w:t xml:space="preserve">: </w:t>
      </w:r>
      <w:r w:rsidR="000971C0" w:rsidRPr="000971C0">
        <w:rPr>
          <w:b/>
          <w:bCs/>
          <w:lang w:val="en-US"/>
        </w:rPr>
        <w:t xml:space="preserve">The authors of this paper confirm that they </w:t>
      </w:r>
      <w:r w:rsidR="000971C0" w:rsidRPr="000971C0">
        <w:rPr>
          <w:b/>
          <w:bCs/>
          <w:lang w:val="en-US"/>
        </w:rPr>
        <w:t>do not have</w:t>
      </w:r>
      <w:r w:rsidR="000971C0" w:rsidRPr="000971C0">
        <w:rPr>
          <w:b/>
          <w:bCs/>
          <w:lang w:val="en-US"/>
        </w:rPr>
        <w:t xml:space="preserve"> conflicts of interest.</w:t>
      </w:r>
    </w:p>
    <w:p w14:paraId="384BCCCE" w14:textId="07861D4E" w:rsidR="00B423CD" w:rsidRPr="00B423CD" w:rsidRDefault="00B423CD" w:rsidP="00E33B29">
      <w:pPr>
        <w:pStyle w:val="Textosinformato"/>
        <w:numPr>
          <w:ilvl w:val="0"/>
          <w:numId w:val="28"/>
        </w:numPr>
        <w:spacing w:line="360" w:lineRule="auto"/>
        <w:rPr>
          <w:lang w:val="en-US"/>
        </w:rPr>
      </w:pPr>
      <w:r w:rsidRPr="00B423CD">
        <w:rPr>
          <w:lang w:val="en-US"/>
        </w:rPr>
        <w:t>Permission to reproduce materials from other sources (mention “None” if not applicable for your article)</w:t>
      </w:r>
      <w:r w:rsidR="000971C0">
        <w:rPr>
          <w:lang w:val="en-US"/>
        </w:rPr>
        <w:t xml:space="preserve">: </w:t>
      </w:r>
      <w:r w:rsidR="000971C0" w:rsidRPr="000971C0">
        <w:rPr>
          <w:b/>
          <w:bCs/>
          <w:lang w:val="en-US"/>
        </w:rPr>
        <w:t>None</w:t>
      </w:r>
    </w:p>
    <w:p w14:paraId="0BB101B7" w14:textId="77777777" w:rsidR="00B745CD" w:rsidRDefault="00B745CD" w:rsidP="00096311">
      <w:pPr>
        <w:pStyle w:val="Authors"/>
        <w:framePr w:w="0" w:hSpace="0" w:vSpace="0" w:wrap="auto" w:vAnchor="margin" w:hAnchor="text" w:xAlign="left" w:yAlign="inline"/>
        <w:spacing w:after="120" w:line="480" w:lineRule="auto"/>
        <w:rPr>
          <w:b/>
          <w:bCs/>
          <w:kern w:val="28"/>
          <w:sz w:val="32"/>
          <w:szCs w:val="32"/>
        </w:rPr>
      </w:pPr>
    </w:p>
    <w:p w14:paraId="08CD8C67" w14:textId="77777777" w:rsidR="00B745CD" w:rsidRDefault="00B745CD" w:rsidP="00096311">
      <w:pPr>
        <w:pStyle w:val="Authors"/>
        <w:framePr w:w="0" w:hSpace="0" w:vSpace="0" w:wrap="auto" w:vAnchor="margin" w:hAnchor="text" w:xAlign="left" w:yAlign="inline"/>
        <w:spacing w:after="120" w:line="480" w:lineRule="auto"/>
        <w:rPr>
          <w:b/>
          <w:bCs/>
          <w:kern w:val="28"/>
          <w:sz w:val="32"/>
          <w:szCs w:val="32"/>
        </w:rPr>
      </w:pPr>
    </w:p>
    <w:p w14:paraId="78B25EC8" w14:textId="77777777" w:rsidR="00B423CD" w:rsidRDefault="00B423CD" w:rsidP="00B423CD"/>
    <w:p w14:paraId="7102E48B" w14:textId="77777777" w:rsidR="00B423CD" w:rsidRDefault="00B423CD" w:rsidP="00B423CD"/>
    <w:p w14:paraId="7520F12B" w14:textId="77777777" w:rsidR="00B423CD" w:rsidRDefault="00B423CD" w:rsidP="00B423CD"/>
    <w:p w14:paraId="6AC72217" w14:textId="77777777" w:rsidR="00B423CD" w:rsidRDefault="00B423CD" w:rsidP="00B423CD"/>
    <w:p w14:paraId="181F8B6C" w14:textId="77777777" w:rsidR="00B423CD" w:rsidRDefault="00B423CD" w:rsidP="00B423CD"/>
    <w:p w14:paraId="2F9ABD83" w14:textId="77777777" w:rsidR="00B423CD" w:rsidRDefault="00B423CD" w:rsidP="00B423CD"/>
    <w:p w14:paraId="6733B8A7" w14:textId="77777777" w:rsidR="00B423CD" w:rsidRDefault="00B423CD" w:rsidP="00B423CD"/>
    <w:p w14:paraId="16371DA9" w14:textId="77777777" w:rsidR="00B423CD" w:rsidRDefault="00B423CD" w:rsidP="00B423CD"/>
    <w:p w14:paraId="6168F17E" w14:textId="77777777" w:rsidR="00B423CD" w:rsidRDefault="00B423CD" w:rsidP="00B423CD"/>
    <w:p w14:paraId="7293E01D" w14:textId="77777777" w:rsidR="00B423CD" w:rsidRDefault="00B423CD" w:rsidP="00B423CD"/>
    <w:p w14:paraId="458841D7" w14:textId="77777777" w:rsidR="00B423CD" w:rsidRDefault="00B423CD" w:rsidP="00B423CD"/>
    <w:p w14:paraId="5839C0AA" w14:textId="77777777" w:rsidR="00B423CD" w:rsidRDefault="00B423CD" w:rsidP="00B423CD"/>
    <w:p w14:paraId="5356A546" w14:textId="77777777" w:rsidR="00B423CD" w:rsidRDefault="00B423CD" w:rsidP="00B423CD"/>
    <w:p w14:paraId="6EC1094B" w14:textId="77777777" w:rsidR="00B423CD" w:rsidRDefault="00B423CD" w:rsidP="00B423CD"/>
    <w:p w14:paraId="37BA1AF1" w14:textId="77777777" w:rsidR="00B423CD" w:rsidRDefault="00B423CD" w:rsidP="00B423CD"/>
    <w:p w14:paraId="4CDFF300" w14:textId="77777777" w:rsidR="00B423CD" w:rsidRDefault="00B423CD" w:rsidP="00B423CD"/>
    <w:p w14:paraId="01528E4B" w14:textId="77777777" w:rsidR="000971C0" w:rsidRDefault="000971C0" w:rsidP="00B423CD"/>
    <w:p w14:paraId="70E2A4B4" w14:textId="77777777" w:rsidR="000971C0" w:rsidRDefault="000971C0" w:rsidP="00B423CD"/>
    <w:p w14:paraId="35F11135" w14:textId="77777777" w:rsidR="000971C0" w:rsidRDefault="000971C0" w:rsidP="00B423CD"/>
    <w:p w14:paraId="0BF5127D" w14:textId="77777777" w:rsidR="000971C0" w:rsidRDefault="000971C0" w:rsidP="00B423CD"/>
    <w:p w14:paraId="5E5B3CE1" w14:textId="77777777" w:rsidR="000971C0" w:rsidRDefault="000971C0" w:rsidP="00B423CD"/>
    <w:p w14:paraId="77AB9D73" w14:textId="77777777" w:rsidR="00B423CD" w:rsidRPr="00B423CD" w:rsidRDefault="00B423CD" w:rsidP="00B423CD"/>
    <w:p w14:paraId="1D858E54" w14:textId="348B6B47" w:rsidR="00810A9C" w:rsidRPr="001311FE" w:rsidRDefault="0048335E" w:rsidP="00096311">
      <w:pPr>
        <w:pStyle w:val="Authors"/>
        <w:framePr w:w="0" w:hSpace="0" w:vSpace="0" w:wrap="auto" w:vAnchor="margin" w:hAnchor="text" w:xAlign="left" w:yAlign="inline"/>
        <w:spacing w:after="120" w:line="480" w:lineRule="auto"/>
        <w:rPr>
          <w:b/>
          <w:bCs/>
          <w:kern w:val="28"/>
          <w:sz w:val="32"/>
          <w:szCs w:val="32"/>
        </w:rPr>
      </w:pPr>
      <w:r w:rsidRPr="001311FE">
        <w:rPr>
          <w:b/>
          <w:bCs/>
          <w:kern w:val="28"/>
          <w:sz w:val="32"/>
          <w:szCs w:val="32"/>
        </w:rPr>
        <w:lastRenderedPageBreak/>
        <w:t xml:space="preserve">Power flow </w:t>
      </w:r>
      <w:r w:rsidR="00CA0A86" w:rsidRPr="001311FE">
        <w:rPr>
          <w:b/>
          <w:bCs/>
          <w:kern w:val="28"/>
          <w:sz w:val="32"/>
          <w:szCs w:val="32"/>
        </w:rPr>
        <w:t xml:space="preserve">problem </w:t>
      </w:r>
      <w:r w:rsidR="00D86B30" w:rsidRPr="001311FE">
        <w:rPr>
          <w:b/>
          <w:bCs/>
          <w:kern w:val="28"/>
          <w:sz w:val="32"/>
          <w:szCs w:val="32"/>
        </w:rPr>
        <w:t>approached</w:t>
      </w:r>
      <w:r w:rsidR="00CA0A86" w:rsidRPr="001311FE">
        <w:rPr>
          <w:b/>
          <w:bCs/>
          <w:kern w:val="28"/>
          <w:sz w:val="32"/>
          <w:szCs w:val="32"/>
        </w:rPr>
        <w:t xml:space="preserve"> by</w:t>
      </w:r>
      <w:r w:rsidRPr="001311FE">
        <w:rPr>
          <w:b/>
          <w:bCs/>
          <w:kern w:val="28"/>
          <w:sz w:val="32"/>
          <w:szCs w:val="32"/>
        </w:rPr>
        <w:t xml:space="preserve"> geometric algebra</w:t>
      </w:r>
    </w:p>
    <w:p w14:paraId="27B1DB46" w14:textId="1990C57F" w:rsidR="00810A9C" w:rsidRPr="001311FE" w:rsidRDefault="0048335E" w:rsidP="00096311">
      <w:pPr>
        <w:pStyle w:val="Authors"/>
        <w:framePr w:w="0" w:hSpace="0" w:vSpace="0" w:wrap="auto" w:vAnchor="margin" w:hAnchor="text" w:xAlign="left" w:yAlign="inline"/>
        <w:spacing w:after="120" w:line="480" w:lineRule="auto"/>
        <w:rPr>
          <w:szCs w:val="22"/>
        </w:rPr>
      </w:pPr>
      <w:r w:rsidRPr="001311FE">
        <w:rPr>
          <w:szCs w:val="22"/>
        </w:rPr>
        <w:t>Nitin Sundriyal</w:t>
      </w:r>
      <w:r w:rsidRPr="001311FE">
        <w:rPr>
          <w:i/>
          <w:iCs/>
          <w:szCs w:val="22"/>
          <w:vertAlign w:val="superscript"/>
        </w:rPr>
        <w:t xml:space="preserve"> </w:t>
      </w:r>
      <w:r w:rsidRPr="001311FE">
        <w:rPr>
          <w:szCs w:val="22"/>
        </w:rPr>
        <w:t xml:space="preserve"> and Juan M. Ramirez</w:t>
      </w:r>
      <w:r w:rsidR="00446BAA" w:rsidRPr="001311FE">
        <w:rPr>
          <w:i/>
          <w:iCs/>
          <w:szCs w:val="22"/>
          <w:vertAlign w:val="superscript"/>
        </w:rPr>
        <w:t>*</w:t>
      </w:r>
    </w:p>
    <w:p w14:paraId="6D35CD17" w14:textId="77777777" w:rsidR="00810A9C" w:rsidRPr="001311FE" w:rsidRDefault="0048335E" w:rsidP="00096311">
      <w:pPr>
        <w:widowControl w:val="0"/>
        <w:spacing w:before="20" w:after="120" w:line="480" w:lineRule="auto"/>
        <w:jc w:val="center"/>
        <w:rPr>
          <w:bCs/>
          <w:i/>
          <w:iCs/>
          <w:sz w:val="22"/>
          <w:szCs w:val="22"/>
        </w:rPr>
      </w:pPr>
      <w:r w:rsidRPr="001311FE">
        <w:rPr>
          <w:bCs/>
          <w:i/>
          <w:iCs/>
          <w:sz w:val="22"/>
          <w:szCs w:val="22"/>
          <w:vertAlign w:val="superscript"/>
        </w:rPr>
        <w:t xml:space="preserve">a </w:t>
      </w:r>
      <w:r w:rsidRPr="001311FE">
        <w:rPr>
          <w:bCs/>
          <w:i/>
          <w:iCs/>
          <w:sz w:val="22"/>
          <w:szCs w:val="22"/>
        </w:rPr>
        <w:t>Graduate Studies Program in Electrical Engineering, CINVESTAV del IPN, Unidad Guadalajara, 45015, Mexico</w:t>
      </w:r>
    </w:p>
    <w:p w14:paraId="4409E231" w14:textId="3ED2C2A4" w:rsidR="00810A9C" w:rsidRPr="00A030F1" w:rsidRDefault="0048335E" w:rsidP="00096311">
      <w:pPr>
        <w:pStyle w:val="Ecuacion"/>
        <w:widowControl w:val="0"/>
        <w:tabs>
          <w:tab w:val="clear" w:pos="5103"/>
          <w:tab w:val="clear" w:pos="10206"/>
        </w:tabs>
        <w:spacing w:after="120" w:line="480" w:lineRule="auto"/>
        <w:jc w:val="center"/>
        <w:rPr>
          <w:bCs/>
          <w:sz w:val="20"/>
          <w:lang w:val="en-US"/>
        </w:rPr>
      </w:pPr>
      <w:r w:rsidRPr="001311FE">
        <w:rPr>
          <w:bCs/>
          <w:i/>
          <w:iCs/>
          <w:sz w:val="22"/>
          <w:szCs w:val="22"/>
          <w:lang w:val="en-US"/>
        </w:rPr>
        <w:t>E-mail address</w:t>
      </w:r>
      <w:r w:rsidRPr="001311FE">
        <w:rPr>
          <w:bCs/>
          <w:sz w:val="22"/>
          <w:szCs w:val="22"/>
          <w:lang w:val="en-US"/>
        </w:rPr>
        <w:t xml:space="preserve">:  </w:t>
      </w:r>
      <w:hyperlink r:id="rId11" w:history="1">
        <w:proofErr w:type="spellStart"/>
        <w:r w:rsidRPr="001311FE">
          <w:rPr>
            <w:rStyle w:val="Hipervnculo"/>
            <w:bCs/>
            <w:sz w:val="22"/>
            <w:szCs w:val="22"/>
            <w:lang w:val="en-US"/>
          </w:rPr>
          <w:t>nitin.sundriyal</w:t>
        </w:r>
        <w:proofErr w:type="spellEnd"/>
        <w:r w:rsidRPr="001311FE">
          <w:rPr>
            <w:rStyle w:val="Hipervnculo"/>
            <w:bCs/>
            <w:sz w:val="22"/>
            <w:szCs w:val="22"/>
            <w:lang w:val="en-US"/>
          </w:rPr>
          <w:t>(</w:t>
        </w:r>
        <w:proofErr w:type="spellStart"/>
        <w:r w:rsidRPr="001311FE">
          <w:rPr>
            <w:rStyle w:val="Hipervnculo"/>
            <w:bCs/>
            <w:sz w:val="22"/>
            <w:szCs w:val="22"/>
            <w:lang w:val="en-US"/>
          </w:rPr>
          <w:t>joramirez</w:t>
        </w:r>
        <w:proofErr w:type="spellEnd"/>
        <w:r w:rsidR="006701A6" w:rsidRPr="001311FE">
          <w:rPr>
            <w:rStyle w:val="Hipervnculo"/>
            <w:bCs/>
            <w:sz w:val="22"/>
            <w:szCs w:val="22"/>
            <w:lang w:val="en-US"/>
          </w:rPr>
          <w:t>)</w:t>
        </w:r>
        <w:r w:rsidRPr="001311FE">
          <w:rPr>
            <w:rStyle w:val="Hipervnculo"/>
            <w:bCs/>
            <w:sz w:val="22"/>
            <w:szCs w:val="22"/>
            <w:lang w:val="en-US"/>
          </w:rPr>
          <w:t>@cinvestav.mx</w:t>
        </w:r>
      </w:hyperlink>
    </w:p>
    <w:p w14:paraId="058D37D5" w14:textId="77777777" w:rsidR="00810A9C" w:rsidRPr="00A030F1" w:rsidRDefault="0048335E" w:rsidP="003F7C03">
      <w:pPr>
        <w:pStyle w:val="Ttulo2"/>
        <w:numPr>
          <w:ilvl w:val="0"/>
          <w:numId w:val="0"/>
        </w:numPr>
        <w:spacing w:after="120" w:line="480" w:lineRule="auto"/>
        <w:ind w:left="360"/>
        <w:rPr>
          <w:b/>
          <w:bCs/>
          <w:i w:val="0"/>
          <w:iCs/>
        </w:rPr>
      </w:pPr>
      <w:r w:rsidRPr="00A030F1">
        <w:rPr>
          <w:b/>
          <w:bCs/>
          <w:i w:val="0"/>
          <w:iCs/>
        </w:rPr>
        <w:t>Abstract</w:t>
      </w:r>
    </w:p>
    <w:p w14:paraId="15A39EBA" w14:textId="7F797616" w:rsidR="008621F4" w:rsidRPr="00A030F1" w:rsidRDefault="0048335E" w:rsidP="003F7C03">
      <w:pPr>
        <w:spacing w:after="120" w:line="480" w:lineRule="auto"/>
      </w:pPr>
      <w:proofErr w:type="spellStart"/>
      <w:r w:rsidRPr="00A030F1">
        <w:t>Analy</w:t>
      </w:r>
      <w:r w:rsidR="009918BF" w:rsidRPr="00A030F1">
        <w:t>s</w:t>
      </w:r>
      <w:r w:rsidRPr="00A030F1">
        <w:t>ing</w:t>
      </w:r>
      <w:proofErr w:type="spellEnd"/>
      <w:r w:rsidRPr="00A030F1">
        <w:t xml:space="preserve"> the electrical power systems</w:t>
      </w:r>
      <w:r w:rsidR="00446BAA" w:rsidRPr="00A030F1">
        <w:t>'</w:t>
      </w:r>
      <w:r w:rsidR="000C7D51" w:rsidRPr="00A030F1">
        <w:t xml:space="preserve"> </w:t>
      </w:r>
      <w:proofErr w:type="spellStart"/>
      <w:r w:rsidR="000C7D51" w:rsidRPr="00A030F1">
        <w:t>behaviour</w:t>
      </w:r>
      <w:proofErr w:type="spellEnd"/>
      <w:r w:rsidRPr="00A030F1">
        <w:t xml:space="preserve"> is significantly </w:t>
      </w:r>
      <w:r w:rsidR="00446BAA" w:rsidRPr="00A030F1">
        <w:t>based on</w:t>
      </w:r>
      <w:r w:rsidRPr="00A030F1">
        <w:t xml:space="preserve"> power flow analysis. </w:t>
      </w:r>
      <w:r w:rsidR="00446BAA" w:rsidRPr="00A030F1">
        <w:t xml:space="preserve">This paper uses a </w:t>
      </w:r>
      <w:r w:rsidR="006701A6" w:rsidRPr="00A030F1">
        <w:t>geometric algebra (GA) mathematical framework</w:t>
      </w:r>
      <w:r w:rsidR="00446BAA" w:rsidRPr="00A030F1">
        <w:t xml:space="preserve"> to </w:t>
      </w:r>
      <w:r w:rsidR="009D1AA1" w:rsidRPr="00A030F1">
        <w:t>solve the</w:t>
      </w:r>
      <w:r w:rsidR="00446BAA" w:rsidRPr="00A030F1">
        <w:t xml:space="preserve"> power flow</w:t>
      </w:r>
      <w:r w:rsidR="009D1AA1" w:rsidRPr="00A030F1">
        <w:t xml:space="preserve"> problem</w:t>
      </w:r>
      <w:r w:rsidRPr="00A030F1">
        <w:t xml:space="preserve">. </w:t>
      </w:r>
      <w:r w:rsidR="00B07BE1" w:rsidRPr="00A030F1">
        <w:t>It</w:t>
      </w:r>
      <w:r w:rsidR="005039DD" w:rsidRPr="00A030F1">
        <w:t xml:space="preserve"> can combine and extend algebraic and geometric concepts in a unified and powerful way. While complex numbers are an extension of the real number field, geometric algebra builds on the ideas of linear algebra and geometry to provide a more complete and versatile mathematical framework</w:t>
      </w:r>
      <w:r w:rsidR="00B07BE1" w:rsidRPr="00A030F1">
        <w:t>.</w:t>
      </w:r>
      <w:r w:rsidRPr="00A030F1">
        <w:t xml:space="preserve"> </w:t>
      </w:r>
      <w:r w:rsidR="00CB0881" w:rsidRPr="00A030F1">
        <w:t xml:space="preserve">Additionally, GA enables handling </w:t>
      </w:r>
      <w:proofErr w:type="spellStart"/>
      <w:r w:rsidR="00CB0881" w:rsidRPr="00A030F1">
        <w:t>multivectors</w:t>
      </w:r>
      <w:proofErr w:type="spellEnd"/>
      <w:r w:rsidR="00CB0881" w:rsidRPr="00A030F1">
        <w:t xml:space="preserve"> through geometric functions, including wedge and geometric products.</w:t>
      </w:r>
      <w:r w:rsidR="00C41B2E" w:rsidRPr="00A030F1">
        <w:t xml:space="preserve"> Thus, it</w:t>
      </w:r>
      <w:r w:rsidRPr="00A030F1">
        <w:t xml:space="preserve"> </w:t>
      </w:r>
      <w:r w:rsidR="00446BAA" w:rsidRPr="00A030F1">
        <w:t>allows</w:t>
      </w:r>
      <w:r w:rsidRPr="00A030F1">
        <w:t xml:space="preserve"> a straightforward interpretation </w:t>
      </w:r>
      <w:r w:rsidR="00446BAA" w:rsidRPr="00A030F1">
        <w:t>because of</w:t>
      </w:r>
      <w:r w:rsidRPr="00A030F1">
        <w:t xml:space="preserve"> its</w:t>
      </w:r>
      <w:r w:rsidR="00D16171" w:rsidRPr="00A030F1">
        <w:t xml:space="preserve"> ability to abstract the formulation</w:t>
      </w:r>
      <w:r w:rsidRPr="00A030F1">
        <w:t xml:space="preserve">. </w:t>
      </w:r>
      <w:r w:rsidR="00446BAA" w:rsidRPr="00A030F1">
        <w:t>Therefore, b</w:t>
      </w:r>
      <w:r w:rsidRPr="00A030F1">
        <w:t xml:space="preserve">y </w:t>
      </w:r>
      <w:proofErr w:type="spellStart"/>
      <w:r w:rsidRPr="00A030F1">
        <w:t>utili</w:t>
      </w:r>
      <w:r w:rsidR="009918BF" w:rsidRPr="00A030F1">
        <w:t>s</w:t>
      </w:r>
      <w:r w:rsidRPr="00A030F1">
        <w:t>ing</w:t>
      </w:r>
      <w:proofErr w:type="spellEnd"/>
      <w:r w:rsidRPr="00A030F1">
        <w:t xml:space="preserve"> GA, power flow analysis </w:t>
      </w:r>
      <w:r w:rsidR="00446BAA" w:rsidRPr="00A030F1">
        <w:t>may</w:t>
      </w:r>
      <w:r w:rsidRPr="00A030F1">
        <w:t xml:space="preserve"> be performed </w:t>
      </w:r>
      <w:r w:rsidR="00446BAA" w:rsidRPr="00A030F1">
        <w:t>efficiently and precisely</w:t>
      </w:r>
      <w:r w:rsidRPr="00A030F1">
        <w:t>, resulting in improved design and operation of power systems.</w:t>
      </w:r>
      <w:r w:rsidR="00DA1A7C" w:rsidRPr="00A030F1">
        <w:t xml:space="preserve"> This paper presents the GA-based formulation and shows the comparative results between the conventional and the proposed technique.</w:t>
      </w:r>
    </w:p>
    <w:p w14:paraId="3923986D" w14:textId="7855CC89" w:rsidR="00DF31CA" w:rsidRPr="00A030F1" w:rsidRDefault="00DF31CA" w:rsidP="003F7C03">
      <w:pPr>
        <w:spacing w:after="120" w:line="480" w:lineRule="auto"/>
        <w:rPr>
          <w:i/>
          <w:iCs/>
        </w:rPr>
      </w:pPr>
      <w:r w:rsidRPr="00A030F1">
        <w:rPr>
          <w:b/>
          <w:bCs/>
          <w:i/>
          <w:iCs/>
        </w:rPr>
        <w:t>Keywords</w:t>
      </w:r>
      <w:r w:rsidRPr="00A030F1">
        <w:rPr>
          <w:i/>
          <w:iCs/>
        </w:rPr>
        <w:t>:</w:t>
      </w:r>
      <w:r w:rsidR="00446BAA" w:rsidRPr="00A030F1">
        <w:rPr>
          <w:i/>
          <w:iCs/>
        </w:rPr>
        <w:t xml:space="preserve"> </w:t>
      </w:r>
      <w:r w:rsidRPr="00A030F1">
        <w:rPr>
          <w:i/>
          <w:iCs/>
        </w:rPr>
        <w:t>Complex numbers,</w:t>
      </w:r>
      <w:r w:rsidR="007732F1">
        <w:rPr>
          <w:i/>
          <w:iCs/>
        </w:rPr>
        <w:t xml:space="preserve"> </w:t>
      </w:r>
      <w:r w:rsidR="000447BF">
        <w:rPr>
          <w:i/>
          <w:iCs/>
        </w:rPr>
        <w:t>G</w:t>
      </w:r>
      <w:r w:rsidR="007732F1">
        <w:rPr>
          <w:i/>
          <w:iCs/>
        </w:rPr>
        <w:t xml:space="preserve">eometric </w:t>
      </w:r>
      <w:r w:rsidRPr="00A030F1">
        <w:rPr>
          <w:i/>
          <w:iCs/>
        </w:rPr>
        <w:t>algebra, Newton Raphson method, Power flow</w:t>
      </w:r>
      <w:r w:rsidR="00FA0D0A">
        <w:rPr>
          <w:i/>
          <w:iCs/>
        </w:rPr>
        <w:t xml:space="preserve"> formulation</w:t>
      </w:r>
      <w:r w:rsidRPr="00A030F1">
        <w:rPr>
          <w:i/>
          <w:iCs/>
        </w:rPr>
        <w:t>, Vectors</w:t>
      </w:r>
      <w:r w:rsidR="000A4B83" w:rsidRPr="00A030F1">
        <w:rPr>
          <w:i/>
          <w:iCs/>
        </w:rPr>
        <w:t>.</w:t>
      </w:r>
    </w:p>
    <w:p w14:paraId="7C73B20E" w14:textId="02752C67" w:rsidR="00ED4A16" w:rsidRPr="00A030F1" w:rsidRDefault="00F416FA" w:rsidP="003F7C03">
      <w:pPr>
        <w:pStyle w:val="Prrafodelista"/>
        <w:numPr>
          <w:ilvl w:val="0"/>
          <w:numId w:val="22"/>
        </w:numPr>
        <w:spacing w:after="120" w:line="480" w:lineRule="auto"/>
        <w:rPr>
          <w:b/>
          <w:bCs/>
          <w:i/>
          <w:iCs/>
        </w:rPr>
      </w:pPr>
      <w:r w:rsidRPr="00A030F1">
        <w:rPr>
          <w:b/>
          <w:bCs/>
          <w:iCs/>
        </w:rPr>
        <w:t>I</w:t>
      </w:r>
      <w:r w:rsidR="0048335E" w:rsidRPr="00A030F1">
        <w:rPr>
          <w:b/>
          <w:bCs/>
          <w:iCs/>
        </w:rPr>
        <w:t>ntroduction</w:t>
      </w:r>
    </w:p>
    <w:p w14:paraId="2422159A" w14:textId="7D2430F5" w:rsidR="005F494B" w:rsidRPr="00A030F1" w:rsidRDefault="0048335E" w:rsidP="003F7C03">
      <w:pPr>
        <w:spacing w:after="120" w:line="480" w:lineRule="auto"/>
      </w:pPr>
      <w:r w:rsidRPr="00A030F1">
        <w:t xml:space="preserve">Providing energy to homes, companies, and industries is one of the essential functions of electrical power networks </w:t>
      </w:r>
      <w:r w:rsidR="00EA61E0" w:rsidRPr="00A030F1">
        <w:t>nowadays</w:t>
      </w:r>
      <w:r w:rsidRPr="00A030F1">
        <w:t xml:space="preserve">. </w:t>
      </w:r>
      <w:r w:rsidR="00EA61E0" w:rsidRPr="00A030F1">
        <w:t>However, b</w:t>
      </w:r>
      <w:r w:rsidRPr="00A030F1">
        <w:t xml:space="preserve">ecause of the systems' </w:t>
      </w:r>
      <w:proofErr w:type="spellStart"/>
      <w:r w:rsidRPr="00A030F1">
        <w:t>behaviour</w:t>
      </w:r>
      <w:proofErr w:type="spellEnd"/>
      <w:r w:rsidR="00590494">
        <w:t xml:space="preserve"> complexity</w:t>
      </w:r>
      <w:r w:rsidRPr="00A030F1">
        <w:t>, considerable analysis is required before operation can be guaranteed to be dependable and effective. Understanding the electrical power systems</w:t>
      </w:r>
      <w:r w:rsidR="005F494B" w:rsidRPr="00A030F1">
        <w:t>'</w:t>
      </w:r>
      <w:r w:rsidRPr="00A030F1">
        <w:t xml:space="preserve"> </w:t>
      </w:r>
      <w:r w:rsidR="00FD6578" w:rsidRPr="00A030F1">
        <w:t>nature</w:t>
      </w:r>
      <w:r w:rsidR="005F494B" w:rsidRPr="00A030F1">
        <w:t xml:space="preserve"> </w:t>
      </w:r>
      <w:r w:rsidRPr="00A030F1">
        <w:t xml:space="preserve">requires </w:t>
      </w:r>
      <w:r w:rsidR="00D67D7F" w:rsidRPr="00A030F1">
        <w:t>several</w:t>
      </w:r>
      <w:r w:rsidRPr="00A030F1">
        <w:t xml:space="preserve"> tools, one of which is power flow analysis. Traditional </w:t>
      </w:r>
      <w:r w:rsidR="00994C5C" w:rsidRPr="00A030F1">
        <w:t xml:space="preserve">related </w:t>
      </w:r>
      <w:r w:rsidRPr="00A030F1">
        <w:t>approaches represent the system using complex numbers and matrices</w:t>
      </w:r>
      <w:r w:rsidR="00EA61E0" w:rsidRPr="00A030F1">
        <w:t>. T</w:t>
      </w:r>
      <w:r w:rsidRPr="00A030F1">
        <w:t xml:space="preserve">hese approaches </w:t>
      </w:r>
      <w:r w:rsidR="00EA61E0" w:rsidRPr="00A030F1">
        <w:t xml:space="preserve">need a </w:t>
      </w:r>
      <w:r w:rsidRPr="00A030F1">
        <w:t xml:space="preserve">laborious and challenging </w:t>
      </w:r>
      <w:r w:rsidR="00EA61E0" w:rsidRPr="00A030F1">
        <w:t>formulation</w:t>
      </w:r>
      <w:r w:rsidRPr="00A030F1">
        <w:t xml:space="preserve"> due to their complexity. Geometric algebra (GA) is a mathematical framework that provides a unified method to represent and handle complex numbers, vectors, and tensors. It also gives a more intuitive approach to power flow analysis</w:t>
      </w:r>
      <w:r w:rsidR="00EA61E0" w:rsidRPr="00A030F1">
        <w:t xml:space="preserve">; this becomes </w:t>
      </w:r>
      <w:r w:rsidRPr="00A030F1">
        <w:t>one of the main benefits of using GA.</w:t>
      </w:r>
    </w:p>
    <w:p w14:paraId="6F54E45E" w14:textId="0BAD8B2E" w:rsidR="00FE68E5" w:rsidRPr="00A030F1" w:rsidRDefault="00FE68E5" w:rsidP="003F7C03">
      <w:pPr>
        <w:spacing w:after="120" w:line="480" w:lineRule="auto"/>
      </w:pPr>
      <w:r w:rsidRPr="00A030F1">
        <w:lastRenderedPageBreak/>
        <w:t>Using multivariate vectors allows the representation of geometric objects in a higher dimensional space. This result in a more complete description of objects' geometric properties and enables them to be handled more intuitively. In addition, while complex numbers are limited to representing points in a plane, geometric algebra allows working with objects of higher complexity, such as hypersurfaces, hyperplanes and volumes in more elevated dimensional spaces.</w:t>
      </w:r>
    </w:p>
    <w:p w14:paraId="12C8A040" w14:textId="0DDEB91D" w:rsidR="00AC1DFA" w:rsidRPr="00A030F1" w:rsidRDefault="00FE68E5" w:rsidP="003F7C03">
      <w:pPr>
        <w:spacing w:after="120" w:line="480" w:lineRule="auto"/>
      </w:pPr>
      <w:r w:rsidRPr="00A030F1">
        <w:t xml:space="preserve">Geometric algebra also provides tools to tackle problems more efficiently and elegantly. For example, </w:t>
      </w:r>
      <w:r w:rsidR="00E13798">
        <w:t>it is possible</w:t>
      </w:r>
      <w:r w:rsidRPr="00A030F1">
        <w:t xml:space="preserve"> </w:t>
      </w:r>
      <w:r w:rsidR="00E13798">
        <w:t xml:space="preserve">to </w:t>
      </w:r>
      <w:r w:rsidRPr="00A030F1">
        <w:t>express algebraic and geometric operations in a single mathematical framework by introducing geometric products, such as the outer and inner products. This simplif</w:t>
      </w:r>
      <w:r w:rsidR="00CE76A6">
        <w:t>ies</w:t>
      </w:r>
      <w:r w:rsidRPr="00A030F1">
        <w:t xml:space="preserve"> expressions and allows us to derive results more quickly. Furthermore, geometric algebra has applications in various branches of mathematics and physics, such as differential geometry, relativity theory and quantum mechanics, demonstrating its usefulness and versatility in broader contexts.</w:t>
      </w:r>
    </w:p>
    <w:p w14:paraId="1A9F35AC" w14:textId="245402F9" w:rsidR="00A46EA0" w:rsidRPr="00A030F1" w:rsidRDefault="005F494B" w:rsidP="003F7C03">
      <w:pPr>
        <w:spacing w:after="120" w:line="480" w:lineRule="auto"/>
      </w:pPr>
      <w:r w:rsidRPr="00A030F1">
        <w:t xml:space="preserve">Furthermore, describing and evaluating power systems using GA </w:t>
      </w:r>
      <w:r w:rsidR="00AF03FE" w:rsidRPr="00A030F1">
        <w:t>becomes</w:t>
      </w:r>
      <w:r w:rsidRPr="00A030F1">
        <w:t xml:space="preserve"> </w:t>
      </w:r>
      <w:r w:rsidR="00210AF7">
        <w:t>more straightforward</w:t>
      </w:r>
      <w:r w:rsidRPr="00A030F1">
        <w:t xml:space="preserve"> since it enables a geometric comprehension of power flow equations. In this situation, GA </w:t>
      </w:r>
      <w:proofErr w:type="spellStart"/>
      <w:r w:rsidR="001514EF" w:rsidRPr="00A030F1">
        <w:t>proportionates</w:t>
      </w:r>
      <w:proofErr w:type="spellEnd"/>
      <w:r w:rsidRPr="00A030F1">
        <w:t xml:space="preserve"> benefits over </w:t>
      </w:r>
      <w:r w:rsidR="001514EF" w:rsidRPr="00A030F1">
        <w:t>conventional</w:t>
      </w:r>
      <w:r w:rsidRPr="00A030F1">
        <w:t xml:space="preserve"> techniques in terms of accuracy, efficiency, and ease of interpretation, leading to improved design and operation</w:t>
      </w:r>
      <w:r w:rsidR="00977AEF" w:rsidRPr="00A030F1">
        <w:t xml:space="preserve">. </w:t>
      </w:r>
      <w:r w:rsidR="004E48FF" w:rsidRPr="00A030F1">
        <w:t>Therefore, this paper investigates the use of GA in power flow analysis and its advantages over conventional approaches</w:t>
      </w:r>
      <w:r w:rsidRPr="00A030F1">
        <w:t>.</w:t>
      </w:r>
    </w:p>
    <w:p w14:paraId="68DAC8BF" w14:textId="3A52F35B" w:rsidR="00A46EA0" w:rsidRPr="00A030F1" w:rsidRDefault="001D6F95" w:rsidP="003F7C03">
      <w:pPr>
        <w:spacing w:after="120" w:line="480" w:lineRule="auto"/>
      </w:pPr>
      <w:r w:rsidRPr="00A030F1">
        <w:t>Regarding the use of</w:t>
      </w:r>
      <w:r w:rsidR="007732F1">
        <w:t xml:space="preserve"> </w:t>
      </w:r>
      <w:r w:rsidR="00790C1C">
        <w:t>GA</w:t>
      </w:r>
      <w:r w:rsidRPr="00A030F1">
        <w:t xml:space="preserve"> in </w:t>
      </w:r>
      <w:r w:rsidR="00240E27" w:rsidRPr="00A030F1">
        <w:t>engineering</w:t>
      </w:r>
      <w:r w:rsidRPr="00A030F1">
        <w:t xml:space="preserve">, the applications can be </w:t>
      </w:r>
      <w:r w:rsidR="009B6927" w:rsidRPr="00A030F1">
        <w:t>found</w:t>
      </w:r>
      <w:r w:rsidRPr="00A030F1">
        <w:t xml:space="preserve"> in robotics, computer vision and control [</w:t>
      </w:r>
      <w:r w:rsidR="00D35413" w:rsidRPr="00A030F1">
        <w:t>1</w:t>
      </w:r>
      <w:r w:rsidRPr="00A030F1">
        <w:t>]-[</w:t>
      </w:r>
      <w:r w:rsidR="00D35413" w:rsidRPr="00A030F1">
        <w:t>4</w:t>
      </w:r>
      <w:r w:rsidRPr="00A030F1">
        <w:t>]. In the last decade, it has been finding applications in circuit analysis; the most notable work has been Menti</w:t>
      </w:r>
      <w:r w:rsidR="00240E27" w:rsidRPr="00A030F1">
        <w:t xml:space="preserve"> </w:t>
      </w:r>
      <w:r w:rsidRPr="00A030F1">
        <w:t>[</w:t>
      </w:r>
      <w:r w:rsidR="00D35413" w:rsidRPr="00A030F1">
        <w:t>5</w:t>
      </w:r>
      <w:r w:rsidRPr="00A030F1">
        <w:t xml:space="preserve">], </w:t>
      </w:r>
      <w:r w:rsidR="00240E27" w:rsidRPr="00A030F1">
        <w:t>C</w:t>
      </w:r>
      <w:r w:rsidRPr="00A030F1">
        <w:t>astro</w:t>
      </w:r>
      <w:r w:rsidR="00790C1C">
        <w:t xml:space="preserve"> </w:t>
      </w:r>
      <w:r w:rsidRPr="00A030F1">
        <w:t>[</w:t>
      </w:r>
      <w:r w:rsidR="00D35413" w:rsidRPr="00A030F1">
        <w:t>6,7</w:t>
      </w:r>
      <w:r w:rsidRPr="00A030F1">
        <w:t>] and a recent one from Montoya et al.</w:t>
      </w:r>
      <w:r w:rsidR="004C18DF" w:rsidRPr="00A030F1">
        <w:t>,</w:t>
      </w:r>
      <w:r w:rsidRPr="00A030F1">
        <w:t xml:space="preserve"> [</w:t>
      </w:r>
      <w:r w:rsidR="00D35413" w:rsidRPr="00A030F1">
        <w:t>8</w:t>
      </w:r>
      <w:r w:rsidRPr="00A030F1">
        <w:t>]-[</w:t>
      </w:r>
      <w:r w:rsidR="00D35413" w:rsidRPr="00A030F1">
        <w:t>11</w:t>
      </w:r>
      <w:r w:rsidRPr="00A030F1">
        <w:t>]</w:t>
      </w:r>
      <w:r w:rsidR="004C53E2">
        <w:t>. A</w:t>
      </w:r>
      <w:r w:rsidRPr="00A030F1">
        <w:t>ll these work</w:t>
      </w:r>
      <w:r w:rsidR="00240E27" w:rsidRPr="00A030F1">
        <w:t>s</w:t>
      </w:r>
      <w:r w:rsidRPr="00A030F1">
        <w:t xml:space="preserve"> show a</w:t>
      </w:r>
      <w:r w:rsidR="00FB5741" w:rsidRPr="00A030F1">
        <w:t>n</w:t>
      </w:r>
      <w:r w:rsidRPr="00A030F1">
        <w:t xml:space="preserve"> application of</w:t>
      </w:r>
      <w:r w:rsidR="007732F1">
        <w:t xml:space="preserve"> geometric </w:t>
      </w:r>
      <w:r w:rsidRPr="00A030F1">
        <w:t xml:space="preserve">algebra </w:t>
      </w:r>
      <w:r w:rsidR="009C692B" w:rsidRPr="00A030F1">
        <w:t xml:space="preserve">to studying an </w:t>
      </w:r>
      <w:r w:rsidR="009C692B" w:rsidRPr="00A030F1">
        <w:rPr>
          <w:i/>
          <w:iCs/>
        </w:rPr>
        <w:t>RLC</w:t>
      </w:r>
      <w:r w:rsidR="009C692B" w:rsidRPr="00A030F1">
        <w:t xml:space="preserve"> circuit</w:t>
      </w:r>
      <w:r w:rsidR="00240E27" w:rsidRPr="00A030F1">
        <w:t>.</w:t>
      </w:r>
      <w:r w:rsidR="000361AD" w:rsidRPr="00A030F1">
        <w:t xml:space="preserve"> </w:t>
      </w:r>
      <w:r w:rsidR="00240E27" w:rsidRPr="00A030F1">
        <w:t>Authors handle</w:t>
      </w:r>
      <w:r w:rsidR="000361AD" w:rsidRPr="00A030F1">
        <w:t xml:space="preserve"> mathematical case stud</w:t>
      </w:r>
      <w:r w:rsidR="00240E27" w:rsidRPr="00A030F1">
        <w:t>ies</w:t>
      </w:r>
      <w:r w:rsidR="000361AD" w:rsidRPr="00A030F1">
        <w:t xml:space="preserve"> of different harmonics in the excitation, </w:t>
      </w:r>
      <w:r w:rsidR="00240E27" w:rsidRPr="00A030F1">
        <w:t>and</w:t>
      </w:r>
      <w:r w:rsidR="000361AD" w:rsidRPr="00A030F1">
        <w:t xml:space="preserve"> some transformation is provided for converting the time domain signal to </w:t>
      </w:r>
      <w:r w:rsidR="00240E27" w:rsidRPr="00A030F1">
        <w:t>a</w:t>
      </w:r>
      <w:r w:rsidR="007732F1">
        <w:t xml:space="preserve"> geometric </w:t>
      </w:r>
      <w:r w:rsidR="000361AD" w:rsidRPr="00A030F1">
        <w:t>variable</w:t>
      </w:r>
      <w:r w:rsidR="00240E27" w:rsidRPr="00A030F1">
        <w:t>. Likewise, i</w:t>
      </w:r>
      <w:r w:rsidR="000361AD" w:rsidRPr="00A030F1">
        <w:t xml:space="preserve">nstead of </w:t>
      </w:r>
      <w:r w:rsidR="004C18DF" w:rsidRPr="00A030F1">
        <w:t>an imaginary</w:t>
      </w:r>
      <w:r w:rsidR="000361AD" w:rsidRPr="00A030F1">
        <w:t xml:space="preserve"> '</w:t>
      </w:r>
      <w:r w:rsidR="000361AD" w:rsidRPr="00A030F1">
        <w:rPr>
          <w:i/>
          <w:iCs/>
        </w:rPr>
        <w:t>j</w:t>
      </w:r>
      <w:r w:rsidR="000361AD" w:rsidRPr="00A030F1">
        <w:t>'</w:t>
      </w:r>
      <w:r w:rsidR="00240E27" w:rsidRPr="00A030F1">
        <w:t>,</w:t>
      </w:r>
      <w:r w:rsidR="000361AD" w:rsidRPr="00A030F1">
        <w:t xml:space="preserve"> a</w:t>
      </w:r>
      <w:r w:rsidR="007732F1">
        <w:t xml:space="preserve"> geometric </w:t>
      </w:r>
      <w:r w:rsidR="000361AD" w:rsidRPr="00A030F1">
        <w:t>variable (</w:t>
      </w:r>
      <w:r w:rsidR="000361AD" w:rsidRPr="00A030F1">
        <w:rPr>
          <w:i/>
          <w:iCs/>
        </w:rPr>
        <w:t>bivector</w:t>
      </w:r>
      <w:r w:rsidR="000361AD" w:rsidRPr="00A030F1">
        <w:t xml:space="preserve">) is used. </w:t>
      </w:r>
      <w:r w:rsidR="001907BF">
        <w:t>T</w:t>
      </w:r>
      <w:r w:rsidR="000361AD" w:rsidRPr="00A030F1">
        <w:t>he analysis is focused initially on single-phase circuits</w:t>
      </w:r>
      <w:r w:rsidR="00240E27" w:rsidRPr="00A030F1">
        <w:t>,</w:t>
      </w:r>
      <w:r w:rsidR="000361AD" w:rsidRPr="00A030F1">
        <w:t xml:space="preserve"> and in [</w:t>
      </w:r>
      <w:r w:rsidR="00D35413" w:rsidRPr="00A030F1">
        <w:t>12</w:t>
      </w:r>
      <w:r w:rsidR="000361AD" w:rsidRPr="00A030F1">
        <w:t>]</w:t>
      </w:r>
      <w:r w:rsidRPr="00A030F1">
        <w:t>,</w:t>
      </w:r>
      <w:r w:rsidR="000361AD" w:rsidRPr="00A030F1">
        <w:t xml:space="preserve"> it is shown how it can be used in </w:t>
      </w:r>
      <w:r w:rsidR="00240E27" w:rsidRPr="00A030F1">
        <w:t>three</w:t>
      </w:r>
      <w:r w:rsidR="000361AD" w:rsidRPr="00A030F1">
        <w:t xml:space="preserve">-phase scenarios </w:t>
      </w:r>
      <w:r w:rsidR="00240E27" w:rsidRPr="00A030F1">
        <w:t xml:space="preserve">and </w:t>
      </w:r>
      <w:r w:rsidR="000361AD" w:rsidRPr="00A030F1">
        <w:t xml:space="preserve">for the computation of </w:t>
      </w:r>
      <w:r w:rsidR="009B4D2B" w:rsidRPr="00A030F1">
        <w:t>multi-vectorial</w:t>
      </w:r>
      <w:r w:rsidR="000361AD" w:rsidRPr="00A030F1">
        <w:t xml:space="preserve"> power and the harmonic interaction between different frequency </w:t>
      </w:r>
      <w:r w:rsidR="009B4D2B" w:rsidRPr="00A030F1">
        <w:t>components</w:t>
      </w:r>
      <w:r w:rsidR="000361AD" w:rsidRPr="00A030F1">
        <w:t xml:space="preserve">. A critical review of </w:t>
      </w:r>
      <w:r w:rsidR="009B6927" w:rsidRPr="00A030F1">
        <w:t xml:space="preserve">references </w:t>
      </w:r>
      <w:r w:rsidR="000361AD" w:rsidRPr="00A030F1">
        <w:t>[</w:t>
      </w:r>
      <w:r w:rsidR="00D35413" w:rsidRPr="00A030F1">
        <w:t>5</w:t>
      </w:r>
      <w:r w:rsidR="000361AD" w:rsidRPr="00A030F1">
        <w:t>]-[</w:t>
      </w:r>
      <w:r w:rsidR="00D35413" w:rsidRPr="00A030F1">
        <w:t>12</w:t>
      </w:r>
      <w:r w:rsidR="000361AD" w:rsidRPr="00A030F1">
        <w:t xml:space="preserve">] </w:t>
      </w:r>
      <w:r w:rsidR="009B6927" w:rsidRPr="00A030F1">
        <w:t>implies</w:t>
      </w:r>
      <w:r w:rsidR="000361AD" w:rsidRPr="00A030F1">
        <w:t xml:space="preserve"> that the transformation and all the mathematical demonstrations are suitable for the case studies, including different harmonics. In this regard, when a comparison is drawn with other power theories, e.g. </w:t>
      </w:r>
      <w:r w:rsidR="001514EF" w:rsidRPr="00A030F1">
        <w:t>c</w:t>
      </w:r>
      <w:r w:rsidR="00DF31CA" w:rsidRPr="00A030F1">
        <w:t>urrent</w:t>
      </w:r>
      <w:r w:rsidR="00446BAA" w:rsidRPr="00A030F1">
        <w:t>'</w:t>
      </w:r>
      <w:r w:rsidR="00DF31CA" w:rsidRPr="00A030F1">
        <w:t xml:space="preserve">s </w:t>
      </w:r>
      <w:r w:rsidR="001514EF" w:rsidRPr="00A030F1">
        <w:t>p</w:t>
      </w:r>
      <w:r w:rsidR="00DF31CA" w:rsidRPr="00A030F1">
        <w:t>hysical components</w:t>
      </w:r>
      <w:r w:rsidR="000361AD" w:rsidRPr="00A030F1">
        <w:t xml:space="preserve"> </w:t>
      </w:r>
      <w:r w:rsidR="00757138" w:rsidRPr="00A030F1">
        <w:t xml:space="preserve">(CPC) </w:t>
      </w:r>
      <w:r w:rsidR="000361AD" w:rsidRPr="00A030F1">
        <w:t>and others [</w:t>
      </w:r>
      <w:r w:rsidR="00D35413" w:rsidRPr="00A030F1">
        <w:t>1</w:t>
      </w:r>
      <w:r w:rsidR="00E0582C">
        <w:t>8</w:t>
      </w:r>
      <w:r w:rsidR="000361AD" w:rsidRPr="00A030F1">
        <w:t>]-[</w:t>
      </w:r>
      <w:r w:rsidR="00E0582C">
        <w:t>21</w:t>
      </w:r>
      <w:r w:rsidR="000361AD" w:rsidRPr="00A030F1">
        <w:t xml:space="preserve">], some differences can be noted, especially the reactive </w:t>
      </w:r>
      <w:r w:rsidR="000361AD" w:rsidRPr="00A030F1">
        <w:lastRenderedPageBreak/>
        <w:t xml:space="preserve">power and distortion power, which put forward a question on the use of </w:t>
      </w:r>
      <w:r w:rsidR="009B4D2B" w:rsidRPr="00A030F1">
        <w:t>transformation and basis of</w:t>
      </w:r>
      <w:r w:rsidR="007732F1">
        <w:t xml:space="preserve"> geometric </w:t>
      </w:r>
      <w:r w:rsidR="009B4D2B" w:rsidRPr="00A030F1">
        <w:t>algebra in circuit analysis.</w:t>
      </w:r>
      <w:r w:rsidR="00B85A80">
        <w:t xml:space="preserve"> </w:t>
      </w:r>
      <w:r w:rsidR="00B85A80" w:rsidRPr="00B85A80">
        <w:t>Numerous contributions using complex algebra have advanced state-of-the-art power flow solutions; a few may be found in [13]–[17].</w:t>
      </w:r>
    </w:p>
    <w:p w14:paraId="33BF11E8" w14:textId="5756BC88" w:rsidR="009B4D2B" w:rsidRPr="00A030F1" w:rsidRDefault="0048335E" w:rsidP="003F7C03">
      <w:pPr>
        <w:spacing w:after="120" w:line="480" w:lineRule="auto"/>
      </w:pPr>
      <w:r w:rsidRPr="00A030F1">
        <w:t xml:space="preserve">Although the inspiration </w:t>
      </w:r>
      <w:r w:rsidR="00152EA6" w:rsidRPr="00A030F1">
        <w:t>for</w:t>
      </w:r>
      <w:r w:rsidRPr="00A030F1">
        <w:t xml:space="preserve"> the present work has been drawn from</w:t>
      </w:r>
      <w:r w:rsidR="00757138" w:rsidRPr="00A030F1">
        <w:t xml:space="preserve"> </w:t>
      </w:r>
      <w:r w:rsidRPr="00A030F1">
        <w:t>[</w:t>
      </w:r>
      <w:r w:rsidR="00D35413" w:rsidRPr="00A030F1">
        <w:t>5</w:t>
      </w:r>
      <w:r w:rsidRPr="00A030F1">
        <w:t>]-[</w:t>
      </w:r>
      <w:r w:rsidR="00D35413" w:rsidRPr="00A030F1">
        <w:t>12</w:t>
      </w:r>
      <w:r w:rsidRPr="00A030F1">
        <w:t xml:space="preserve">], the main objective, which is intended precisely to be </w:t>
      </w:r>
      <w:r w:rsidR="00152EA6" w:rsidRPr="00A030F1">
        <w:t>deliver</w:t>
      </w:r>
      <w:r w:rsidRPr="00A030F1">
        <w:t xml:space="preserve">ed, serves the following </w:t>
      </w:r>
      <w:r w:rsidR="00052960" w:rsidRPr="00A030F1">
        <w:t>purpos</w:t>
      </w:r>
      <w:r w:rsidRPr="00A030F1">
        <w:t>es</w:t>
      </w:r>
      <w:r w:rsidR="00DE4B5F" w:rsidRPr="00A030F1">
        <w:t>:</w:t>
      </w:r>
    </w:p>
    <w:p w14:paraId="441EB7B7" w14:textId="4C68BC27" w:rsidR="009B4D2B" w:rsidRPr="00A030F1" w:rsidRDefault="0048335E" w:rsidP="0092044C">
      <w:pPr>
        <w:pStyle w:val="Prrafodelista"/>
        <w:numPr>
          <w:ilvl w:val="0"/>
          <w:numId w:val="27"/>
        </w:numPr>
        <w:spacing w:after="120" w:line="480" w:lineRule="auto"/>
      </w:pPr>
      <w:r w:rsidRPr="00A030F1">
        <w:t xml:space="preserve">A </w:t>
      </w:r>
      <w:r w:rsidR="001514EF" w:rsidRPr="00A030F1">
        <w:t>solution</w:t>
      </w:r>
      <w:r w:rsidR="00DE4B5F" w:rsidRPr="00A030F1">
        <w:t xml:space="preserve"> </w:t>
      </w:r>
      <w:r w:rsidRPr="00A030F1">
        <w:t>based on</w:t>
      </w:r>
      <w:r w:rsidR="007732F1">
        <w:t xml:space="preserve"> geometric </w:t>
      </w:r>
      <w:r w:rsidRPr="00A030F1">
        <w:t xml:space="preserve">algebra </w:t>
      </w:r>
      <w:r w:rsidR="001514EF" w:rsidRPr="00A030F1">
        <w:t>for</w:t>
      </w:r>
      <w:r w:rsidRPr="00A030F1">
        <w:t xml:space="preserve"> the power flow problem.</w:t>
      </w:r>
    </w:p>
    <w:p w14:paraId="697AB76D" w14:textId="4BDB4971" w:rsidR="009B4D2B" w:rsidRPr="00A030F1" w:rsidRDefault="001514EF" w:rsidP="0092044C">
      <w:pPr>
        <w:pStyle w:val="Prrafodelista"/>
        <w:numPr>
          <w:ilvl w:val="0"/>
          <w:numId w:val="27"/>
        </w:numPr>
        <w:spacing w:after="120" w:line="480" w:lineRule="auto"/>
      </w:pPr>
      <w:r w:rsidRPr="00A030F1">
        <w:t>I</w:t>
      </w:r>
      <w:r w:rsidR="00052960" w:rsidRPr="00A030F1">
        <w:t>nvestigat</w:t>
      </w:r>
      <w:r w:rsidRPr="00A030F1">
        <w:t>e</w:t>
      </w:r>
      <w:r w:rsidR="00052960" w:rsidRPr="00A030F1">
        <w:t xml:space="preserve"> the feasibility of</w:t>
      </w:r>
      <w:r w:rsidR="007732F1">
        <w:t xml:space="preserve"> geometric </w:t>
      </w:r>
      <w:r w:rsidR="00052960" w:rsidRPr="00A030F1">
        <w:t>algebra as an alternative mathematical framework in the pragmatical scenario.</w:t>
      </w:r>
    </w:p>
    <w:p w14:paraId="23DBC989" w14:textId="48CB5E6E" w:rsidR="009B4D2B" w:rsidRPr="00A030F1" w:rsidRDefault="0048335E" w:rsidP="0092044C">
      <w:pPr>
        <w:pStyle w:val="Prrafodelista"/>
        <w:numPr>
          <w:ilvl w:val="0"/>
          <w:numId w:val="27"/>
        </w:numPr>
        <w:spacing w:after="120" w:line="480" w:lineRule="auto"/>
      </w:pPr>
      <w:r w:rsidRPr="00A030F1">
        <w:t xml:space="preserve">Drawing a conclusion based on a comparative study of power flow employing GA and the conventional </w:t>
      </w:r>
      <w:r w:rsidR="00052960" w:rsidRPr="00A030F1">
        <w:t>formulation</w:t>
      </w:r>
      <w:r w:rsidRPr="00A030F1">
        <w:t xml:space="preserve"> in </w:t>
      </w:r>
      <w:r w:rsidR="00052960" w:rsidRPr="00A030F1">
        <w:t>an</w:t>
      </w:r>
      <w:r w:rsidRPr="00A030F1">
        <w:t xml:space="preserve"> IEEE benchmark system.</w:t>
      </w:r>
    </w:p>
    <w:p w14:paraId="5DB707C7" w14:textId="51B248D0" w:rsidR="00051F7E" w:rsidRPr="00A030F1" w:rsidRDefault="00051F7E" w:rsidP="0092044C">
      <w:pPr>
        <w:pStyle w:val="Prrafodelista"/>
        <w:numPr>
          <w:ilvl w:val="0"/>
          <w:numId w:val="27"/>
        </w:numPr>
        <w:spacing w:after="120" w:line="480" w:lineRule="auto"/>
      </w:pPr>
      <w:r w:rsidRPr="00A030F1">
        <w:t>As engineers and data scientists, it is crucial to be able to choose between different perspectives and select the most appropriate approach depending on the characteristics of the problem at hand.</w:t>
      </w:r>
    </w:p>
    <w:p w14:paraId="47D7B770" w14:textId="16C7F7EA" w:rsidR="00810A9C" w:rsidRPr="00A030F1" w:rsidRDefault="00BD4911" w:rsidP="003F7C03">
      <w:pPr>
        <w:pStyle w:val="Ttulo2"/>
        <w:numPr>
          <w:ilvl w:val="0"/>
          <w:numId w:val="22"/>
        </w:numPr>
        <w:spacing w:after="120" w:line="480" w:lineRule="auto"/>
        <w:rPr>
          <w:b/>
          <w:bCs/>
          <w:i w:val="0"/>
          <w:iCs/>
        </w:rPr>
      </w:pPr>
      <w:r w:rsidRPr="00A030F1">
        <w:rPr>
          <w:b/>
          <w:bCs/>
          <w:i w:val="0"/>
          <w:iCs/>
        </w:rPr>
        <w:t>Preliminaries</w:t>
      </w:r>
    </w:p>
    <w:p w14:paraId="0CFAA646" w14:textId="4CC789BB" w:rsidR="00AE5A97" w:rsidRPr="00A030F1" w:rsidRDefault="0048335E" w:rsidP="003F7C03">
      <w:pPr>
        <w:spacing w:after="120" w:line="480" w:lineRule="auto"/>
      </w:pPr>
      <w:r w:rsidRPr="00A030F1">
        <w:t xml:space="preserve">Geometric algebra </w:t>
      </w:r>
      <w:r w:rsidR="004A6F3A" w:rsidRPr="00A030F1">
        <w:t xml:space="preserve">(GA) </w:t>
      </w:r>
      <w:r w:rsidRPr="00A030F1">
        <w:t>is a mathematical framework that expands and consolidates various mathematical frameworks, such as vector algebra.</w:t>
      </w:r>
      <w:r w:rsidR="00335E7C" w:rsidRPr="00A030F1">
        <w:t xml:space="preserve"> Geometric algebra, also known as Clifford algebra, is a tool that extends the system of real numbers to vector calculus </w:t>
      </w:r>
      <w:proofErr w:type="spellStart"/>
      <w:r w:rsidR="00962F26" w:rsidRPr="00A030F1">
        <w:t>utilising</w:t>
      </w:r>
      <w:proofErr w:type="spellEnd"/>
      <w:r w:rsidR="00335E7C" w:rsidRPr="00A030F1">
        <w:t xml:space="preserve"> a series of operations and properties. G</w:t>
      </w:r>
      <w:r w:rsidR="004A6F3A" w:rsidRPr="00A030F1">
        <w:t>A</w:t>
      </w:r>
      <w:r w:rsidR="00335E7C" w:rsidRPr="00A030F1">
        <w:t xml:space="preserve"> allow</w:t>
      </w:r>
      <w:r w:rsidR="00ED5C50" w:rsidRPr="00A030F1">
        <w:t>s</w:t>
      </w:r>
      <w:r w:rsidR="00335E7C" w:rsidRPr="00A030F1">
        <w:t xml:space="preserve"> the concepts of geometry to be unified with algebra and trigonometry, facilitating their use in physics and engineering. One of the main Clifford algebra </w:t>
      </w:r>
      <w:r w:rsidR="00ED5C50" w:rsidRPr="00A030F1">
        <w:t xml:space="preserve">characteristics </w:t>
      </w:r>
      <w:r w:rsidR="00335E7C" w:rsidRPr="00A030F1">
        <w:t>is that it allows the representation of entities of higher order with a compact symbology and to operate them linearly. Lines, planes or spheres are examples of entities represented as single elements of Clifford algebra.</w:t>
      </w:r>
      <w:r w:rsidR="00F879F4" w:rsidRPr="00A030F1">
        <w:t xml:space="preserve"> </w:t>
      </w:r>
      <w:r w:rsidR="005F6857" w:rsidRPr="00A030F1">
        <w:t>I</w:t>
      </w:r>
      <w:r w:rsidR="00ED5C50" w:rsidRPr="00A030F1">
        <w:t>n addition, i</w:t>
      </w:r>
      <w:r w:rsidR="005F6857" w:rsidRPr="00A030F1">
        <w:t>t</w:t>
      </w:r>
      <w:r w:rsidRPr="00A030F1">
        <w:t xml:space="preserve"> employs a </w:t>
      </w:r>
      <w:r w:rsidR="00955479" w:rsidRPr="00A030F1">
        <w:t xml:space="preserve">vector representation as </w:t>
      </w:r>
      <w:proofErr w:type="spellStart"/>
      <w:r w:rsidR="00955479" w:rsidRPr="00A030F1">
        <w:t>multivectors</w:t>
      </w:r>
      <w:proofErr w:type="spellEnd"/>
      <w:r w:rsidR="00955479" w:rsidRPr="00A030F1">
        <w:t xml:space="preserve"> encompassing</w:t>
      </w:r>
      <w:r w:rsidRPr="00A030F1">
        <w:t xml:space="preserve"> scalars, vectors, bivectors (oriented planes), tri</w:t>
      </w:r>
      <w:r w:rsidR="005F6857" w:rsidRPr="00A030F1">
        <w:t xml:space="preserve"> </w:t>
      </w:r>
      <w:r w:rsidRPr="00A030F1">
        <w:t xml:space="preserve">vectors (oriented volumes), and higher-dimensional analogues. </w:t>
      </w:r>
      <w:r w:rsidR="005F6857" w:rsidRPr="00A030F1">
        <w:t>The a</w:t>
      </w:r>
      <w:r w:rsidRPr="00A030F1">
        <w:t xml:space="preserve">lgebra of complex numbers is a sub-family of </w:t>
      </w:r>
      <w:r w:rsidR="005F6857" w:rsidRPr="00A030F1">
        <w:t>such</w:t>
      </w:r>
      <w:r w:rsidR="007732F1">
        <w:t xml:space="preserve"> geometric </w:t>
      </w:r>
      <w:r w:rsidRPr="00A030F1">
        <w:t>algebra.</w:t>
      </w:r>
    </w:p>
    <w:p w14:paraId="06C974DE" w14:textId="4895F7BF" w:rsidR="00AE5A97" w:rsidRPr="00A030F1" w:rsidRDefault="0048335E" w:rsidP="003F7C03">
      <w:pPr>
        <w:spacing w:after="120" w:line="480" w:lineRule="auto"/>
      </w:pPr>
      <w:r w:rsidRPr="00A030F1">
        <w:t>In contrast, the normal vector representation solely comprises vectors and</w:t>
      </w:r>
      <w:r w:rsidR="004F0367">
        <w:t>,</w:t>
      </w:r>
      <w:r w:rsidRPr="00A030F1">
        <w:t xml:space="preserve"> occasionally, their components are conventionally employed to denote physical quantities like velocity or force. The conventional vector representation </w:t>
      </w:r>
      <w:r w:rsidR="005F6857" w:rsidRPr="00A030F1">
        <w:t>allows</w:t>
      </w:r>
      <w:r w:rsidRPr="00A030F1">
        <w:t xml:space="preserve"> vector addition and scaling, but geometric algebra's operations surpass these basic functionalities. G</w:t>
      </w:r>
      <w:r w:rsidR="003F3E19" w:rsidRPr="00A030F1">
        <w:t>A</w:t>
      </w:r>
      <w:r w:rsidRPr="00A030F1">
        <w:t xml:space="preserve"> enables </w:t>
      </w:r>
      <w:r w:rsidR="00CB0881" w:rsidRPr="00A030F1">
        <w:t xml:space="preserve">handling </w:t>
      </w:r>
      <w:proofErr w:type="spellStart"/>
      <w:r w:rsidRPr="00A030F1">
        <w:t>multivectors</w:t>
      </w:r>
      <w:proofErr w:type="spellEnd"/>
      <w:r w:rsidRPr="00A030F1">
        <w:t xml:space="preserve"> through geometric </w:t>
      </w:r>
      <w:r w:rsidR="005F6857" w:rsidRPr="00A030F1">
        <w:t>func</w:t>
      </w:r>
      <w:r w:rsidRPr="00A030F1">
        <w:t>tions, including wedge and geometric products.</w:t>
      </w:r>
    </w:p>
    <w:p w14:paraId="79952D48" w14:textId="77777777" w:rsidR="00AE5A97" w:rsidRPr="00A030F1" w:rsidRDefault="0048335E" w:rsidP="003F7C03">
      <w:pPr>
        <w:pStyle w:val="Ttulo3"/>
        <w:numPr>
          <w:ilvl w:val="1"/>
          <w:numId w:val="5"/>
        </w:numPr>
        <w:spacing w:after="120" w:line="480" w:lineRule="auto"/>
      </w:pPr>
      <w:r w:rsidRPr="00A030F1">
        <w:lastRenderedPageBreak/>
        <w:t>Geometric product</w:t>
      </w:r>
    </w:p>
    <w:p w14:paraId="55B6669A" w14:textId="46E3C3A8" w:rsidR="00E23015" w:rsidRPr="00A030F1" w:rsidRDefault="0048335E" w:rsidP="003F7C03">
      <w:pPr>
        <w:spacing w:after="120" w:line="480" w:lineRule="auto"/>
      </w:pPr>
      <w:r w:rsidRPr="00A030F1">
        <w:t xml:space="preserve">Geometric algebra is </w:t>
      </w:r>
      <w:r w:rsidR="00CC36B0" w:rsidRPr="00A030F1">
        <w:t xml:space="preserve">used to be </w:t>
      </w:r>
      <w:r w:rsidRPr="00A030F1">
        <w:t xml:space="preserve">chosen </w:t>
      </w:r>
      <w:r w:rsidR="006E426D" w:rsidRPr="00A030F1">
        <w:t>for</w:t>
      </w:r>
      <w:r w:rsidRPr="00A030F1">
        <w:t xml:space="preserve"> specific requirements</w:t>
      </w:r>
      <w:r w:rsidR="006E426D" w:rsidRPr="00A030F1">
        <w:t>. A</w:t>
      </w:r>
      <w:r w:rsidRPr="00A030F1">
        <w:t>s in earlier works</w:t>
      </w:r>
      <w:r w:rsidR="006E426D" w:rsidRPr="00A030F1">
        <w:t xml:space="preserve"> </w:t>
      </w:r>
      <w:r w:rsidRPr="00A030F1">
        <w:t>[</w:t>
      </w:r>
      <w:r w:rsidR="00D35413" w:rsidRPr="00A030F1">
        <w:t>5</w:t>
      </w:r>
      <w:r w:rsidRPr="00A030F1">
        <w:t>]-[</w:t>
      </w:r>
      <w:r w:rsidR="00D35413" w:rsidRPr="00A030F1">
        <w:t>12</w:t>
      </w:r>
      <w:r w:rsidRPr="00A030F1">
        <w:t xml:space="preserve">] the </w:t>
      </w:r>
      <w:proofErr w:type="spellStart"/>
      <w:r w:rsidRPr="00A030F1">
        <w:t>basis</w:t>
      </w:r>
      <w:r w:rsidR="00D67D7F" w:rsidRPr="00A030F1">
        <w:t>'</w:t>
      </w:r>
      <w:proofErr w:type="spellEnd"/>
      <w:r w:rsidR="00D67D7F" w:rsidRPr="00A030F1">
        <w:t xml:space="preserve"> </w:t>
      </w:r>
      <w:r w:rsidRPr="00A030F1">
        <w:rPr>
          <w:i/>
          <w:iCs/>
        </w:rPr>
        <w:t>n</w:t>
      </w:r>
      <w:r w:rsidR="00D67D7F" w:rsidRPr="00A030F1">
        <w:t>'</w:t>
      </w:r>
      <w:r w:rsidRPr="00A030F1">
        <w:t xml:space="preserve"> in </w:t>
      </w:r>
      <m:oMath>
        <m:sSub>
          <m:sSubPr>
            <m:ctrlPr>
              <w:rPr>
                <w:rFonts w:ascii="Cambria Math" w:hAnsi="Cambria Math"/>
                <w:i/>
              </w:rPr>
            </m:ctrlPr>
          </m:sSubPr>
          <m:e>
            <m:r>
              <w:rPr>
                <w:rFonts w:ascii="Cambria Math" w:hAnsi="Cambria Math"/>
              </w:rPr>
              <m:t>G</m:t>
            </m:r>
          </m:e>
          <m:sub>
            <m:r>
              <w:rPr>
                <w:rFonts w:ascii="Cambria Math" w:hAnsi="Cambria Math"/>
              </w:rPr>
              <m:t>n</m:t>
            </m:r>
          </m:sub>
        </m:sSub>
      </m:oMath>
      <w:r w:rsidR="006E426D" w:rsidRPr="00A030F1">
        <w:t xml:space="preserve"> i</w:t>
      </w:r>
      <w:r w:rsidRPr="00A030F1">
        <w:t>s selected based on the number of harmonics in the</w:t>
      </w:r>
      <w:r w:rsidR="006A7B28" w:rsidRPr="00A030F1">
        <w:t xml:space="preserve"> source</w:t>
      </w:r>
      <w:r w:rsidR="00E21464" w:rsidRPr="00A030F1">
        <w:t>.</w:t>
      </w:r>
      <w:r w:rsidR="0012081B" w:rsidRPr="00A030F1">
        <w:t xml:space="preserve"> </w:t>
      </w:r>
      <w:r w:rsidRPr="00A030F1">
        <w:t xml:space="preserve">Geometric algebra </w:t>
      </w:r>
      <m:oMath>
        <m:sSub>
          <m:sSubPr>
            <m:ctrlPr>
              <w:rPr>
                <w:rFonts w:ascii="Cambria Math" w:hAnsi="Cambria Math"/>
                <w:i/>
              </w:rPr>
            </m:ctrlPr>
          </m:sSubPr>
          <m:e>
            <m:r>
              <w:rPr>
                <w:rFonts w:ascii="Cambria Math" w:hAnsi="Cambria Math"/>
              </w:rPr>
              <m:t>G</m:t>
            </m:r>
          </m:e>
          <m:sub>
            <m:r>
              <w:rPr>
                <w:rFonts w:ascii="Cambria Math" w:hAnsi="Cambria Math"/>
              </w:rPr>
              <m:t>p,q,r</m:t>
            </m:r>
          </m:sub>
        </m:sSub>
      </m:oMath>
      <w:r w:rsidRPr="00A030F1">
        <w:t xml:space="preserve">, is a </w:t>
      </w:r>
      <w:r w:rsidR="00F6670F" w:rsidRPr="00A030F1">
        <w:t>framework</w:t>
      </w:r>
      <w:r w:rsidRPr="00A030F1">
        <w:t xml:space="preserve"> that extends the </w:t>
      </w:r>
      <w:r w:rsidR="00A007EE" w:rsidRPr="00A030F1">
        <w:t xml:space="preserve">vectors' </w:t>
      </w:r>
      <w:r w:rsidRPr="00A030F1">
        <w:t xml:space="preserve">properties to higher dimensions, including oriented planes, volumes, and hyper-volumes. The notation </w:t>
      </w:r>
      <m:oMath>
        <m:sSub>
          <m:sSubPr>
            <m:ctrlPr>
              <w:rPr>
                <w:rFonts w:ascii="Cambria Math" w:hAnsi="Cambria Math"/>
                <w:i/>
              </w:rPr>
            </m:ctrlPr>
          </m:sSubPr>
          <m:e>
            <m:r>
              <w:rPr>
                <w:rFonts w:ascii="Cambria Math" w:hAnsi="Cambria Math"/>
              </w:rPr>
              <m:t>G</m:t>
            </m:r>
          </m:e>
          <m:sub>
            <m:r>
              <w:rPr>
                <w:rFonts w:ascii="Cambria Math" w:hAnsi="Cambria Math"/>
              </w:rPr>
              <m:t>p,q,r</m:t>
            </m:r>
          </m:sub>
        </m:sSub>
      </m:oMath>
      <w:r w:rsidRPr="00A030F1">
        <w:t xml:space="preserve"> </w:t>
      </w:r>
      <w:r w:rsidR="00A007EE" w:rsidRPr="00A030F1">
        <w:t xml:space="preserve">speaks for </w:t>
      </w:r>
      <w:r w:rsidRPr="00A030F1">
        <w:t xml:space="preserve">a geometric algebra with </w:t>
      </w:r>
      <w:r w:rsidRPr="00A030F1">
        <w:rPr>
          <w:i/>
          <w:iCs/>
        </w:rPr>
        <w:t>p</w:t>
      </w:r>
      <w:r w:rsidRPr="00A030F1">
        <w:t xml:space="preserve"> elements that square to 1 (e.g., the unit vectors), </w:t>
      </w:r>
      <w:r w:rsidRPr="00A030F1">
        <w:rPr>
          <w:i/>
          <w:iCs/>
        </w:rPr>
        <w:t>q</w:t>
      </w:r>
      <w:r w:rsidRPr="00A030F1">
        <w:t xml:space="preserve"> elements that square to -1 (e.g., the bivectors), and </w:t>
      </w:r>
      <w:r w:rsidRPr="00A030F1">
        <w:rPr>
          <w:i/>
          <w:iCs/>
        </w:rPr>
        <w:t>r</w:t>
      </w:r>
      <w:r w:rsidRPr="00A030F1">
        <w:t xml:space="preserve"> elements that are neither 1 nor -1 (e.g., tri vectors or higher-order </w:t>
      </w:r>
      <w:proofErr w:type="spellStart"/>
      <w:r w:rsidRPr="00A030F1">
        <w:t>multivectors</w:t>
      </w:r>
      <w:proofErr w:type="spellEnd"/>
      <w:r w:rsidRPr="00A030F1">
        <w:t>).</w:t>
      </w:r>
    </w:p>
    <w:p w14:paraId="518B1615" w14:textId="43544CFA" w:rsidR="00E23015" w:rsidRPr="00A030F1" w:rsidRDefault="0048335E" w:rsidP="003F7C03">
      <w:pPr>
        <w:spacing w:after="120" w:line="480" w:lineRule="auto"/>
      </w:pPr>
      <w:r w:rsidRPr="00A030F1">
        <w:t xml:space="preserve">The choice of </w:t>
      </w:r>
      <w:r w:rsidRPr="00A030F1">
        <w:rPr>
          <w:i/>
          <w:iCs/>
        </w:rPr>
        <w:t>p</w:t>
      </w:r>
      <w:r w:rsidRPr="00A030F1">
        <w:t xml:space="preserve">, </w:t>
      </w:r>
      <w:r w:rsidRPr="00A030F1">
        <w:rPr>
          <w:i/>
          <w:iCs/>
        </w:rPr>
        <w:t>q</w:t>
      </w:r>
      <w:r w:rsidRPr="00A030F1">
        <w:t xml:space="preserve">, and </w:t>
      </w:r>
      <w:r w:rsidRPr="00A030F1">
        <w:rPr>
          <w:i/>
          <w:iCs/>
        </w:rPr>
        <w:t>r</w:t>
      </w:r>
      <w:r w:rsidRPr="00A030F1">
        <w:t xml:space="preserve"> </w:t>
      </w:r>
      <w:r w:rsidR="00A007EE" w:rsidRPr="00A030F1">
        <w:t>hinge</w:t>
      </w:r>
      <w:r w:rsidRPr="00A030F1">
        <w:t xml:space="preserve">s on the </w:t>
      </w:r>
      <w:r w:rsidR="00F6670F" w:rsidRPr="00A030F1">
        <w:t xml:space="preserve">problem </w:t>
      </w:r>
      <w:r w:rsidRPr="00A030F1">
        <w:t xml:space="preserve">dimensionality being solved and the specific algebraic properties </w:t>
      </w:r>
      <w:r w:rsidR="00A007EE" w:rsidRPr="00A030F1">
        <w:t>wished</w:t>
      </w:r>
      <w:r w:rsidRPr="00A030F1">
        <w:t xml:space="preserve">. </w:t>
      </w:r>
      <w:r w:rsidR="00F6670F" w:rsidRPr="00A030F1">
        <w:t>The geometric algebra dimension is generally</w:t>
      </w:r>
      <w:r w:rsidRPr="00A030F1">
        <w:t xml:space="preserve"> determined by the number of </w:t>
      </w:r>
      <w:r w:rsidR="00F6670F" w:rsidRPr="00A030F1">
        <w:t>essential</w:t>
      </w:r>
      <w:r w:rsidRPr="00A030F1">
        <w:t xml:space="preserve"> elements </w:t>
      </w:r>
      <w:r w:rsidR="00F6670F" w:rsidRPr="00A030F1">
        <w:t>need</w:t>
      </w:r>
      <w:r w:rsidRPr="00A030F1">
        <w:t xml:space="preserve">ed to represent the problem. For example, in three-dimensional space, a geometric algebra </w:t>
      </w:r>
      <m:oMath>
        <m:sSub>
          <m:sSubPr>
            <m:ctrlPr>
              <w:rPr>
                <w:rFonts w:ascii="Cambria Math" w:hAnsi="Cambria Math"/>
                <w:i/>
              </w:rPr>
            </m:ctrlPr>
          </m:sSubPr>
          <m:e>
            <m:r>
              <w:rPr>
                <w:rFonts w:ascii="Cambria Math" w:hAnsi="Cambria Math"/>
              </w:rPr>
              <m:t>G</m:t>
            </m:r>
          </m:e>
          <m:sub>
            <m:r>
              <w:rPr>
                <w:rFonts w:ascii="Cambria Math" w:hAnsi="Cambria Math"/>
              </w:rPr>
              <m:t>3,0,0</m:t>
            </m:r>
          </m:sub>
        </m:sSub>
      </m:oMath>
      <w:r w:rsidRPr="00A030F1">
        <w:t xml:space="preserve"> can represent vectors, while a </w:t>
      </w:r>
      <m:oMath>
        <m:sSub>
          <m:sSubPr>
            <m:ctrlPr>
              <w:rPr>
                <w:rFonts w:ascii="Cambria Math" w:hAnsi="Cambria Math"/>
                <w:i/>
              </w:rPr>
            </m:ctrlPr>
          </m:sSubPr>
          <m:e>
            <m:r>
              <w:rPr>
                <w:rFonts w:ascii="Cambria Math" w:hAnsi="Cambria Math"/>
              </w:rPr>
              <m:t>G</m:t>
            </m:r>
          </m:e>
          <m:sub>
            <m:r>
              <w:rPr>
                <w:rFonts w:ascii="Cambria Math" w:hAnsi="Cambria Math"/>
              </w:rPr>
              <m:t>3,3,0</m:t>
            </m:r>
          </m:sub>
        </m:sSub>
      </m:oMath>
      <w:r w:rsidRPr="00A030F1">
        <w:t xml:space="preserve"> can represent both vectors and planes.</w:t>
      </w:r>
    </w:p>
    <w:p w14:paraId="5FDB124C" w14:textId="50350C57" w:rsidR="00E23015" w:rsidRPr="00A030F1" w:rsidRDefault="0048335E" w:rsidP="003F7C03">
      <w:pPr>
        <w:spacing w:after="120" w:line="480" w:lineRule="auto"/>
      </w:pPr>
      <w:r w:rsidRPr="00A030F1">
        <w:t xml:space="preserve">Some common choices for </w:t>
      </w:r>
      <w:r w:rsidRPr="00A030F1">
        <w:rPr>
          <w:i/>
          <w:iCs/>
        </w:rPr>
        <w:t>p, q</w:t>
      </w:r>
      <w:r w:rsidRPr="00A030F1">
        <w:t xml:space="preserve">, and </w:t>
      </w:r>
      <w:r w:rsidRPr="00A030F1">
        <w:rPr>
          <w:i/>
          <w:iCs/>
        </w:rPr>
        <w:t>r</w:t>
      </w:r>
      <w:r w:rsidRPr="00A030F1">
        <w:t xml:space="preserve"> </w:t>
      </w:r>
      <w:r w:rsidR="00F6670F" w:rsidRPr="00A030F1">
        <w:t>become</w:t>
      </w:r>
      <w:r w:rsidRPr="00A030F1">
        <w:t>:</w:t>
      </w:r>
    </w:p>
    <w:p w14:paraId="7AE625B2" w14:textId="77777777" w:rsidR="00647826" w:rsidRPr="00A030F1" w:rsidRDefault="003A23BD" w:rsidP="003F7C03">
      <w:pPr>
        <w:numPr>
          <w:ilvl w:val="0"/>
          <w:numId w:val="8"/>
        </w:numPr>
        <w:spacing w:after="120" w:line="480" w:lineRule="auto"/>
      </w:pPr>
      <m:oMath>
        <m:sSub>
          <m:sSubPr>
            <m:ctrlPr>
              <w:rPr>
                <w:rFonts w:ascii="Cambria Math" w:hAnsi="Cambria Math"/>
                <w:i/>
              </w:rPr>
            </m:ctrlPr>
          </m:sSubPr>
          <m:e>
            <m:r>
              <w:rPr>
                <w:rFonts w:ascii="Cambria Math" w:hAnsi="Cambria Math"/>
              </w:rPr>
              <m:t>G</m:t>
            </m:r>
          </m:e>
          <m:sub>
            <m:r>
              <w:rPr>
                <w:rFonts w:ascii="Cambria Math" w:hAnsi="Cambria Math"/>
              </w:rPr>
              <m:t>n,0,0</m:t>
            </m:r>
          </m:sub>
        </m:sSub>
      </m:oMath>
      <w:r w:rsidR="0048335E" w:rsidRPr="00A030F1">
        <w:t xml:space="preserve"> for representing </w:t>
      </w:r>
      <w:r w:rsidR="0048335E" w:rsidRPr="00A030F1">
        <w:rPr>
          <w:i/>
          <w:iCs/>
        </w:rPr>
        <w:t>n</w:t>
      </w:r>
      <w:r w:rsidR="0048335E" w:rsidRPr="00A030F1">
        <w:t>-dimensional vectors</w:t>
      </w:r>
    </w:p>
    <w:p w14:paraId="6A410763" w14:textId="77777777" w:rsidR="00647826" w:rsidRPr="00A030F1" w:rsidRDefault="003A23BD" w:rsidP="003F7C03">
      <w:pPr>
        <w:numPr>
          <w:ilvl w:val="0"/>
          <w:numId w:val="8"/>
        </w:numPr>
        <w:spacing w:after="120" w:line="480" w:lineRule="auto"/>
      </w:pPr>
      <m:oMath>
        <m:sSub>
          <m:sSubPr>
            <m:ctrlPr>
              <w:rPr>
                <w:rFonts w:ascii="Cambria Math" w:hAnsi="Cambria Math"/>
                <w:i/>
              </w:rPr>
            </m:ctrlPr>
          </m:sSubPr>
          <m:e>
            <m:r>
              <w:rPr>
                <w:rFonts w:ascii="Cambria Math" w:hAnsi="Cambria Math"/>
              </w:rPr>
              <m:t>G</m:t>
            </m:r>
          </m:e>
          <m:sub>
            <m:r>
              <w:rPr>
                <w:rFonts w:ascii="Cambria Math" w:hAnsi="Cambria Math"/>
              </w:rPr>
              <m:t>n,n,0</m:t>
            </m:r>
          </m:sub>
        </m:sSub>
      </m:oMath>
      <w:r w:rsidR="0048335E" w:rsidRPr="00A030F1">
        <w:t xml:space="preserve"> for representing </w:t>
      </w:r>
      <w:r w:rsidR="0048335E" w:rsidRPr="00A030F1">
        <w:rPr>
          <w:i/>
          <w:iCs/>
        </w:rPr>
        <w:t>n</w:t>
      </w:r>
      <w:r w:rsidR="0048335E" w:rsidRPr="00A030F1">
        <w:t>-dimensional vectors and oriented planes</w:t>
      </w:r>
    </w:p>
    <w:p w14:paraId="5BC54631" w14:textId="77777777" w:rsidR="00647826" w:rsidRPr="00A030F1" w:rsidRDefault="003A23BD" w:rsidP="003F7C03">
      <w:pPr>
        <w:numPr>
          <w:ilvl w:val="0"/>
          <w:numId w:val="8"/>
        </w:numPr>
        <w:spacing w:after="120" w:line="480" w:lineRule="auto"/>
      </w:pPr>
      <m:oMath>
        <m:sSub>
          <m:sSubPr>
            <m:ctrlPr>
              <w:rPr>
                <w:rFonts w:ascii="Cambria Math" w:hAnsi="Cambria Math"/>
                <w:i/>
              </w:rPr>
            </m:ctrlPr>
          </m:sSubPr>
          <m:e>
            <m:r>
              <w:rPr>
                <w:rFonts w:ascii="Cambria Math" w:hAnsi="Cambria Math"/>
              </w:rPr>
              <m:t>G</m:t>
            </m:r>
          </m:e>
          <m:sub>
            <m:r>
              <w:rPr>
                <w:rFonts w:ascii="Cambria Math" w:hAnsi="Cambria Math"/>
              </w:rPr>
              <m:t>n,n,n</m:t>
            </m:r>
          </m:sub>
        </m:sSub>
      </m:oMath>
      <w:r w:rsidR="0048335E" w:rsidRPr="00A030F1">
        <w:t xml:space="preserve">for representing </w:t>
      </w:r>
      <w:r w:rsidR="0048335E" w:rsidRPr="00A030F1">
        <w:rPr>
          <w:i/>
          <w:iCs/>
        </w:rPr>
        <w:t>n</w:t>
      </w:r>
      <w:r w:rsidR="0048335E" w:rsidRPr="00A030F1">
        <w:t>-dimensional vectors, planes, and volumes</w:t>
      </w:r>
    </w:p>
    <w:p w14:paraId="3A22AEDA" w14:textId="77777777" w:rsidR="00647826" w:rsidRPr="00A030F1" w:rsidRDefault="003A23BD" w:rsidP="003F7C03">
      <w:pPr>
        <w:numPr>
          <w:ilvl w:val="0"/>
          <w:numId w:val="8"/>
        </w:numPr>
        <w:spacing w:after="120" w:line="480" w:lineRule="auto"/>
      </w:pPr>
      <m:oMath>
        <m:sSub>
          <m:sSubPr>
            <m:ctrlPr>
              <w:rPr>
                <w:rFonts w:ascii="Cambria Math" w:hAnsi="Cambria Math"/>
                <w:i/>
              </w:rPr>
            </m:ctrlPr>
          </m:sSubPr>
          <m:e>
            <m:r>
              <w:rPr>
                <w:rFonts w:ascii="Cambria Math" w:hAnsi="Cambria Math"/>
              </w:rPr>
              <m:t>G</m:t>
            </m:r>
          </m:e>
          <m:sub>
            <m:r>
              <w:rPr>
                <w:rFonts w:ascii="Cambria Math" w:hAnsi="Cambria Math"/>
              </w:rPr>
              <m:t>n,n,n,n</m:t>
            </m:r>
          </m:sub>
        </m:sSub>
      </m:oMath>
      <w:r w:rsidR="0048335E" w:rsidRPr="00A030F1">
        <w:t xml:space="preserve"> for representing </w:t>
      </w:r>
      <w:r w:rsidR="0048335E" w:rsidRPr="00A030F1">
        <w:rPr>
          <w:i/>
          <w:iCs/>
        </w:rPr>
        <w:t>n</w:t>
      </w:r>
      <w:r w:rsidR="0048335E" w:rsidRPr="00A030F1">
        <w:t>-dimensional vectors, planes, volumes, and hyper-volumes</w:t>
      </w:r>
    </w:p>
    <w:p w14:paraId="5F9AADFF" w14:textId="77BD3021" w:rsidR="00647826" w:rsidRPr="00A030F1" w:rsidRDefault="0048335E" w:rsidP="003F7C03">
      <w:pPr>
        <w:spacing w:after="120" w:line="480" w:lineRule="auto"/>
      </w:pPr>
      <w:r w:rsidRPr="00A030F1">
        <w:t xml:space="preserve">In general, the </w:t>
      </w:r>
      <w:r w:rsidRPr="000D7B75">
        <w:t>geometric</w:t>
      </w:r>
      <w:r w:rsidR="000D7B75">
        <w:t xml:space="preserve"> </w:t>
      </w:r>
      <w:r w:rsidRPr="00A030F1">
        <w:t xml:space="preserve">algebra for </w:t>
      </w:r>
      <w:r w:rsidRPr="00A030F1">
        <w:rPr>
          <w:i/>
          <w:iCs/>
        </w:rPr>
        <w:t>n</w:t>
      </w:r>
      <w:r w:rsidRPr="00A030F1">
        <w:t xml:space="preserve"> vectors is defined </w:t>
      </w:r>
      <w:r w:rsidR="001651E1" w:rsidRPr="00A030F1">
        <w:t>by,</w:t>
      </w:r>
    </w:p>
    <w:p w14:paraId="4C11F072" w14:textId="1563B8A9" w:rsidR="00F4202A" w:rsidRPr="00A030F1" w:rsidRDefault="003A23BD" w:rsidP="003F7C03">
      <w:pPr>
        <w:spacing w:after="120" w:line="480" w:lineRule="auto"/>
      </w:pPr>
      <m:oMath>
        <m:sSub>
          <m:sSubPr>
            <m:ctrlPr>
              <w:rPr>
                <w:rFonts w:ascii="Cambria Math" w:hAnsi="Cambria Math"/>
                <w:i/>
              </w:rPr>
            </m:ctrlPr>
          </m:sSubPr>
          <m:e>
            <m:r>
              <w:rPr>
                <w:rFonts w:ascii="Cambria Math" w:hAnsi="Cambria Math"/>
              </w:rPr>
              <m:t>G</m:t>
            </m:r>
          </m:e>
          <m:sub>
            <m:r>
              <w:rPr>
                <w:rFonts w:ascii="Cambria Math" w:hAnsi="Cambria Math"/>
              </w:rPr>
              <m:t>n</m:t>
            </m:r>
          </m:sub>
        </m:sSub>
        <m:r>
          <w:rPr>
            <w:rFonts w:ascii="Cambria Math" w:hAnsi="Cambria Math"/>
          </w:rPr>
          <m:t>=gen</m:t>
        </m:r>
        <m:d>
          <m:dPr>
            <m:begChr m:val="{"/>
            <m:endChr m:val="}"/>
            <m:ctrlPr>
              <w:rPr>
                <w:rFonts w:ascii="Cambria Math" w:hAnsi="Cambria Math"/>
                <w:i/>
              </w:rPr>
            </m:ctrlPr>
          </m:dPr>
          <m:e>
            <m:r>
              <w:rPr>
                <w:rFonts w:ascii="Cambria Math" w:hAnsi="Cambria Math"/>
              </w:rPr>
              <m:t>ԑ,{</m:t>
            </m:r>
            <m:sSub>
              <m:sSubPr>
                <m:ctrlPr>
                  <w:rPr>
                    <w:rFonts w:ascii="Cambria Math" w:hAnsi="Cambria Math"/>
                    <w:i/>
                  </w:rPr>
                </m:ctrlPr>
              </m:sSubPr>
              <m:e>
                <m:r>
                  <w:rPr>
                    <w:rFonts w:ascii="Cambria Math" w:hAnsi="Cambria Math"/>
                  </w:rPr>
                  <m:t>e</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n</m:t>
                </m:r>
              </m:sub>
            </m:sSub>
          </m:e>
        </m:d>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23</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31</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n(n-1)</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123</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124</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n(n-1)(n-2)</m:t>
            </m:r>
          </m:sub>
        </m:sSub>
        <m:r>
          <w:rPr>
            <w:rFonts w:ascii="Cambria Math" w:hAnsi="Cambria Math"/>
          </w:rPr>
          <m:t>,...{I}}</m:t>
        </m:r>
      </m:oMath>
      <w:r w:rsidR="0048335E" w:rsidRPr="00A030F1">
        <w:t xml:space="preserve"> </w:t>
      </w:r>
      <w:r w:rsidR="0048335E" w:rsidRPr="00A030F1">
        <w:tab/>
        <w:t xml:space="preserve">  </w:t>
      </w:r>
      <w:r w:rsidR="001651E1" w:rsidRPr="00A030F1">
        <w:t xml:space="preserve">       </w:t>
      </w:r>
      <w:r w:rsidR="0048335E" w:rsidRPr="00A030F1">
        <w:t>(1)</w:t>
      </w:r>
    </w:p>
    <w:p w14:paraId="674212F6" w14:textId="7354146B" w:rsidR="00E23015" w:rsidRPr="00A030F1" w:rsidRDefault="001651E1" w:rsidP="003F7C03">
      <w:pPr>
        <w:spacing w:after="120" w:line="480" w:lineRule="auto"/>
      </w:pPr>
      <w:r w:rsidRPr="00A030F1">
        <w:t xml:space="preserve">where </w:t>
      </w:r>
      <w:r w:rsidRPr="00A030F1">
        <w:rPr>
          <w:i/>
          <w:iCs/>
        </w:rPr>
        <w:t xml:space="preserve">I </w:t>
      </w:r>
      <w:r w:rsidRPr="00A030F1">
        <w:t>represent</w:t>
      </w:r>
      <w:r w:rsidR="006A7B28" w:rsidRPr="00A030F1">
        <w:t>s</w:t>
      </w:r>
      <w:r w:rsidRPr="00A030F1">
        <w:t xml:space="preserve"> the pseudo scalar or wedge product of the highest </w:t>
      </w:r>
      <w:r w:rsidRPr="00BB1C47">
        <w:t>grade</w:t>
      </w:r>
      <w:r w:rsidRPr="00A030F1">
        <w:t xml:space="preserve">, and </w:t>
      </w:r>
      <w:r w:rsidRPr="00A030F1">
        <w:rPr>
          <w:i/>
          <w:iCs/>
        </w:rPr>
        <w:t>ԑ</w:t>
      </w:r>
      <w:r w:rsidRPr="00A030F1">
        <w:t xml:space="preserve"> is a scalar and subsequently </w:t>
      </w:r>
      <m:oMath>
        <m:sSub>
          <m:sSubPr>
            <m:ctrlPr>
              <w:rPr>
                <w:rFonts w:ascii="Cambria Math" w:hAnsi="Cambria Math"/>
                <w:i/>
              </w:rPr>
            </m:ctrlPr>
          </m:sSubPr>
          <m:e>
            <m:r>
              <w:rPr>
                <w:rFonts w:ascii="Cambria Math" w:hAnsi="Cambria Math"/>
              </w:rPr>
              <m:t>e</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n</m:t>
            </m:r>
          </m:sub>
        </m:sSub>
      </m:oMath>
      <w:r w:rsidRPr="00A030F1">
        <w:t xml:space="preserve"> becomes the basis vector. In some other works, they are used as </w:t>
      </w:r>
      <m:oMath>
        <m:sSub>
          <m:sSubPr>
            <m:ctrlPr>
              <w:rPr>
                <w:rFonts w:ascii="Cambria Math" w:hAnsi="Cambria Math"/>
                <w:i/>
              </w:rPr>
            </m:ctrlPr>
          </m:sSubPr>
          <m:e>
            <m:r>
              <w:rPr>
                <w:rFonts w:ascii="Cambria Math" w:hAnsi="Cambria Math"/>
              </w:rPr>
              <m:t>φ</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φ</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φ</m:t>
            </m:r>
          </m:e>
          <m:sub>
            <m:r>
              <w:rPr>
                <w:rFonts w:ascii="Cambria Math" w:hAnsi="Cambria Math"/>
              </w:rPr>
              <m:t>n</m:t>
            </m:r>
          </m:sub>
        </m:sSub>
      </m:oMath>
      <w:r w:rsidRPr="00A030F1">
        <w:t>.</w:t>
      </w:r>
    </w:p>
    <w:p w14:paraId="6CDE677E" w14:textId="61CA23DD" w:rsidR="00AE5A97" w:rsidRPr="00A030F1" w:rsidRDefault="0048335E" w:rsidP="003F7C03">
      <w:pPr>
        <w:pStyle w:val="Prrafodelista"/>
        <w:spacing w:after="120" w:line="480" w:lineRule="auto"/>
        <w:ind w:left="360"/>
      </w:pPr>
      <w:r w:rsidRPr="00A030F1">
        <w:t xml:space="preserve">The geometric product between vectors </w:t>
      </w:r>
      <w:r w:rsidRPr="00A030F1">
        <w:rPr>
          <w:b/>
          <w:bCs/>
        </w:rPr>
        <w:t>a</w:t>
      </w:r>
      <w:r w:rsidRPr="00A030F1">
        <w:t xml:space="preserve"> and </w:t>
      </w:r>
      <w:r w:rsidRPr="00A030F1">
        <w:rPr>
          <w:b/>
          <w:bCs/>
        </w:rPr>
        <w:t>b</w:t>
      </w:r>
      <w:r w:rsidRPr="00A030F1">
        <w:t xml:space="preserve"> is defined as, Figs.</w:t>
      </w:r>
      <w:r w:rsidR="00E21464" w:rsidRPr="00A030F1">
        <w:t xml:space="preserve"> 1(</w:t>
      </w:r>
      <w:r w:rsidR="00E21464" w:rsidRPr="00A030F1">
        <w:rPr>
          <w:i/>
          <w:iCs/>
        </w:rPr>
        <w:t>a</w:t>
      </w:r>
      <w:r w:rsidR="00E21464" w:rsidRPr="00A030F1">
        <w:t>) and (</w:t>
      </w:r>
      <w:r w:rsidR="00E21464" w:rsidRPr="00A030F1">
        <w:rPr>
          <w:i/>
          <w:iCs/>
        </w:rPr>
        <w:t>b</w:t>
      </w:r>
      <w:r w:rsidR="00E21464" w:rsidRPr="00A030F1">
        <w:t>)</w:t>
      </w:r>
      <w:r w:rsidRPr="00A030F1">
        <w:t>,</w:t>
      </w:r>
    </w:p>
    <w:p w14:paraId="2B353DD8" w14:textId="47FA07E6" w:rsidR="00AE5A97" w:rsidRPr="00A030F1" w:rsidRDefault="0048335E" w:rsidP="003F7C03">
      <w:pPr>
        <w:pStyle w:val="Prrafodelista"/>
        <w:spacing w:after="120" w:line="480" w:lineRule="auto"/>
        <w:ind w:left="1080" w:firstLine="360"/>
      </w:pPr>
      <m:oMath>
        <m:r>
          <w:rPr>
            <w:rFonts w:ascii="Cambria Math" w:hAnsi="Cambria Math"/>
          </w:rPr>
          <m:t>M=ab=a.b+a∧b</m:t>
        </m:r>
      </m:oMath>
      <w:r w:rsidRPr="00A030F1">
        <w:t xml:space="preserve">    </w:t>
      </w:r>
      <w:r w:rsidRPr="00A030F1">
        <w:tab/>
      </w:r>
      <w:r w:rsidRPr="00A030F1">
        <w:tab/>
      </w:r>
      <w:r w:rsidRPr="00A030F1">
        <w:tab/>
      </w:r>
      <w:r w:rsidRPr="00A030F1">
        <w:tab/>
      </w:r>
      <w:r w:rsidRPr="00A030F1">
        <w:tab/>
      </w:r>
      <w:r w:rsidRPr="00A030F1">
        <w:tab/>
      </w:r>
      <w:r w:rsidRPr="00A030F1">
        <w:tab/>
        <w:t xml:space="preserve">       (</w:t>
      </w:r>
      <w:r w:rsidR="00470D7D" w:rsidRPr="00A030F1">
        <w:t>2</w:t>
      </w:r>
      <w:r w:rsidRPr="00A030F1">
        <w:t>)</w:t>
      </w:r>
    </w:p>
    <w:p w14:paraId="34923EB1" w14:textId="62F4D725" w:rsidR="00AE5A97" w:rsidRPr="00A030F1" w:rsidRDefault="00AE5A97" w:rsidP="003F7C03">
      <w:pPr>
        <w:pStyle w:val="Prrafodelista"/>
        <w:spacing w:after="120" w:line="480" w:lineRule="auto"/>
        <w:ind w:left="360"/>
      </w:pPr>
    </w:p>
    <w:p w14:paraId="697BE11E" w14:textId="77777777" w:rsidR="00AE5A97" w:rsidRPr="00A030F1" w:rsidRDefault="0048335E" w:rsidP="003F7C03">
      <w:pPr>
        <w:pStyle w:val="Prrafodelista"/>
        <w:spacing w:after="120" w:line="480" w:lineRule="auto"/>
        <w:ind w:left="360"/>
      </w:pPr>
      <w:r w:rsidRPr="00A030F1">
        <w:rPr>
          <w:noProof/>
        </w:rPr>
        <w:lastRenderedPageBreak/>
        <w:drawing>
          <wp:anchor distT="0" distB="0" distL="114300" distR="114300" simplePos="0" relativeHeight="251658240" behindDoc="0" locked="0" layoutInCell="1" allowOverlap="1" wp14:anchorId="2708042B" wp14:editId="2D476724">
            <wp:simplePos x="0" y="0"/>
            <wp:positionH relativeFrom="column">
              <wp:posOffset>0</wp:posOffset>
            </wp:positionH>
            <wp:positionV relativeFrom="paragraph">
              <wp:posOffset>231775</wp:posOffset>
            </wp:positionV>
            <wp:extent cx="2019600" cy="1371600"/>
            <wp:effectExtent l="0" t="0" r="0" b="0"/>
            <wp:wrapSquare wrapText="bothSides"/>
            <wp:docPr id="3" name="Picture 4" descr="Imagen en blanco y negro&#10;&#10;Descripción generada automáticamente con confianza baja"/>
            <wp:cNvGraphicFramePr/>
            <a:graphic xmlns:a="http://schemas.openxmlformats.org/drawingml/2006/main">
              <a:graphicData uri="http://schemas.openxmlformats.org/drawingml/2006/picture">
                <pic:pic xmlns:pic="http://schemas.openxmlformats.org/drawingml/2006/picture">
                  <pic:nvPicPr>
                    <pic:cNvPr id="3" name="Picture 4" descr="Imagen en blanco y negro&#10;&#10;Descripción generada automáticamente con confianza baja"/>
                    <pic:cNvPicPr>
                      <a:picLocks noGrp="1"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2019600" cy="1371600"/>
                    </a:xfrm>
                    <a:prstGeom prst="rect">
                      <a:avLst/>
                    </a:prstGeom>
                    <a:noFill/>
                    <a:ln w="9525">
                      <a:noFill/>
                      <a:miter lim="800000"/>
                      <a:headEnd/>
                      <a:tailEnd/>
                    </a:ln>
                    <a:effectLst/>
                  </pic:spPr>
                </pic:pic>
              </a:graphicData>
            </a:graphic>
            <wp14:sizeRelH relativeFrom="margin">
              <wp14:pctWidth>0</wp14:pctWidth>
            </wp14:sizeRelH>
          </wp:anchor>
        </w:drawing>
      </w:r>
      <w:r w:rsidRPr="00A030F1">
        <w:t xml:space="preserve">         </w:t>
      </w:r>
      <w:r w:rsidRPr="00A030F1">
        <w:rPr>
          <w:noProof/>
        </w:rPr>
        <w:drawing>
          <wp:inline distT="0" distB="0" distL="0" distR="0" wp14:anchorId="596B1015" wp14:editId="7B54DF33">
            <wp:extent cx="2519363" cy="1600200"/>
            <wp:effectExtent l="19050" t="0" r="0" b="0"/>
            <wp:docPr id="4" name="Picture 5" descr="Imagen que contiene Forma&#10;&#10;Descripción generada automáticamente"/>
            <wp:cNvGraphicFramePr/>
            <a:graphic xmlns:a="http://schemas.openxmlformats.org/drawingml/2006/main">
              <a:graphicData uri="http://schemas.openxmlformats.org/drawingml/2006/picture">
                <pic:pic xmlns:pic="http://schemas.openxmlformats.org/drawingml/2006/picture">
                  <pic:nvPicPr>
                    <pic:cNvPr id="4" name="Picture 5" descr="Imagen que contiene Forma&#10;&#10;Descripción generada automáticamente"/>
                    <pic:cNvPicPr>
                      <a:picLocks noChangeAspect="1" noChangeArrowheads="1"/>
                    </pic:cNvPicPr>
                  </pic:nvPicPr>
                  <pic:blipFill>
                    <a:blip r:embed="rId13"/>
                    <a:stretch>
                      <a:fillRect/>
                    </a:stretch>
                  </pic:blipFill>
                  <pic:spPr bwMode="auto">
                    <a:xfrm>
                      <a:off x="0" y="0"/>
                      <a:ext cx="2519363" cy="1600200"/>
                    </a:xfrm>
                    <a:prstGeom prst="rect">
                      <a:avLst/>
                    </a:prstGeom>
                    <a:noFill/>
                    <a:ln w="9525">
                      <a:noFill/>
                      <a:miter lim="800000"/>
                      <a:headEnd/>
                      <a:tailEnd/>
                    </a:ln>
                    <a:effectLst/>
                  </pic:spPr>
                </pic:pic>
              </a:graphicData>
            </a:graphic>
          </wp:inline>
        </w:drawing>
      </w:r>
    </w:p>
    <w:p w14:paraId="2D731C77" w14:textId="382DD74C" w:rsidR="00AE5A97" w:rsidRPr="001311FE" w:rsidRDefault="0048335E" w:rsidP="003F7C03">
      <w:pPr>
        <w:pStyle w:val="Prrafodelista"/>
        <w:spacing w:after="120" w:line="480" w:lineRule="auto"/>
        <w:ind w:left="360"/>
        <w:rPr>
          <w:sz w:val="16"/>
          <w:szCs w:val="16"/>
        </w:rPr>
      </w:pPr>
      <w:r w:rsidRPr="00FF1AAE">
        <w:rPr>
          <w:b/>
          <w:bCs/>
          <w:sz w:val="16"/>
          <w:szCs w:val="16"/>
        </w:rPr>
        <w:t>Fig</w:t>
      </w:r>
      <w:r w:rsidR="001311FE" w:rsidRPr="00FF1AAE">
        <w:rPr>
          <w:b/>
          <w:bCs/>
          <w:sz w:val="16"/>
          <w:szCs w:val="16"/>
        </w:rPr>
        <w:t>ure</w:t>
      </w:r>
      <w:r w:rsidR="00E21464" w:rsidRPr="00FF1AAE">
        <w:rPr>
          <w:b/>
          <w:bCs/>
          <w:sz w:val="16"/>
          <w:szCs w:val="16"/>
        </w:rPr>
        <w:t xml:space="preserve"> 1</w:t>
      </w:r>
      <w:r w:rsidR="00FF1AAE">
        <w:rPr>
          <w:sz w:val="16"/>
          <w:szCs w:val="16"/>
        </w:rPr>
        <w:t xml:space="preserve"> </w:t>
      </w:r>
      <w:r w:rsidR="00E21464" w:rsidRPr="001311FE">
        <w:rPr>
          <w:sz w:val="16"/>
          <w:szCs w:val="16"/>
        </w:rPr>
        <w:t>(</w:t>
      </w:r>
      <w:r w:rsidR="00E21464" w:rsidRPr="001311FE">
        <w:rPr>
          <w:i/>
          <w:iCs/>
          <w:sz w:val="16"/>
          <w:szCs w:val="16"/>
        </w:rPr>
        <w:t>a</w:t>
      </w:r>
      <w:r w:rsidR="00E21464" w:rsidRPr="001311FE">
        <w:rPr>
          <w:sz w:val="16"/>
          <w:szCs w:val="16"/>
        </w:rPr>
        <w:t>)</w:t>
      </w:r>
      <w:r w:rsidRPr="001311FE">
        <w:rPr>
          <w:sz w:val="16"/>
          <w:szCs w:val="16"/>
        </w:rPr>
        <w:t>: Scal</w:t>
      </w:r>
      <w:r w:rsidR="006A7B28" w:rsidRPr="001311FE">
        <w:rPr>
          <w:sz w:val="16"/>
          <w:szCs w:val="16"/>
        </w:rPr>
        <w:t>a</w:t>
      </w:r>
      <w:r w:rsidRPr="001311FE">
        <w:rPr>
          <w:sz w:val="16"/>
          <w:szCs w:val="16"/>
        </w:rPr>
        <w:t>r or dot product</w:t>
      </w:r>
      <w:r w:rsidR="006A7B28" w:rsidRPr="001311FE">
        <w:rPr>
          <w:sz w:val="16"/>
          <w:szCs w:val="16"/>
        </w:rPr>
        <w:t xml:space="preserve"> </w:t>
      </w:r>
      <w:proofErr w:type="spellStart"/>
      <w:r w:rsidR="006A7B28" w:rsidRPr="001311FE">
        <w:rPr>
          <w:i/>
          <w:iCs/>
          <w:sz w:val="16"/>
          <w:szCs w:val="16"/>
        </w:rPr>
        <w:t>a.b</w:t>
      </w:r>
      <w:proofErr w:type="spellEnd"/>
      <w:r w:rsidR="006A7B28" w:rsidRPr="001311FE">
        <w:rPr>
          <w:sz w:val="16"/>
          <w:szCs w:val="16"/>
        </w:rPr>
        <w:t xml:space="preserve">; </w:t>
      </w:r>
      <w:r w:rsidR="00E21464" w:rsidRPr="001311FE">
        <w:rPr>
          <w:sz w:val="16"/>
          <w:szCs w:val="16"/>
        </w:rPr>
        <w:t>(</w:t>
      </w:r>
      <w:r w:rsidR="00E21464" w:rsidRPr="001311FE">
        <w:rPr>
          <w:i/>
          <w:iCs/>
          <w:sz w:val="16"/>
          <w:szCs w:val="16"/>
        </w:rPr>
        <w:t>b</w:t>
      </w:r>
      <w:r w:rsidR="00E21464" w:rsidRPr="001311FE">
        <w:rPr>
          <w:sz w:val="16"/>
          <w:szCs w:val="16"/>
        </w:rPr>
        <w:t>)</w:t>
      </w:r>
      <w:r w:rsidRPr="001311FE">
        <w:rPr>
          <w:sz w:val="16"/>
          <w:szCs w:val="16"/>
        </w:rPr>
        <w:t xml:space="preserve"> Wedge or exterior product </w:t>
      </w:r>
      <m:oMath>
        <m:r>
          <w:rPr>
            <w:rFonts w:ascii="Cambria Math" w:hAnsi="Cambria Math"/>
            <w:sz w:val="16"/>
            <w:szCs w:val="16"/>
          </w:rPr>
          <m:t>a∧b</m:t>
        </m:r>
      </m:oMath>
      <w:r w:rsidR="006A7B28" w:rsidRPr="001311FE">
        <w:rPr>
          <w:sz w:val="16"/>
          <w:szCs w:val="16"/>
        </w:rPr>
        <w:t xml:space="preserve"> </w:t>
      </w:r>
      <w:r w:rsidRPr="001311FE">
        <w:rPr>
          <w:sz w:val="16"/>
          <w:szCs w:val="16"/>
        </w:rPr>
        <w:t>(grade 2 element)</w:t>
      </w:r>
    </w:p>
    <w:p w14:paraId="127B505E" w14:textId="1F5EDE6A" w:rsidR="00AE5A97" w:rsidRPr="00A030F1" w:rsidRDefault="0048335E" w:rsidP="003F7C03">
      <w:pPr>
        <w:spacing w:after="120" w:line="480" w:lineRule="auto"/>
      </w:pPr>
      <w:r w:rsidRPr="00A030F1">
        <w:t xml:space="preserve">The geometric product defined </w:t>
      </w:r>
      <w:r w:rsidR="000B6BB4" w:rsidRPr="00A030F1">
        <w:t>in</w:t>
      </w:r>
      <w:r w:rsidRPr="00A030F1">
        <w:t xml:space="preserve"> (</w:t>
      </w:r>
      <w:r w:rsidR="00470D7D" w:rsidRPr="00A030F1">
        <w:t>2</w:t>
      </w:r>
      <w:r w:rsidRPr="00A030F1">
        <w:t>) is anti</w:t>
      </w:r>
      <w:r w:rsidR="000B6BB4" w:rsidRPr="00A030F1">
        <w:t>-</w:t>
      </w:r>
      <w:r w:rsidRPr="00A030F1">
        <w:t xml:space="preserve">commutative and invertible. </w:t>
      </w:r>
      <w:r w:rsidR="00C7189D" w:rsidRPr="00A030F1">
        <w:t>In GA, (</w:t>
      </w:r>
      <w:r w:rsidR="00470D7D" w:rsidRPr="00A030F1">
        <w:t>2</w:t>
      </w:r>
      <w:r w:rsidR="00C7189D" w:rsidRPr="00A030F1">
        <w:t xml:space="preserve">) generates a new quantity known as </w:t>
      </w:r>
      <w:r w:rsidR="000B6BB4" w:rsidRPr="00A030F1">
        <w:t xml:space="preserve">a </w:t>
      </w:r>
      <w:r w:rsidR="00C7189D" w:rsidRPr="00A030F1">
        <w:t xml:space="preserve">multivector. </w:t>
      </w:r>
      <w:r w:rsidRPr="00A030F1">
        <w:t>Multivector addition and multiplication obey the associative and distributive laws</w:t>
      </w:r>
      <w:r w:rsidR="00E815EA">
        <w:t>.</w:t>
      </w:r>
      <w:r w:rsidRPr="00A030F1">
        <w:t xml:space="preserve"> Next is a summary of </w:t>
      </w:r>
      <w:r w:rsidR="000B6BB4" w:rsidRPr="00A030F1">
        <w:t>essential</w:t>
      </w:r>
      <w:r w:rsidRPr="00A030F1">
        <w:t xml:space="preserve"> GA [</w:t>
      </w:r>
      <w:r w:rsidR="00C8649B">
        <w:t>22</w:t>
      </w:r>
      <w:r w:rsidRPr="00A030F1">
        <w:t>],</w:t>
      </w:r>
    </w:p>
    <w:p w14:paraId="1FC6F19B" w14:textId="77777777" w:rsidR="00C7189D" w:rsidRPr="00A030F1" w:rsidRDefault="0048335E" w:rsidP="003F7C03">
      <w:pPr>
        <w:pStyle w:val="Prrafodelista"/>
        <w:numPr>
          <w:ilvl w:val="0"/>
          <w:numId w:val="7"/>
        </w:numPr>
        <w:spacing w:after="120" w:line="480" w:lineRule="auto"/>
      </w:pPr>
      <w:r w:rsidRPr="00A030F1">
        <w:t>When two vectors are parallel, their geometric product results in a scalar quantity that is equivalent to the product of their magnitudes.</w:t>
      </w:r>
    </w:p>
    <w:p w14:paraId="2E2F776A" w14:textId="2C7FE12C" w:rsidR="00C7189D" w:rsidRPr="00A030F1" w:rsidRDefault="0048335E" w:rsidP="003F7C03">
      <w:pPr>
        <w:pStyle w:val="Prrafodelista"/>
        <w:numPr>
          <w:ilvl w:val="0"/>
          <w:numId w:val="7"/>
        </w:numPr>
        <w:spacing w:after="120" w:line="480" w:lineRule="auto"/>
      </w:pPr>
      <w:r w:rsidRPr="00A030F1">
        <w:t xml:space="preserve">The bivector resulting from the </w:t>
      </w:r>
      <w:r w:rsidR="00380176" w:rsidRPr="00A030F1">
        <w:t xml:space="preserve">two </w:t>
      </w:r>
      <w:r w:rsidR="00380176" w:rsidRPr="00135FC3">
        <w:t xml:space="preserve">vectors' </w:t>
      </w:r>
      <w:r w:rsidRPr="00135FC3">
        <w:t>multiplication</w:t>
      </w:r>
      <w:r w:rsidRPr="00A030F1">
        <w:t xml:space="preserve"> </w:t>
      </w:r>
      <w:r w:rsidR="00380176" w:rsidRPr="00A030F1">
        <w:t>is</w:t>
      </w:r>
      <w:r w:rsidRPr="00A030F1">
        <w:t xml:space="preserve"> </w:t>
      </w:r>
      <w:r w:rsidR="00E6293A" w:rsidRPr="00A030F1">
        <w:t>orthogonal</w:t>
      </w:r>
      <w:r w:rsidRPr="00A030F1">
        <w:t xml:space="preserve"> to each other</w:t>
      </w:r>
      <w:r w:rsidR="00380176" w:rsidRPr="00A030F1">
        <w:t>,</w:t>
      </w:r>
      <w:r w:rsidRPr="00A030F1">
        <w:t xml:space="preserve"> known as the geometric product. This bivector represents the directed area that is formed by the two vectors.</w:t>
      </w:r>
    </w:p>
    <w:p w14:paraId="6E04E882" w14:textId="61682F44" w:rsidR="00C7189D" w:rsidRPr="00A030F1" w:rsidRDefault="00380176" w:rsidP="003F7C03">
      <w:pPr>
        <w:pStyle w:val="Prrafodelista"/>
        <w:numPr>
          <w:ilvl w:val="0"/>
          <w:numId w:val="7"/>
        </w:numPr>
        <w:spacing w:after="120" w:line="480" w:lineRule="auto"/>
      </w:pPr>
      <w:r w:rsidRPr="00A030F1">
        <w:t xml:space="preserve">Parallel vectors exhibit commutative </w:t>
      </w:r>
      <w:proofErr w:type="spellStart"/>
      <w:r w:rsidRPr="00A030F1">
        <w:t>behaviour</w:t>
      </w:r>
      <w:proofErr w:type="spellEnd"/>
      <w:r w:rsidRPr="00A030F1">
        <w:t xml:space="preserve"> under the geometric product. Conversely, vectors that are </w:t>
      </w:r>
      <w:r w:rsidR="0085000D">
        <w:t>orthogonal</w:t>
      </w:r>
      <w:r w:rsidRPr="00A030F1">
        <w:t xml:space="preserve"> to each other demonstrate anti</w:t>
      </w:r>
      <w:r w:rsidR="000B6BB4" w:rsidRPr="00A030F1">
        <w:t>-</w:t>
      </w:r>
      <w:r w:rsidRPr="00A030F1">
        <w:t xml:space="preserve">commutative </w:t>
      </w:r>
      <w:proofErr w:type="spellStart"/>
      <w:r w:rsidRPr="00A030F1">
        <w:t>behaviour</w:t>
      </w:r>
      <w:proofErr w:type="spellEnd"/>
      <w:r w:rsidRPr="00A030F1">
        <w:t>.</w:t>
      </w:r>
    </w:p>
    <w:p w14:paraId="4D58BC9C" w14:textId="779BD68F" w:rsidR="00C7189D" w:rsidRPr="00A030F1" w:rsidRDefault="00380176" w:rsidP="003F7C03">
      <w:pPr>
        <w:pStyle w:val="Prrafodelista"/>
        <w:numPr>
          <w:ilvl w:val="0"/>
          <w:numId w:val="7"/>
        </w:numPr>
        <w:spacing w:after="120" w:line="480" w:lineRule="auto"/>
      </w:pPr>
      <w:r w:rsidRPr="00A030F1">
        <w:t xml:space="preserve">The </w:t>
      </w:r>
      <w:r w:rsidRPr="00135FC3">
        <w:t>multiplication</w:t>
      </w:r>
      <w:r w:rsidRPr="00A030F1">
        <w:t xml:space="preserve"> of vectors </w:t>
      </w:r>
      <m:oMath>
        <m:sSub>
          <m:sSubPr>
            <m:ctrlPr>
              <w:rPr>
                <w:rFonts w:ascii="Cambria Math" w:hAnsi="Cambria Math"/>
                <w:i/>
              </w:rPr>
            </m:ctrlPr>
          </m:sSubPr>
          <m:e>
            <m:r>
              <w:rPr>
                <w:rFonts w:ascii="Cambria Math" w:hAnsi="Cambria Math"/>
              </w:rPr>
              <m:t>e</m:t>
            </m:r>
          </m:e>
          <m:sub>
            <m:r>
              <w:rPr>
                <w:rFonts w:ascii="Cambria Math" w:hAnsi="Cambria Math"/>
              </w:rPr>
              <m:t>1</m:t>
            </m:r>
          </m:sub>
        </m:sSub>
        <m:r>
          <w:rPr>
            <w:rFonts w:ascii="Cambria Math" w:hAnsi="Cambria Math"/>
          </w:rPr>
          <m:t xml:space="preserve"> and </m:t>
        </m:r>
        <m:sSub>
          <m:sSubPr>
            <m:ctrlPr>
              <w:rPr>
                <w:rFonts w:ascii="Cambria Math" w:hAnsi="Cambria Math"/>
                <w:i/>
              </w:rPr>
            </m:ctrlPr>
          </m:sSubPr>
          <m:e>
            <m:r>
              <w:rPr>
                <w:rFonts w:ascii="Cambria Math" w:hAnsi="Cambria Math"/>
              </w:rPr>
              <m:t>e</m:t>
            </m:r>
          </m:e>
          <m:sub>
            <m:r>
              <w:rPr>
                <w:rFonts w:ascii="Cambria Math" w:hAnsi="Cambria Math"/>
              </w:rPr>
              <m:t>2</m:t>
            </m:r>
          </m:sub>
        </m:sSub>
      </m:oMath>
      <w:r w:rsidRPr="00A030F1">
        <w:t xml:space="preserve"> on their left results in a bivector</w:t>
      </w:r>
      <m:oMath>
        <m:r>
          <w:rPr>
            <w:rFonts w:ascii="Cambria Math" w:hAnsi="Cambria Math"/>
          </w:rPr>
          <m:t xml:space="preserve"> </m:t>
        </m:r>
        <m:sSub>
          <m:sSubPr>
            <m:ctrlPr>
              <w:rPr>
                <w:rFonts w:ascii="Cambria Math" w:hAnsi="Cambria Math"/>
                <w:i/>
              </w:rPr>
            </m:ctrlPr>
          </m:sSubPr>
          <m:e>
            <m:r>
              <w:rPr>
                <w:rFonts w:ascii="Cambria Math" w:hAnsi="Cambria Math"/>
              </w:rPr>
              <m:t>e</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2</m:t>
            </m:r>
          </m:sub>
        </m:sSub>
        <m:r>
          <w:rPr>
            <w:rFonts w:ascii="Cambria Math" w:hAnsi="Cambria Math"/>
          </w:rPr>
          <m:t xml:space="preserve">  ,</m:t>
        </m:r>
      </m:oMath>
      <w:r w:rsidRPr="00A030F1">
        <w:t xml:space="preserve"> which in </w:t>
      </w:r>
      <w:r w:rsidRPr="000D7B75">
        <w:t>geometric algebra</w:t>
      </w:r>
      <w:r w:rsidRPr="00A030F1">
        <w:t xml:space="preserve"> </w:t>
      </w:r>
      <w:r w:rsidR="00E6293A" w:rsidRPr="00A030F1">
        <w:t>means</w:t>
      </w:r>
      <w:r w:rsidRPr="00A030F1">
        <w:t xml:space="preserve"> a rotation of 90</w:t>
      </w:r>
      <w:r w:rsidRPr="00F075B3">
        <w:rPr>
          <w:vertAlign w:val="superscript"/>
        </w:rPr>
        <w:t>◦</w:t>
      </w:r>
      <w:r w:rsidRPr="00A030F1">
        <w:t xml:space="preserve"> clockwise within the bivector plane. Multiplying a vector on its right results in its 90</w:t>
      </w:r>
      <w:r w:rsidRPr="0030521F">
        <w:rPr>
          <w:vertAlign w:val="superscript"/>
        </w:rPr>
        <w:t>◦</w:t>
      </w:r>
      <w:r w:rsidRPr="00A030F1">
        <w:t xml:space="preserve"> anticlockwise rotation. This can be </w:t>
      </w:r>
      <w:proofErr w:type="spellStart"/>
      <w:r w:rsidRPr="00A030F1">
        <w:t>utili</w:t>
      </w:r>
      <w:r w:rsidR="009918BF" w:rsidRPr="00A030F1">
        <w:t>s</w:t>
      </w:r>
      <w:r w:rsidRPr="00A030F1">
        <w:t>ed</w:t>
      </w:r>
      <w:proofErr w:type="spellEnd"/>
      <w:r w:rsidRPr="00A030F1">
        <w:t xml:space="preserve"> to establish the orientation of the vectors </w:t>
      </w:r>
      <m:oMath>
        <m:sSub>
          <m:sSubPr>
            <m:ctrlPr>
              <w:rPr>
                <w:rFonts w:ascii="Cambria Math" w:hAnsi="Cambria Math"/>
                <w:i/>
              </w:rPr>
            </m:ctrlPr>
          </m:sSubPr>
          <m:e>
            <m:r>
              <w:rPr>
                <w:rFonts w:ascii="Cambria Math" w:hAnsi="Cambria Math"/>
              </w:rPr>
              <m:t>e</m:t>
            </m:r>
          </m:e>
          <m:sub>
            <m:r>
              <w:rPr>
                <w:rFonts w:ascii="Cambria Math" w:hAnsi="Cambria Math"/>
              </w:rPr>
              <m:t>1</m:t>
            </m:r>
          </m:sub>
        </m:sSub>
        <m:r>
          <w:rPr>
            <w:rFonts w:ascii="Cambria Math" w:hAnsi="Cambria Math"/>
          </w:rPr>
          <m:t xml:space="preserve"> and </m:t>
        </m:r>
        <m:sSub>
          <m:sSubPr>
            <m:ctrlPr>
              <w:rPr>
                <w:rFonts w:ascii="Cambria Math" w:hAnsi="Cambria Math"/>
                <w:i/>
              </w:rPr>
            </m:ctrlPr>
          </m:sSubPr>
          <m:e>
            <m:r>
              <w:rPr>
                <w:rFonts w:ascii="Cambria Math" w:hAnsi="Cambria Math"/>
              </w:rPr>
              <m:t>e</m:t>
            </m:r>
          </m:e>
          <m:sub>
            <m:r>
              <w:rPr>
                <w:rFonts w:ascii="Cambria Math" w:hAnsi="Cambria Math"/>
              </w:rPr>
              <m:t>2</m:t>
            </m:r>
          </m:sub>
        </m:sSub>
      </m:oMath>
      <w:r w:rsidRPr="00A030F1">
        <w:t>.</w:t>
      </w:r>
      <w:r w:rsidR="00E23015" w:rsidRPr="00A030F1">
        <w:t xml:space="preserve"> The</w:t>
      </w:r>
      <w:r w:rsidRPr="00A030F1">
        <w:t xml:space="preserve"> scalar value of the square of the bivector area formed by the exterior product of </w:t>
      </w:r>
      <m:oMath>
        <m:sSub>
          <m:sSubPr>
            <m:ctrlPr>
              <w:rPr>
                <w:rFonts w:ascii="Cambria Math" w:hAnsi="Cambria Math"/>
                <w:i/>
              </w:rPr>
            </m:ctrlPr>
          </m:sSubPr>
          <m:e>
            <m:r>
              <w:rPr>
                <w:rFonts w:ascii="Cambria Math" w:hAnsi="Cambria Math"/>
              </w:rPr>
              <m:t>e</m:t>
            </m:r>
          </m:e>
          <m:sub>
            <m:r>
              <w:rPr>
                <w:rFonts w:ascii="Cambria Math" w:hAnsi="Cambria Math"/>
              </w:rPr>
              <m:t>1</m:t>
            </m:r>
          </m:sub>
        </m:sSub>
        <m:r>
          <w:rPr>
            <w:rFonts w:ascii="Cambria Math" w:hAnsi="Cambria Math"/>
          </w:rPr>
          <m:t xml:space="preserve"> and </m:t>
        </m:r>
        <m:sSub>
          <m:sSubPr>
            <m:ctrlPr>
              <w:rPr>
                <w:rFonts w:ascii="Cambria Math" w:hAnsi="Cambria Math"/>
                <w:i/>
              </w:rPr>
            </m:ctrlPr>
          </m:sSubPr>
          <m:e>
            <m:r>
              <w:rPr>
                <w:rFonts w:ascii="Cambria Math" w:hAnsi="Cambria Math"/>
              </w:rPr>
              <m:t>e</m:t>
            </m:r>
          </m:e>
          <m:sub>
            <m:r>
              <w:rPr>
                <w:rFonts w:ascii="Cambria Math" w:hAnsi="Cambria Math"/>
              </w:rPr>
              <m:t>2</m:t>
            </m:r>
          </m:sub>
        </m:sSub>
      </m:oMath>
      <w:r w:rsidRPr="00A030F1">
        <w:t xml:space="preserve"> is -1, expressed as</w:t>
      </w:r>
      <m:oMath>
        <m:sSup>
          <m:sSupPr>
            <m:ctrlPr>
              <w:rPr>
                <w:rFonts w:ascii="Cambria Math" w:hAnsi="Cambria Math"/>
                <w:i/>
              </w:rPr>
            </m:ctrlPr>
          </m:sSupPr>
          <m:e>
            <m:sSub>
              <m:sSubPr>
                <m:ctrlPr>
                  <w:rPr>
                    <w:rFonts w:ascii="Cambria Math" w:hAnsi="Cambria Math"/>
                    <w:i/>
                  </w:rPr>
                </m:ctrlPr>
              </m:sSubPr>
              <m:e>
                <m:r>
                  <w:rPr>
                    <w:rFonts w:ascii="Cambria Math" w:hAnsi="Cambria Math"/>
                  </w:rPr>
                  <m:t xml:space="preserve"> (e</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2</m:t>
                </m:r>
              </m:sub>
            </m:sSub>
            <m:r>
              <w:rPr>
                <w:rFonts w:ascii="Cambria Math" w:hAnsi="Cambria Math"/>
              </w:rPr>
              <m:t>)</m:t>
            </m:r>
          </m:e>
          <m:sup>
            <m:r>
              <w:rPr>
                <w:rFonts w:ascii="Cambria Math" w:hAnsi="Cambria Math"/>
              </w:rPr>
              <m:t>2</m:t>
            </m:r>
          </m:sup>
        </m:sSup>
      </m:oMath>
      <w:r w:rsidR="004C22B3">
        <w:t>.</w:t>
      </w:r>
    </w:p>
    <w:p w14:paraId="60489066" w14:textId="4B696F10" w:rsidR="00C7189D" w:rsidRPr="00A030F1" w:rsidRDefault="0048335E" w:rsidP="003F7C03">
      <w:pPr>
        <w:pStyle w:val="Prrafodelista"/>
        <w:numPr>
          <w:ilvl w:val="0"/>
          <w:numId w:val="7"/>
        </w:numPr>
        <w:spacing w:after="120" w:line="480" w:lineRule="auto"/>
      </w:pPr>
      <w:r w:rsidRPr="00A030F1">
        <w:t>Based on its last two properties, the bivecto</w:t>
      </w:r>
      <w:r w:rsidR="00E23015" w:rsidRPr="00A030F1">
        <w:t xml:space="preserve">r </w:t>
      </w:r>
      <m:oMath>
        <m:sSub>
          <m:sSubPr>
            <m:ctrlPr>
              <w:rPr>
                <w:rFonts w:ascii="Cambria Math" w:hAnsi="Cambria Math"/>
                <w:i/>
              </w:rPr>
            </m:ctrlPr>
          </m:sSubPr>
          <m:e>
            <m:r>
              <w:rPr>
                <w:rFonts w:ascii="Cambria Math" w:hAnsi="Cambria Math"/>
              </w:rPr>
              <m:t>(e</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2</m:t>
            </m:r>
          </m:sub>
        </m:sSub>
        <m:r>
          <w:rPr>
            <w:rFonts w:ascii="Cambria Math" w:hAnsi="Cambria Math"/>
          </w:rPr>
          <m:t xml:space="preserve">) </m:t>
        </m:r>
      </m:oMath>
      <w:r w:rsidRPr="00A030F1">
        <w:t xml:space="preserve"> is a potential candidate for the </w:t>
      </w:r>
      <w:r w:rsidR="00380176" w:rsidRPr="00A030F1">
        <w:t>imaginary unit</w:t>
      </w:r>
      <w:r w:rsidRPr="00A030F1">
        <w:t xml:space="preserve"> </w:t>
      </w:r>
      <w:r w:rsidR="00F4202A" w:rsidRPr="00A030F1">
        <w:rPr>
          <w:i/>
          <w:iCs/>
        </w:rPr>
        <w:t>j</w:t>
      </w:r>
      <w:r w:rsidRPr="00A030F1">
        <w:t xml:space="preserve">. In </w:t>
      </w:r>
      <w:r w:rsidR="00F075B3">
        <w:t>two</w:t>
      </w:r>
      <w:r w:rsidRPr="00A030F1">
        <w:t xml:space="preserve">-dimensional contexts, it effectively serves as the </w:t>
      </w:r>
      <w:r w:rsidR="00380176" w:rsidRPr="00A030F1">
        <w:t>imaginary unit</w:t>
      </w:r>
      <w:r w:rsidRPr="00A030F1">
        <w:t xml:space="preserve"> </w:t>
      </w:r>
      <w:proofErr w:type="spellStart"/>
      <w:r w:rsidRPr="00A030F1">
        <w:rPr>
          <w:i/>
          <w:iCs/>
        </w:rPr>
        <w:t>i</w:t>
      </w:r>
      <w:proofErr w:type="spellEnd"/>
      <w:r w:rsidRPr="00A030F1">
        <w:t xml:space="preserve">. </w:t>
      </w:r>
      <w:r w:rsidR="00E6293A" w:rsidRPr="00A030F1">
        <w:t>Notice</w:t>
      </w:r>
      <w:r w:rsidRPr="00A030F1">
        <w:t xml:space="preserve"> that the subalgebra comprised of even-grade elements, denoted as z = x + y</w:t>
      </w:r>
      <m:oMath>
        <m:sSub>
          <m:sSubPr>
            <m:ctrlPr>
              <w:rPr>
                <w:rFonts w:ascii="Cambria Math" w:hAnsi="Cambria Math"/>
                <w:i/>
              </w:rPr>
            </m:ctrlPr>
          </m:sSubPr>
          <m:e>
            <m:r>
              <w:rPr>
                <w:rFonts w:ascii="Cambria Math" w:hAnsi="Cambria Math"/>
              </w:rPr>
              <m:t xml:space="preserve"> (e</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2</m:t>
            </m:r>
          </m:sub>
        </m:sSub>
        <m:r>
          <w:rPr>
            <w:rFonts w:ascii="Cambria Math" w:hAnsi="Cambria Math"/>
          </w:rPr>
          <m:t>)</m:t>
        </m:r>
      </m:oMath>
      <w:r w:rsidRPr="00A030F1">
        <w:t xml:space="preserve">, </w:t>
      </w:r>
      <w:r w:rsidR="00E6293A" w:rsidRPr="00A030F1">
        <w:t>play</w:t>
      </w:r>
      <w:r w:rsidR="00DB0D3E" w:rsidRPr="00A030F1">
        <w:t>s</w:t>
      </w:r>
      <w:r w:rsidR="00E6293A" w:rsidRPr="00A030F1">
        <w:t xml:space="preserve"> the role of</w:t>
      </w:r>
      <w:r w:rsidRPr="00A030F1">
        <w:t xml:space="preserve"> complex numbers.</w:t>
      </w:r>
    </w:p>
    <w:p w14:paraId="5AD89030" w14:textId="2967BAEF" w:rsidR="00621A59" w:rsidRPr="00A030F1" w:rsidRDefault="0048335E" w:rsidP="003F7C03">
      <w:pPr>
        <w:pStyle w:val="Ttulo2"/>
        <w:numPr>
          <w:ilvl w:val="0"/>
          <w:numId w:val="22"/>
        </w:numPr>
        <w:spacing w:after="120" w:line="480" w:lineRule="auto"/>
        <w:rPr>
          <w:b/>
          <w:bCs/>
          <w:i w:val="0"/>
          <w:iCs/>
        </w:rPr>
      </w:pPr>
      <w:r w:rsidRPr="00A030F1">
        <w:rPr>
          <w:b/>
          <w:bCs/>
          <w:i w:val="0"/>
          <w:iCs/>
        </w:rPr>
        <w:t xml:space="preserve">Geometrical </w:t>
      </w:r>
      <w:r w:rsidR="00E839C8" w:rsidRPr="00A030F1">
        <w:rPr>
          <w:b/>
          <w:bCs/>
          <w:i w:val="0"/>
          <w:iCs/>
        </w:rPr>
        <w:t>a</w:t>
      </w:r>
      <w:r w:rsidRPr="00A030F1">
        <w:rPr>
          <w:b/>
          <w:bCs/>
          <w:i w:val="0"/>
          <w:iCs/>
        </w:rPr>
        <w:t xml:space="preserve">lgebra </w:t>
      </w:r>
      <w:r w:rsidR="00E839C8" w:rsidRPr="00A030F1">
        <w:rPr>
          <w:b/>
          <w:bCs/>
          <w:i w:val="0"/>
          <w:iCs/>
        </w:rPr>
        <w:t>f</w:t>
      </w:r>
      <w:r w:rsidRPr="00A030F1">
        <w:rPr>
          <w:b/>
          <w:bCs/>
          <w:i w:val="0"/>
          <w:iCs/>
        </w:rPr>
        <w:t xml:space="preserve">or power flow </w:t>
      </w:r>
      <w:r w:rsidR="004E665A" w:rsidRPr="00A030F1">
        <w:rPr>
          <w:b/>
          <w:bCs/>
          <w:i w:val="0"/>
          <w:iCs/>
        </w:rPr>
        <w:t>calculations</w:t>
      </w:r>
    </w:p>
    <w:p w14:paraId="41207A4C" w14:textId="348FB8A9" w:rsidR="00621A59" w:rsidRPr="00A030F1" w:rsidRDefault="00530D42" w:rsidP="003F7C03">
      <w:pPr>
        <w:spacing w:after="120" w:line="480" w:lineRule="auto"/>
      </w:pPr>
      <w:r w:rsidRPr="00A030F1">
        <w:t xml:space="preserve">Power flow calculation is </w:t>
      </w:r>
      <w:r w:rsidR="00EB210A" w:rsidRPr="00A030F1">
        <w:t>critical</w:t>
      </w:r>
      <w:r w:rsidRPr="00A030F1">
        <w:t xml:space="preserve"> in power system analysis, as it provides information about the voltage</w:t>
      </w:r>
      <w:r w:rsidR="00EB210A" w:rsidRPr="00A030F1">
        <w:t>s</w:t>
      </w:r>
      <w:r w:rsidRPr="00A030F1">
        <w:t xml:space="preserve"> and </w:t>
      </w:r>
      <w:r w:rsidR="00EB210A" w:rsidRPr="00A030F1">
        <w:t>power</w:t>
      </w:r>
      <w:r w:rsidRPr="00A030F1">
        <w:t xml:space="preserve"> flow </w:t>
      </w:r>
      <w:r w:rsidR="00EB210A" w:rsidRPr="00A030F1">
        <w:t xml:space="preserve">through </w:t>
      </w:r>
      <w:r w:rsidRPr="00A030F1">
        <w:t xml:space="preserve">the system. One commonly used method for power flow calculation is the Newton-Raphson method, </w:t>
      </w:r>
      <w:r w:rsidRPr="00A030F1">
        <w:lastRenderedPageBreak/>
        <w:t xml:space="preserve">which is traditionally applied using complex numbers. </w:t>
      </w:r>
      <w:r w:rsidR="00EB210A" w:rsidRPr="00A030F1">
        <w:t>Instead</w:t>
      </w:r>
      <w:r w:rsidRPr="00A030F1">
        <w:t>, there has been growing interest in using GA as an alternative mathematical framework for power flow analysis.</w:t>
      </w:r>
      <w:r w:rsidR="00EA29D0">
        <w:t xml:space="preserve"> </w:t>
      </w:r>
      <w:r w:rsidRPr="00A030F1">
        <w:t xml:space="preserve">GA offers several advantages over complex numbers in power flow analysis, such as </w:t>
      </w:r>
      <w:r w:rsidR="00EB210A" w:rsidRPr="00A030F1">
        <w:t>tak</w:t>
      </w:r>
      <w:r w:rsidRPr="00A030F1">
        <w:t>ing non-planar and nonlinear systems, dealing with multiple voltages and currents, and simplifying complex expressions.</w:t>
      </w:r>
    </w:p>
    <w:p w14:paraId="480D2FEF" w14:textId="03824993" w:rsidR="00F4202A" w:rsidRPr="00A030F1" w:rsidRDefault="0048335E" w:rsidP="003F7C03">
      <w:pPr>
        <w:spacing w:after="120" w:line="480" w:lineRule="auto"/>
      </w:pPr>
      <w:r w:rsidRPr="00A030F1">
        <w:t>In the power flow studies</w:t>
      </w:r>
      <w:r w:rsidR="003427E2" w:rsidRPr="00A030F1">
        <w:t>,</w:t>
      </w:r>
      <w:r w:rsidRPr="00A030F1">
        <w:t xml:space="preserve"> </w:t>
      </w:r>
      <w:r w:rsidR="004E665A" w:rsidRPr="00A030F1">
        <w:t xml:space="preserve">the bus voltages </w:t>
      </w:r>
      <w:r w:rsidR="00E839C8" w:rsidRPr="00A030F1">
        <w:t>play the role of the state to be determined</w:t>
      </w:r>
      <w:r w:rsidR="003427E2" w:rsidRPr="00A030F1">
        <w:t>,</w:t>
      </w:r>
      <w:r w:rsidR="00E839C8" w:rsidRPr="00A030F1">
        <w:t xml:space="preserve"> and they </w:t>
      </w:r>
      <w:r w:rsidR="004E665A" w:rsidRPr="00A030F1">
        <w:t>are typically</w:t>
      </w:r>
      <w:r w:rsidRPr="00A030F1">
        <w:t xml:space="preserve"> specified in terms of phasor</w:t>
      </w:r>
      <w:r w:rsidR="00EB210A" w:rsidRPr="00A030F1">
        <w:t>s</w:t>
      </w:r>
      <w:r w:rsidR="00E839C8" w:rsidRPr="00A030F1">
        <w:t>. In this paper, it is</w:t>
      </w:r>
      <w:r w:rsidRPr="00A030F1">
        <w:t xml:space="preserve"> converted to </w:t>
      </w:r>
      <w:r w:rsidR="00E839C8" w:rsidRPr="00A030F1">
        <w:t>the</w:t>
      </w:r>
      <w:r w:rsidR="007732F1">
        <w:t xml:space="preserve"> geometric </w:t>
      </w:r>
      <w:r w:rsidR="00E839C8" w:rsidRPr="00A030F1">
        <w:t>context</w:t>
      </w:r>
      <w:r w:rsidR="00005EDE" w:rsidRPr="00A030F1">
        <w:t>.</w:t>
      </w:r>
      <w:r w:rsidR="00F871E5">
        <w:t xml:space="preserve"> </w:t>
      </w:r>
      <w:r w:rsidRPr="00A030F1">
        <w:t xml:space="preserve">In </w:t>
      </w:r>
      <w:r w:rsidRPr="00A030F1">
        <w:rPr>
          <w:i/>
          <w:iCs/>
        </w:rPr>
        <w:t>G</w:t>
      </w:r>
      <w:r w:rsidR="00DF31CA" w:rsidRPr="00FE2BD0">
        <w:rPr>
          <w:i/>
          <w:iCs/>
          <w:vertAlign w:val="subscript"/>
        </w:rPr>
        <w:t>3</w:t>
      </w:r>
      <w:r w:rsidR="00FE2BD0" w:rsidRPr="00FE2BD0">
        <w:rPr>
          <w:i/>
          <w:iCs/>
          <w:vertAlign w:val="subscript"/>
        </w:rPr>
        <w:t>,0,0</w:t>
      </w:r>
      <w:r w:rsidR="007732F1">
        <w:t xml:space="preserve"> geometric </w:t>
      </w:r>
      <w:r w:rsidRPr="00A030F1">
        <w:t>algeb</w:t>
      </w:r>
      <w:r w:rsidR="00DF31CA" w:rsidRPr="00A030F1">
        <w:t>ra</w:t>
      </w:r>
      <w:r w:rsidR="00EB210A" w:rsidRPr="00A030F1">
        <w:t xml:space="preserve"> </w:t>
      </w:r>
      <w:r w:rsidR="00DF31CA" w:rsidRPr="00A030F1">
        <w:t>(which is defined for vectors specifically)</w:t>
      </w:r>
      <w:r w:rsidRPr="00A030F1">
        <w:t xml:space="preserve">, a phasor can be expressed as a </w:t>
      </w:r>
      <w:r w:rsidR="003427E2" w:rsidRPr="00A030F1">
        <w:t>three</w:t>
      </w:r>
      <w:r w:rsidRPr="00A030F1">
        <w:t xml:space="preserve">-dimensional vector, which is a combination of the basis vectors </w:t>
      </w:r>
      <m:oMath>
        <m:sSub>
          <m:sSubPr>
            <m:ctrlPr>
              <w:rPr>
                <w:rFonts w:ascii="Cambria Math" w:hAnsi="Cambria Math"/>
                <w:i/>
              </w:rPr>
            </m:ctrlPr>
          </m:sSubPr>
          <m:e>
            <m:r>
              <w:rPr>
                <w:rFonts w:ascii="Cambria Math" w:hAnsi="Cambria Math"/>
              </w:rPr>
              <m:t>e</m:t>
            </m:r>
          </m:e>
          <m:sub>
            <m:r>
              <w:rPr>
                <w:rFonts w:ascii="Cambria Math" w:hAnsi="Cambria Math"/>
              </w:rPr>
              <m:t>1</m:t>
            </m:r>
          </m:sub>
        </m:sSub>
      </m:oMath>
      <w:r w:rsidRPr="00A030F1">
        <w:t xml:space="preserve">, </w:t>
      </w:r>
      <m:oMath>
        <m:sSub>
          <m:sSubPr>
            <m:ctrlPr>
              <w:rPr>
                <w:rFonts w:ascii="Cambria Math" w:hAnsi="Cambria Math"/>
                <w:i/>
              </w:rPr>
            </m:ctrlPr>
          </m:sSubPr>
          <m:e>
            <m:r>
              <w:rPr>
                <w:rFonts w:ascii="Cambria Math" w:hAnsi="Cambria Math"/>
              </w:rPr>
              <m:t>e</m:t>
            </m:r>
          </m:e>
          <m:sub>
            <m:r>
              <w:rPr>
                <w:rFonts w:ascii="Cambria Math" w:hAnsi="Cambria Math"/>
              </w:rPr>
              <m:t>2</m:t>
            </m:r>
          </m:sub>
        </m:sSub>
      </m:oMath>
      <w:r w:rsidRPr="00A030F1">
        <w:t>, and</w:t>
      </w:r>
      <w:r w:rsidR="00EB210A" w:rsidRPr="00A030F1">
        <w:t xml:space="preserve"> </w:t>
      </w:r>
      <w:r w:rsidR="00EB210A" w:rsidRPr="00A030F1">
        <w:rPr>
          <w:i/>
          <w:iCs/>
        </w:rPr>
        <w:t>e</w:t>
      </w:r>
      <w:r w:rsidR="00EB210A" w:rsidRPr="00A030F1">
        <w:rPr>
          <w:i/>
          <w:iCs/>
          <w:vertAlign w:val="subscript"/>
        </w:rPr>
        <w:t>3</w:t>
      </w:r>
      <m:oMath>
        <m:r>
          <w:rPr>
            <w:rFonts w:ascii="Cambria Math" w:hAnsi="Cambria Math"/>
          </w:rPr>
          <m:t xml:space="preserve">. </m:t>
        </m:r>
      </m:oMath>
      <w:r w:rsidR="003427E2" w:rsidRPr="00A030F1">
        <w:t>E</w:t>
      </w:r>
      <w:r w:rsidRPr="00A030F1">
        <w:t>ach basis vector corresponds to a particular physical quantity (voltage, current, or power). The phasor vector is then given by a linear combination of these basis vectors, with the coefficients representing the</w:t>
      </w:r>
      <w:r w:rsidR="003427E2" w:rsidRPr="00A030F1">
        <w:t xml:space="preserve"> phasor's </w:t>
      </w:r>
      <w:r w:rsidRPr="00A030F1">
        <w:t>magnitude and phase.</w:t>
      </w:r>
      <w:r w:rsidR="003427E2" w:rsidRPr="00A030F1">
        <w:t xml:space="preserve"> </w:t>
      </w:r>
      <w:r w:rsidRPr="00A030F1">
        <w:t xml:space="preserve">For example, a phasor </w:t>
      </w:r>
      <m:oMath>
        <m:r>
          <m:rPr>
            <m:sty m:val="bi"/>
          </m:rPr>
          <w:rPr>
            <w:rFonts w:ascii="Cambria Math" w:hAnsi="Cambria Math"/>
          </w:rPr>
          <m:t>V∠θ</m:t>
        </m:r>
      </m:oMath>
      <w:r w:rsidR="00D97FEF" w:rsidRPr="00A030F1">
        <w:t xml:space="preserve">  can be </w:t>
      </w:r>
      <w:r w:rsidR="00EB210A" w:rsidRPr="00A030F1">
        <w:t>describ</w:t>
      </w:r>
      <w:r w:rsidR="00D97FEF" w:rsidRPr="00A030F1">
        <w:t>ed as</w:t>
      </w:r>
      <w:r w:rsidR="00B34E25">
        <w:t>,</w:t>
      </w:r>
    </w:p>
    <w:p w14:paraId="3CF4AF6D" w14:textId="72E78A16" w:rsidR="00D97FEF" w:rsidRPr="00A030F1" w:rsidRDefault="0048335E" w:rsidP="003F7C03">
      <w:pPr>
        <w:spacing w:after="120" w:line="480" w:lineRule="auto"/>
      </w:pPr>
      <m:oMath>
        <m:r>
          <w:rPr>
            <w:rFonts w:ascii="Cambria Math" w:hAnsi="Cambria Math"/>
          </w:rPr>
          <m:t>x=Vcosθ</m:t>
        </m:r>
        <m:sSub>
          <m:sSubPr>
            <m:ctrlPr>
              <w:rPr>
                <w:rFonts w:ascii="Cambria Math" w:hAnsi="Cambria Math"/>
                <w:i/>
              </w:rPr>
            </m:ctrlPr>
          </m:sSubPr>
          <m:e>
            <m:r>
              <w:rPr>
                <w:rFonts w:ascii="Cambria Math" w:hAnsi="Cambria Math"/>
              </w:rPr>
              <m:t>e</m:t>
            </m:r>
          </m:e>
          <m:sub>
            <m:r>
              <w:rPr>
                <w:rFonts w:ascii="Cambria Math" w:hAnsi="Cambria Math"/>
              </w:rPr>
              <m:t>1</m:t>
            </m:r>
          </m:sub>
        </m:sSub>
        <m:r>
          <w:rPr>
            <w:rFonts w:ascii="Cambria Math" w:hAnsi="Cambria Math"/>
          </w:rPr>
          <m:t>+Vsinθ</m:t>
        </m:r>
        <m:sSub>
          <m:sSubPr>
            <m:ctrlPr>
              <w:rPr>
                <w:rFonts w:ascii="Cambria Math" w:hAnsi="Cambria Math"/>
                <w:i/>
              </w:rPr>
            </m:ctrlPr>
          </m:sSubPr>
          <m:e>
            <m:r>
              <w:rPr>
                <w:rFonts w:ascii="Cambria Math" w:hAnsi="Cambria Math"/>
              </w:rPr>
              <m:t>e</m:t>
            </m:r>
          </m:e>
          <m:sub>
            <m:r>
              <w:rPr>
                <w:rFonts w:ascii="Cambria Math" w:hAnsi="Cambria Math"/>
              </w:rPr>
              <m:t>2</m:t>
            </m:r>
          </m:sub>
        </m:sSub>
        <m:r>
          <w:rPr>
            <w:rFonts w:ascii="Cambria Math" w:hAnsi="Cambria Math"/>
          </w:rPr>
          <m:t>+0*V</m:t>
        </m:r>
        <m:sSub>
          <m:sSubPr>
            <m:ctrlPr>
              <w:rPr>
                <w:rFonts w:ascii="Cambria Math" w:hAnsi="Cambria Math"/>
                <w:i/>
              </w:rPr>
            </m:ctrlPr>
          </m:sSubPr>
          <m:e>
            <m:r>
              <w:rPr>
                <w:rFonts w:ascii="Cambria Math" w:hAnsi="Cambria Math"/>
              </w:rPr>
              <m:t>e</m:t>
            </m:r>
          </m:e>
          <m:sub>
            <m:r>
              <w:rPr>
                <w:rFonts w:ascii="Cambria Math" w:hAnsi="Cambria Math"/>
              </w:rPr>
              <m:t>3</m:t>
            </m:r>
          </m:sub>
        </m:sSub>
      </m:oMath>
      <w:r w:rsidRPr="00A030F1">
        <w:t xml:space="preserve"> </w:t>
      </w:r>
      <w:r w:rsidR="00470D7D" w:rsidRPr="00A030F1">
        <w:t xml:space="preserve">  </w:t>
      </w:r>
      <w:r w:rsidR="00470D7D" w:rsidRPr="00A030F1">
        <w:tab/>
      </w:r>
      <w:r w:rsidR="00470D7D" w:rsidRPr="00A030F1">
        <w:tab/>
      </w:r>
      <w:r w:rsidR="00470D7D" w:rsidRPr="00A030F1">
        <w:tab/>
      </w:r>
      <w:r w:rsidR="00470D7D" w:rsidRPr="00A030F1">
        <w:tab/>
      </w:r>
      <w:r w:rsidR="00470D7D" w:rsidRPr="00A030F1">
        <w:tab/>
      </w:r>
      <w:r w:rsidR="00470D7D" w:rsidRPr="00A030F1">
        <w:tab/>
      </w:r>
      <w:r w:rsidR="00470D7D" w:rsidRPr="00A030F1">
        <w:tab/>
      </w:r>
      <w:r w:rsidR="003710EC">
        <w:tab/>
      </w:r>
      <w:r w:rsidRPr="00A030F1">
        <w:t>(3)</w:t>
      </w:r>
    </w:p>
    <w:p w14:paraId="11FACD01" w14:textId="1269AC3D" w:rsidR="00D97FEF" w:rsidRPr="00A030F1" w:rsidRDefault="003427E2" w:rsidP="003F7C03">
      <w:pPr>
        <w:spacing w:after="120" w:line="480" w:lineRule="auto"/>
      </w:pPr>
      <w:r w:rsidRPr="00A030F1">
        <w:t>I</w:t>
      </w:r>
      <w:r w:rsidR="0048335E" w:rsidRPr="00A030F1">
        <w:t xml:space="preserve">n (3), </w:t>
      </w:r>
      <m:oMath>
        <m:r>
          <w:rPr>
            <w:rFonts w:ascii="Cambria Math" w:hAnsi="Cambria Math"/>
          </w:rPr>
          <m:t>cosθ and sinθ</m:t>
        </m:r>
      </m:oMath>
      <w:r w:rsidR="0048335E" w:rsidRPr="00A030F1">
        <w:t xml:space="preserve"> represent the cosine and sine of the phase angle </w:t>
      </w:r>
      <m:oMath>
        <m:r>
          <w:rPr>
            <w:rFonts w:ascii="Cambria Math" w:hAnsi="Cambria Math"/>
          </w:rPr>
          <m:t>θ</m:t>
        </m:r>
      </m:oMath>
      <w:r w:rsidR="0048335E" w:rsidRPr="00A030F1">
        <w:t xml:space="preserve">, and </w:t>
      </w:r>
      <m:oMath>
        <m:sSub>
          <m:sSubPr>
            <m:ctrlPr>
              <w:rPr>
                <w:rFonts w:ascii="Cambria Math" w:hAnsi="Cambria Math"/>
                <w:i/>
              </w:rPr>
            </m:ctrlPr>
          </m:sSubPr>
          <m:e>
            <m:r>
              <w:rPr>
                <w:rFonts w:ascii="Cambria Math" w:hAnsi="Cambria Math"/>
              </w:rPr>
              <m:t>e</m:t>
            </m:r>
          </m:e>
          <m:sub>
            <m:r>
              <w:rPr>
                <w:rFonts w:ascii="Cambria Math" w:hAnsi="Cambria Math"/>
              </w:rPr>
              <m:t>1</m:t>
            </m:r>
          </m:sub>
        </m:sSub>
      </m:oMath>
      <w:r w:rsidR="0048335E" w:rsidRPr="00A030F1">
        <w:t xml:space="preserve">, </w:t>
      </w:r>
      <m:oMath>
        <m:sSub>
          <m:sSubPr>
            <m:ctrlPr>
              <w:rPr>
                <w:rFonts w:ascii="Cambria Math" w:hAnsi="Cambria Math"/>
                <w:i/>
              </w:rPr>
            </m:ctrlPr>
          </m:sSubPr>
          <m:e>
            <m:r>
              <w:rPr>
                <w:rFonts w:ascii="Cambria Math" w:hAnsi="Cambria Math"/>
              </w:rPr>
              <m:t>e</m:t>
            </m:r>
          </m:e>
          <m:sub>
            <m:r>
              <w:rPr>
                <w:rFonts w:ascii="Cambria Math" w:hAnsi="Cambria Math"/>
              </w:rPr>
              <m:t>2</m:t>
            </m:r>
          </m:sub>
        </m:sSub>
      </m:oMath>
      <w:r w:rsidR="0048335E" w:rsidRPr="00A030F1">
        <w:t xml:space="preserve">, and </w:t>
      </w:r>
      <m:oMath>
        <m:sSub>
          <m:sSubPr>
            <m:ctrlPr>
              <w:rPr>
                <w:rFonts w:ascii="Cambria Math" w:hAnsi="Cambria Math"/>
                <w:i/>
              </w:rPr>
            </m:ctrlPr>
          </m:sSubPr>
          <m:e>
            <m:r>
              <w:rPr>
                <w:rFonts w:ascii="Cambria Math" w:hAnsi="Cambria Math"/>
              </w:rPr>
              <m:t>e</m:t>
            </m:r>
          </m:e>
          <m:sub>
            <m:r>
              <w:rPr>
                <w:rFonts w:ascii="Cambria Math" w:hAnsi="Cambria Math"/>
              </w:rPr>
              <m:t>3</m:t>
            </m:r>
          </m:sub>
        </m:sSub>
      </m:oMath>
      <w:r w:rsidR="0048335E" w:rsidRPr="00A030F1">
        <w:t xml:space="preserve"> are the basis vectors</w:t>
      </w:r>
      <w:r w:rsidRPr="00A030F1">
        <w:t>. T</w:t>
      </w:r>
      <w:r w:rsidR="0048335E" w:rsidRPr="00A030F1">
        <w:t>h</w:t>
      </w:r>
      <w:r w:rsidRPr="00A030F1">
        <w:t xml:space="preserve">us, it is possible </w:t>
      </w:r>
      <w:r w:rsidR="0048335E" w:rsidRPr="00A030F1">
        <w:t>to convert the phasors into</w:t>
      </w:r>
      <w:r w:rsidR="007732F1">
        <w:t xml:space="preserve"> geometric </w:t>
      </w:r>
      <w:r w:rsidR="0048335E" w:rsidRPr="00A030F1">
        <w:t xml:space="preserve">variables. </w:t>
      </w:r>
      <w:r w:rsidRPr="00A030F1">
        <w:t>W</w:t>
      </w:r>
      <w:r w:rsidR="0048335E" w:rsidRPr="00A030F1">
        <w:t>ith this interpretation, any bus</w:t>
      </w:r>
      <w:r w:rsidRPr="00A030F1">
        <w:t xml:space="preserve"> variable</w:t>
      </w:r>
      <w:r w:rsidR="0048335E" w:rsidRPr="00A030F1">
        <w:t xml:space="preserve"> </w:t>
      </w:r>
      <w:r w:rsidRPr="00A030F1">
        <w:t>may</w:t>
      </w:r>
      <w:r w:rsidR="0048335E" w:rsidRPr="00A030F1">
        <w:t xml:space="preserve"> be converted into a</w:t>
      </w:r>
      <w:r w:rsidR="007732F1">
        <w:t xml:space="preserve"> geometric </w:t>
      </w:r>
      <w:r w:rsidR="0048335E" w:rsidRPr="00A030F1">
        <w:t xml:space="preserve">entity or </w:t>
      </w:r>
      <w:proofErr w:type="spellStart"/>
      <w:r w:rsidR="0048335E" w:rsidRPr="00A030F1">
        <w:t>multivectors</w:t>
      </w:r>
      <w:proofErr w:type="spellEnd"/>
      <w:r w:rsidR="00064637" w:rsidRPr="00A030F1">
        <w:t xml:space="preserve"> without worrying about</w:t>
      </w:r>
      <w:r w:rsidR="007732F1">
        <w:t xml:space="preserve"> geometric </w:t>
      </w:r>
      <w:r w:rsidRPr="00A030F1">
        <w:t>algebra's dimension</w:t>
      </w:r>
      <w:r w:rsidR="00064637" w:rsidRPr="00A030F1">
        <w:t xml:space="preserve">. </w:t>
      </w:r>
      <w:r w:rsidRPr="00A030F1">
        <w:t>C</w:t>
      </w:r>
      <w:r w:rsidR="00064637" w:rsidRPr="00A030F1">
        <w:t>ombining this with the bivector representation of impedances as proposed in earlier work</w:t>
      </w:r>
      <w:r w:rsidRPr="00A030F1">
        <w:t xml:space="preserve"> </w:t>
      </w:r>
      <w:r w:rsidR="00DF31CA" w:rsidRPr="00A030F1">
        <w:t>[7,</w:t>
      </w:r>
      <w:r w:rsidR="00EB18BC">
        <w:t xml:space="preserve"> </w:t>
      </w:r>
      <w:r w:rsidR="00DF31CA" w:rsidRPr="00A030F1">
        <w:t>8,</w:t>
      </w:r>
      <w:r w:rsidR="00EB18BC">
        <w:t xml:space="preserve"> </w:t>
      </w:r>
      <w:r w:rsidR="00DF31CA" w:rsidRPr="00A030F1">
        <w:t>9</w:t>
      </w:r>
      <w:r w:rsidRPr="00A030F1">
        <w:t>]</w:t>
      </w:r>
      <w:r w:rsidR="00064637" w:rsidRPr="00A030F1">
        <w:t xml:space="preserve">, it is </w:t>
      </w:r>
      <w:r w:rsidRPr="00A030F1">
        <w:t>pretty</w:t>
      </w:r>
      <w:r w:rsidR="00064637" w:rsidRPr="00A030F1">
        <w:t xml:space="preserve"> feasible to perform the power flow study using any mathematical tool, whether Gauss</w:t>
      </w:r>
      <w:r w:rsidRPr="00A030F1">
        <w:t>-S</w:t>
      </w:r>
      <w:r w:rsidR="00064637" w:rsidRPr="00A030F1">
        <w:t>eidel, Newton</w:t>
      </w:r>
      <w:r w:rsidRPr="00A030F1">
        <w:t>-</w:t>
      </w:r>
      <w:r w:rsidR="00064637" w:rsidRPr="00A030F1">
        <w:t>Raphson</w:t>
      </w:r>
      <w:r w:rsidRPr="00A030F1">
        <w:t xml:space="preserve"> (NR),</w:t>
      </w:r>
      <w:r w:rsidR="00064637" w:rsidRPr="00A030F1">
        <w:t xml:space="preserve"> or another </w:t>
      </w:r>
      <w:r w:rsidR="00EB210A" w:rsidRPr="00A030F1">
        <w:t xml:space="preserve">similar </w:t>
      </w:r>
      <w:r w:rsidR="00197279">
        <w:t>method</w:t>
      </w:r>
      <w:r w:rsidR="00064637" w:rsidRPr="00A030F1">
        <w:t xml:space="preserve">. </w:t>
      </w:r>
      <w:r w:rsidR="002B0CD2" w:rsidRPr="00A030F1">
        <w:t>Therefore,</w:t>
      </w:r>
      <w:r w:rsidR="00064637" w:rsidRPr="00A030F1">
        <w:t xml:space="preserve"> the</w:t>
      </w:r>
      <w:r w:rsidR="007732F1">
        <w:t xml:space="preserve"> geometric </w:t>
      </w:r>
      <w:r w:rsidR="00064637" w:rsidRPr="00A030F1">
        <w:t xml:space="preserve">algebra </w:t>
      </w:r>
      <m:oMath>
        <m:sSub>
          <m:sSubPr>
            <m:ctrlPr>
              <w:rPr>
                <w:rFonts w:ascii="Cambria Math" w:hAnsi="Cambria Math"/>
                <w:i/>
              </w:rPr>
            </m:ctrlPr>
          </m:sSubPr>
          <m:e>
            <m:r>
              <w:rPr>
                <w:rFonts w:ascii="Cambria Math" w:hAnsi="Cambria Math"/>
              </w:rPr>
              <m:t>G</m:t>
            </m:r>
          </m:e>
          <m:sub>
            <m:r>
              <w:rPr>
                <w:rFonts w:ascii="Cambria Math" w:hAnsi="Cambria Math"/>
              </w:rPr>
              <m:t>3,0,0</m:t>
            </m:r>
          </m:sub>
        </m:sSub>
      </m:oMath>
      <w:r w:rsidR="00064637" w:rsidRPr="00A030F1">
        <w:t xml:space="preserve"> will be used throughout the process for computing power flow.</w:t>
      </w:r>
      <w:r w:rsidR="002B0CD2" w:rsidRPr="00A030F1">
        <w:t xml:space="preserve"> A flowchart for </w:t>
      </w:r>
      <w:r w:rsidRPr="00A030F1">
        <w:t>implementing</w:t>
      </w:r>
      <w:r w:rsidR="007732F1">
        <w:t xml:space="preserve"> geometric </w:t>
      </w:r>
      <w:r w:rsidR="002B0CD2" w:rsidRPr="00A030F1">
        <w:t>algebra using the Newton</w:t>
      </w:r>
      <w:r w:rsidRPr="00A030F1">
        <w:t xml:space="preserve">-Raphson </w:t>
      </w:r>
      <w:r w:rsidR="002B0CD2" w:rsidRPr="00A030F1">
        <w:t xml:space="preserve">(NR) method for power flow studies is </w:t>
      </w:r>
      <w:r w:rsidRPr="00A030F1">
        <w:t>depicted</w:t>
      </w:r>
      <w:r w:rsidR="002B0CD2" w:rsidRPr="00A030F1">
        <w:t xml:space="preserve"> in Fig</w:t>
      </w:r>
      <w:r w:rsidR="00E21464" w:rsidRPr="00A030F1">
        <w:t xml:space="preserve"> .2</w:t>
      </w:r>
      <w:r w:rsidR="002B0CD2" w:rsidRPr="00A030F1">
        <w:t xml:space="preserve">. This method has also been verified for the </w:t>
      </w:r>
      <w:r w:rsidRPr="00A030F1">
        <w:t>G</w:t>
      </w:r>
      <w:r w:rsidR="002B0CD2" w:rsidRPr="00A030F1">
        <w:t>auss</w:t>
      </w:r>
      <w:r w:rsidRPr="00A030F1">
        <w:t>-S</w:t>
      </w:r>
      <w:r w:rsidR="002B0CD2" w:rsidRPr="00A030F1">
        <w:t>eidel method</w:t>
      </w:r>
      <w:r w:rsidRPr="00A030F1">
        <w:t xml:space="preserve">. </w:t>
      </w:r>
      <w:r w:rsidR="00C83823">
        <w:t>For brevity</w:t>
      </w:r>
      <w:r w:rsidR="002B0CD2" w:rsidRPr="00A030F1">
        <w:t>, the NR method is presented</w:t>
      </w:r>
      <w:r w:rsidRPr="00A030F1">
        <w:t>.</w:t>
      </w:r>
    </w:p>
    <w:p w14:paraId="5D97621F" w14:textId="77777777" w:rsidR="00647826" w:rsidRPr="00A030F1" w:rsidRDefault="0048335E" w:rsidP="00096311">
      <w:pPr>
        <w:spacing w:after="120" w:line="480" w:lineRule="auto"/>
        <w:jc w:val="center"/>
      </w:pPr>
      <w:r w:rsidRPr="00A030F1">
        <w:rPr>
          <w:noProof/>
        </w:rPr>
        <w:lastRenderedPageBreak/>
        <w:drawing>
          <wp:inline distT="0" distB="0" distL="0" distR="0" wp14:anchorId="0203A51C" wp14:editId="10D66378">
            <wp:extent cx="4394200" cy="3501932"/>
            <wp:effectExtent l="0" t="0" r="6350" b="3810"/>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4414783" cy="3518336"/>
                    </a:xfrm>
                    <a:prstGeom prst="rect">
                      <a:avLst/>
                    </a:prstGeom>
                  </pic:spPr>
                </pic:pic>
              </a:graphicData>
            </a:graphic>
          </wp:inline>
        </w:drawing>
      </w:r>
    </w:p>
    <w:p w14:paraId="139C3966" w14:textId="110DCBD8" w:rsidR="00C7189D" w:rsidRPr="00C83823" w:rsidRDefault="0048335E" w:rsidP="003F7C03">
      <w:pPr>
        <w:spacing w:after="120" w:line="480" w:lineRule="auto"/>
        <w:rPr>
          <w:sz w:val="16"/>
          <w:szCs w:val="16"/>
        </w:rPr>
      </w:pPr>
      <w:r w:rsidRPr="00FD3ECE">
        <w:rPr>
          <w:b/>
          <w:bCs/>
          <w:sz w:val="16"/>
          <w:szCs w:val="16"/>
        </w:rPr>
        <w:t>Fig</w:t>
      </w:r>
      <w:r w:rsidR="00C83823" w:rsidRPr="00FD3ECE">
        <w:rPr>
          <w:b/>
          <w:bCs/>
          <w:sz w:val="16"/>
          <w:szCs w:val="16"/>
        </w:rPr>
        <w:t>ure</w:t>
      </w:r>
      <w:r w:rsidRPr="00FD3ECE">
        <w:rPr>
          <w:b/>
          <w:bCs/>
          <w:sz w:val="16"/>
          <w:szCs w:val="16"/>
        </w:rPr>
        <w:t xml:space="preserve"> </w:t>
      </w:r>
      <w:r w:rsidR="00E21464" w:rsidRPr="00FD3ECE">
        <w:rPr>
          <w:b/>
          <w:bCs/>
          <w:sz w:val="16"/>
          <w:szCs w:val="16"/>
        </w:rPr>
        <w:t>2</w:t>
      </w:r>
      <w:r w:rsidRPr="00C83823">
        <w:rPr>
          <w:sz w:val="16"/>
          <w:szCs w:val="16"/>
        </w:rPr>
        <w:t>: Power flow flowchart using NR method employing GA</w:t>
      </w:r>
      <w:r w:rsidR="00EB210A" w:rsidRPr="00C83823">
        <w:rPr>
          <w:sz w:val="16"/>
          <w:szCs w:val="16"/>
        </w:rPr>
        <w:t>.</w:t>
      </w:r>
    </w:p>
    <w:p w14:paraId="21BF1081" w14:textId="794E3C38" w:rsidR="004773DA" w:rsidRPr="00A030F1" w:rsidRDefault="00174CC2" w:rsidP="003F7C03">
      <w:pPr>
        <w:spacing w:after="120" w:line="480" w:lineRule="auto"/>
      </w:pPr>
      <w:r w:rsidRPr="00A030F1">
        <w:t>Thus, t</w:t>
      </w:r>
      <w:r w:rsidR="0048335E" w:rsidRPr="00A030F1">
        <w:t xml:space="preserve">he GA-based Newton-Raphson method for power flow calculation involves representing the system variables as </w:t>
      </w:r>
      <w:proofErr w:type="spellStart"/>
      <w:r w:rsidR="00E21464" w:rsidRPr="00A030F1">
        <w:t>multivector</w:t>
      </w:r>
      <w:r w:rsidRPr="00A030F1">
        <w:t>s</w:t>
      </w:r>
      <w:proofErr w:type="spellEnd"/>
      <w:r w:rsidRPr="00A030F1">
        <w:t>: GA elements</w:t>
      </w:r>
      <w:r w:rsidR="0048335E" w:rsidRPr="00A030F1">
        <w:t xml:space="preserve"> </w:t>
      </w:r>
      <w:r w:rsidRPr="00A030F1">
        <w:t>representing</w:t>
      </w:r>
      <w:r w:rsidR="0048335E" w:rsidRPr="00A030F1">
        <w:t xml:space="preserve"> vectors, bivectors, </w:t>
      </w:r>
      <w:r w:rsidR="00E21464" w:rsidRPr="00A030F1">
        <w:t>tri</w:t>
      </w:r>
      <w:r w:rsidRPr="00A030F1">
        <w:t xml:space="preserve"> </w:t>
      </w:r>
      <w:r w:rsidR="00E21464" w:rsidRPr="00A030F1">
        <w:t>vectors</w:t>
      </w:r>
      <w:r w:rsidR="0048335E" w:rsidRPr="00A030F1">
        <w:t xml:space="preserve">, etc. The </w:t>
      </w:r>
      <w:r w:rsidRPr="00A030F1">
        <w:t>process</w:t>
      </w:r>
      <w:r w:rsidR="0048335E" w:rsidRPr="00A030F1">
        <w:t xml:space="preserve"> then proceeds by solving a set of nonlinear equations iteratively, with the solution being obtained when a </w:t>
      </w:r>
      <w:r w:rsidRPr="00A030F1">
        <w:t>specific</w:t>
      </w:r>
      <w:r w:rsidR="0048335E" w:rsidRPr="00A030F1">
        <w:t xml:space="preserve"> convergence criterion is met.</w:t>
      </w:r>
    </w:p>
    <w:p w14:paraId="39E8DAF6" w14:textId="10F6A5DB" w:rsidR="004773DA" w:rsidRPr="00A030F1" w:rsidRDefault="0048335E" w:rsidP="003F7C03">
      <w:pPr>
        <w:spacing w:after="120" w:line="480" w:lineRule="auto"/>
      </w:pPr>
      <w:r w:rsidRPr="00A030F1">
        <w:t xml:space="preserve">Compared to the </w:t>
      </w:r>
      <w:r w:rsidR="00174CC2" w:rsidRPr="00A030F1">
        <w:t>conven</w:t>
      </w:r>
      <w:r w:rsidRPr="00A030F1">
        <w:t xml:space="preserve">tional complex number-based Newton-Raphson method, the GA-based approach offers several </w:t>
      </w:r>
      <w:r w:rsidR="006E647E">
        <w:t>characteristics</w:t>
      </w:r>
      <w:r w:rsidRPr="00A030F1">
        <w:t xml:space="preserve">, including </w:t>
      </w:r>
      <w:r w:rsidR="006E647E">
        <w:t>similar</w:t>
      </w:r>
      <w:r w:rsidRPr="00A030F1">
        <w:t xml:space="preserve"> </w:t>
      </w:r>
      <w:r w:rsidR="006E647E">
        <w:t>precision</w:t>
      </w:r>
      <w:r w:rsidRPr="00A030F1">
        <w:t>, increased computational efficiency, and enhanced ability to handle complex and nonlinear systems</w:t>
      </w:r>
      <w:r w:rsidR="00EB210A" w:rsidRPr="00A030F1">
        <w:t>. T</w:t>
      </w:r>
      <w:r w:rsidR="004C067F" w:rsidRPr="00A030F1">
        <w:t>hrough the case study</w:t>
      </w:r>
      <w:r w:rsidR="00EB210A" w:rsidRPr="00A030F1">
        <w:t>,</w:t>
      </w:r>
      <w:r w:rsidR="004C067F" w:rsidRPr="00A030F1">
        <w:t xml:space="preserve"> </w:t>
      </w:r>
      <w:r w:rsidR="00583F3F">
        <w:t>such aspects have</w:t>
      </w:r>
      <w:r w:rsidR="004C067F" w:rsidRPr="00A030F1">
        <w:t xml:space="preserve"> been demonstrated in </w:t>
      </w:r>
      <w:r w:rsidR="00EB210A" w:rsidRPr="00A030F1">
        <w:t xml:space="preserve">the </w:t>
      </w:r>
      <w:r w:rsidR="004C067F" w:rsidRPr="00A030F1">
        <w:t xml:space="preserve">following section. </w:t>
      </w:r>
      <w:r w:rsidRPr="00A030F1">
        <w:t>Additionally, the GA-based approach offers a more intuitive and visual representation of the system variables, which can aid in understanding and interpreting the results.</w:t>
      </w:r>
      <w:r w:rsidR="009944CF" w:rsidRPr="00A030F1">
        <w:t xml:space="preserve"> Table 1 </w:t>
      </w:r>
      <w:proofErr w:type="spellStart"/>
      <w:r w:rsidR="009944CF" w:rsidRPr="00A030F1">
        <w:t>summarises</w:t>
      </w:r>
      <w:proofErr w:type="spellEnd"/>
      <w:r w:rsidR="009944CF" w:rsidRPr="00A030F1">
        <w:t xml:space="preserve"> the algorithm for power flow calculation using GA as a mathematical tool.</w:t>
      </w:r>
    </w:p>
    <w:p w14:paraId="7A81008C" w14:textId="6B7DC9E4" w:rsidR="009944CF" w:rsidRDefault="009944CF" w:rsidP="00377EE9">
      <w:pPr>
        <w:spacing w:after="120" w:line="480" w:lineRule="auto"/>
        <w:jc w:val="center"/>
        <w:rPr>
          <w:sz w:val="16"/>
          <w:szCs w:val="16"/>
        </w:rPr>
      </w:pPr>
      <w:r w:rsidRPr="00DE2D2D">
        <w:rPr>
          <w:b/>
          <w:bCs/>
          <w:sz w:val="16"/>
          <w:szCs w:val="16"/>
        </w:rPr>
        <w:t>Table 1</w:t>
      </w:r>
      <w:r w:rsidRPr="00DE2D2D">
        <w:rPr>
          <w:sz w:val="16"/>
          <w:szCs w:val="16"/>
        </w:rPr>
        <w:t xml:space="preserve">: </w:t>
      </w:r>
      <w:r w:rsidR="00A13C7F">
        <w:rPr>
          <w:sz w:val="16"/>
          <w:szCs w:val="16"/>
        </w:rPr>
        <w:t>P</w:t>
      </w:r>
      <w:r w:rsidRPr="00DE2D2D">
        <w:rPr>
          <w:sz w:val="16"/>
          <w:szCs w:val="16"/>
        </w:rPr>
        <w:t>ower flow calculation</w:t>
      </w:r>
      <w:r w:rsidR="00A13C7F">
        <w:rPr>
          <w:sz w:val="16"/>
          <w:szCs w:val="16"/>
        </w:rPr>
        <w:t xml:space="preserve"> algorithm</w:t>
      </w:r>
      <w:r w:rsidRPr="00DE2D2D">
        <w:rPr>
          <w:sz w:val="16"/>
          <w:szCs w:val="16"/>
        </w:rPr>
        <w:t xml:space="preserve"> using GA</w:t>
      </w:r>
    </w:p>
    <w:tbl>
      <w:tblPr>
        <w:tblStyle w:val="Tablaconcuadrcula"/>
        <w:tblW w:w="0" w:type="auto"/>
        <w:tblLook w:val="04A0" w:firstRow="1" w:lastRow="0" w:firstColumn="1" w:lastColumn="0" w:noHBand="0" w:noVBand="1"/>
      </w:tblPr>
      <w:tblGrid>
        <w:gridCol w:w="9350"/>
      </w:tblGrid>
      <w:tr w:rsidR="00A26B0A" w14:paraId="3AA1FC78" w14:textId="77777777" w:rsidTr="00A26B0A">
        <w:tc>
          <w:tcPr>
            <w:tcW w:w="0" w:type="auto"/>
          </w:tcPr>
          <w:p w14:paraId="3C8ACF61" w14:textId="77777777" w:rsidR="00A26B0A" w:rsidRPr="00A030F1" w:rsidRDefault="00A26B0A" w:rsidP="006F6780">
            <w:pPr>
              <w:spacing w:after="120"/>
              <w:ind w:left="720"/>
            </w:pPr>
            <w:r>
              <w:t xml:space="preserve">Defining </w:t>
            </w:r>
            <w:r w:rsidRPr="00A030F1">
              <w:t>System parameters (G, B, Y, Z) of the power network</w:t>
            </w:r>
            <w:r>
              <w:t xml:space="preserve"> (</w:t>
            </w:r>
            <w:r w:rsidRPr="00270568">
              <w:rPr>
                <w:i/>
                <w:iCs/>
              </w:rPr>
              <w:t>definitions in appendix</w:t>
            </w:r>
            <w:r>
              <w:t>)</w:t>
            </w:r>
          </w:p>
          <w:p w14:paraId="34429DDF" w14:textId="77777777" w:rsidR="00A26B0A" w:rsidRPr="00A030F1" w:rsidRDefault="00A26B0A" w:rsidP="006F6780">
            <w:pPr>
              <w:spacing w:after="120"/>
              <w:ind w:left="720"/>
            </w:pPr>
            <w:r w:rsidRPr="00A030F1">
              <w:t>Voltage magnitude vector (|V|) and angle vector (θ) at each bus</w:t>
            </w:r>
          </w:p>
          <w:p w14:paraId="7AAF417C" w14:textId="77777777" w:rsidR="00A26B0A" w:rsidRPr="00A030F1" w:rsidRDefault="00A26B0A" w:rsidP="006F6780">
            <w:pPr>
              <w:spacing w:after="120"/>
              <w:ind w:left="720"/>
            </w:pPr>
            <w:r w:rsidRPr="00A030F1">
              <w:t>Power injections (P, Q) at each bus</w:t>
            </w:r>
          </w:p>
          <w:p w14:paraId="30702B35" w14:textId="77777777" w:rsidR="00A26B0A" w:rsidRPr="00A030F1" w:rsidRDefault="00A26B0A" w:rsidP="006F6780">
            <w:pPr>
              <w:numPr>
                <w:ilvl w:val="0"/>
                <w:numId w:val="18"/>
              </w:numPr>
              <w:spacing w:after="120"/>
            </w:pPr>
            <w:r w:rsidRPr="00A030F1">
              <w:t>Set the maximum number of iterations (</w:t>
            </w:r>
            <w:proofErr w:type="spellStart"/>
            <w:r w:rsidRPr="00A030F1">
              <w:t>max_iter</w:t>
            </w:r>
            <w:proofErr w:type="spellEnd"/>
            <w:r w:rsidRPr="00A030F1">
              <w:t>) and convergence tolerance (</w:t>
            </w:r>
            <w:proofErr w:type="spellStart"/>
            <w:r w:rsidRPr="00A030F1">
              <w:t>tol</w:t>
            </w:r>
            <w:proofErr w:type="spellEnd"/>
            <w:r w:rsidRPr="00A030F1">
              <w:t>).</w:t>
            </w:r>
          </w:p>
          <w:p w14:paraId="5A365F27" w14:textId="77777777" w:rsidR="00A26B0A" w:rsidRPr="00A030F1" w:rsidRDefault="00A26B0A" w:rsidP="006F6780">
            <w:pPr>
              <w:numPr>
                <w:ilvl w:val="0"/>
                <w:numId w:val="18"/>
              </w:numPr>
              <w:spacing w:after="120"/>
            </w:pPr>
            <w:proofErr w:type="spellStart"/>
            <w:r w:rsidRPr="00A030F1">
              <w:lastRenderedPageBreak/>
              <w:t>Initialise</w:t>
            </w:r>
            <w:proofErr w:type="spellEnd"/>
            <w:r w:rsidRPr="00A030F1">
              <w:t xml:space="preserve"> the iteration counter (</w:t>
            </w:r>
            <w:proofErr w:type="spellStart"/>
            <w:r w:rsidRPr="00A030F1">
              <w:t>iter</w:t>
            </w:r>
            <w:proofErr w:type="spellEnd"/>
            <w:r w:rsidRPr="00A030F1">
              <w:t>) to 0 and set the convergence flag (converged) to False.</w:t>
            </w:r>
          </w:p>
          <w:p w14:paraId="72ED3F45" w14:textId="77777777" w:rsidR="00A26B0A" w:rsidRPr="00A030F1" w:rsidRDefault="00A26B0A" w:rsidP="006F6780">
            <w:pPr>
              <w:numPr>
                <w:ilvl w:val="0"/>
                <w:numId w:val="18"/>
              </w:numPr>
              <w:spacing w:after="120"/>
            </w:pPr>
            <w:r w:rsidRPr="00A030F1">
              <w:t xml:space="preserve">While </w:t>
            </w:r>
            <w:proofErr w:type="spellStart"/>
            <w:r w:rsidRPr="00A030F1">
              <w:t>iter</w:t>
            </w:r>
            <w:proofErr w:type="spellEnd"/>
            <w:r w:rsidRPr="00A030F1">
              <w:t xml:space="preserve"> &lt; </w:t>
            </w:r>
            <w:proofErr w:type="spellStart"/>
            <w:r w:rsidRPr="00A030F1">
              <w:t>max_iter</w:t>
            </w:r>
            <w:proofErr w:type="spellEnd"/>
            <w:r w:rsidRPr="00A030F1">
              <w:t xml:space="preserve"> and not converged:</w:t>
            </w:r>
          </w:p>
          <w:p w14:paraId="12A12DAF" w14:textId="77777777" w:rsidR="00A26B0A" w:rsidRPr="00A030F1" w:rsidRDefault="00A26B0A" w:rsidP="006F6780">
            <w:pPr>
              <w:pStyle w:val="Prrafodelista"/>
              <w:numPr>
                <w:ilvl w:val="1"/>
                <w:numId w:val="24"/>
              </w:numPr>
              <w:spacing w:after="120"/>
            </w:pPr>
            <w:r w:rsidRPr="00A030F1">
              <w:t xml:space="preserve">Increment the iteration counter </w:t>
            </w:r>
            <w:proofErr w:type="spellStart"/>
            <w:r w:rsidRPr="00A030F1">
              <w:t>iter</w:t>
            </w:r>
            <w:proofErr w:type="spellEnd"/>
            <w:r w:rsidRPr="00A030F1">
              <w:t>.</w:t>
            </w:r>
          </w:p>
          <w:p w14:paraId="4C62508A" w14:textId="77777777" w:rsidR="00A26B0A" w:rsidRPr="00A030F1" w:rsidRDefault="00A26B0A" w:rsidP="006F6780">
            <w:pPr>
              <w:pStyle w:val="Prrafodelista"/>
              <w:numPr>
                <w:ilvl w:val="0"/>
                <w:numId w:val="18"/>
              </w:numPr>
              <w:spacing w:after="120"/>
            </w:pPr>
            <w:proofErr w:type="spellStart"/>
            <w:r w:rsidRPr="00A030F1">
              <w:t>Initialise</w:t>
            </w:r>
            <w:proofErr w:type="spellEnd"/>
            <w:r w:rsidRPr="00A030F1">
              <w:t xml:space="preserve"> the basis blades for the Euclidean space.</w:t>
            </w:r>
          </w:p>
          <w:p w14:paraId="72B8A049" w14:textId="77777777" w:rsidR="00A26B0A" w:rsidRPr="00A030F1" w:rsidRDefault="003A23BD" w:rsidP="006F6780">
            <w:pPr>
              <w:spacing w:after="120"/>
              <w:ind w:left="720"/>
            </w:pPr>
            <m:oMathPara>
              <m:oMath>
                <m:sSub>
                  <m:sSubPr>
                    <m:ctrlPr>
                      <w:rPr>
                        <w:rFonts w:ascii="Cambria Math" w:hAnsi="Cambria Math"/>
                        <w:i/>
                      </w:rPr>
                    </m:ctrlPr>
                  </m:sSubPr>
                  <m:e>
                    <m:r>
                      <w:rPr>
                        <w:rFonts w:ascii="Cambria Math" w:hAnsi="Cambria Math"/>
                      </w:rPr>
                      <m:t>G</m:t>
                    </m:r>
                  </m:e>
                  <m:sub>
                    <m:r>
                      <w:rPr>
                        <w:rFonts w:ascii="Cambria Math" w:hAnsi="Cambria Math"/>
                      </w:rPr>
                      <m:t>n</m:t>
                    </m:r>
                  </m:sub>
                </m:sSub>
                <m:r>
                  <w:rPr>
                    <w:rFonts w:ascii="Cambria Math" w:hAnsi="Cambria Math"/>
                  </w:rPr>
                  <m:t>=gen</m:t>
                </m:r>
                <m:d>
                  <m:dPr>
                    <m:begChr m:val="{"/>
                    <m:endChr m:val="}"/>
                    <m:ctrlPr>
                      <w:rPr>
                        <w:rFonts w:ascii="Cambria Math" w:hAnsi="Cambria Math"/>
                        <w:i/>
                      </w:rPr>
                    </m:ctrlPr>
                  </m:dPr>
                  <m:e>
                    <m:r>
                      <w:rPr>
                        <w:rFonts w:ascii="Cambria Math" w:hAnsi="Cambria Math"/>
                      </w:rPr>
                      <m:t>ԑ,{</m:t>
                    </m:r>
                    <m:sSub>
                      <m:sSubPr>
                        <m:ctrlPr>
                          <w:rPr>
                            <w:rFonts w:ascii="Cambria Math" w:hAnsi="Cambria Math"/>
                            <w:i/>
                          </w:rPr>
                        </m:ctrlPr>
                      </m:sSubPr>
                      <m:e>
                        <m:r>
                          <w:rPr>
                            <w:rFonts w:ascii="Cambria Math" w:hAnsi="Cambria Math"/>
                          </w:rPr>
                          <m:t>e</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n</m:t>
                        </m:r>
                      </m:sub>
                    </m:sSub>
                  </m:e>
                </m:d>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23</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31</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n</m:t>
                    </m:r>
                    <m:d>
                      <m:dPr>
                        <m:ctrlPr>
                          <w:rPr>
                            <w:rFonts w:ascii="Cambria Math" w:hAnsi="Cambria Math"/>
                            <w:i/>
                          </w:rPr>
                        </m:ctrlPr>
                      </m:dPr>
                      <m:e>
                        <m:r>
                          <w:rPr>
                            <w:rFonts w:ascii="Cambria Math" w:hAnsi="Cambria Math"/>
                          </w:rPr>
                          <m:t>n-1</m:t>
                        </m:r>
                      </m:e>
                    </m:d>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123</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124</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n</m:t>
                    </m:r>
                    <m:d>
                      <m:dPr>
                        <m:ctrlPr>
                          <w:rPr>
                            <w:rFonts w:ascii="Cambria Math" w:hAnsi="Cambria Math"/>
                            <w:i/>
                          </w:rPr>
                        </m:ctrlPr>
                      </m:dPr>
                      <m:e>
                        <m:r>
                          <w:rPr>
                            <w:rFonts w:ascii="Cambria Math" w:hAnsi="Cambria Math"/>
                          </w:rPr>
                          <m:t>n-1</m:t>
                        </m:r>
                      </m:e>
                    </m:d>
                    <m:d>
                      <m:dPr>
                        <m:ctrlPr>
                          <w:rPr>
                            <w:rFonts w:ascii="Cambria Math" w:hAnsi="Cambria Math"/>
                            <w:i/>
                          </w:rPr>
                        </m:ctrlPr>
                      </m:dPr>
                      <m:e>
                        <m:r>
                          <w:rPr>
                            <w:rFonts w:ascii="Cambria Math" w:hAnsi="Cambria Math"/>
                          </w:rPr>
                          <m:t>n-2</m:t>
                        </m:r>
                      </m:e>
                    </m:d>
                  </m:sub>
                </m:sSub>
                <m:r>
                  <w:rPr>
                    <w:rFonts w:ascii="Cambria Math" w:hAnsi="Cambria Math"/>
                  </w:rPr>
                  <m:t>,…I</m:t>
                </m:r>
              </m:oMath>
            </m:oMathPara>
          </w:p>
          <w:p w14:paraId="2FEA0EC6" w14:textId="77777777" w:rsidR="00A26B0A" w:rsidRPr="00A030F1" w:rsidRDefault="00A26B0A" w:rsidP="006F6780">
            <w:pPr>
              <w:spacing w:after="120"/>
              <w:ind w:left="720"/>
            </w:pPr>
            <w:r w:rsidRPr="00A030F1">
              <w:t xml:space="preserve">         Represent the voltage magnitude vector |V| and angle vector θ using basis blades.</w:t>
            </w:r>
          </w:p>
          <w:p w14:paraId="41459E51" w14:textId="77777777" w:rsidR="00A26B0A" w:rsidRPr="00031A85" w:rsidRDefault="00A26B0A" w:rsidP="006F6780">
            <w:pPr>
              <w:pStyle w:val="Prrafodelista"/>
              <w:numPr>
                <w:ilvl w:val="1"/>
                <w:numId w:val="4"/>
              </w:numPr>
              <w:spacing w:after="120"/>
              <w:rPr>
                <w:i/>
                <w:iCs/>
                <w:lang w:val="es-MX"/>
              </w:rPr>
            </w:pPr>
            <w:r w:rsidRPr="00031A85">
              <w:rPr>
                <w:i/>
                <w:iCs/>
                <w:lang w:val="es-MX"/>
              </w:rPr>
              <w:t>|V| = |v1| * e</w:t>
            </w:r>
            <w:r w:rsidRPr="00031A85">
              <w:rPr>
                <w:i/>
                <w:iCs/>
                <w:vertAlign w:val="subscript"/>
                <w:lang w:val="es-MX"/>
              </w:rPr>
              <w:t>1</w:t>
            </w:r>
            <w:r w:rsidRPr="00031A85">
              <w:rPr>
                <w:i/>
                <w:iCs/>
                <w:lang w:val="es-MX"/>
              </w:rPr>
              <w:t xml:space="preserve"> + |v2| * e</w:t>
            </w:r>
            <w:r w:rsidRPr="00031A85">
              <w:rPr>
                <w:i/>
                <w:iCs/>
                <w:vertAlign w:val="subscript"/>
                <w:lang w:val="es-MX"/>
              </w:rPr>
              <w:t>2</w:t>
            </w:r>
            <w:r w:rsidRPr="00031A85">
              <w:rPr>
                <w:i/>
                <w:iCs/>
                <w:lang w:val="es-MX"/>
              </w:rPr>
              <w:t xml:space="preserve"> + |v3| * e</w:t>
            </w:r>
            <w:r w:rsidRPr="00031A85">
              <w:rPr>
                <w:i/>
                <w:iCs/>
                <w:vertAlign w:val="subscript"/>
                <w:lang w:val="es-MX"/>
              </w:rPr>
              <w:t>3</w:t>
            </w:r>
            <w:r w:rsidRPr="00031A85">
              <w:rPr>
                <w:i/>
                <w:iCs/>
                <w:lang w:val="es-MX"/>
              </w:rPr>
              <w:t xml:space="preserve"> + ... + |</w:t>
            </w:r>
            <w:proofErr w:type="spellStart"/>
            <w:r w:rsidRPr="00031A85">
              <w:rPr>
                <w:i/>
                <w:iCs/>
                <w:lang w:val="es-MX"/>
              </w:rPr>
              <w:t>vn</w:t>
            </w:r>
            <w:proofErr w:type="spellEnd"/>
            <w:r w:rsidRPr="00031A85">
              <w:rPr>
                <w:i/>
                <w:iCs/>
                <w:lang w:val="es-MX"/>
              </w:rPr>
              <w:t>| * e</w:t>
            </w:r>
            <w:r w:rsidRPr="00031A85">
              <w:rPr>
                <w:i/>
                <w:iCs/>
                <w:vertAlign w:val="subscript"/>
                <w:lang w:val="es-MX"/>
              </w:rPr>
              <w:t>n</w:t>
            </w:r>
          </w:p>
          <w:p w14:paraId="26D761D8" w14:textId="77777777" w:rsidR="00A26B0A" w:rsidRPr="00031A85" w:rsidRDefault="00A26B0A" w:rsidP="006F6780">
            <w:pPr>
              <w:pStyle w:val="Prrafodelista"/>
              <w:numPr>
                <w:ilvl w:val="1"/>
                <w:numId w:val="4"/>
              </w:numPr>
              <w:spacing w:after="120"/>
              <w:rPr>
                <w:i/>
                <w:iCs/>
                <w:lang w:val="es-MX"/>
              </w:rPr>
            </w:pPr>
            <w:r w:rsidRPr="00031A85">
              <w:rPr>
                <w:i/>
                <w:iCs/>
              </w:rPr>
              <w:t>θ</w:t>
            </w:r>
            <w:r w:rsidRPr="00031A85">
              <w:rPr>
                <w:i/>
                <w:iCs/>
                <w:lang w:val="es-MX"/>
              </w:rPr>
              <w:t xml:space="preserve"> = </w:t>
            </w:r>
            <w:r w:rsidRPr="00031A85">
              <w:rPr>
                <w:i/>
                <w:iCs/>
              </w:rPr>
              <w:t>θ</w:t>
            </w:r>
            <w:r w:rsidRPr="00031A85">
              <w:rPr>
                <w:i/>
                <w:iCs/>
                <w:lang w:val="es-MX"/>
              </w:rPr>
              <w:t>1 * e</w:t>
            </w:r>
            <w:r w:rsidRPr="00031A85">
              <w:rPr>
                <w:i/>
                <w:iCs/>
                <w:vertAlign w:val="subscript"/>
                <w:lang w:val="es-MX"/>
              </w:rPr>
              <w:t>1</w:t>
            </w:r>
            <w:r w:rsidRPr="00031A85">
              <w:rPr>
                <w:i/>
                <w:iCs/>
                <w:lang w:val="es-MX"/>
              </w:rPr>
              <w:t xml:space="preserve"> + </w:t>
            </w:r>
            <w:r w:rsidRPr="00031A85">
              <w:rPr>
                <w:i/>
                <w:iCs/>
              </w:rPr>
              <w:t>θ</w:t>
            </w:r>
            <w:r w:rsidRPr="00031A85">
              <w:rPr>
                <w:i/>
                <w:iCs/>
                <w:lang w:val="es-MX"/>
              </w:rPr>
              <w:t>2 * e</w:t>
            </w:r>
            <w:r w:rsidRPr="00031A85">
              <w:rPr>
                <w:i/>
                <w:iCs/>
                <w:vertAlign w:val="subscript"/>
                <w:lang w:val="es-MX"/>
              </w:rPr>
              <w:t>2</w:t>
            </w:r>
            <w:r w:rsidRPr="00031A85">
              <w:rPr>
                <w:i/>
                <w:iCs/>
                <w:lang w:val="es-MX"/>
              </w:rPr>
              <w:t xml:space="preserve"> + </w:t>
            </w:r>
            <w:r w:rsidRPr="00031A85">
              <w:rPr>
                <w:i/>
                <w:iCs/>
              </w:rPr>
              <w:t>θ</w:t>
            </w:r>
            <w:r w:rsidRPr="00031A85">
              <w:rPr>
                <w:i/>
                <w:iCs/>
                <w:lang w:val="es-MX"/>
              </w:rPr>
              <w:t>3 * e</w:t>
            </w:r>
            <w:r w:rsidRPr="00031A85">
              <w:rPr>
                <w:i/>
                <w:iCs/>
                <w:vertAlign w:val="subscript"/>
                <w:lang w:val="es-MX"/>
              </w:rPr>
              <w:t>3</w:t>
            </w:r>
            <w:r w:rsidRPr="00031A85">
              <w:rPr>
                <w:i/>
                <w:iCs/>
                <w:lang w:val="es-MX"/>
              </w:rPr>
              <w:t xml:space="preserve"> + ... + </w:t>
            </w:r>
            <w:r w:rsidRPr="00031A85">
              <w:rPr>
                <w:i/>
                <w:iCs/>
              </w:rPr>
              <w:t>θ</w:t>
            </w:r>
            <w:r w:rsidRPr="00031A85">
              <w:rPr>
                <w:i/>
                <w:iCs/>
                <w:lang w:val="es-MX"/>
              </w:rPr>
              <w:t>n * e</w:t>
            </w:r>
            <w:r w:rsidRPr="00031A85">
              <w:rPr>
                <w:i/>
                <w:iCs/>
                <w:vertAlign w:val="subscript"/>
                <w:lang w:val="es-MX"/>
              </w:rPr>
              <w:t>n</w:t>
            </w:r>
          </w:p>
          <w:p w14:paraId="2FD15BD5" w14:textId="77777777" w:rsidR="00A26B0A" w:rsidRPr="00A030F1" w:rsidRDefault="00A26B0A" w:rsidP="006F6780">
            <w:pPr>
              <w:pStyle w:val="Prrafodelista"/>
              <w:numPr>
                <w:ilvl w:val="0"/>
                <w:numId w:val="4"/>
              </w:numPr>
              <w:spacing w:after="120"/>
            </w:pPr>
            <w:r w:rsidRPr="00A030F1">
              <w:t>Calculate the real and reactive power injections using basis blades.</w:t>
            </w:r>
          </w:p>
          <w:p w14:paraId="0DBCD558" w14:textId="77777777" w:rsidR="00A26B0A" w:rsidRPr="00A030F1" w:rsidRDefault="00A26B0A" w:rsidP="006F6780">
            <w:pPr>
              <w:spacing w:after="120"/>
              <w:ind w:left="1440"/>
            </w:pPr>
            <w:r w:rsidRPr="00A030F1">
              <w:t>For each bus i:</w:t>
            </w:r>
          </w:p>
          <w:p w14:paraId="20515814" w14:textId="77777777" w:rsidR="00A26B0A" w:rsidRPr="00A030F1" w:rsidRDefault="00A26B0A" w:rsidP="006F6780">
            <w:pPr>
              <w:spacing w:after="120"/>
              <w:ind w:left="360"/>
            </w:pPr>
            <w:proofErr w:type="spellStart"/>
            <w:r w:rsidRPr="00A030F1">
              <w:t>i</w:t>
            </w:r>
            <w:proofErr w:type="spellEnd"/>
            <w:r w:rsidRPr="00A030F1">
              <w:t xml:space="preserve">). While </w:t>
            </w:r>
            <w:proofErr w:type="spellStart"/>
            <w:r w:rsidRPr="00A030F1">
              <w:t>iter</w:t>
            </w:r>
            <w:proofErr w:type="spellEnd"/>
            <w:r w:rsidRPr="00A030F1">
              <w:t xml:space="preserve"> &lt; </w:t>
            </w:r>
            <w:proofErr w:type="spellStart"/>
            <w:r w:rsidRPr="00A030F1">
              <w:t>max_iter</w:t>
            </w:r>
            <w:proofErr w:type="spellEnd"/>
            <w:r w:rsidRPr="00A030F1">
              <w:t xml:space="preserve"> and not converged:</w:t>
            </w:r>
          </w:p>
          <w:p w14:paraId="6BACB933" w14:textId="77777777" w:rsidR="00A26B0A" w:rsidRPr="00A030F1" w:rsidRDefault="00A26B0A" w:rsidP="006F6780">
            <w:pPr>
              <w:spacing w:after="120"/>
              <w:ind w:left="1440"/>
            </w:pPr>
            <w:r w:rsidRPr="00A030F1">
              <w:t xml:space="preserve">Increment the iteration counter </w:t>
            </w:r>
            <w:proofErr w:type="spellStart"/>
            <w:r w:rsidRPr="00A030F1">
              <w:t>iter</w:t>
            </w:r>
            <w:proofErr w:type="spellEnd"/>
            <w:r w:rsidRPr="00A030F1">
              <w:t>.</w:t>
            </w:r>
          </w:p>
          <w:p w14:paraId="5C49D3BC" w14:textId="77777777" w:rsidR="00A26B0A" w:rsidRPr="00A030F1" w:rsidRDefault="00A26B0A" w:rsidP="006F6780">
            <w:pPr>
              <w:pStyle w:val="Prrafodelista"/>
              <w:numPr>
                <w:ilvl w:val="1"/>
                <w:numId w:val="4"/>
              </w:numPr>
              <w:spacing w:after="120"/>
            </w:pPr>
            <w:r w:rsidRPr="00A030F1">
              <w:t>Calculate the complex voltage phasor V</w:t>
            </w:r>
            <w:r w:rsidRPr="002933FF">
              <w:rPr>
                <w:vertAlign w:val="subscript"/>
              </w:rPr>
              <w:t>i</w:t>
            </w:r>
            <w:r w:rsidRPr="00A030F1">
              <w:t xml:space="preserve"> using the magnitude |V</w:t>
            </w:r>
            <w:r w:rsidRPr="002933FF">
              <w:rPr>
                <w:vertAlign w:val="subscript"/>
              </w:rPr>
              <w:t>i</w:t>
            </w:r>
            <w:r w:rsidRPr="00A030F1">
              <w:t xml:space="preserve">| and angle </w:t>
            </w:r>
            <w:proofErr w:type="spellStart"/>
            <w:r w:rsidRPr="00A030F1">
              <w:t>θ</w:t>
            </w:r>
            <w:r w:rsidRPr="002933FF">
              <w:rPr>
                <w:vertAlign w:val="subscript"/>
              </w:rPr>
              <w:t>i</w:t>
            </w:r>
            <w:proofErr w:type="spellEnd"/>
            <w:r>
              <w:rPr>
                <w:vertAlign w:val="subscript"/>
              </w:rPr>
              <w:t xml:space="preserve"> </w:t>
            </w:r>
            <w:r>
              <w:t>in GA</w:t>
            </w:r>
          </w:p>
          <w:p w14:paraId="174CB707" w14:textId="77777777" w:rsidR="00A26B0A" w:rsidRPr="00031A85" w:rsidRDefault="003A23BD" w:rsidP="006F6780">
            <w:pPr>
              <w:pStyle w:val="Prrafodelista"/>
              <w:spacing w:after="120"/>
              <w:ind w:left="1800"/>
            </w:pPr>
            <m:oMathPara>
              <m:oMathParaPr>
                <m:jc m:val="center"/>
              </m:oMathParaPr>
              <m:oMath>
                <m:sSub>
                  <m:sSubPr>
                    <m:ctrlPr>
                      <w:rPr>
                        <w:rFonts w:ascii="Cambria Math" w:hAnsi="Cambria Math"/>
                        <w:i/>
                      </w:rPr>
                    </m:ctrlPr>
                  </m:sSubPr>
                  <m:e>
                    <m:r>
                      <w:rPr>
                        <w:rFonts w:ascii="Cambria Math" w:hAnsi="Cambria Math"/>
                      </w:rPr>
                      <m:t>V</m:t>
                    </m:r>
                  </m:e>
                  <m:sub>
                    <m:r>
                      <w:rPr>
                        <w:rFonts w:ascii="Cambria Math" w:hAnsi="Cambria Math"/>
                      </w:rPr>
                      <m:t>i</m:t>
                    </m:r>
                  </m:sub>
                </m:sSub>
                <m:r>
                  <w:rPr>
                    <w:rFonts w:ascii="Cambria Math" w:hAnsi="Cambria Math"/>
                  </w:rPr>
                  <m:t>=</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V</m:t>
                        </m:r>
                      </m:e>
                      <m:sub>
                        <m:r>
                          <w:rPr>
                            <w:rFonts w:ascii="Cambria Math" w:hAnsi="Cambria Math"/>
                          </w:rPr>
                          <m:t>i</m:t>
                        </m:r>
                      </m:sub>
                    </m:sSub>
                  </m:e>
                </m:d>
                <m:r>
                  <w:rPr>
                    <w:rFonts w:ascii="Cambria Math" w:hAnsi="Cambria Math"/>
                  </w:rPr>
                  <m:t>*exp(</m:t>
                </m:r>
                <m:sSub>
                  <m:sSubPr>
                    <m:ctrlPr>
                      <w:rPr>
                        <w:rFonts w:ascii="Cambria Math" w:hAnsi="Cambria Math"/>
                        <w:i/>
                      </w:rPr>
                    </m:ctrlPr>
                  </m:sSubPr>
                  <m:e>
                    <m:r>
                      <w:rPr>
                        <w:rFonts w:ascii="Cambria Math" w:hAnsi="Cambria Math"/>
                      </w:rPr>
                      <m:t>jθ</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i</m:t>
                    </m:r>
                  </m:sub>
                </m:sSub>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-j</m:t>
                    </m:r>
                    <m:sSub>
                      <m:sSubPr>
                        <m:ctrlPr>
                          <w:rPr>
                            <w:rFonts w:ascii="Cambria Math" w:hAnsi="Cambria Math"/>
                            <w:i/>
                          </w:rPr>
                        </m:ctrlPr>
                      </m:sSubPr>
                      <m:e>
                        <m:r>
                          <w:rPr>
                            <w:rFonts w:ascii="Cambria Math" w:hAnsi="Cambria Math"/>
                          </w:rPr>
                          <m:t>θ</m:t>
                        </m:r>
                      </m:e>
                      <m:sub>
                        <m:r>
                          <w:rPr>
                            <w:rFonts w:ascii="Cambria Math" w:hAnsi="Cambria Math"/>
                          </w:rPr>
                          <m:t>i</m:t>
                        </m:r>
                      </m:sub>
                    </m:sSub>
                  </m:sup>
                </m:sSup>
              </m:oMath>
            </m:oMathPara>
          </w:p>
          <w:p w14:paraId="75165850" w14:textId="77777777" w:rsidR="00A26B0A" w:rsidRPr="00031A85" w:rsidRDefault="003A23BD" w:rsidP="006F6780">
            <w:pPr>
              <w:spacing w:after="120"/>
              <w:ind w:left="1440"/>
            </w:pPr>
            <m:oMathPara>
              <m:oMathParaPr>
                <m:jc m:val="center"/>
              </m:oMathParaPr>
              <m:oMath>
                <m:sSub>
                  <m:sSubPr>
                    <m:ctrlPr>
                      <w:rPr>
                        <w:rFonts w:ascii="Cambria Math" w:hAnsi="Cambria Math"/>
                        <w:i/>
                      </w:rPr>
                    </m:ctrlPr>
                  </m:sSubPr>
                  <m:e>
                    <m:r>
                      <w:rPr>
                        <w:rFonts w:ascii="Cambria Math" w:hAnsi="Cambria Math"/>
                      </w:rPr>
                      <m:t>V</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i</m:t>
                    </m:r>
                  </m:sub>
                </m:sSub>
                <m:r>
                  <w:rPr>
                    <w:rFonts w:ascii="Cambria Math" w:hAnsi="Cambria Math"/>
                  </w:rPr>
                  <m:t>cosθ</m:t>
                </m:r>
                <m:sSub>
                  <m:sSubPr>
                    <m:ctrlPr>
                      <w:rPr>
                        <w:rFonts w:ascii="Cambria Math" w:hAnsi="Cambria Math"/>
                        <w:i/>
                      </w:rPr>
                    </m:ctrlPr>
                  </m:sSubPr>
                  <m:e>
                    <m:r>
                      <w:rPr>
                        <w:rFonts w:ascii="Cambria Math" w:hAnsi="Cambria Math"/>
                      </w:rPr>
                      <m:t>e</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i</m:t>
                    </m:r>
                  </m:sub>
                </m:sSub>
                <m:r>
                  <w:rPr>
                    <w:rFonts w:ascii="Cambria Math" w:hAnsi="Cambria Math"/>
                  </w:rPr>
                  <m:t>sinθ</m:t>
                </m:r>
                <m:sSub>
                  <m:sSubPr>
                    <m:ctrlPr>
                      <w:rPr>
                        <w:rFonts w:ascii="Cambria Math" w:hAnsi="Cambria Math"/>
                        <w:i/>
                      </w:rPr>
                    </m:ctrlPr>
                  </m:sSubPr>
                  <m:e>
                    <m:r>
                      <w:rPr>
                        <w:rFonts w:ascii="Cambria Math" w:hAnsi="Cambria Math"/>
                      </w:rPr>
                      <m:t>e</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i</m:t>
                    </m:r>
                  </m:sub>
                </m:sSub>
                <m:r>
                  <w:rPr>
                    <w:rFonts w:ascii="Cambria Math" w:hAnsi="Cambria Math"/>
                  </w:rPr>
                  <m:t>*0</m:t>
                </m:r>
              </m:oMath>
            </m:oMathPara>
          </w:p>
          <w:p w14:paraId="7546EDEB" w14:textId="77777777" w:rsidR="00A26B0A" w:rsidRPr="00A030F1" w:rsidRDefault="00A26B0A" w:rsidP="006F6780">
            <w:pPr>
              <w:pStyle w:val="Prrafodelista"/>
              <w:numPr>
                <w:ilvl w:val="1"/>
                <w:numId w:val="4"/>
              </w:numPr>
              <w:spacing w:after="120"/>
            </w:pPr>
            <w:r w:rsidRPr="00A030F1">
              <w:t xml:space="preserve">Calculate the </w:t>
            </w:r>
            <w:r>
              <w:t>active</w:t>
            </w:r>
            <w:r w:rsidRPr="00A030F1">
              <w:t xml:space="preserve"> power injection P</w:t>
            </w:r>
            <w:r w:rsidRPr="00031A85">
              <w:rPr>
                <w:vertAlign w:val="subscript"/>
              </w:rPr>
              <w:t>i</w:t>
            </w:r>
            <w:r w:rsidRPr="00A030F1">
              <w:t xml:space="preserve"> and reactive power injection Q</w:t>
            </w:r>
            <w:r w:rsidRPr="00031A85">
              <w:rPr>
                <w:vertAlign w:val="subscript"/>
              </w:rPr>
              <w:t>i</w:t>
            </w:r>
            <w:r w:rsidRPr="00A030F1">
              <w:t xml:space="preserve"> using the geometric algebra expressions derived from the power flow equations</w:t>
            </w:r>
            <w:r>
              <w:t xml:space="preserve"> in GA</w:t>
            </w:r>
          </w:p>
          <w:p w14:paraId="3D225020" w14:textId="77777777" w:rsidR="00A26B0A" w:rsidRPr="00A030F1" w:rsidRDefault="00A26B0A" w:rsidP="006F6780">
            <w:pPr>
              <w:spacing w:after="120"/>
              <w:ind w:left="4320"/>
            </w:pPr>
            <w:r w:rsidRPr="00A030F1">
              <w:rPr>
                <w:vertAlign w:val="superscript"/>
              </w:rPr>
              <w:t xml:space="preserve">  </w:t>
            </w:r>
            <m:oMath>
              <m:sSub>
                <m:sSubPr>
                  <m:ctrlPr>
                    <w:rPr>
                      <w:rFonts w:ascii="Cambria Math" w:hAnsi="Cambria Math"/>
                      <w:i/>
                      <w:vertAlign w:val="superscript"/>
                      <w:lang w:val="es-MX"/>
                    </w:rPr>
                  </m:ctrlPr>
                </m:sSubPr>
                <m:e>
                  <m:r>
                    <w:rPr>
                      <w:rFonts w:ascii="Cambria Math" w:hAnsi="Cambria Math"/>
                      <w:vertAlign w:val="superscript"/>
                    </w:rPr>
                    <m:t>P</m:t>
                  </m:r>
                </m:e>
                <m:sub>
                  <m:r>
                    <w:rPr>
                      <w:rFonts w:ascii="Cambria Math" w:hAnsi="Cambria Math"/>
                      <w:vertAlign w:val="superscript"/>
                    </w:rPr>
                    <m:t>i</m:t>
                  </m:r>
                </m:sub>
              </m:sSub>
              <m:r>
                <w:rPr>
                  <w:rFonts w:ascii="Cambria Math" w:hAnsi="Cambria Math"/>
                  <w:vertAlign w:val="superscript"/>
                </w:rPr>
                <m:t>=(</m:t>
              </m:r>
              <m:sSub>
                <m:sSubPr>
                  <m:ctrlPr>
                    <w:rPr>
                      <w:rFonts w:ascii="Cambria Math" w:hAnsi="Cambria Math"/>
                      <w:i/>
                      <w:vertAlign w:val="superscript"/>
                      <w:lang w:val="es-MX"/>
                    </w:rPr>
                  </m:ctrlPr>
                </m:sSubPr>
                <m:e>
                  <m:r>
                    <w:rPr>
                      <w:rFonts w:ascii="Cambria Math" w:hAnsi="Cambria Math"/>
                      <w:vertAlign w:val="superscript"/>
                    </w:rPr>
                    <m:t>V</m:t>
                  </m:r>
                </m:e>
                <m:sub>
                  <m:r>
                    <w:rPr>
                      <w:rFonts w:ascii="Cambria Math" w:hAnsi="Cambria Math"/>
                      <w:vertAlign w:val="superscript"/>
                    </w:rPr>
                    <m:t>i</m:t>
                  </m:r>
                </m:sub>
              </m:sSub>
              <m:r>
                <w:rPr>
                  <w:rFonts w:ascii="Cambria Math" w:hAnsi="Cambria Math"/>
                  <w:vertAlign w:val="superscript"/>
                </w:rPr>
                <m:t>*</m:t>
              </m:r>
              <m:acc>
                <m:accPr>
                  <m:chr m:val="̃"/>
                  <m:ctrlPr>
                    <w:rPr>
                      <w:rFonts w:ascii="Cambria Math" w:hAnsi="Cambria Math"/>
                      <w:i/>
                      <w:vertAlign w:val="superscript"/>
                      <w:lang w:val="es-MX"/>
                    </w:rPr>
                  </m:ctrlPr>
                </m:accPr>
                <m:e>
                  <m:sSub>
                    <m:sSubPr>
                      <m:ctrlPr>
                        <w:rPr>
                          <w:rFonts w:ascii="Cambria Math" w:hAnsi="Cambria Math"/>
                          <w:i/>
                          <w:vertAlign w:val="superscript"/>
                          <w:lang w:val="es-MX"/>
                        </w:rPr>
                      </m:ctrlPr>
                    </m:sSubPr>
                    <m:e>
                      <m:r>
                        <w:rPr>
                          <w:rFonts w:ascii="Cambria Math" w:hAnsi="Cambria Math"/>
                          <w:vertAlign w:val="superscript"/>
                        </w:rPr>
                        <m:t>Y</m:t>
                      </m:r>
                    </m:e>
                    <m:sub>
                      <m:r>
                        <w:rPr>
                          <w:rFonts w:ascii="Cambria Math" w:hAnsi="Cambria Math"/>
                          <w:vertAlign w:val="superscript"/>
                        </w:rPr>
                        <m:t>i</m:t>
                      </m:r>
                    </m:sub>
                  </m:sSub>
                </m:e>
              </m:acc>
              <m:r>
                <w:rPr>
                  <w:rFonts w:ascii="Cambria Math" w:hAnsi="Cambria Math"/>
                  <w:vertAlign w:val="superscript"/>
                </w:rPr>
                <m:t xml:space="preserve">) - </m:t>
              </m:r>
              <m:sSub>
                <m:sSubPr>
                  <m:ctrlPr>
                    <w:rPr>
                      <w:rFonts w:ascii="Cambria Math" w:hAnsi="Cambria Math"/>
                      <w:i/>
                      <w:vertAlign w:val="superscript"/>
                      <w:lang w:val="es-MX"/>
                    </w:rPr>
                  </m:ctrlPr>
                </m:sSubPr>
                <m:e>
                  <m:r>
                    <w:rPr>
                      <w:rFonts w:ascii="Cambria Math" w:hAnsi="Cambria Math"/>
                      <w:vertAlign w:val="superscript"/>
                    </w:rPr>
                    <m:t>G</m:t>
                  </m:r>
                </m:e>
                <m:sub>
                  <m:r>
                    <w:rPr>
                      <w:rFonts w:ascii="Cambria Math" w:hAnsi="Cambria Math"/>
                      <w:vertAlign w:val="superscript"/>
                    </w:rPr>
                    <m:t>i</m:t>
                  </m:r>
                </m:sub>
              </m:sSub>
              <m:r>
                <w:rPr>
                  <w:rFonts w:ascii="Cambria Math" w:hAnsi="Cambria Math"/>
                  <w:vertAlign w:val="superscript"/>
                </w:rPr>
                <m:t>*</m:t>
              </m:r>
              <m:sSup>
                <m:sSupPr>
                  <m:ctrlPr>
                    <w:rPr>
                      <w:rFonts w:ascii="Cambria Math" w:hAnsi="Cambria Math"/>
                      <w:i/>
                      <w:vertAlign w:val="superscript"/>
                      <w:lang w:val="es-MX"/>
                    </w:rPr>
                  </m:ctrlPr>
                </m:sSupPr>
                <m:e>
                  <m:d>
                    <m:dPr>
                      <m:begChr m:val="|"/>
                      <m:endChr m:val="|"/>
                      <m:ctrlPr>
                        <w:rPr>
                          <w:rFonts w:ascii="Cambria Math" w:hAnsi="Cambria Math"/>
                          <w:i/>
                          <w:vertAlign w:val="superscript"/>
                          <w:lang w:val="es-MX"/>
                        </w:rPr>
                      </m:ctrlPr>
                    </m:dPr>
                    <m:e>
                      <m:sSub>
                        <m:sSubPr>
                          <m:ctrlPr>
                            <w:rPr>
                              <w:rFonts w:ascii="Cambria Math" w:hAnsi="Cambria Math"/>
                              <w:i/>
                              <w:vertAlign w:val="superscript"/>
                              <w:lang w:val="es-MX"/>
                            </w:rPr>
                          </m:ctrlPr>
                        </m:sSubPr>
                        <m:e>
                          <m:r>
                            <w:rPr>
                              <w:rFonts w:ascii="Cambria Math" w:hAnsi="Cambria Math"/>
                              <w:vertAlign w:val="superscript"/>
                            </w:rPr>
                            <m:t>V</m:t>
                          </m:r>
                        </m:e>
                        <m:sub>
                          <m:r>
                            <w:rPr>
                              <w:rFonts w:ascii="Cambria Math" w:hAnsi="Cambria Math"/>
                              <w:vertAlign w:val="superscript"/>
                            </w:rPr>
                            <m:t>i</m:t>
                          </m:r>
                        </m:sub>
                      </m:sSub>
                    </m:e>
                  </m:d>
                </m:e>
                <m:sup>
                  <m:r>
                    <w:rPr>
                      <w:rFonts w:ascii="Cambria Math" w:hAnsi="Cambria Math"/>
                      <w:vertAlign w:val="superscript"/>
                    </w:rPr>
                    <m:t>2</m:t>
                  </m:r>
                </m:sup>
              </m:sSup>
            </m:oMath>
          </w:p>
          <w:p w14:paraId="6868A9EC" w14:textId="77777777" w:rsidR="00A26B0A" w:rsidRPr="00A030F1" w:rsidRDefault="00A26B0A" w:rsidP="006F6780">
            <w:pPr>
              <w:spacing w:after="120"/>
              <w:ind w:left="4320"/>
            </w:pPr>
            <w:r w:rsidRPr="00A030F1">
              <w:rPr>
                <w:vertAlign w:val="superscript"/>
              </w:rPr>
              <w:t xml:space="preserve"> </w:t>
            </w:r>
            <m:oMath>
              <m:sSub>
                <m:sSubPr>
                  <m:ctrlPr>
                    <w:rPr>
                      <w:rFonts w:ascii="Cambria Math" w:hAnsi="Cambria Math"/>
                      <w:i/>
                      <w:vertAlign w:val="superscript"/>
                      <w:lang w:val="es-MX"/>
                    </w:rPr>
                  </m:ctrlPr>
                </m:sSubPr>
                <m:e>
                  <m:r>
                    <w:rPr>
                      <w:rFonts w:ascii="Cambria Math" w:hAnsi="Cambria Math"/>
                      <w:vertAlign w:val="superscript"/>
                    </w:rPr>
                    <m:t>Q</m:t>
                  </m:r>
                </m:e>
                <m:sub>
                  <m:r>
                    <w:rPr>
                      <w:rFonts w:ascii="Cambria Math" w:hAnsi="Cambria Math"/>
                      <w:vertAlign w:val="superscript"/>
                    </w:rPr>
                    <m:t>i</m:t>
                  </m:r>
                </m:sub>
              </m:sSub>
              <m:r>
                <w:rPr>
                  <w:rFonts w:ascii="Cambria Math" w:hAnsi="Cambria Math"/>
                  <w:vertAlign w:val="superscript"/>
                </w:rPr>
                <m:t>=(</m:t>
              </m:r>
              <m:sSub>
                <m:sSubPr>
                  <m:ctrlPr>
                    <w:rPr>
                      <w:rFonts w:ascii="Cambria Math" w:hAnsi="Cambria Math"/>
                      <w:i/>
                      <w:vertAlign w:val="superscript"/>
                      <w:lang w:val="es-MX"/>
                    </w:rPr>
                  </m:ctrlPr>
                </m:sSubPr>
                <m:e>
                  <m:r>
                    <w:rPr>
                      <w:rFonts w:ascii="Cambria Math" w:hAnsi="Cambria Math"/>
                      <w:vertAlign w:val="superscript"/>
                    </w:rPr>
                    <m:t>V</m:t>
                  </m:r>
                </m:e>
                <m:sub>
                  <m:r>
                    <w:rPr>
                      <w:rFonts w:ascii="Cambria Math" w:hAnsi="Cambria Math"/>
                      <w:vertAlign w:val="superscript"/>
                    </w:rPr>
                    <m:t>i</m:t>
                  </m:r>
                </m:sub>
              </m:sSub>
              <m:r>
                <w:rPr>
                  <w:rFonts w:ascii="Cambria Math" w:hAnsi="Cambria Math"/>
                  <w:vertAlign w:val="superscript"/>
                </w:rPr>
                <m:t>*</m:t>
              </m:r>
              <m:acc>
                <m:accPr>
                  <m:chr m:val="̃"/>
                  <m:ctrlPr>
                    <w:rPr>
                      <w:rFonts w:ascii="Cambria Math" w:hAnsi="Cambria Math"/>
                      <w:i/>
                      <w:vertAlign w:val="superscript"/>
                      <w:lang w:val="es-MX"/>
                    </w:rPr>
                  </m:ctrlPr>
                </m:accPr>
                <m:e>
                  <m:sSub>
                    <m:sSubPr>
                      <m:ctrlPr>
                        <w:rPr>
                          <w:rFonts w:ascii="Cambria Math" w:hAnsi="Cambria Math"/>
                          <w:i/>
                          <w:vertAlign w:val="superscript"/>
                          <w:lang w:val="es-MX"/>
                        </w:rPr>
                      </m:ctrlPr>
                    </m:sSubPr>
                    <m:e>
                      <m:r>
                        <w:rPr>
                          <w:rFonts w:ascii="Cambria Math" w:hAnsi="Cambria Math"/>
                          <w:vertAlign w:val="superscript"/>
                        </w:rPr>
                        <m:t>Y</m:t>
                      </m:r>
                    </m:e>
                    <m:sub>
                      <m:r>
                        <w:rPr>
                          <w:rFonts w:ascii="Cambria Math" w:hAnsi="Cambria Math"/>
                          <w:vertAlign w:val="superscript"/>
                        </w:rPr>
                        <m:t>i</m:t>
                      </m:r>
                    </m:sub>
                  </m:sSub>
                </m:e>
              </m:acc>
              <m:r>
                <w:rPr>
                  <w:rFonts w:ascii="Cambria Math" w:hAnsi="Cambria Math"/>
                  <w:vertAlign w:val="superscript"/>
                </w:rPr>
                <m:t xml:space="preserve">) - </m:t>
              </m:r>
              <m:sSub>
                <m:sSubPr>
                  <m:ctrlPr>
                    <w:rPr>
                      <w:rFonts w:ascii="Cambria Math" w:hAnsi="Cambria Math"/>
                      <w:i/>
                      <w:vertAlign w:val="superscript"/>
                      <w:lang w:val="es-MX"/>
                    </w:rPr>
                  </m:ctrlPr>
                </m:sSubPr>
                <m:e>
                  <m:r>
                    <w:rPr>
                      <w:rFonts w:ascii="Cambria Math" w:hAnsi="Cambria Math"/>
                      <w:vertAlign w:val="superscript"/>
                    </w:rPr>
                    <m:t>B</m:t>
                  </m:r>
                </m:e>
                <m:sub>
                  <m:r>
                    <w:rPr>
                      <w:rFonts w:ascii="Cambria Math" w:hAnsi="Cambria Math"/>
                      <w:vertAlign w:val="superscript"/>
                    </w:rPr>
                    <m:t>i</m:t>
                  </m:r>
                </m:sub>
              </m:sSub>
              <m:r>
                <w:rPr>
                  <w:rFonts w:ascii="Cambria Math" w:hAnsi="Cambria Math"/>
                  <w:vertAlign w:val="superscript"/>
                </w:rPr>
                <m:t>*</m:t>
              </m:r>
              <m:sSup>
                <m:sSupPr>
                  <m:ctrlPr>
                    <w:rPr>
                      <w:rFonts w:ascii="Cambria Math" w:hAnsi="Cambria Math"/>
                      <w:i/>
                      <w:vertAlign w:val="superscript"/>
                      <w:lang w:val="es-MX"/>
                    </w:rPr>
                  </m:ctrlPr>
                </m:sSupPr>
                <m:e>
                  <m:d>
                    <m:dPr>
                      <m:begChr m:val="|"/>
                      <m:endChr m:val="|"/>
                      <m:ctrlPr>
                        <w:rPr>
                          <w:rFonts w:ascii="Cambria Math" w:hAnsi="Cambria Math"/>
                          <w:i/>
                          <w:vertAlign w:val="superscript"/>
                          <w:lang w:val="es-MX"/>
                        </w:rPr>
                      </m:ctrlPr>
                    </m:dPr>
                    <m:e>
                      <m:sSub>
                        <m:sSubPr>
                          <m:ctrlPr>
                            <w:rPr>
                              <w:rFonts w:ascii="Cambria Math" w:hAnsi="Cambria Math"/>
                              <w:i/>
                              <w:vertAlign w:val="superscript"/>
                              <w:lang w:val="es-MX"/>
                            </w:rPr>
                          </m:ctrlPr>
                        </m:sSubPr>
                        <m:e>
                          <m:r>
                            <w:rPr>
                              <w:rFonts w:ascii="Cambria Math" w:hAnsi="Cambria Math"/>
                              <w:vertAlign w:val="superscript"/>
                            </w:rPr>
                            <m:t>V</m:t>
                          </m:r>
                        </m:e>
                        <m:sub>
                          <m:r>
                            <w:rPr>
                              <w:rFonts w:ascii="Cambria Math" w:hAnsi="Cambria Math"/>
                              <w:vertAlign w:val="superscript"/>
                            </w:rPr>
                            <m:t>i</m:t>
                          </m:r>
                        </m:sub>
                      </m:sSub>
                    </m:e>
                  </m:d>
                </m:e>
                <m:sup>
                  <m:r>
                    <w:rPr>
                      <w:rFonts w:ascii="Cambria Math" w:hAnsi="Cambria Math"/>
                      <w:vertAlign w:val="superscript"/>
                    </w:rPr>
                    <m:t>2</m:t>
                  </m:r>
                </m:sup>
              </m:sSup>
            </m:oMath>
          </w:p>
          <w:p w14:paraId="124BBBD2" w14:textId="77777777" w:rsidR="00A26B0A" w:rsidRPr="00A030F1" w:rsidRDefault="00A26B0A" w:rsidP="006F6780">
            <w:pPr>
              <w:pStyle w:val="Prrafodelista"/>
              <w:numPr>
                <w:ilvl w:val="1"/>
                <w:numId w:val="4"/>
              </w:numPr>
              <w:spacing w:after="120"/>
            </w:pPr>
            <w:r>
              <w:t xml:space="preserve"> </w:t>
            </w:r>
            <w:r w:rsidRPr="00A030F1">
              <w:t>Calculate the power injections (</w:t>
            </w:r>
            <w:proofErr w:type="spellStart"/>
            <w:r w:rsidRPr="00A030F1">
              <w:t>P_calc</w:t>
            </w:r>
            <w:proofErr w:type="spellEnd"/>
            <w:r w:rsidRPr="00A030F1">
              <w:t xml:space="preserve">, </w:t>
            </w:r>
            <w:proofErr w:type="spellStart"/>
            <w:r w:rsidRPr="00A030F1">
              <w:t>Q_calc</w:t>
            </w:r>
            <w:proofErr w:type="spellEnd"/>
            <w:r w:rsidRPr="00A030F1">
              <w:t>) using the complex voltage phasors (V) and the power flow equations</w:t>
            </w:r>
            <w:r>
              <w:t xml:space="preserve"> in GA</w:t>
            </w:r>
          </w:p>
          <w:p w14:paraId="7E712F24" w14:textId="77777777" w:rsidR="00A26B0A" w:rsidRPr="00A030F1" w:rsidRDefault="003A23BD" w:rsidP="006F6780">
            <w:pPr>
              <w:spacing w:after="120"/>
              <w:ind w:left="2160"/>
              <w:jc w:val="center"/>
            </w:pPr>
            <m:oMathPara>
              <m:oMath>
                <m:sSub>
                  <m:sSubPr>
                    <m:ctrlPr>
                      <w:rPr>
                        <w:rFonts w:ascii="Cambria Math" w:hAnsi="Cambria Math"/>
                        <w:i/>
                        <w:vertAlign w:val="superscript"/>
                        <w:lang w:val="es-MX"/>
                      </w:rPr>
                    </m:ctrlPr>
                  </m:sSubPr>
                  <m:e>
                    <m:r>
                      <w:rPr>
                        <w:rFonts w:ascii="Cambria Math" w:hAnsi="Cambria Math"/>
                        <w:vertAlign w:val="superscript"/>
                      </w:rPr>
                      <m:t>P</m:t>
                    </m:r>
                  </m:e>
                  <m:sub>
                    <m:r>
                      <w:rPr>
                        <w:rFonts w:ascii="Cambria Math" w:hAnsi="Cambria Math"/>
                        <w:vertAlign w:val="superscript"/>
                      </w:rPr>
                      <m:t>calc</m:t>
                    </m:r>
                  </m:sub>
                </m:sSub>
                <m:r>
                  <w:rPr>
                    <w:rFonts w:ascii="Cambria Math" w:hAnsi="Cambria Math"/>
                    <w:vertAlign w:val="superscript"/>
                  </w:rPr>
                  <m:t>=scalar{(</m:t>
                </m:r>
                <m:sSub>
                  <m:sSubPr>
                    <m:ctrlPr>
                      <w:rPr>
                        <w:rFonts w:ascii="Cambria Math" w:hAnsi="Cambria Math"/>
                        <w:i/>
                        <w:vertAlign w:val="superscript"/>
                        <w:lang w:val="es-MX"/>
                      </w:rPr>
                    </m:ctrlPr>
                  </m:sSubPr>
                  <m:e>
                    <m:r>
                      <w:rPr>
                        <w:rFonts w:ascii="Cambria Math" w:hAnsi="Cambria Math"/>
                        <w:vertAlign w:val="superscript"/>
                      </w:rPr>
                      <m:t>V</m:t>
                    </m:r>
                  </m:e>
                  <m:sub>
                    <m:r>
                      <w:rPr>
                        <w:rFonts w:ascii="Cambria Math" w:hAnsi="Cambria Math"/>
                        <w:vertAlign w:val="superscript"/>
                      </w:rPr>
                      <m:t>i</m:t>
                    </m:r>
                  </m:sub>
                </m:sSub>
                <m:r>
                  <w:rPr>
                    <w:rFonts w:ascii="Cambria Math" w:hAnsi="Cambria Math"/>
                    <w:vertAlign w:val="superscript"/>
                  </w:rPr>
                  <m:t>*</m:t>
                </m:r>
                <m:acc>
                  <m:accPr>
                    <m:chr m:val="̃"/>
                    <m:ctrlPr>
                      <w:rPr>
                        <w:rFonts w:ascii="Cambria Math" w:hAnsi="Cambria Math"/>
                        <w:i/>
                        <w:vertAlign w:val="superscript"/>
                        <w:lang w:val="es-MX"/>
                      </w:rPr>
                    </m:ctrlPr>
                  </m:accPr>
                  <m:e>
                    <m:sSub>
                      <m:sSubPr>
                        <m:ctrlPr>
                          <w:rPr>
                            <w:rFonts w:ascii="Cambria Math" w:hAnsi="Cambria Math"/>
                            <w:i/>
                            <w:vertAlign w:val="superscript"/>
                            <w:lang w:val="es-MX"/>
                          </w:rPr>
                        </m:ctrlPr>
                      </m:sSubPr>
                      <m:e>
                        <m:r>
                          <w:rPr>
                            <w:rFonts w:ascii="Cambria Math" w:hAnsi="Cambria Math"/>
                            <w:vertAlign w:val="superscript"/>
                          </w:rPr>
                          <m:t>Y</m:t>
                        </m:r>
                      </m:e>
                      <m:sub>
                        <m:r>
                          <w:rPr>
                            <w:rFonts w:ascii="Cambria Math" w:hAnsi="Cambria Math"/>
                            <w:vertAlign w:val="superscript"/>
                          </w:rPr>
                          <m:t>i</m:t>
                        </m:r>
                      </m:sub>
                    </m:sSub>
                  </m:e>
                </m:acc>
                <m:r>
                  <w:rPr>
                    <w:rFonts w:ascii="Cambria Math" w:hAnsi="Cambria Math"/>
                    <w:vertAlign w:val="superscript"/>
                  </w:rPr>
                  <m:t xml:space="preserve">) - </m:t>
                </m:r>
                <m:sSub>
                  <m:sSubPr>
                    <m:ctrlPr>
                      <w:rPr>
                        <w:rFonts w:ascii="Cambria Math" w:hAnsi="Cambria Math"/>
                        <w:i/>
                        <w:vertAlign w:val="superscript"/>
                        <w:lang w:val="es-MX"/>
                      </w:rPr>
                    </m:ctrlPr>
                  </m:sSubPr>
                  <m:e>
                    <m:r>
                      <w:rPr>
                        <w:rFonts w:ascii="Cambria Math" w:hAnsi="Cambria Math"/>
                        <w:vertAlign w:val="superscript"/>
                      </w:rPr>
                      <m:t>G</m:t>
                    </m:r>
                  </m:e>
                  <m:sub>
                    <m:r>
                      <w:rPr>
                        <w:rFonts w:ascii="Cambria Math" w:hAnsi="Cambria Math"/>
                        <w:vertAlign w:val="superscript"/>
                      </w:rPr>
                      <m:t>i</m:t>
                    </m:r>
                  </m:sub>
                </m:sSub>
                <m:r>
                  <w:rPr>
                    <w:rFonts w:ascii="Cambria Math" w:hAnsi="Cambria Math"/>
                    <w:vertAlign w:val="superscript"/>
                  </w:rPr>
                  <m:t>*</m:t>
                </m:r>
                <m:sSup>
                  <m:sSupPr>
                    <m:ctrlPr>
                      <w:rPr>
                        <w:rFonts w:ascii="Cambria Math" w:hAnsi="Cambria Math"/>
                        <w:i/>
                        <w:vertAlign w:val="superscript"/>
                        <w:lang w:val="es-MX"/>
                      </w:rPr>
                    </m:ctrlPr>
                  </m:sSupPr>
                  <m:e>
                    <m:d>
                      <m:dPr>
                        <m:begChr m:val="|"/>
                        <m:endChr m:val="|"/>
                        <m:ctrlPr>
                          <w:rPr>
                            <w:rFonts w:ascii="Cambria Math" w:hAnsi="Cambria Math"/>
                            <w:i/>
                            <w:vertAlign w:val="superscript"/>
                            <w:lang w:val="es-MX"/>
                          </w:rPr>
                        </m:ctrlPr>
                      </m:dPr>
                      <m:e>
                        <m:sSub>
                          <m:sSubPr>
                            <m:ctrlPr>
                              <w:rPr>
                                <w:rFonts w:ascii="Cambria Math" w:hAnsi="Cambria Math"/>
                                <w:i/>
                                <w:vertAlign w:val="superscript"/>
                                <w:lang w:val="es-MX"/>
                              </w:rPr>
                            </m:ctrlPr>
                          </m:sSubPr>
                          <m:e>
                            <m:r>
                              <w:rPr>
                                <w:rFonts w:ascii="Cambria Math" w:hAnsi="Cambria Math"/>
                                <w:vertAlign w:val="superscript"/>
                              </w:rPr>
                              <m:t>V</m:t>
                            </m:r>
                          </m:e>
                          <m:sub>
                            <m:r>
                              <w:rPr>
                                <w:rFonts w:ascii="Cambria Math" w:hAnsi="Cambria Math"/>
                                <w:vertAlign w:val="superscript"/>
                              </w:rPr>
                              <m:t>i</m:t>
                            </m:r>
                          </m:sub>
                        </m:sSub>
                      </m:e>
                    </m:d>
                  </m:e>
                  <m:sup>
                    <m:r>
                      <w:rPr>
                        <w:rFonts w:ascii="Cambria Math" w:hAnsi="Cambria Math"/>
                        <w:vertAlign w:val="superscript"/>
                      </w:rPr>
                      <m:t>2</m:t>
                    </m:r>
                  </m:sup>
                </m:sSup>
                <m:r>
                  <w:rPr>
                    <w:rFonts w:ascii="Cambria Math" w:hAnsi="Cambria Math"/>
                    <w:vertAlign w:val="superscript"/>
                  </w:rPr>
                  <m:t>}</m:t>
                </m:r>
              </m:oMath>
            </m:oMathPara>
          </w:p>
          <w:p w14:paraId="572A7FB2" w14:textId="77777777" w:rsidR="00A26B0A" w:rsidRPr="00A030F1" w:rsidRDefault="003A23BD" w:rsidP="006F6780">
            <w:pPr>
              <w:spacing w:after="120"/>
              <w:ind w:left="2160"/>
              <w:jc w:val="center"/>
            </w:pPr>
            <m:oMathPara>
              <m:oMath>
                <m:sSub>
                  <m:sSubPr>
                    <m:ctrlPr>
                      <w:rPr>
                        <w:rFonts w:ascii="Cambria Math" w:hAnsi="Cambria Math"/>
                        <w:i/>
                        <w:vertAlign w:val="superscript"/>
                        <w:lang w:val="es-MX"/>
                      </w:rPr>
                    </m:ctrlPr>
                  </m:sSubPr>
                  <m:e>
                    <m:r>
                      <w:rPr>
                        <w:rFonts w:ascii="Cambria Math" w:hAnsi="Cambria Math"/>
                        <w:vertAlign w:val="superscript"/>
                        <w:lang w:val="es-MX"/>
                      </w:rPr>
                      <m:t>Q</m:t>
                    </m:r>
                  </m:e>
                  <m:sub>
                    <m:r>
                      <w:rPr>
                        <w:rFonts w:ascii="Cambria Math" w:hAnsi="Cambria Math"/>
                        <w:vertAlign w:val="superscript"/>
                        <w:lang w:val="es-MX"/>
                      </w:rPr>
                      <m:t>calc</m:t>
                    </m:r>
                  </m:sub>
                </m:sSub>
                <m:r>
                  <w:rPr>
                    <w:rFonts w:ascii="Cambria Math" w:hAnsi="Cambria Math"/>
                    <w:vertAlign w:val="superscript"/>
                  </w:rPr>
                  <m:t>=</m:t>
                </m:r>
                <m:r>
                  <w:rPr>
                    <w:rFonts w:ascii="Cambria Math" w:hAnsi="Cambria Math"/>
                    <w:vertAlign w:val="superscript"/>
                    <w:lang w:val="es-MX"/>
                  </w:rPr>
                  <m:t>bivector</m:t>
                </m:r>
                <m:r>
                  <w:rPr>
                    <w:rFonts w:ascii="Cambria Math" w:hAnsi="Cambria Math"/>
                    <w:vertAlign w:val="superscript"/>
                  </w:rPr>
                  <m:t>{(</m:t>
                </m:r>
                <m:sSub>
                  <m:sSubPr>
                    <m:ctrlPr>
                      <w:rPr>
                        <w:rFonts w:ascii="Cambria Math" w:hAnsi="Cambria Math"/>
                        <w:i/>
                        <w:vertAlign w:val="superscript"/>
                        <w:lang w:val="es-MX"/>
                      </w:rPr>
                    </m:ctrlPr>
                  </m:sSubPr>
                  <m:e>
                    <m:r>
                      <w:rPr>
                        <w:rFonts w:ascii="Cambria Math" w:hAnsi="Cambria Math"/>
                        <w:vertAlign w:val="superscript"/>
                        <w:lang w:val="es-MX"/>
                      </w:rPr>
                      <m:t>V</m:t>
                    </m:r>
                  </m:e>
                  <m:sub>
                    <m:r>
                      <w:rPr>
                        <w:rFonts w:ascii="Cambria Math" w:hAnsi="Cambria Math"/>
                        <w:vertAlign w:val="superscript"/>
                        <w:lang w:val="es-MX"/>
                      </w:rPr>
                      <m:t>i</m:t>
                    </m:r>
                  </m:sub>
                </m:sSub>
                <m:r>
                  <w:rPr>
                    <w:rFonts w:ascii="Cambria Math" w:hAnsi="Cambria Math"/>
                    <w:vertAlign w:val="superscript"/>
                  </w:rPr>
                  <m:t>*</m:t>
                </m:r>
                <m:acc>
                  <m:accPr>
                    <m:chr m:val="̃"/>
                    <m:ctrlPr>
                      <w:rPr>
                        <w:rFonts w:ascii="Cambria Math" w:hAnsi="Cambria Math"/>
                        <w:i/>
                        <w:vertAlign w:val="superscript"/>
                        <w:lang w:val="es-MX"/>
                      </w:rPr>
                    </m:ctrlPr>
                  </m:accPr>
                  <m:e>
                    <m:sSub>
                      <m:sSubPr>
                        <m:ctrlPr>
                          <w:rPr>
                            <w:rFonts w:ascii="Cambria Math" w:hAnsi="Cambria Math"/>
                            <w:i/>
                            <w:vertAlign w:val="superscript"/>
                            <w:lang w:val="es-MX"/>
                          </w:rPr>
                        </m:ctrlPr>
                      </m:sSubPr>
                      <m:e>
                        <m:r>
                          <w:rPr>
                            <w:rFonts w:ascii="Cambria Math" w:hAnsi="Cambria Math"/>
                            <w:vertAlign w:val="superscript"/>
                            <w:lang w:val="es-MX"/>
                          </w:rPr>
                          <m:t>Y</m:t>
                        </m:r>
                      </m:e>
                      <m:sub>
                        <m:r>
                          <w:rPr>
                            <w:rFonts w:ascii="Cambria Math" w:hAnsi="Cambria Math"/>
                            <w:vertAlign w:val="superscript"/>
                            <w:lang w:val="es-MX"/>
                          </w:rPr>
                          <m:t>i</m:t>
                        </m:r>
                      </m:sub>
                    </m:sSub>
                  </m:e>
                </m:acc>
                <m:r>
                  <w:rPr>
                    <w:rFonts w:ascii="Cambria Math" w:hAnsi="Cambria Math"/>
                    <w:vertAlign w:val="superscript"/>
                  </w:rPr>
                  <m:t xml:space="preserve">) - </m:t>
                </m:r>
                <m:sSub>
                  <m:sSubPr>
                    <m:ctrlPr>
                      <w:rPr>
                        <w:rFonts w:ascii="Cambria Math" w:hAnsi="Cambria Math"/>
                        <w:i/>
                        <w:vertAlign w:val="superscript"/>
                        <w:lang w:val="es-MX"/>
                      </w:rPr>
                    </m:ctrlPr>
                  </m:sSubPr>
                  <m:e>
                    <m:r>
                      <w:rPr>
                        <w:rFonts w:ascii="Cambria Math" w:hAnsi="Cambria Math"/>
                        <w:vertAlign w:val="superscript"/>
                        <w:lang w:val="es-MX"/>
                      </w:rPr>
                      <m:t>B</m:t>
                    </m:r>
                  </m:e>
                  <m:sub>
                    <m:r>
                      <w:rPr>
                        <w:rFonts w:ascii="Cambria Math" w:hAnsi="Cambria Math"/>
                        <w:vertAlign w:val="superscript"/>
                        <w:lang w:val="es-MX"/>
                      </w:rPr>
                      <m:t>i</m:t>
                    </m:r>
                  </m:sub>
                </m:sSub>
                <m:r>
                  <w:rPr>
                    <w:rFonts w:ascii="Cambria Math" w:hAnsi="Cambria Math"/>
                    <w:vertAlign w:val="superscript"/>
                  </w:rPr>
                  <m:t>*</m:t>
                </m:r>
                <m:sSup>
                  <m:sSupPr>
                    <m:ctrlPr>
                      <w:rPr>
                        <w:rFonts w:ascii="Cambria Math" w:hAnsi="Cambria Math"/>
                        <w:i/>
                        <w:vertAlign w:val="superscript"/>
                        <w:lang w:val="es-MX"/>
                      </w:rPr>
                    </m:ctrlPr>
                  </m:sSupPr>
                  <m:e>
                    <m:d>
                      <m:dPr>
                        <m:begChr m:val="|"/>
                        <m:endChr m:val="|"/>
                        <m:ctrlPr>
                          <w:rPr>
                            <w:rFonts w:ascii="Cambria Math" w:hAnsi="Cambria Math"/>
                            <w:i/>
                            <w:vertAlign w:val="superscript"/>
                            <w:lang w:val="es-MX"/>
                          </w:rPr>
                        </m:ctrlPr>
                      </m:dPr>
                      <m:e>
                        <m:sSub>
                          <m:sSubPr>
                            <m:ctrlPr>
                              <w:rPr>
                                <w:rFonts w:ascii="Cambria Math" w:hAnsi="Cambria Math"/>
                                <w:i/>
                                <w:vertAlign w:val="superscript"/>
                                <w:lang w:val="es-MX"/>
                              </w:rPr>
                            </m:ctrlPr>
                          </m:sSubPr>
                          <m:e>
                            <m:r>
                              <w:rPr>
                                <w:rFonts w:ascii="Cambria Math" w:hAnsi="Cambria Math"/>
                                <w:vertAlign w:val="superscript"/>
                                <w:lang w:val="es-MX"/>
                              </w:rPr>
                              <m:t>V</m:t>
                            </m:r>
                          </m:e>
                          <m:sub>
                            <m:r>
                              <w:rPr>
                                <w:rFonts w:ascii="Cambria Math" w:hAnsi="Cambria Math"/>
                                <w:vertAlign w:val="superscript"/>
                                <w:lang w:val="es-MX"/>
                              </w:rPr>
                              <m:t>i</m:t>
                            </m:r>
                          </m:sub>
                        </m:sSub>
                      </m:e>
                    </m:d>
                  </m:e>
                  <m:sup>
                    <m:r>
                      <w:rPr>
                        <w:rFonts w:ascii="Cambria Math" w:hAnsi="Cambria Math"/>
                        <w:vertAlign w:val="superscript"/>
                      </w:rPr>
                      <m:t>2</m:t>
                    </m:r>
                  </m:sup>
                </m:sSup>
                <m:r>
                  <w:rPr>
                    <w:rFonts w:ascii="Cambria Math" w:hAnsi="Cambria Math"/>
                    <w:vertAlign w:val="superscript"/>
                  </w:rPr>
                  <m:t>}</m:t>
                </m:r>
              </m:oMath>
            </m:oMathPara>
          </w:p>
          <w:p w14:paraId="1471C72D" w14:textId="77777777" w:rsidR="00A26B0A" w:rsidRPr="00A030F1" w:rsidRDefault="00A26B0A" w:rsidP="006F6780">
            <w:pPr>
              <w:pStyle w:val="Prrafodelista"/>
              <w:numPr>
                <w:ilvl w:val="1"/>
                <w:numId w:val="4"/>
              </w:numPr>
              <w:spacing w:after="120"/>
            </w:pPr>
            <w:r w:rsidRPr="00A030F1">
              <w:t>Calculate the mismatch vectors (ΔPQ) as the differences between the specified power injections (P, Q) and the calculated power injections (</w:t>
            </w:r>
            <w:proofErr w:type="spellStart"/>
            <w:r w:rsidRPr="00A030F1">
              <w:t>P_calc</w:t>
            </w:r>
            <w:proofErr w:type="spellEnd"/>
            <w:r w:rsidRPr="00A030F1">
              <w:t xml:space="preserve">, </w:t>
            </w:r>
            <w:proofErr w:type="spellStart"/>
            <w:r w:rsidRPr="00A030F1">
              <w:t>Q_calc</w:t>
            </w:r>
            <w:proofErr w:type="spellEnd"/>
            <w:r w:rsidRPr="00A030F1">
              <w:t>):</w:t>
            </w:r>
          </w:p>
          <w:p w14:paraId="6BF2D852" w14:textId="77777777" w:rsidR="00A26B0A" w:rsidRPr="00031A85" w:rsidRDefault="00A26B0A" w:rsidP="006F6780">
            <w:pPr>
              <w:spacing w:after="120"/>
              <w:ind w:left="2160"/>
              <w:jc w:val="center"/>
              <w:rPr>
                <w:i/>
                <w:iCs/>
              </w:rPr>
            </w:pPr>
            <w:r w:rsidRPr="00031A85">
              <w:rPr>
                <w:i/>
                <w:iCs/>
              </w:rPr>
              <w:t xml:space="preserve">ΔP = P - </w:t>
            </w:r>
            <w:proofErr w:type="spellStart"/>
            <w:r w:rsidRPr="00031A85">
              <w:rPr>
                <w:i/>
                <w:iCs/>
              </w:rPr>
              <w:t>P_calc</w:t>
            </w:r>
            <w:proofErr w:type="spellEnd"/>
          </w:p>
          <w:p w14:paraId="5E61ACDC" w14:textId="77777777" w:rsidR="00A26B0A" w:rsidRPr="00031A85" w:rsidRDefault="00A26B0A" w:rsidP="006F6780">
            <w:pPr>
              <w:spacing w:after="120"/>
              <w:ind w:left="2160"/>
              <w:jc w:val="center"/>
              <w:rPr>
                <w:i/>
                <w:iCs/>
              </w:rPr>
            </w:pPr>
            <w:r w:rsidRPr="00031A85">
              <w:rPr>
                <w:i/>
                <w:iCs/>
              </w:rPr>
              <w:t xml:space="preserve">ΔQ = </w:t>
            </w:r>
            <w:r>
              <w:rPr>
                <w:i/>
                <w:iCs/>
              </w:rPr>
              <w:t>Q</w:t>
            </w:r>
            <w:r w:rsidRPr="00031A85">
              <w:rPr>
                <w:i/>
                <w:iCs/>
              </w:rPr>
              <w:t xml:space="preserve"> - </w:t>
            </w:r>
            <w:proofErr w:type="spellStart"/>
            <w:r w:rsidRPr="00031A85">
              <w:rPr>
                <w:i/>
                <w:iCs/>
              </w:rPr>
              <w:t>Q_calc</w:t>
            </w:r>
            <w:proofErr w:type="spellEnd"/>
          </w:p>
          <w:p w14:paraId="6431637D" w14:textId="77777777" w:rsidR="00A26B0A" w:rsidRPr="00A030F1" w:rsidRDefault="00A26B0A" w:rsidP="006F6780">
            <w:pPr>
              <w:pStyle w:val="Prrafodelista"/>
              <w:numPr>
                <w:ilvl w:val="1"/>
                <w:numId w:val="4"/>
              </w:numPr>
              <w:spacing w:after="120"/>
            </w:pPr>
            <w:r w:rsidRPr="00A030F1">
              <w:t>Calculate the Jacobian matrix (J) using geometric algebra:</w:t>
            </w:r>
          </w:p>
          <w:p w14:paraId="55C29E02" w14:textId="77777777" w:rsidR="00A26B0A" w:rsidRPr="00A030F1" w:rsidRDefault="00A26B0A" w:rsidP="006F6780">
            <w:pPr>
              <w:pStyle w:val="Prrafodelista"/>
              <w:numPr>
                <w:ilvl w:val="0"/>
                <w:numId w:val="4"/>
              </w:numPr>
              <w:spacing w:after="120"/>
            </w:pPr>
            <w:r>
              <w:t>Jacobian calculation</w:t>
            </w:r>
          </w:p>
          <w:p w14:paraId="26348646" w14:textId="77777777" w:rsidR="00A26B0A" w:rsidRPr="00A030F1" w:rsidRDefault="00A26B0A" w:rsidP="006F6780">
            <w:pPr>
              <w:pStyle w:val="Prrafodelista"/>
              <w:numPr>
                <w:ilvl w:val="1"/>
                <w:numId w:val="4"/>
              </w:numPr>
              <w:spacing w:after="120"/>
            </w:pPr>
            <w:r w:rsidRPr="00A030F1">
              <w:t>Calculate the partial derivatives (∂</w:t>
            </w:r>
            <w:proofErr w:type="spellStart"/>
            <w:r w:rsidRPr="00A030F1">
              <w:t>P_i</w:t>
            </w:r>
            <w:proofErr w:type="spellEnd"/>
            <w:r w:rsidRPr="00A030F1">
              <w:t>/∂</w:t>
            </w:r>
            <w:proofErr w:type="spellStart"/>
            <w:r w:rsidRPr="00A030F1">
              <w:t>θ_j</w:t>
            </w:r>
            <w:proofErr w:type="spellEnd"/>
            <w:r w:rsidRPr="00A030F1">
              <w:t>) and (∂</w:t>
            </w:r>
            <w:proofErr w:type="spellStart"/>
            <w:r w:rsidRPr="00A030F1">
              <w:t>Q_i</w:t>
            </w:r>
            <w:proofErr w:type="spellEnd"/>
            <w:r w:rsidRPr="00A030F1">
              <w:t>/∂</w:t>
            </w:r>
            <w:proofErr w:type="spellStart"/>
            <w:r w:rsidRPr="00A030F1">
              <w:t>θ_j</w:t>
            </w:r>
            <w:proofErr w:type="spellEnd"/>
            <w:r w:rsidRPr="00A030F1">
              <w:t xml:space="preserve">) for each angle </w:t>
            </w:r>
            <w:proofErr w:type="spellStart"/>
            <w:r w:rsidRPr="00A030F1">
              <w:t>θ_j</w:t>
            </w:r>
            <w:proofErr w:type="spellEnd"/>
            <w:r w:rsidRPr="00A030F1">
              <w:t xml:space="preserve"> using the geometric algebra expressions derived from the power flow equations.</w:t>
            </w:r>
          </w:p>
          <w:p w14:paraId="480FF336" w14:textId="77777777" w:rsidR="00A26B0A" w:rsidRPr="00A030F1" w:rsidRDefault="00A26B0A" w:rsidP="006F6780">
            <w:pPr>
              <w:pStyle w:val="Prrafodelista"/>
              <w:numPr>
                <w:ilvl w:val="1"/>
                <w:numId w:val="4"/>
              </w:numPr>
              <w:spacing w:after="120"/>
            </w:pPr>
            <w:r w:rsidRPr="00A030F1">
              <w:t>Assign the calculated partial derivatives to the corresponding elements of the Jacobian matrix J.</w:t>
            </w:r>
          </w:p>
          <w:p w14:paraId="26F238E8" w14:textId="77777777" w:rsidR="00A26B0A" w:rsidRPr="00A030F1" w:rsidRDefault="00A26B0A" w:rsidP="006F6780">
            <w:pPr>
              <w:pStyle w:val="Prrafodelista"/>
              <w:spacing w:after="120"/>
              <w:ind w:left="1800"/>
            </w:pPr>
            <w:r w:rsidRPr="00A030F1">
              <w:t xml:space="preserve">Solve the linear system J * </w:t>
            </w:r>
            <w:proofErr w:type="spellStart"/>
            <w:r w:rsidRPr="00A030F1">
              <w:t>Δθ</w:t>
            </w:r>
            <w:proofErr w:type="spellEnd"/>
            <w:r w:rsidRPr="00A030F1">
              <w:t xml:space="preserve"> = [ΔP, ΔQ] for the voltage angle correction </w:t>
            </w:r>
            <w:proofErr w:type="spellStart"/>
            <w:r w:rsidRPr="00A030F1">
              <w:t>Δθ</w:t>
            </w:r>
            <w:proofErr w:type="spellEnd"/>
            <w:r w:rsidRPr="00A030F1">
              <w:t xml:space="preserve"> using geometric algebra.</w:t>
            </w:r>
          </w:p>
          <w:p w14:paraId="357DF167" w14:textId="77777777" w:rsidR="00A26B0A" w:rsidRPr="00A030F1" w:rsidRDefault="00A26B0A" w:rsidP="006F6780">
            <w:pPr>
              <w:pStyle w:val="Prrafodelista"/>
              <w:numPr>
                <w:ilvl w:val="1"/>
                <w:numId w:val="4"/>
              </w:numPr>
              <w:spacing w:after="120"/>
            </w:pPr>
            <w:r w:rsidRPr="00A030F1">
              <w:t xml:space="preserve">Update the voltage angle vector (θ) by adding the angle correction </w:t>
            </w:r>
            <w:proofErr w:type="spellStart"/>
            <w:r w:rsidRPr="00A030F1">
              <w:t>Δθ</w:t>
            </w:r>
            <w:proofErr w:type="spellEnd"/>
            <w:r w:rsidRPr="00A030F1">
              <w:t>:</w:t>
            </w:r>
          </w:p>
          <w:p w14:paraId="3BA2BD15" w14:textId="77777777" w:rsidR="00A26B0A" w:rsidRPr="00031A85" w:rsidRDefault="00A26B0A" w:rsidP="006F6780">
            <w:pPr>
              <w:spacing w:after="120"/>
              <w:ind w:left="3240"/>
              <w:rPr>
                <w:i/>
                <w:iCs/>
              </w:rPr>
            </w:pPr>
            <w:r>
              <w:rPr>
                <w:i/>
                <w:iCs/>
              </w:rPr>
              <w:t xml:space="preserve">                               </w:t>
            </w:r>
            <w:r w:rsidRPr="00031A85">
              <w:rPr>
                <w:i/>
                <w:iCs/>
              </w:rPr>
              <w:t xml:space="preserve">θ = θ + </w:t>
            </w:r>
            <w:proofErr w:type="spellStart"/>
            <w:r w:rsidRPr="00031A85">
              <w:rPr>
                <w:i/>
                <w:iCs/>
              </w:rPr>
              <w:t>Δθ</w:t>
            </w:r>
            <w:proofErr w:type="spellEnd"/>
          </w:p>
          <w:p w14:paraId="6D3C9F19" w14:textId="77777777" w:rsidR="00A26B0A" w:rsidRPr="00A030F1" w:rsidRDefault="00A26B0A" w:rsidP="006F6780">
            <w:pPr>
              <w:pStyle w:val="Prrafodelista"/>
              <w:numPr>
                <w:ilvl w:val="1"/>
                <w:numId w:val="4"/>
              </w:numPr>
              <w:spacing w:after="120"/>
            </w:pPr>
            <w:r w:rsidRPr="00A030F1">
              <w:t>Check for convergence by calculating the maximum absolute value of the mismatch vector (max(|ΔPQ|)):</w:t>
            </w:r>
          </w:p>
          <w:p w14:paraId="49B0856E" w14:textId="175C6F1B" w:rsidR="00A26B0A" w:rsidRPr="00A030F1" w:rsidRDefault="00A26B0A" w:rsidP="006F6780">
            <w:pPr>
              <w:pStyle w:val="Prrafodelista"/>
              <w:numPr>
                <w:ilvl w:val="1"/>
                <w:numId w:val="4"/>
              </w:numPr>
              <w:spacing w:after="120"/>
            </w:pPr>
            <w:r w:rsidRPr="00A030F1">
              <w:t xml:space="preserve">If max(|ΔPQ|) &lt; </w:t>
            </w:r>
            <w:proofErr w:type="spellStart"/>
            <w:r w:rsidRPr="00A030F1">
              <w:t>tol</w:t>
            </w:r>
            <w:proofErr w:type="spellEnd"/>
            <w:r w:rsidRPr="00A030F1">
              <w:t xml:space="preserve">, </w:t>
            </w:r>
            <w:r w:rsidR="00AA176E">
              <w:t xml:space="preserve">the </w:t>
            </w:r>
            <w:r w:rsidRPr="00A030F1">
              <w:t>set converged to True.</w:t>
            </w:r>
          </w:p>
          <w:p w14:paraId="13FBB6D6" w14:textId="77777777" w:rsidR="00A26B0A" w:rsidRDefault="00A26B0A" w:rsidP="006F6780">
            <w:pPr>
              <w:spacing w:after="120"/>
              <w:rPr>
                <w:sz w:val="16"/>
                <w:szCs w:val="16"/>
              </w:rPr>
            </w:pPr>
            <w:r w:rsidRPr="00A030F1">
              <w:t>ii). Return the updated voltage angle vector (θ).</w:t>
            </w:r>
          </w:p>
        </w:tc>
      </w:tr>
    </w:tbl>
    <w:p w14:paraId="3C9FB078" w14:textId="77777777" w:rsidR="00740C6A" w:rsidRDefault="00740C6A" w:rsidP="003F7C03">
      <w:pPr>
        <w:spacing w:after="120" w:line="480" w:lineRule="auto"/>
        <w:rPr>
          <w:sz w:val="16"/>
          <w:szCs w:val="16"/>
        </w:rPr>
      </w:pPr>
    </w:p>
    <w:p w14:paraId="6BFF657F" w14:textId="3081D152" w:rsidR="004A3888" w:rsidRPr="00A030F1" w:rsidRDefault="004A3888" w:rsidP="003F7C03">
      <w:pPr>
        <w:spacing w:after="120" w:line="480" w:lineRule="auto"/>
      </w:pPr>
      <w:r w:rsidRPr="00A030F1">
        <w:lastRenderedPageBreak/>
        <w:t>In the following e</w:t>
      </w:r>
      <w:r w:rsidR="00027A23" w:rsidRPr="00A030F1">
        <w:t>quation</w:t>
      </w:r>
      <w:r w:rsidR="006052F6" w:rsidRPr="00A030F1">
        <w:t xml:space="preserve">s </w:t>
      </w:r>
      <w:r w:rsidR="00027A23" w:rsidRPr="00A030F1">
        <w:t>(4)</w:t>
      </w:r>
      <w:r w:rsidR="006052F6" w:rsidRPr="00A030F1">
        <w:t>-</w:t>
      </w:r>
      <w:r w:rsidR="00027A23" w:rsidRPr="00A030F1">
        <w:t>(5)</w:t>
      </w:r>
      <w:r w:rsidR="006052F6" w:rsidRPr="00A030F1">
        <w:t>, the</w:t>
      </w:r>
      <w:r w:rsidR="00027A23" w:rsidRPr="00A030F1">
        <w:t xml:space="preserve"> voltage</w:t>
      </w:r>
      <w:r w:rsidRPr="00A030F1">
        <w:t xml:space="preserve"> is expressed as a linear combination of the basis vectors </w:t>
      </w:r>
      <m:oMath>
        <m:sSub>
          <m:sSubPr>
            <m:ctrlPr>
              <w:rPr>
                <w:rFonts w:ascii="Cambria Math" w:hAnsi="Cambria Math"/>
                <w:i/>
              </w:rPr>
            </m:ctrlPr>
          </m:sSubPr>
          <m:e>
            <m:r>
              <w:rPr>
                <w:rFonts w:ascii="Cambria Math" w:hAnsi="Cambria Math"/>
              </w:rPr>
              <m:t>e</m:t>
            </m:r>
          </m:e>
          <m:sub>
            <m:r>
              <w:rPr>
                <w:rFonts w:ascii="Cambria Math" w:hAnsi="Cambria Math"/>
              </w:rPr>
              <m:t>1</m:t>
            </m:r>
          </m:sub>
        </m:sSub>
      </m:oMath>
      <w:r w:rsidRPr="00A030F1">
        <w:t xml:space="preserve"> and </w:t>
      </w:r>
      <m:oMath>
        <m:sSub>
          <m:sSubPr>
            <m:ctrlPr>
              <w:rPr>
                <w:rFonts w:ascii="Cambria Math" w:hAnsi="Cambria Math"/>
                <w:i/>
              </w:rPr>
            </m:ctrlPr>
          </m:sSubPr>
          <m:e>
            <m:r>
              <w:rPr>
                <w:rFonts w:ascii="Cambria Math" w:hAnsi="Cambria Math"/>
              </w:rPr>
              <m:t>e</m:t>
            </m:r>
          </m:e>
          <m:sub>
            <m:r>
              <w:rPr>
                <w:rFonts w:ascii="Cambria Math" w:hAnsi="Cambria Math"/>
              </w:rPr>
              <m:t>2</m:t>
            </m:r>
          </m:sub>
        </m:sSub>
      </m:oMath>
      <w:r w:rsidRPr="00A030F1">
        <w:t>, which are the standard basis vectors in 2D Euclidean space. This means that each voltage vector can be written as,</w:t>
      </w:r>
    </w:p>
    <w:p w14:paraId="3FE5B9B7" w14:textId="30ED8B11" w:rsidR="004A3888" w:rsidRPr="00A030F1" w:rsidRDefault="004A3888" w:rsidP="003F7C03">
      <w:pPr>
        <w:spacing w:after="120" w:line="480" w:lineRule="auto"/>
      </w:pPr>
      <m:oMath>
        <m:r>
          <m:rPr>
            <m:sty m:val="bi"/>
          </m:rPr>
          <w:rPr>
            <w:rFonts w:ascii="Cambria Math" w:hAnsi="Cambria Math"/>
          </w:rPr>
          <m:t>V=</m:t>
        </m:r>
        <m:r>
          <w:rPr>
            <w:rFonts w:ascii="Cambria Math" w:hAnsi="Cambria Math"/>
          </w:rPr>
          <m:t>a</m:t>
        </m:r>
        <m:sSub>
          <m:sSubPr>
            <m:ctrlPr>
              <w:rPr>
                <w:rFonts w:ascii="Cambria Math" w:hAnsi="Cambria Math"/>
                <w:i/>
              </w:rPr>
            </m:ctrlPr>
          </m:sSubPr>
          <m:e>
            <m:r>
              <w:rPr>
                <w:rFonts w:ascii="Cambria Math" w:hAnsi="Cambria Math"/>
              </w:rPr>
              <m:t>e</m:t>
            </m:r>
          </m:e>
          <m:sub>
            <m:r>
              <w:rPr>
                <w:rFonts w:ascii="Cambria Math" w:hAnsi="Cambria Math"/>
              </w:rPr>
              <m:t>1</m:t>
            </m:r>
          </m:sub>
        </m:sSub>
        <m:r>
          <w:rPr>
            <w:rFonts w:ascii="Cambria Math" w:hAnsi="Cambria Math"/>
          </w:rPr>
          <m:t>+b</m:t>
        </m:r>
        <m:sSub>
          <m:sSubPr>
            <m:ctrlPr>
              <w:rPr>
                <w:rFonts w:ascii="Cambria Math" w:hAnsi="Cambria Math"/>
                <w:i/>
              </w:rPr>
            </m:ctrlPr>
          </m:sSubPr>
          <m:e>
            <m:r>
              <w:rPr>
                <w:rFonts w:ascii="Cambria Math" w:hAnsi="Cambria Math"/>
              </w:rPr>
              <m:t>e</m:t>
            </m:r>
          </m:e>
          <m:sub>
            <m:r>
              <w:rPr>
                <w:rFonts w:ascii="Cambria Math" w:hAnsi="Cambria Math"/>
              </w:rPr>
              <m:t>2</m:t>
            </m:r>
          </m:sub>
        </m:sSub>
      </m:oMath>
      <w:r w:rsidRPr="00A030F1">
        <w:t xml:space="preserve">, </w:t>
      </w:r>
      <w:r w:rsidRPr="00A030F1">
        <w:tab/>
      </w:r>
      <w:r w:rsidRPr="00A030F1">
        <w:tab/>
      </w:r>
      <w:r w:rsidR="00A2159A" w:rsidRPr="00A030F1">
        <w:t xml:space="preserve"> </w:t>
      </w:r>
      <w:r w:rsidRPr="00A030F1">
        <w:tab/>
      </w:r>
      <w:r w:rsidRPr="00A030F1">
        <w:tab/>
      </w:r>
      <w:r w:rsidRPr="00A030F1">
        <w:tab/>
      </w:r>
      <w:r w:rsidRPr="00A030F1">
        <w:tab/>
      </w:r>
      <w:r w:rsidRPr="00A030F1">
        <w:tab/>
      </w:r>
      <w:r w:rsidRPr="00A030F1">
        <w:tab/>
      </w:r>
      <w:r w:rsidRPr="00A030F1">
        <w:tab/>
      </w:r>
      <w:r w:rsidRPr="00A030F1">
        <w:tab/>
      </w:r>
      <w:r w:rsidR="000D794D">
        <w:tab/>
      </w:r>
      <w:r w:rsidRPr="00A030F1">
        <w:t xml:space="preserve"> (</w:t>
      </w:r>
      <w:r w:rsidR="00EF0C63" w:rsidRPr="00A030F1">
        <w:t>4</w:t>
      </w:r>
      <w:r w:rsidRPr="00A030F1">
        <w:t>)</w:t>
      </w:r>
    </w:p>
    <w:p w14:paraId="6B126FA1" w14:textId="6F434042" w:rsidR="004A3888" w:rsidRPr="00A030F1" w:rsidRDefault="004A3888" w:rsidP="003F7C03">
      <w:pPr>
        <w:spacing w:after="120" w:line="480" w:lineRule="auto"/>
      </w:pPr>
      <w:r w:rsidRPr="00A030F1">
        <w:t>In (</w:t>
      </w:r>
      <w:r w:rsidR="00EF0C63" w:rsidRPr="00A030F1">
        <w:t>4</w:t>
      </w:r>
      <w:r w:rsidRPr="00A030F1">
        <w:t xml:space="preserve">), </w:t>
      </w:r>
      <w:r w:rsidRPr="006E50EF">
        <w:rPr>
          <w:i/>
          <w:iCs/>
        </w:rPr>
        <w:t>a</w:t>
      </w:r>
      <w:r w:rsidRPr="00A030F1">
        <w:t xml:space="preserve"> and </w:t>
      </w:r>
      <w:r w:rsidRPr="006E50EF">
        <w:rPr>
          <w:i/>
          <w:iCs/>
        </w:rPr>
        <w:t>b</w:t>
      </w:r>
      <w:r w:rsidRPr="00A030F1">
        <w:t xml:space="preserve"> are scalars that represent the components of the vector along each basis vector. In contrast, complex numbers are typically used to describe voltage phasors in electrical engineering. A complex voltage phasor </w:t>
      </w:r>
      <w:r w:rsidR="005A0B5E">
        <w:t>has</w:t>
      </w:r>
      <w:r w:rsidRPr="00A030F1">
        <w:t xml:space="preserve"> the form,</w:t>
      </w:r>
    </w:p>
    <w:p w14:paraId="3D515EA3" w14:textId="51E472BB" w:rsidR="004A3888" w:rsidRPr="00A030F1" w:rsidRDefault="004A3888" w:rsidP="003F7C03">
      <w:pPr>
        <w:spacing w:after="120" w:line="480" w:lineRule="auto"/>
        <w:rPr>
          <w:b/>
          <w:bCs/>
        </w:rPr>
      </w:pPr>
      <m:oMath>
        <m:r>
          <m:rPr>
            <m:sty m:val="bi"/>
          </m:rPr>
          <w:rPr>
            <w:rFonts w:ascii="Cambria Math" w:hAnsi="Cambria Math"/>
          </w:rPr>
          <m:t>V=</m:t>
        </m:r>
        <m:sSub>
          <m:sSubPr>
            <m:ctrlPr>
              <w:rPr>
                <w:rFonts w:ascii="Cambria Math" w:hAnsi="Cambria Math"/>
                <w:b/>
                <w:bCs/>
                <w:i/>
              </w:rPr>
            </m:ctrlPr>
          </m:sSubPr>
          <m:e>
            <m:r>
              <m:rPr>
                <m:sty m:val="bi"/>
              </m:rPr>
              <w:rPr>
                <w:rFonts w:ascii="Cambria Math" w:hAnsi="Cambria Math"/>
              </w:rPr>
              <m:t>V</m:t>
            </m:r>
          </m:e>
          <m:sub>
            <m:r>
              <m:rPr>
                <m:sty m:val="bi"/>
              </m:rPr>
              <w:rPr>
                <w:rFonts w:ascii="Cambria Math" w:hAnsi="Cambria Math"/>
              </w:rPr>
              <m:t>m</m:t>
            </m:r>
          </m:sub>
        </m:sSub>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-iΘ</m:t>
            </m:r>
          </m:sup>
        </m:sSup>
      </m:oMath>
      <w:r w:rsidRPr="00A030F1">
        <w:rPr>
          <w:b/>
          <w:bCs/>
        </w:rPr>
        <w:t xml:space="preserve">  </w:t>
      </w:r>
      <w:r w:rsidRPr="00A030F1">
        <w:rPr>
          <w:b/>
          <w:bCs/>
        </w:rPr>
        <w:tab/>
      </w:r>
      <w:r w:rsidRPr="00A030F1">
        <w:rPr>
          <w:b/>
          <w:bCs/>
        </w:rPr>
        <w:tab/>
      </w:r>
      <w:r w:rsidRPr="00A030F1">
        <w:rPr>
          <w:b/>
          <w:bCs/>
        </w:rPr>
        <w:tab/>
      </w:r>
      <w:r w:rsidRPr="00A030F1">
        <w:rPr>
          <w:b/>
          <w:bCs/>
        </w:rPr>
        <w:tab/>
      </w:r>
      <w:r w:rsidRPr="00A030F1">
        <w:rPr>
          <w:b/>
          <w:bCs/>
        </w:rPr>
        <w:tab/>
      </w:r>
      <w:r w:rsidRPr="00A030F1">
        <w:rPr>
          <w:b/>
          <w:bCs/>
        </w:rPr>
        <w:tab/>
      </w:r>
      <w:r w:rsidRPr="00A030F1">
        <w:rPr>
          <w:b/>
          <w:bCs/>
        </w:rPr>
        <w:tab/>
      </w:r>
      <w:r w:rsidRPr="00A030F1">
        <w:rPr>
          <w:b/>
          <w:bCs/>
        </w:rPr>
        <w:tab/>
      </w:r>
      <w:r w:rsidRPr="00A030F1">
        <w:rPr>
          <w:b/>
          <w:bCs/>
        </w:rPr>
        <w:tab/>
      </w:r>
      <w:r w:rsidRPr="00A030F1">
        <w:rPr>
          <w:b/>
          <w:bCs/>
        </w:rPr>
        <w:tab/>
      </w:r>
      <w:r w:rsidRPr="00A030F1">
        <w:rPr>
          <w:b/>
          <w:bCs/>
        </w:rPr>
        <w:tab/>
      </w:r>
      <w:r w:rsidRPr="000D794D">
        <w:t>(</w:t>
      </w:r>
      <w:r w:rsidR="00EF0C63" w:rsidRPr="000D794D">
        <w:t>5</w:t>
      </w:r>
      <w:r w:rsidRPr="000D794D">
        <w:t>)</w:t>
      </w:r>
    </w:p>
    <w:p w14:paraId="76089302" w14:textId="614FD7E6" w:rsidR="00690AFE" w:rsidRPr="00A030F1" w:rsidRDefault="004A3888" w:rsidP="003F7C03">
      <w:pPr>
        <w:spacing w:after="120" w:line="480" w:lineRule="auto"/>
      </w:pPr>
      <w:r w:rsidRPr="00A030F1">
        <w:t>In (</w:t>
      </w:r>
      <w:r w:rsidR="00EF0C63" w:rsidRPr="00A030F1">
        <w:t>5</w:t>
      </w:r>
      <w:r w:rsidRPr="00A030F1">
        <w:t xml:space="preserve">), </w:t>
      </w:r>
      <m:oMath>
        <m:sSub>
          <m:sSubPr>
            <m:ctrlPr>
              <w:rPr>
                <w:rFonts w:ascii="Cambria Math" w:hAnsi="Cambria Math"/>
                <w:b/>
                <w:bCs/>
                <w:i/>
              </w:rPr>
            </m:ctrlPr>
          </m:sSubPr>
          <m:e>
            <m:r>
              <m:rPr>
                <m:sty m:val="bi"/>
              </m:rPr>
              <w:rPr>
                <w:rFonts w:ascii="Cambria Math" w:hAnsi="Cambria Math"/>
              </w:rPr>
              <m:t>V</m:t>
            </m:r>
          </m:e>
          <m:sub>
            <m:r>
              <m:rPr>
                <m:sty m:val="bi"/>
              </m:rPr>
              <w:rPr>
                <w:rFonts w:ascii="Cambria Math" w:hAnsi="Cambria Math"/>
              </w:rPr>
              <m:t>m</m:t>
            </m:r>
          </m:sub>
        </m:sSub>
      </m:oMath>
      <w:r w:rsidR="00A80B22" w:rsidRPr="00A030F1">
        <w:t xml:space="preserve"> </w:t>
      </w:r>
      <w:r w:rsidRPr="00A030F1">
        <w:t>s</w:t>
      </w:r>
      <w:r w:rsidR="00A80B22" w:rsidRPr="00A030F1">
        <w:t>tands</w:t>
      </w:r>
      <w:r w:rsidRPr="00A030F1">
        <w:t xml:space="preserve"> the </w:t>
      </w:r>
      <w:r w:rsidR="00A80B22" w:rsidRPr="00A030F1">
        <w:t xml:space="preserve">phasor </w:t>
      </w:r>
      <w:r w:rsidRPr="00A030F1">
        <w:t xml:space="preserve">magnitude, and </w:t>
      </w:r>
      <w:r w:rsidRPr="00A030F1">
        <w:rPr>
          <w:b/>
          <w:bCs/>
        </w:rPr>
        <w:t>Θ</w:t>
      </w:r>
      <w:r w:rsidRPr="00A030F1">
        <w:t xml:space="preserve"> is the phase angle. This representation is proper because it allows for </w:t>
      </w:r>
      <w:r w:rsidR="00384D9A">
        <w:t>wielding</w:t>
      </w:r>
      <w:r w:rsidRPr="00A030F1">
        <w:t xml:space="preserve"> voltage phasors using complex arithmetic. Thus, geometric algebra provides a clear and concise way to represent the voltage vectors in their component directions. </w:t>
      </w:r>
      <w:r w:rsidR="00027A23" w:rsidRPr="00A030F1">
        <w:t xml:space="preserve">With </w:t>
      </w:r>
      <w:r w:rsidR="006052F6" w:rsidRPr="00A030F1">
        <w:t xml:space="preserve">a </w:t>
      </w:r>
      <w:r w:rsidR="00027A23" w:rsidRPr="00A030F1">
        <w:t>similar interpretation</w:t>
      </w:r>
      <w:r w:rsidR="006052F6" w:rsidRPr="00A030F1">
        <w:t>,</w:t>
      </w:r>
      <w:r w:rsidR="00027A23" w:rsidRPr="00A030F1">
        <w:t xml:space="preserve"> current and power can also be </w:t>
      </w:r>
      <w:r w:rsidR="006052F6" w:rsidRPr="00A030F1">
        <w:t>express</w:t>
      </w:r>
      <w:r w:rsidR="00027A23" w:rsidRPr="00A030F1">
        <w:t xml:space="preserve">ed in Euclidean space. </w:t>
      </w:r>
      <w:r w:rsidRPr="00A030F1">
        <w:t xml:space="preserve">This can be useful for </w:t>
      </w:r>
      <w:proofErr w:type="spellStart"/>
      <w:r w:rsidRPr="00A030F1">
        <w:t>analy</w:t>
      </w:r>
      <w:r w:rsidR="009918BF" w:rsidRPr="00A030F1">
        <w:t>s</w:t>
      </w:r>
      <w:r w:rsidRPr="00A030F1">
        <w:t>ing</w:t>
      </w:r>
      <w:proofErr w:type="spellEnd"/>
      <w:r w:rsidRPr="00A030F1">
        <w:t xml:space="preserve"> power systems and other electrical networks, where it is essential to understand the flow of power and energy between different components.</w:t>
      </w:r>
    </w:p>
    <w:p w14:paraId="41FCAE4F" w14:textId="2196229F" w:rsidR="00690AFE" w:rsidRPr="00A030F1" w:rsidRDefault="00690AFE" w:rsidP="00852186">
      <w:pPr>
        <w:pStyle w:val="Ttulo2"/>
        <w:numPr>
          <w:ilvl w:val="0"/>
          <w:numId w:val="4"/>
        </w:numPr>
        <w:spacing w:after="120" w:line="480" w:lineRule="auto"/>
        <w:rPr>
          <w:b/>
          <w:bCs/>
          <w:i w:val="0"/>
          <w:iCs/>
        </w:rPr>
      </w:pPr>
      <w:r w:rsidRPr="00A030F1">
        <w:rPr>
          <w:b/>
          <w:bCs/>
          <w:i w:val="0"/>
          <w:iCs/>
        </w:rPr>
        <w:t>Case studies</w:t>
      </w:r>
    </w:p>
    <w:p w14:paraId="15B7ECD6" w14:textId="77777777" w:rsidR="00690AFE" w:rsidRPr="00A030F1" w:rsidRDefault="00690AFE" w:rsidP="003F7C03">
      <w:pPr>
        <w:pStyle w:val="Ttulo4"/>
        <w:numPr>
          <w:ilvl w:val="0"/>
          <w:numId w:val="0"/>
        </w:numPr>
        <w:spacing w:after="120" w:line="480" w:lineRule="auto"/>
        <w:ind w:left="864"/>
      </w:pPr>
      <w:r w:rsidRPr="00A030F1">
        <w:t>4.1: Two buses system</w:t>
      </w:r>
    </w:p>
    <w:p w14:paraId="4C0582F1" w14:textId="3391E866" w:rsidR="00690AFE" w:rsidRPr="00A030F1" w:rsidRDefault="008F28E3" w:rsidP="003F7C03">
      <w:pPr>
        <w:spacing w:after="120" w:line="480" w:lineRule="auto"/>
      </w:pPr>
      <w:r w:rsidRPr="00A030F1">
        <w:rPr>
          <w:noProof/>
        </w:rPr>
        <mc:AlternateContent>
          <mc:Choice Requires="wps">
            <w:drawing>
              <wp:anchor distT="0" distB="0" distL="114300" distR="114300" simplePos="0" relativeHeight="251673600" behindDoc="0" locked="0" layoutInCell="1" allowOverlap="1" wp14:anchorId="2D3C92F8" wp14:editId="1EFC78E7">
                <wp:simplePos x="0" y="0"/>
                <wp:positionH relativeFrom="margin">
                  <wp:posOffset>4298950</wp:posOffset>
                </wp:positionH>
                <wp:positionV relativeFrom="paragraph">
                  <wp:posOffset>758190</wp:posOffset>
                </wp:positionV>
                <wp:extent cx="396989" cy="715110"/>
                <wp:effectExtent l="0" t="0" r="22225" b="27940"/>
                <wp:wrapNone/>
                <wp:docPr id="7" name="Right Brace 7"/>
                <wp:cNvGraphicFramePr/>
                <a:graphic xmlns:a="http://schemas.openxmlformats.org/drawingml/2006/main">
                  <a:graphicData uri="http://schemas.microsoft.com/office/word/2010/wordprocessingShape">
                    <wps:wsp>
                      <wps:cNvSpPr/>
                      <wps:spPr>
                        <a:xfrm>
                          <a:off x="0" y="0"/>
                          <a:ext cx="396989" cy="715110"/>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7F40786D"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7" o:spid="_x0000_s1026" type="#_x0000_t88" style="position:absolute;margin-left:338.5pt;margin-top:59.7pt;width:31.25pt;height:56.3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mWGPwIAAOcEAAAOAAAAZHJzL2Uyb0RvYy54bWysVFtv2jAUfp+0/2D5fYQweiEiVIyq0yTU&#10;otKpz8axSSTH9o4Ngf36HTsJoLXStGkvzjk+98/fyfTuUCuyF+Aqo3OaDoaUCM1NUeltTr+/PHy6&#10;pcR5pgumjBY5PQpH72YfP0wbm4mRKY0qBBBMol3W2JyW3tssSRwvRc3cwFih0SgN1MyjCtukANZg&#10;9lolo+HwOmkMFBYMF87h7X1rpLOYX0rB/ZOUTniicoq9+XhCPDfhTGZTlm2B2bLiXRvsH7qoWaWx&#10;6CnVPfOM7KB6k6quOBhnpB9wUydGyoqLOANOkw5/m2ZdMiviLAiOsyeY3P9Lyx/3a7sChKGxLnMo&#10;hikOEurwxf7IIYJ1PIElDp5wvPw8uZ7cTijhaLpJr9I0gpmcgy04/1WYmgQhp1BtS/8FGA8TsYzt&#10;l85jWQzoHVE5NxElf1QiOCv9LCSpCiybxujID7FQQPYMX5ZxLrRPw2tivugdwmSl1Clw+OfAzj+E&#10;isidvwk+RcTKRvtTcF1pA+9V94e+Zdn69wi0cwcINqY4roCAaZnrLH+oEM4lc37FAKmKpMb18094&#10;SGWanJpOoqQ08PO9++CPDEIrJQ1SP6fux46BoER908itSToeh12JyvjqZoQKXFo2lxa9qxcG3yDF&#10;Rbc8isHfq16UYOpX3NJ5qIompjnWzin30CsL364k7jkX83l0w/2wzC/12vL+1QNRXg6vDGzHKY9k&#10;fDT9mrwhVevbgdoi2Sm4TZEq3eaHdb3Uo9f5/zT7BQAA//8DAFBLAwQUAAYACAAAACEArTv+rOAA&#10;AAALAQAADwAAAGRycy9kb3ducmV2LnhtbEyPzU7DMBCE70i8g7VI3KjTFBoS4lQIKPeWFsTNiZck&#10;wj+R7TSBp2c5wXE0o5lvys1sNDuhD72zApaLBBjaxqnetgIOL9urW2AhSqukdhYFfGGATXV+VspC&#10;ucnu8LSPLaMSGwopoItxKDgPTYdGhoUb0JL34byRkaRvufJyonKjeZoka25kb2mhkwM+dNh87kcj&#10;4O1xOvrx+du/b/Oh1uE1G550LcTlxXx/ByziHP/C8ItP6FARU+1GqwLTAtZZRl8iGcv8GhglslV+&#10;A6wWkK7SBHhV8v8fqh8AAAD//wMAUEsBAi0AFAAGAAgAAAAhALaDOJL+AAAA4QEAABMAAAAAAAAA&#10;AAAAAAAAAAAAAFtDb250ZW50X1R5cGVzXS54bWxQSwECLQAUAAYACAAAACEAOP0h/9YAAACUAQAA&#10;CwAAAAAAAAAAAAAAAAAvAQAAX3JlbHMvLnJlbHNQSwECLQAUAAYACAAAACEAdK5lhj8CAADnBAAA&#10;DgAAAAAAAAAAAAAAAAAuAgAAZHJzL2Uyb0RvYy54bWxQSwECLQAUAAYACAAAACEArTv+rOAAAAAL&#10;AQAADwAAAAAAAAAAAAAAAACZBAAAZHJzL2Rvd25yZXYueG1sUEsFBgAAAAAEAAQA8wAAAKYFAAAA&#10;AA==&#10;" adj="999" strokecolor="#a5b592 [3204]" strokeweight=".5pt">
                <v:stroke joinstyle="miter"/>
                <w10:wrap anchorx="margin"/>
              </v:shape>
            </w:pict>
          </mc:Fallback>
        </mc:AlternateContent>
      </w:r>
      <w:r w:rsidR="00690AFE" w:rsidRPr="00A030F1">
        <w:t>In this case, the system is assumed to have two buses with subscripts 1 and 2 denoting their bus number. '</w:t>
      </w:r>
      <w:r w:rsidR="00690AFE" w:rsidRPr="00A030F1">
        <w:rPr>
          <w:i/>
          <w:iCs/>
        </w:rPr>
        <w:t>G</w:t>
      </w:r>
      <w:r w:rsidR="00690AFE" w:rsidRPr="00A030F1">
        <w:t>' denotes the generator, '</w:t>
      </w:r>
      <w:r w:rsidR="00690AFE" w:rsidRPr="00A030F1">
        <w:rPr>
          <w:i/>
          <w:iCs/>
        </w:rPr>
        <w:t>S</w:t>
      </w:r>
      <w:r w:rsidR="00690AFE" w:rsidRPr="00A030F1">
        <w:t xml:space="preserve">' </w:t>
      </w:r>
      <w:r w:rsidR="00690A51" w:rsidRPr="00A030F1">
        <w:t>mean</w:t>
      </w:r>
      <w:r w:rsidR="00690AFE" w:rsidRPr="00A030F1">
        <w:t>s the load, and '</w:t>
      </w:r>
      <w:r w:rsidR="00690AFE" w:rsidRPr="00A030F1">
        <w:rPr>
          <w:i/>
          <w:iCs/>
        </w:rPr>
        <w:t>Z</w:t>
      </w:r>
      <w:r w:rsidR="00690AFE" w:rsidRPr="00A030F1">
        <w:t xml:space="preserve">' represents the impedance. All used values are in </w:t>
      </w:r>
      <w:proofErr w:type="spellStart"/>
      <w:r w:rsidR="00690AFE" w:rsidRPr="00A030F1">
        <w:t>p.u</w:t>
      </w:r>
      <w:proofErr w:type="spellEnd"/>
      <w:r w:rsidR="00690AFE" w:rsidRPr="00A030F1">
        <w:t>.</w:t>
      </w:r>
    </w:p>
    <w:p w14:paraId="0A7D300B" w14:textId="25C9D6B8" w:rsidR="00690AFE" w:rsidRPr="00A030F1" w:rsidRDefault="003A23BD" w:rsidP="003F7C03">
      <w:pPr>
        <w:spacing w:after="120" w:line="480" w:lineRule="auto"/>
        <w:rPr>
          <w:b/>
          <w:bCs/>
        </w:rPr>
      </w:pPr>
      <m:oMath>
        <m:sSub>
          <m:sSubPr>
            <m:ctrlPr>
              <w:rPr>
                <w:rFonts w:ascii="Cambria Math" w:hAnsi="Cambria Math"/>
                <w:i/>
              </w:rPr>
            </m:ctrlPr>
          </m:sSubPr>
          <m:e>
            <m:r>
              <w:rPr>
                <w:rFonts w:ascii="Cambria Math" w:hAnsi="Cambria Math"/>
              </w:rPr>
              <m:t>V</m:t>
            </m:r>
          </m:e>
          <m:sub>
            <m:r>
              <w:rPr>
                <w:rFonts w:ascii="Cambria Math" w:hAnsi="Cambria Math"/>
              </w:rPr>
              <m:t>1</m:t>
            </m:r>
          </m:sub>
        </m:sSub>
        <m:r>
          <w:rPr>
            <w:rFonts w:ascii="Cambria Math" w:hAnsi="Cambria Math"/>
          </w:rPr>
          <m:t>=</m:t>
        </m:r>
      </m:oMath>
      <w:r w:rsidR="00690AFE" w:rsidRPr="00A030F1">
        <w:t>1</w:t>
      </w:r>
      <w:r w:rsidR="00690AFE" w:rsidRPr="00A030F1">
        <w:rPr>
          <w:rFonts w:ascii="Cambria Math" w:eastAsia="Cambria Math" w:hAnsi="Cambria Math" w:cs="Cambria Math"/>
        </w:rPr>
        <w:t>∠</w:t>
      </w:r>
      <w:r w:rsidR="00690AFE" w:rsidRPr="00A030F1">
        <w:rPr>
          <w:rFonts w:eastAsia="Cambria Math"/>
        </w:rPr>
        <w:t xml:space="preserve">0 ; </w:t>
      </w:r>
      <m:oMath>
        <m:sSub>
          <m:sSubPr>
            <m:ctrlPr>
              <w:rPr>
                <w:rFonts w:ascii="Cambria Math" w:hAnsi="Cambria Math"/>
                <w:i/>
              </w:rPr>
            </m:ctrlPr>
          </m:sSubPr>
          <m:e>
            <m:r>
              <w:rPr>
                <w:rFonts w:ascii="Cambria Math" w:hAnsi="Cambria Math"/>
              </w:rPr>
              <m:t>V</m:t>
            </m:r>
          </m:e>
          <m:sub>
            <m:r>
              <w:rPr>
                <w:rFonts w:ascii="Cambria Math" w:hAnsi="Cambria Math"/>
              </w:rPr>
              <m:t>2</m:t>
            </m:r>
          </m:sub>
        </m:sSub>
        <m:r>
          <w:rPr>
            <w:rFonts w:ascii="Cambria Math" w:hAnsi="Cambria Math"/>
          </w:rPr>
          <m:t>=</m:t>
        </m:r>
      </m:oMath>
      <w:r w:rsidR="00690AFE" w:rsidRPr="00A030F1">
        <w:t>1</w:t>
      </w:r>
      <w:r w:rsidR="00690AFE" w:rsidRPr="00A030F1">
        <w:rPr>
          <w:rFonts w:ascii="Cambria Math" w:eastAsia="Cambria Math" w:hAnsi="Cambria Math" w:cs="Cambria Math"/>
        </w:rPr>
        <w:t>∠</w:t>
      </w:r>
      <w:r w:rsidR="00690AFE" w:rsidRPr="00A030F1">
        <w:rPr>
          <w:rFonts w:eastAsia="Cambria Math"/>
        </w:rPr>
        <w:t>unknown</w:t>
      </w:r>
      <w:r w:rsidR="00CD4E31">
        <w:rPr>
          <w:rFonts w:eastAsia="Cambria Math"/>
        </w:rPr>
        <w:tab/>
      </w:r>
      <w:r w:rsidR="00CD4E31">
        <w:rPr>
          <w:rFonts w:eastAsia="Cambria Math"/>
        </w:rPr>
        <w:tab/>
      </w:r>
      <w:r w:rsidR="00FC7F77">
        <w:rPr>
          <w:rFonts w:eastAsia="Cambria Math"/>
        </w:rPr>
        <w:tab/>
      </w:r>
      <w:r w:rsidR="000418F8">
        <w:rPr>
          <w:rFonts w:eastAsia="Cambria Math"/>
        </w:rPr>
        <w:tab/>
      </w:r>
      <w:r w:rsidR="00CD4E31" w:rsidRPr="000418F8">
        <w:rPr>
          <w:rFonts w:eastAsia="Cambria Math"/>
          <w:u w:val="single"/>
        </w:rPr>
        <w:t>generator</w:t>
      </w:r>
      <w:r w:rsidR="00FC7F77" w:rsidRPr="000418F8">
        <w:rPr>
          <w:rFonts w:eastAsia="Cambria Math"/>
          <w:u w:val="single"/>
        </w:rPr>
        <w:t>s'</w:t>
      </w:r>
      <w:r w:rsidR="00CD4E31" w:rsidRPr="000418F8">
        <w:rPr>
          <w:rFonts w:eastAsia="Cambria Math"/>
          <w:u w:val="single"/>
        </w:rPr>
        <w:t xml:space="preserve"> voltages</w:t>
      </w:r>
    </w:p>
    <w:p w14:paraId="7FA8DD53" w14:textId="45BF3F59" w:rsidR="00690AFE" w:rsidRPr="00A030F1" w:rsidRDefault="003A23BD" w:rsidP="003F7C03">
      <w:pPr>
        <w:spacing w:after="120" w:line="480" w:lineRule="auto"/>
      </w:pPr>
      <m:oMath>
        <m:sSub>
          <m:sSubPr>
            <m:ctrlPr>
              <w:rPr>
                <w:rFonts w:ascii="Cambria Math" w:hAnsi="Cambria Math"/>
                <w:i/>
              </w:rPr>
            </m:ctrlPr>
          </m:sSubPr>
          <m:e>
            <m:r>
              <w:rPr>
                <w:rFonts w:ascii="Cambria Math" w:hAnsi="Cambria Math"/>
              </w:rPr>
              <m:t>S</m:t>
            </m:r>
          </m:e>
          <m:sub>
            <m:r>
              <w:rPr>
                <w:rFonts w:ascii="Cambria Math" w:hAnsi="Cambria Math"/>
              </w:rPr>
              <m:t>1</m:t>
            </m:r>
          </m:sub>
        </m:sSub>
        <m:r>
          <w:rPr>
            <w:rFonts w:ascii="Cambria Math" w:hAnsi="Cambria Math"/>
          </w:rPr>
          <m:t>=1.5+j0.8</m:t>
        </m:r>
      </m:oMath>
      <w:r w:rsidR="00690AFE" w:rsidRPr="00A030F1">
        <w:rPr>
          <w:rFonts w:eastAsia="Cambria Math"/>
        </w:rPr>
        <w:t xml:space="preserve"> ; </w:t>
      </w:r>
      <m:oMath>
        <m:sSub>
          <m:sSubPr>
            <m:ctrlPr>
              <w:rPr>
                <w:rFonts w:ascii="Cambria Math" w:hAnsi="Cambria Math"/>
                <w:i/>
              </w:rPr>
            </m:ctrlPr>
          </m:sSubPr>
          <m:e>
            <m:r>
              <w:rPr>
                <w:rFonts w:ascii="Cambria Math" w:hAnsi="Cambria Math"/>
              </w:rPr>
              <m:t>S</m:t>
            </m:r>
          </m:e>
          <m:sub>
            <m:r>
              <w:rPr>
                <w:rFonts w:ascii="Cambria Math" w:hAnsi="Cambria Math"/>
              </w:rPr>
              <m:t>2</m:t>
            </m:r>
          </m:sub>
        </m:sSub>
        <m:r>
          <w:rPr>
            <w:rFonts w:ascii="Cambria Math" w:hAnsi="Cambria Math"/>
          </w:rPr>
          <m:t>=1.5+j0.7</m:t>
        </m:r>
      </m:oMath>
      <w:r w:rsidR="00690AFE" w:rsidRPr="00A030F1">
        <w:rPr>
          <w:rFonts w:eastAsia="Cambria Math"/>
        </w:rPr>
        <w:tab/>
      </w:r>
      <w:r w:rsidR="00690AFE" w:rsidRPr="00A030F1">
        <w:rPr>
          <w:rFonts w:eastAsia="Cambria Math"/>
        </w:rPr>
        <w:tab/>
      </w:r>
      <w:r w:rsidR="00690AFE" w:rsidRPr="00A030F1">
        <w:rPr>
          <w:rFonts w:eastAsia="Cambria Math"/>
        </w:rPr>
        <w:tab/>
      </w:r>
      <w:r w:rsidR="000418F8">
        <w:rPr>
          <w:rFonts w:eastAsia="Cambria Math"/>
        </w:rPr>
        <w:tab/>
      </w:r>
      <w:r w:rsidR="00FC7F77" w:rsidRPr="000418F8">
        <w:rPr>
          <w:rFonts w:eastAsia="Cambria Math"/>
          <w:u w:val="single"/>
        </w:rPr>
        <w:t>loads</w:t>
      </w:r>
      <w:r w:rsidR="00690AFE" w:rsidRPr="00A030F1">
        <w:rPr>
          <w:rFonts w:eastAsia="Cambria Math"/>
        </w:rPr>
        <w:tab/>
      </w:r>
      <w:r w:rsidR="00690AFE" w:rsidRPr="00A030F1">
        <w:rPr>
          <w:rFonts w:eastAsia="Cambria Math"/>
        </w:rPr>
        <w:tab/>
      </w:r>
      <w:r w:rsidR="000418F8">
        <w:rPr>
          <w:rFonts w:eastAsia="Cambria Math"/>
        </w:rPr>
        <w:tab/>
      </w:r>
      <w:r w:rsidR="00690AFE" w:rsidRPr="00A030F1">
        <w:rPr>
          <w:rFonts w:eastAsia="Cambria Math"/>
        </w:rPr>
        <w:tab/>
      </w:r>
      <w:r w:rsidR="00690AFE" w:rsidRPr="00A030F1">
        <w:rPr>
          <w:rFonts w:eastAsia="Cambria Math"/>
        </w:rPr>
        <w:tab/>
        <w:t>(6)</w:t>
      </w:r>
    </w:p>
    <w:p w14:paraId="0C3FB65C" w14:textId="5A6E70A6" w:rsidR="00690AFE" w:rsidRPr="00A030F1" w:rsidRDefault="003A23BD" w:rsidP="003F7C03">
      <w:pPr>
        <w:spacing w:after="120" w:line="480" w:lineRule="auto"/>
      </w:pPr>
      <m:oMath>
        <m:sSub>
          <m:sSubPr>
            <m:ctrlPr>
              <w:rPr>
                <w:rFonts w:ascii="Cambria Math" w:hAnsi="Cambria Math"/>
                <w:i/>
              </w:rPr>
            </m:ctrlPr>
          </m:sSubPr>
          <m:e>
            <m:r>
              <w:rPr>
                <w:rFonts w:ascii="Cambria Math" w:hAnsi="Cambria Math"/>
              </w:rPr>
              <m:t>Z</m:t>
            </m:r>
          </m:e>
          <m:sub>
            <m:r>
              <w:rPr>
                <w:rFonts w:ascii="Cambria Math" w:hAnsi="Cambria Math"/>
              </w:rPr>
              <m:t>12</m:t>
            </m:r>
          </m:sub>
        </m:sSub>
        <m:r>
          <w:rPr>
            <w:rFonts w:ascii="Cambria Math" w:hAnsi="Cambria Math"/>
          </w:rPr>
          <m:t>=0.01+j0.12</m:t>
        </m:r>
      </m:oMath>
      <w:r w:rsidR="00690AFE" w:rsidRPr="00A030F1">
        <w:t xml:space="preserve"> (impedance connecting buses 1-2)</w:t>
      </w:r>
      <w:r w:rsidR="00FC7F77">
        <w:tab/>
      </w:r>
      <w:r w:rsidR="000418F8" w:rsidRPr="000418F8">
        <w:rPr>
          <w:u w:val="single"/>
        </w:rPr>
        <w:t>line impedance</w:t>
      </w:r>
    </w:p>
    <w:p w14:paraId="0343AEFC" w14:textId="310A6132" w:rsidR="00690AFE" w:rsidRPr="00A030F1" w:rsidRDefault="00031A85" w:rsidP="003F7C03">
      <w:pPr>
        <w:spacing w:after="120" w:line="480" w:lineRule="auto"/>
      </w:pPr>
      <w:r w:rsidRPr="00A030F1">
        <w:rPr>
          <w:noProof/>
        </w:rPr>
        <mc:AlternateContent>
          <mc:Choice Requires="wps">
            <w:drawing>
              <wp:anchor distT="0" distB="0" distL="114300" distR="114300" simplePos="0" relativeHeight="251675648" behindDoc="0" locked="0" layoutInCell="1" allowOverlap="1" wp14:anchorId="1861C26E" wp14:editId="6B11F7F6">
                <wp:simplePos x="0" y="0"/>
                <wp:positionH relativeFrom="margin">
                  <wp:posOffset>3971345</wp:posOffset>
                </wp:positionH>
                <wp:positionV relativeFrom="paragraph">
                  <wp:posOffset>409989</wp:posOffset>
                </wp:positionV>
                <wp:extent cx="396989" cy="715110"/>
                <wp:effectExtent l="0" t="0" r="22225" b="27940"/>
                <wp:wrapNone/>
                <wp:docPr id="766162707" name="Right Brace 766162707"/>
                <wp:cNvGraphicFramePr/>
                <a:graphic xmlns:a="http://schemas.openxmlformats.org/drawingml/2006/main">
                  <a:graphicData uri="http://schemas.microsoft.com/office/word/2010/wordprocessingShape">
                    <wps:wsp>
                      <wps:cNvSpPr/>
                      <wps:spPr>
                        <a:xfrm>
                          <a:off x="0" y="0"/>
                          <a:ext cx="396989" cy="715110"/>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62EE485F"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766162707" o:spid="_x0000_s1026" type="#_x0000_t88" style="position:absolute;margin-left:312.7pt;margin-top:32.3pt;width:31.25pt;height:56.3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mWGPwIAAOcEAAAOAAAAZHJzL2Uyb0RvYy54bWysVFtv2jAUfp+0/2D5fYQweiEiVIyq0yTU&#10;otKpz8axSSTH9o4Ngf36HTsJoLXStGkvzjk+98/fyfTuUCuyF+Aqo3OaDoaUCM1NUeltTr+/PHy6&#10;pcR5pgumjBY5PQpH72YfP0wbm4mRKY0qBBBMol3W2JyW3tssSRwvRc3cwFih0SgN1MyjCtukANZg&#10;9lolo+HwOmkMFBYMF87h7X1rpLOYX0rB/ZOUTniicoq9+XhCPDfhTGZTlm2B2bLiXRvsH7qoWaWx&#10;6CnVPfOM7KB6k6quOBhnpB9wUydGyoqLOANOkw5/m2ZdMiviLAiOsyeY3P9Lyx/3a7sChKGxLnMo&#10;hikOEurwxf7IIYJ1PIElDp5wvPw8uZ7cTijhaLpJr9I0gpmcgy04/1WYmgQhp1BtS/8FGA8TsYzt&#10;l85jWQzoHVE5NxElf1QiOCv9LCSpCiybxujID7FQQPYMX5ZxLrRPw2tivugdwmSl1Clw+OfAzj+E&#10;isidvwk+RcTKRvtTcF1pA+9V94e+Zdn69wi0cwcINqY4roCAaZnrLH+oEM4lc37FAKmKpMb18094&#10;SGWanJpOoqQ08PO9++CPDEIrJQ1SP6fux46BoER908itSToeh12JyvjqZoQKXFo2lxa9qxcG3yDF&#10;Rbc8isHfq16UYOpX3NJ5qIompjnWzin30CsL364k7jkX83l0w/2wzC/12vL+1QNRXg6vDGzHKY9k&#10;fDT9mrwhVevbgdoi2Sm4TZEq3eaHdb3Uo9f5/zT7BQAA//8DAFBLAwQUAAYACAAAACEAg7TDY94A&#10;AAAKAQAADwAAAGRycy9kb3ducmV2LnhtbEyPy07DMBBF90j8gzVI7KhDVJI2xKkQUPaUl9g5sUki&#10;7LFlO03g6xlWsJvRHN05t94t1rCjDnF0KOBylQHT2Dk1Yi/g+Wl/sQEWk0QljUMt4EtH2DWnJ7Ws&#10;lJvxUR8PqWcUgrGSAoaUfMV57AZtZVw5r5FuHy5YmWgNPVdBzhRuDc+zrOBWjkgfBun17aC7z8Nk&#10;BbzdzS9hevgO7/utb018Lf29aYU4P1turoElvaQ/GH71SR0acmrdhCoyI6DIr9aE0rAugBFQbMot&#10;sJbIssyBNzX/X6H5AQAA//8DAFBLAQItABQABgAIAAAAIQC2gziS/gAAAOEBAAATAAAAAAAAAAAA&#10;AAAAAAAAAABbQ29udGVudF9UeXBlc10ueG1sUEsBAi0AFAAGAAgAAAAhADj9If/WAAAAlAEAAAsA&#10;AAAAAAAAAAAAAAAALwEAAF9yZWxzLy5yZWxzUEsBAi0AFAAGAAgAAAAhAHSuZYY/AgAA5wQAAA4A&#10;AAAAAAAAAAAAAAAALgIAAGRycy9lMm9Eb2MueG1sUEsBAi0AFAAGAAgAAAAhAIO0w2PeAAAACgEA&#10;AA8AAAAAAAAAAAAAAAAAmQQAAGRycy9kb3ducmV2LnhtbFBLBQYAAAAABAAEAPMAAACkBQAAAAA=&#10;" adj="999" strokecolor="#a5b592 [3204]" strokeweight=".5pt">
                <v:stroke joinstyle="miter"/>
                <w10:wrap anchorx="margin"/>
              </v:shape>
            </w:pict>
          </mc:Fallback>
        </mc:AlternateContent>
      </w:r>
      <w:r w:rsidR="00690AFE" w:rsidRPr="00A030F1">
        <w:t xml:space="preserve">First, the bus voltages are converted into </w:t>
      </w:r>
      <w:r w:rsidR="000E54FF">
        <w:t>geometric entities</w:t>
      </w:r>
      <w:r w:rsidR="000D7B75">
        <w:t xml:space="preserve"> </w:t>
      </w:r>
      <w:r w:rsidR="00690AFE" w:rsidRPr="00A030F1">
        <w:t>using (5). Therefore, (4) gets transformed into (7),</w:t>
      </w:r>
    </w:p>
    <w:p w14:paraId="5095D429" w14:textId="1DC3BE9F" w:rsidR="00690AFE" w:rsidRPr="00A030F1" w:rsidRDefault="003A23BD" w:rsidP="003F7C03">
      <w:pPr>
        <w:spacing w:after="120" w:line="480" w:lineRule="auto"/>
        <w:rPr>
          <w:b/>
          <w:bCs/>
        </w:rPr>
      </w:pPr>
      <m:oMath>
        <m:sSub>
          <m:sSubPr>
            <m:ctrlPr>
              <w:rPr>
                <w:rFonts w:ascii="Cambria Math" w:hAnsi="Cambria Math"/>
                <w:i/>
              </w:rPr>
            </m:ctrlPr>
          </m:sSubPr>
          <m:e>
            <m:r>
              <w:rPr>
                <w:rFonts w:ascii="Cambria Math" w:hAnsi="Cambria Math"/>
                <w:lang w:val="es-MX"/>
              </w:rPr>
              <m:t>V</m:t>
            </m:r>
          </m:e>
          <m:sub>
            <m:r>
              <w:rPr>
                <w:rFonts w:ascii="Cambria Math" w:hAnsi="Cambria Math"/>
              </w:rPr>
              <m:t>1</m:t>
            </m:r>
          </m:sub>
        </m:sSub>
        <m:r>
          <w:rPr>
            <w:rFonts w:ascii="Cambria Math" w:hAnsi="Cambria Math"/>
          </w:rPr>
          <m:t>=</m:t>
        </m:r>
      </m:oMath>
      <w:r w:rsidR="00690AFE" w:rsidRPr="00A030F1">
        <w:t>1</w:t>
      </w:r>
      <w:r w:rsidR="00690AFE" w:rsidRPr="00A030F1">
        <w:rPr>
          <w:rFonts w:eastAsia="Cambria Math"/>
        </w:rPr>
        <w:t>*</w:t>
      </w:r>
      <m:oMath>
        <m:sSub>
          <m:sSubPr>
            <m:ctrlPr>
              <w:rPr>
                <w:rFonts w:ascii="Cambria Math" w:hAnsi="Cambria Math"/>
                <w:i/>
              </w:rPr>
            </m:ctrlPr>
          </m:sSubPr>
          <m:e>
            <m:r>
              <w:rPr>
                <w:rFonts w:ascii="Cambria Math" w:hAnsi="Cambria Math"/>
              </w:rPr>
              <m:t>e</m:t>
            </m:r>
          </m:e>
          <m:sub>
            <m:r>
              <w:rPr>
                <w:rFonts w:ascii="Cambria Math" w:hAnsi="Cambria Math"/>
              </w:rPr>
              <m:t>1</m:t>
            </m:r>
          </m:sub>
        </m:sSub>
        <m:r>
          <w:rPr>
            <w:rFonts w:ascii="Cambria Math" w:hAnsi="Cambria Math"/>
          </w:rPr>
          <m:t>+0*</m:t>
        </m:r>
        <m:sSub>
          <m:sSubPr>
            <m:ctrlPr>
              <w:rPr>
                <w:rFonts w:ascii="Cambria Math" w:hAnsi="Cambria Math"/>
                <w:i/>
              </w:rPr>
            </m:ctrlPr>
          </m:sSubPr>
          <m:e>
            <m:r>
              <w:rPr>
                <w:rFonts w:ascii="Cambria Math" w:hAnsi="Cambria Math"/>
              </w:rPr>
              <m:t>e</m:t>
            </m:r>
          </m:e>
          <m:sub>
            <m:r>
              <w:rPr>
                <w:rFonts w:ascii="Cambria Math" w:hAnsi="Cambria Math"/>
              </w:rPr>
              <m:t>2</m:t>
            </m:r>
          </m:sub>
        </m:sSub>
      </m:oMath>
      <w:r w:rsidR="00690AFE" w:rsidRPr="00A030F1">
        <w:rPr>
          <w:rFonts w:eastAsia="Cambria Math"/>
        </w:rPr>
        <w:t xml:space="preserve"> ; </w:t>
      </w:r>
      <m:oMath>
        <m:sSub>
          <m:sSubPr>
            <m:ctrlPr>
              <w:rPr>
                <w:rFonts w:ascii="Cambria Math" w:hAnsi="Cambria Math"/>
                <w:i/>
              </w:rPr>
            </m:ctrlPr>
          </m:sSubPr>
          <m:e>
            <m:r>
              <w:rPr>
                <w:rFonts w:ascii="Cambria Math" w:hAnsi="Cambria Math"/>
                <w:lang w:val="es-MX"/>
              </w:rPr>
              <m:t>V</m:t>
            </m:r>
          </m:e>
          <m:sub>
            <m:r>
              <w:rPr>
                <w:rFonts w:ascii="Cambria Math" w:hAnsi="Cambria Math"/>
              </w:rPr>
              <m:t>2</m:t>
            </m:r>
          </m:sub>
        </m:sSub>
        <m:r>
          <w:rPr>
            <w:rFonts w:ascii="Cambria Math" w:hAnsi="Cambria Math"/>
          </w:rPr>
          <m:t>=</m:t>
        </m:r>
      </m:oMath>
      <w:r w:rsidR="005F2F21" w:rsidRPr="00A030F1">
        <w:t>cosθ</w:t>
      </w:r>
      <w:r w:rsidR="00690AFE" w:rsidRPr="00A030F1">
        <w:rPr>
          <w:rFonts w:eastAsia="Cambria Math"/>
        </w:rPr>
        <w:t>*</w:t>
      </w:r>
      <m:oMath>
        <m:sSub>
          <m:sSubPr>
            <m:ctrlPr>
              <w:rPr>
                <w:rFonts w:ascii="Cambria Math" w:hAnsi="Cambria Math"/>
                <w:i/>
              </w:rPr>
            </m:ctrlPr>
          </m:sSubPr>
          <m:e>
            <m:r>
              <w:rPr>
                <w:rFonts w:ascii="Cambria Math" w:hAnsi="Cambria Math"/>
              </w:rPr>
              <m:t>e</m:t>
            </m:r>
          </m:e>
          <m:sub>
            <m:r>
              <w:rPr>
                <w:rFonts w:ascii="Cambria Math" w:hAnsi="Cambria Math"/>
              </w:rPr>
              <m:t>1</m:t>
            </m:r>
          </m:sub>
        </m:sSub>
        <m:r>
          <w:rPr>
            <w:rFonts w:ascii="Cambria Math" w:hAnsi="Cambria Math"/>
          </w:rPr>
          <m:t>-</m:t>
        </m:r>
        <m:r>
          <w:rPr>
            <w:rFonts w:ascii="Cambria Math" w:hAnsi="Cambria Math"/>
            <w:lang w:val="es-MX"/>
          </w:rPr>
          <m:t>sinθ</m:t>
        </m:r>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2</m:t>
            </m:r>
          </m:sub>
        </m:sSub>
      </m:oMath>
    </w:p>
    <w:p w14:paraId="1EF8FF70" w14:textId="4DD47598" w:rsidR="00690AFE" w:rsidRPr="00A030F1" w:rsidRDefault="003A23BD" w:rsidP="003F7C03">
      <w:pPr>
        <w:spacing w:after="120" w:line="480" w:lineRule="auto"/>
      </w:pPr>
      <m:oMath>
        <m:sSub>
          <m:sSubPr>
            <m:ctrlPr>
              <w:rPr>
                <w:rFonts w:ascii="Cambria Math" w:hAnsi="Cambria Math"/>
                <w:i/>
              </w:rPr>
            </m:ctrlPr>
          </m:sSubPr>
          <m:e>
            <m:r>
              <w:rPr>
                <w:rFonts w:ascii="Cambria Math" w:hAnsi="Cambria Math"/>
              </w:rPr>
              <m:t>S</m:t>
            </m:r>
          </m:e>
          <m:sub>
            <m:r>
              <w:rPr>
                <w:rFonts w:ascii="Cambria Math" w:hAnsi="Cambria Math"/>
              </w:rPr>
              <m:t>1</m:t>
            </m:r>
          </m:sub>
        </m:sSub>
        <m:r>
          <w:rPr>
            <w:rFonts w:ascii="Cambria Math" w:hAnsi="Cambria Math"/>
          </w:rPr>
          <m:t>=1.5+0.8*</m:t>
        </m:r>
        <m:sSub>
          <m:sSubPr>
            <m:ctrlPr>
              <w:rPr>
                <w:rFonts w:ascii="Cambria Math" w:hAnsi="Cambria Math"/>
                <w:i/>
              </w:rPr>
            </m:ctrlPr>
          </m:sSubPr>
          <m:e>
            <m:r>
              <w:rPr>
                <w:rFonts w:ascii="Cambria Math" w:hAnsi="Cambria Math"/>
              </w:rPr>
              <m:t>(e</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2</m:t>
            </m:r>
          </m:sub>
        </m:sSub>
        <m:r>
          <w:rPr>
            <w:rFonts w:ascii="Cambria Math" w:hAnsi="Cambria Math"/>
          </w:rPr>
          <m:t xml:space="preserve">) </m:t>
        </m:r>
      </m:oMath>
      <w:r w:rsidR="00690AFE" w:rsidRPr="00A030F1">
        <w:t xml:space="preserve"> </w:t>
      </w:r>
      <w:r w:rsidR="00690AFE" w:rsidRPr="00A030F1">
        <w:rPr>
          <w:rFonts w:eastAsia="Cambria Math"/>
        </w:rPr>
        <w:t xml:space="preserve"> ; </w:t>
      </w:r>
      <m:oMath>
        <m:sSub>
          <m:sSubPr>
            <m:ctrlPr>
              <w:rPr>
                <w:rFonts w:ascii="Cambria Math" w:hAnsi="Cambria Math"/>
                <w:i/>
              </w:rPr>
            </m:ctrlPr>
          </m:sSubPr>
          <m:e>
            <m:r>
              <w:rPr>
                <w:rFonts w:ascii="Cambria Math" w:hAnsi="Cambria Math"/>
              </w:rPr>
              <m:t>S</m:t>
            </m:r>
          </m:e>
          <m:sub>
            <m:r>
              <w:rPr>
                <w:rFonts w:ascii="Cambria Math" w:hAnsi="Cambria Math"/>
              </w:rPr>
              <m:t>2</m:t>
            </m:r>
          </m:sub>
        </m:sSub>
        <m:r>
          <w:rPr>
            <w:rFonts w:ascii="Cambria Math" w:hAnsi="Cambria Math"/>
          </w:rPr>
          <m:t>=1.5+0.7</m:t>
        </m:r>
        <m:sSub>
          <m:sSubPr>
            <m:ctrlPr>
              <w:rPr>
                <w:rFonts w:ascii="Cambria Math" w:hAnsi="Cambria Math"/>
                <w:i/>
              </w:rPr>
            </m:ctrlPr>
          </m:sSubPr>
          <m:e>
            <m:r>
              <w:rPr>
                <w:rFonts w:ascii="Cambria Math" w:hAnsi="Cambria Math"/>
              </w:rPr>
              <m:t>(e</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2</m:t>
            </m:r>
          </m:sub>
        </m:sSub>
        <m:r>
          <w:rPr>
            <w:rFonts w:ascii="Cambria Math" w:hAnsi="Cambria Math"/>
          </w:rPr>
          <m:t xml:space="preserve">) </m:t>
        </m:r>
      </m:oMath>
      <w:r w:rsidR="00690AFE" w:rsidRPr="00A030F1">
        <w:t xml:space="preserve"> </w:t>
      </w:r>
      <w:r w:rsidR="00690AFE" w:rsidRPr="00A030F1">
        <w:rPr>
          <w:rFonts w:eastAsia="Cambria Math"/>
        </w:rPr>
        <w:tab/>
      </w:r>
      <w:r w:rsidR="00690AFE" w:rsidRPr="00A030F1">
        <w:rPr>
          <w:rFonts w:eastAsia="Cambria Math"/>
        </w:rPr>
        <w:tab/>
      </w:r>
      <w:r w:rsidR="00690AFE" w:rsidRPr="00A030F1">
        <w:rPr>
          <w:rFonts w:eastAsia="Cambria Math"/>
        </w:rPr>
        <w:tab/>
      </w:r>
      <w:r w:rsidR="00690AFE" w:rsidRPr="00A030F1">
        <w:rPr>
          <w:rFonts w:eastAsia="Cambria Math"/>
        </w:rPr>
        <w:tab/>
      </w:r>
      <w:r w:rsidR="00690AFE" w:rsidRPr="00A030F1">
        <w:rPr>
          <w:rFonts w:eastAsia="Cambria Math"/>
        </w:rPr>
        <w:tab/>
      </w:r>
      <w:r w:rsidR="00C304D7">
        <w:rPr>
          <w:rFonts w:eastAsia="Cambria Math"/>
        </w:rPr>
        <w:tab/>
      </w:r>
      <w:r w:rsidR="00C304D7">
        <w:rPr>
          <w:rFonts w:eastAsia="Cambria Math"/>
        </w:rPr>
        <w:tab/>
      </w:r>
      <w:r w:rsidR="00690AFE" w:rsidRPr="00A030F1">
        <w:rPr>
          <w:rFonts w:eastAsia="Cambria Math"/>
        </w:rPr>
        <w:t>(7)</w:t>
      </w:r>
    </w:p>
    <w:p w14:paraId="516C3DA9" w14:textId="77777777" w:rsidR="00690AFE" w:rsidRPr="00A030F1" w:rsidRDefault="003A23BD" w:rsidP="003F7C03">
      <w:pPr>
        <w:spacing w:after="120" w:line="480" w:lineRule="auto"/>
      </w:pPr>
      <m:oMath>
        <m:sSub>
          <m:sSubPr>
            <m:ctrlPr>
              <w:rPr>
                <w:rFonts w:ascii="Cambria Math" w:hAnsi="Cambria Math"/>
                <w:i/>
              </w:rPr>
            </m:ctrlPr>
          </m:sSubPr>
          <m:e>
            <m:r>
              <w:rPr>
                <w:rFonts w:ascii="Cambria Math" w:hAnsi="Cambria Math"/>
              </w:rPr>
              <m:t>Z</m:t>
            </m:r>
          </m:e>
          <m:sub>
            <m:r>
              <w:rPr>
                <w:rFonts w:ascii="Cambria Math" w:hAnsi="Cambria Math"/>
              </w:rPr>
              <m:t>12</m:t>
            </m:r>
          </m:sub>
        </m:sSub>
        <m:r>
          <w:rPr>
            <w:rFonts w:ascii="Cambria Math" w:hAnsi="Cambria Math"/>
          </w:rPr>
          <m:t>=0.01+0.12</m:t>
        </m:r>
        <m:sSub>
          <m:sSubPr>
            <m:ctrlPr>
              <w:rPr>
                <w:rFonts w:ascii="Cambria Math" w:hAnsi="Cambria Math"/>
                <w:i/>
              </w:rPr>
            </m:ctrlPr>
          </m:sSubPr>
          <m:e>
            <m:r>
              <w:rPr>
                <w:rFonts w:ascii="Cambria Math" w:hAnsi="Cambria Math"/>
              </w:rPr>
              <m:t>(e</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2</m:t>
            </m:r>
          </m:sub>
        </m:sSub>
        <m:r>
          <w:rPr>
            <w:rFonts w:ascii="Cambria Math" w:hAnsi="Cambria Math"/>
          </w:rPr>
          <m:t xml:space="preserve">) </m:t>
        </m:r>
      </m:oMath>
      <w:r w:rsidR="00690AFE" w:rsidRPr="00A030F1">
        <w:t xml:space="preserve">  </w:t>
      </w:r>
    </w:p>
    <w:p w14:paraId="40864B4B" w14:textId="25EDC040" w:rsidR="00690AFE" w:rsidRPr="00A030F1" w:rsidRDefault="00690AFE" w:rsidP="003F7C03">
      <w:pPr>
        <w:spacing w:after="120" w:line="480" w:lineRule="auto"/>
      </w:pPr>
      <w:r w:rsidRPr="00A030F1">
        <w:lastRenderedPageBreak/>
        <w:t xml:space="preserve">By (7), the computation may be performed for the power flow between the two buses. Here, the results in geometric representation are given with vector and bivector notation. Table 2 </w:t>
      </w:r>
      <w:proofErr w:type="spellStart"/>
      <w:r w:rsidRPr="00A030F1">
        <w:t>summarises</w:t>
      </w:r>
      <w:proofErr w:type="spellEnd"/>
      <w:r w:rsidRPr="00A030F1">
        <w:t xml:space="preserve"> the comparative results using a conventional NR method.</w:t>
      </w:r>
    </w:p>
    <w:p w14:paraId="4B9429F2" w14:textId="3E917E9F" w:rsidR="00690AFE" w:rsidRPr="00A13218" w:rsidRDefault="00690AFE" w:rsidP="00A13218">
      <w:pPr>
        <w:spacing w:after="120" w:line="480" w:lineRule="auto"/>
        <w:jc w:val="center"/>
        <w:rPr>
          <w:b/>
          <w:bCs/>
          <w:sz w:val="16"/>
          <w:szCs w:val="16"/>
        </w:rPr>
      </w:pPr>
      <w:r w:rsidRPr="00A13218">
        <w:rPr>
          <w:b/>
          <w:bCs/>
          <w:sz w:val="16"/>
          <w:szCs w:val="16"/>
        </w:rPr>
        <w:t>Table 2</w:t>
      </w:r>
      <w:r w:rsidR="00431ECB" w:rsidRPr="00A13218">
        <w:rPr>
          <w:b/>
          <w:bCs/>
          <w:sz w:val="16"/>
          <w:szCs w:val="16"/>
        </w:rPr>
        <w:t xml:space="preserve"> </w:t>
      </w:r>
      <w:r w:rsidR="00A13218" w:rsidRPr="00A13218">
        <w:rPr>
          <w:sz w:val="16"/>
          <w:szCs w:val="16"/>
        </w:rPr>
        <w:t xml:space="preserve">Voltages at the end of </w:t>
      </w:r>
      <w:r w:rsidR="00A13218">
        <w:rPr>
          <w:sz w:val="16"/>
          <w:szCs w:val="16"/>
        </w:rPr>
        <w:t xml:space="preserve">the </w:t>
      </w:r>
      <w:r w:rsidR="00A13218" w:rsidRPr="00A13218">
        <w:rPr>
          <w:sz w:val="16"/>
          <w:szCs w:val="16"/>
        </w:rPr>
        <w:t>iterative process</w:t>
      </w:r>
    </w:p>
    <w:tbl>
      <w:tblPr>
        <w:tblStyle w:val="Tablanormal5"/>
        <w:tblW w:w="0" w:type="auto"/>
        <w:tblLook w:val="04A0" w:firstRow="1" w:lastRow="0" w:firstColumn="1" w:lastColumn="0" w:noHBand="0" w:noVBand="1"/>
      </w:tblPr>
      <w:tblGrid>
        <w:gridCol w:w="4681"/>
        <w:gridCol w:w="4679"/>
      </w:tblGrid>
      <w:tr w:rsidR="00690AFE" w:rsidRPr="00A030F1" w14:paraId="3DCA1C1A" w14:textId="77777777" w:rsidTr="00C7460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788" w:type="dxa"/>
          </w:tcPr>
          <w:p w14:paraId="0E1A0D3F" w14:textId="5377C766" w:rsidR="00690AFE" w:rsidRPr="00A13218" w:rsidRDefault="00690AFE" w:rsidP="00A13218">
            <w:pPr>
              <w:spacing w:after="120"/>
              <w:jc w:val="center"/>
              <w:rPr>
                <w:sz w:val="18"/>
                <w:szCs w:val="18"/>
              </w:rPr>
            </w:pPr>
            <w:r w:rsidRPr="00A13218">
              <w:rPr>
                <w:sz w:val="18"/>
                <w:szCs w:val="18"/>
              </w:rPr>
              <w:t>Geometric algebra results</w:t>
            </w:r>
          </w:p>
        </w:tc>
        <w:tc>
          <w:tcPr>
            <w:tcW w:w="4788" w:type="dxa"/>
          </w:tcPr>
          <w:p w14:paraId="187AE5AF" w14:textId="77777777" w:rsidR="00690AFE" w:rsidRPr="00A13218" w:rsidRDefault="00690AFE" w:rsidP="00A13218">
            <w:pPr>
              <w:spacing w:after="120"/>
              <w:jc w:val="center"/>
              <w:cnfStyle w:val="100000000000" w:firstRow="1" w:lastRow="0" w:firstColumn="0" w:lastColumn="0" w:oddVBand="0" w:evenVBand="0" w:oddHBand="0" w:evenHBand="0" w:firstRowFirstColumn="0" w:firstRowLastColumn="0" w:lastRowFirstColumn="0" w:lastRowLastColumn="0"/>
              <w:rPr>
                <w:sz w:val="18"/>
                <w:szCs w:val="18"/>
              </w:rPr>
            </w:pPr>
            <w:r w:rsidRPr="00A13218">
              <w:rPr>
                <w:sz w:val="18"/>
                <w:szCs w:val="18"/>
              </w:rPr>
              <w:t>Results by complex algebra</w:t>
            </w:r>
          </w:p>
        </w:tc>
      </w:tr>
      <w:tr w:rsidR="00690AFE" w:rsidRPr="00A030F1" w14:paraId="7D90D494" w14:textId="77777777" w:rsidTr="00C746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14:paraId="0DA4EDC3" w14:textId="77777777" w:rsidR="00690AFE" w:rsidRPr="00A13218" w:rsidRDefault="00690AFE" w:rsidP="00A13218">
            <w:pPr>
              <w:spacing w:after="120"/>
              <w:jc w:val="center"/>
              <w:rPr>
                <w:sz w:val="18"/>
                <w:szCs w:val="18"/>
              </w:rPr>
            </w:pPr>
            <w:r w:rsidRPr="00A13218">
              <w:rPr>
                <w:sz w:val="18"/>
                <w:szCs w:val="18"/>
              </w:rPr>
              <w:t>V1=1.0317 *(0.7979 + 0.3273*e1)</w:t>
            </w:r>
          </w:p>
        </w:tc>
        <w:tc>
          <w:tcPr>
            <w:tcW w:w="4788" w:type="dxa"/>
          </w:tcPr>
          <w:p w14:paraId="0B41FCED" w14:textId="77777777" w:rsidR="00690AFE" w:rsidRPr="00A13218" w:rsidRDefault="00690AFE" w:rsidP="00A13218">
            <w:pPr>
              <w:spacing w:after="120"/>
              <w:jc w:val="center"/>
              <w:cnfStyle w:val="000000100000" w:firstRow="0" w:lastRow="0" w:firstColumn="0" w:lastColumn="0" w:oddVBand="0" w:evenVBand="0" w:oddHBand="1" w:evenHBand="0" w:firstRowFirstColumn="0" w:firstRowLastColumn="0" w:lastRowFirstColumn="0" w:lastRowLastColumn="0"/>
              <w:rPr>
                <w:sz w:val="18"/>
                <w:szCs w:val="18"/>
              </w:rPr>
            </w:pPr>
            <w:r w:rsidRPr="00A13218">
              <w:rPr>
                <w:sz w:val="18"/>
                <w:szCs w:val="18"/>
              </w:rPr>
              <w:t xml:space="preserve">V1=1.0317 </w:t>
            </w:r>
            <w:r w:rsidRPr="00A13218">
              <w:rPr>
                <w:rFonts w:ascii="Cambria Math" w:hAnsi="Cambria Math" w:cs="Cambria Math"/>
                <w:sz w:val="18"/>
                <w:szCs w:val="18"/>
              </w:rPr>
              <w:t>∠</w:t>
            </w:r>
            <w:r w:rsidRPr="00A13218">
              <w:rPr>
                <w:sz w:val="18"/>
                <w:szCs w:val="18"/>
              </w:rPr>
              <w:t xml:space="preserve"> 6.7715</w:t>
            </w:r>
          </w:p>
        </w:tc>
      </w:tr>
      <w:tr w:rsidR="00690AFE" w:rsidRPr="00A030F1" w14:paraId="65A2E35E" w14:textId="77777777" w:rsidTr="00C74605">
        <w:tc>
          <w:tcPr>
            <w:cnfStyle w:val="001000000000" w:firstRow="0" w:lastRow="0" w:firstColumn="1" w:lastColumn="0" w:oddVBand="0" w:evenVBand="0" w:oddHBand="0" w:evenHBand="0" w:firstRowFirstColumn="0" w:firstRowLastColumn="0" w:lastRowFirstColumn="0" w:lastRowLastColumn="0"/>
            <w:tcW w:w="4788" w:type="dxa"/>
          </w:tcPr>
          <w:p w14:paraId="383832B8" w14:textId="77777777" w:rsidR="00690AFE" w:rsidRPr="00A13218" w:rsidRDefault="00690AFE" w:rsidP="00A13218">
            <w:pPr>
              <w:spacing w:after="120"/>
              <w:jc w:val="center"/>
              <w:rPr>
                <w:sz w:val="18"/>
                <w:szCs w:val="18"/>
              </w:rPr>
            </w:pPr>
            <w:r w:rsidRPr="00A13218">
              <w:rPr>
                <w:sz w:val="18"/>
                <w:szCs w:val="18"/>
              </w:rPr>
              <w:t>V2=1.0174* (0.8919 - 0.1829*e1)</w:t>
            </w:r>
          </w:p>
        </w:tc>
        <w:tc>
          <w:tcPr>
            <w:tcW w:w="4788" w:type="dxa"/>
          </w:tcPr>
          <w:p w14:paraId="5EFE878C" w14:textId="77777777" w:rsidR="00690AFE" w:rsidRPr="00A13218" w:rsidRDefault="00690AFE" w:rsidP="00A13218">
            <w:pPr>
              <w:spacing w:after="120"/>
              <w:jc w:val="center"/>
              <w:cnfStyle w:val="000000000000" w:firstRow="0" w:lastRow="0" w:firstColumn="0" w:lastColumn="0" w:oddVBand="0" w:evenVBand="0" w:oddHBand="0" w:evenHBand="0" w:firstRowFirstColumn="0" w:firstRowLastColumn="0" w:lastRowFirstColumn="0" w:lastRowLastColumn="0"/>
              <w:rPr>
                <w:sz w:val="18"/>
                <w:szCs w:val="18"/>
              </w:rPr>
            </w:pPr>
            <w:r w:rsidRPr="00A13218">
              <w:rPr>
                <w:sz w:val="18"/>
                <w:szCs w:val="18"/>
              </w:rPr>
              <w:t xml:space="preserve">V2=1.0174 </w:t>
            </w:r>
            <w:r w:rsidRPr="00A13218">
              <w:rPr>
                <w:rFonts w:ascii="Cambria Math" w:hAnsi="Cambria Math" w:cs="Cambria Math"/>
                <w:sz w:val="18"/>
                <w:szCs w:val="18"/>
              </w:rPr>
              <w:t>∠</w:t>
            </w:r>
            <w:r w:rsidRPr="00A13218">
              <w:rPr>
                <w:sz w:val="18"/>
                <w:szCs w:val="18"/>
              </w:rPr>
              <w:t xml:space="preserve"> -2.0446</w:t>
            </w:r>
          </w:p>
        </w:tc>
      </w:tr>
      <w:tr w:rsidR="00690AFE" w:rsidRPr="00A030F1" w14:paraId="7743CC07" w14:textId="77777777" w:rsidTr="00C746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14:paraId="34F9815D" w14:textId="77777777" w:rsidR="00690AFE" w:rsidRPr="00A13218" w:rsidRDefault="00690AFE" w:rsidP="00A13218">
            <w:pPr>
              <w:spacing w:after="120"/>
              <w:jc w:val="center"/>
              <w:rPr>
                <w:sz w:val="18"/>
                <w:szCs w:val="18"/>
              </w:rPr>
            </w:pPr>
            <w:r w:rsidRPr="00A13218">
              <w:rPr>
                <w:sz w:val="18"/>
                <w:szCs w:val="18"/>
              </w:rPr>
              <w:t>S1=1.3894 + 0.9444*e1</w:t>
            </w:r>
          </w:p>
        </w:tc>
        <w:tc>
          <w:tcPr>
            <w:tcW w:w="4788" w:type="dxa"/>
          </w:tcPr>
          <w:p w14:paraId="62E49C0F" w14:textId="77777777" w:rsidR="00690AFE" w:rsidRPr="00A13218" w:rsidRDefault="00690AFE" w:rsidP="00A13218">
            <w:pPr>
              <w:spacing w:after="120"/>
              <w:jc w:val="center"/>
              <w:cnfStyle w:val="000000100000" w:firstRow="0" w:lastRow="0" w:firstColumn="0" w:lastColumn="0" w:oddVBand="0" w:evenVBand="0" w:oddHBand="1" w:evenHBand="0" w:firstRowFirstColumn="0" w:firstRowLastColumn="0" w:lastRowFirstColumn="0" w:lastRowLastColumn="0"/>
              <w:rPr>
                <w:sz w:val="18"/>
                <w:szCs w:val="18"/>
              </w:rPr>
            </w:pPr>
            <w:r w:rsidRPr="00A13218">
              <w:rPr>
                <w:sz w:val="18"/>
                <w:szCs w:val="18"/>
              </w:rPr>
              <w:t>S1=1.3894 + 0.9444j</w:t>
            </w:r>
          </w:p>
        </w:tc>
      </w:tr>
      <w:tr w:rsidR="00690AFE" w:rsidRPr="00A030F1" w14:paraId="5974185E" w14:textId="77777777" w:rsidTr="00C74605">
        <w:tc>
          <w:tcPr>
            <w:cnfStyle w:val="001000000000" w:firstRow="0" w:lastRow="0" w:firstColumn="1" w:lastColumn="0" w:oddVBand="0" w:evenVBand="0" w:oddHBand="0" w:evenHBand="0" w:firstRowFirstColumn="0" w:firstRowLastColumn="0" w:lastRowFirstColumn="0" w:lastRowLastColumn="0"/>
            <w:tcW w:w="4788" w:type="dxa"/>
          </w:tcPr>
          <w:p w14:paraId="7EF72DE9" w14:textId="77777777" w:rsidR="00690AFE" w:rsidRPr="00A13218" w:rsidRDefault="00690AFE" w:rsidP="00A13218">
            <w:pPr>
              <w:spacing w:after="120"/>
              <w:jc w:val="center"/>
              <w:rPr>
                <w:sz w:val="18"/>
                <w:szCs w:val="18"/>
              </w:rPr>
            </w:pPr>
            <w:r w:rsidRPr="00A13218">
              <w:rPr>
                <w:sz w:val="18"/>
                <w:szCs w:val="18"/>
              </w:rPr>
              <w:t>S2=1.4326 + 0.6242*e1</w:t>
            </w:r>
          </w:p>
        </w:tc>
        <w:tc>
          <w:tcPr>
            <w:tcW w:w="4788" w:type="dxa"/>
          </w:tcPr>
          <w:p w14:paraId="6BA95022" w14:textId="77777777" w:rsidR="00690AFE" w:rsidRPr="00A13218" w:rsidRDefault="00690AFE" w:rsidP="00A13218">
            <w:pPr>
              <w:spacing w:after="120"/>
              <w:jc w:val="center"/>
              <w:cnfStyle w:val="000000000000" w:firstRow="0" w:lastRow="0" w:firstColumn="0" w:lastColumn="0" w:oddVBand="0" w:evenVBand="0" w:oddHBand="0" w:evenHBand="0" w:firstRowFirstColumn="0" w:firstRowLastColumn="0" w:lastRowFirstColumn="0" w:lastRowLastColumn="0"/>
              <w:rPr>
                <w:sz w:val="18"/>
                <w:szCs w:val="18"/>
              </w:rPr>
            </w:pPr>
            <w:r w:rsidRPr="00A13218">
              <w:rPr>
                <w:sz w:val="18"/>
                <w:szCs w:val="18"/>
              </w:rPr>
              <w:t>S2=1.4326 + 0.6242j</w:t>
            </w:r>
          </w:p>
        </w:tc>
      </w:tr>
    </w:tbl>
    <w:p w14:paraId="55D7BD44" w14:textId="77777777" w:rsidR="00690AFE" w:rsidRPr="00A030F1" w:rsidRDefault="00690AFE" w:rsidP="003F7C03">
      <w:pPr>
        <w:spacing w:after="120" w:line="480" w:lineRule="auto"/>
      </w:pPr>
    </w:p>
    <w:p w14:paraId="5084C1DA" w14:textId="53EE147C" w:rsidR="00690AFE" w:rsidRPr="00A030F1" w:rsidRDefault="00690AFE" w:rsidP="003F7C03">
      <w:pPr>
        <w:spacing w:after="120" w:line="480" w:lineRule="auto"/>
      </w:pPr>
      <w:r w:rsidRPr="00A030F1">
        <w:t>In Table 2</w:t>
      </w:r>
      <w:r w:rsidR="00B36677">
        <w:t>,</w:t>
      </w:r>
      <w:r w:rsidRPr="00A030F1">
        <w:t xml:space="preserve"> V1 and V2 are the bus voltages, and S1 and S2 are complex power at buses 1 and 2. The geometric variables may be converted into complex notation using (3). Then, it is demonstrated that both results are the same. A notorious difference in both computations becomes the number of iterations. For the calculations based on geometric algebra, the error function is kept in a </w:t>
      </w:r>
      <w:r w:rsidR="008F28E3" w:rsidRPr="00A030F1">
        <w:t>threshold</w:t>
      </w:r>
      <w:r w:rsidRPr="00A030F1">
        <w:t>, which results in an increased number of iterations. However, how close is our guess for the unknown state variable, and a slight increase in error function can reduce the number of iterations.</w:t>
      </w:r>
    </w:p>
    <w:p w14:paraId="78D12520" w14:textId="5869425E" w:rsidR="00690AFE" w:rsidRPr="00A030F1" w:rsidRDefault="000D7B75" w:rsidP="003F7C03">
      <w:pPr>
        <w:pStyle w:val="Ttulo4"/>
        <w:numPr>
          <w:ilvl w:val="0"/>
          <w:numId w:val="0"/>
        </w:numPr>
        <w:spacing w:after="120" w:line="480" w:lineRule="auto"/>
        <w:ind w:left="864"/>
      </w:pPr>
      <w:r>
        <w:rPr>
          <w:noProof/>
        </w:rPr>
        <mc:AlternateContent>
          <mc:Choice Requires="wps">
            <w:drawing>
              <wp:anchor distT="0" distB="0" distL="114300" distR="114300" simplePos="0" relativeHeight="251676672" behindDoc="0" locked="0" layoutInCell="1" allowOverlap="1" wp14:anchorId="5923EA23" wp14:editId="5D2CCFFC">
                <wp:simplePos x="0" y="0"/>
                <wp:positionH relativeFrom="column">
                  <wp:posOffset>4993419</wp:posOffset>
                </wp:positionH>
                <wp:positionV relativeFrom="paragraph">
                  <wp:posOffset>396820</wp:posOffset>
                </wp:positionV>
                <wp:extent cx="389614" cy="850789"/>
                <wp:effectExtent l="0" t="0" r="10795" b="26035"/>
                <wp:wrapNone/>
                <wp:docPr id="1268482001" name="Right Brace 1"/>
                <wp:cNvGraphicFramePr/>
                <a:graphic xmlns:a="http://schemas.openxmlformats.org/drawingml/2006/main">
                  <a:graphicData uri="http://schemas.microsoft.com/office/word/2010/wordprocessingShape">
                    <wps:wsp>
                      <wps:cNvSpPr/>
                      <wps:spPr>
                        <a:xfrm>
                          <a:off x="0" y="0"/>
                          <a:ext cx="389614" cy="850789"/>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w:pict>
              <v:shapetype w14:anchorId="2F20A0B4"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 o:spid="_x0000_s1026" type="#_x0000_t88" style="position:absolute;margin-left:393.2pt;margin-top:31.25pt;width:30.7pt;height:67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2/dRgIAAPUEAAAOAAAAZHJzL2Uyb0RvYy54bWysVN9P2zAQfp+0/8Hy+0jDCpSKFHUgpklo&#10;oMHEs3HsxpLj885u0+6v39lJWjSQpk17ce58vz9/l4vLbWvZRmEw4CpeHk04U05Cbdyq4t8fbz7M&#10;OAtRuFpYcKriOxX45eL9u4vOz9UxNGBrhYySuDDvfMWbGP28KIJsVCvCEXjlyKgBWxFJxVVRo+go&#10;e2uL48nktOgAa48gVQh0e90b+SLn11rJeKd1UJHZilNvMZ+Yz+d0FosLMV+h8I2RQxviH7pohXFU&#10;dJ/qWkTB1mhepWqNRAig45GEtgCtjVR5BpqmnPw2zUMjvMqzEDjB72EK/y+t/Lp58PdIMHQ+zAOJ&#10;aYqtxjZ9qT+2zWDt9mCpbWSSLj/Ozk/LKWeSTLOTydnsPIFZHII9hvhZQcuSUHE0qyZ+QiHTRGIu&#10;Nrch9gGjI0UfmshS3FmVnK37pjQzNZUtc3Tmh7qyyDaCXlZIqVwshwaydwrTxtp94OTPgYN/ClWZ&#10;O38TvI/IlcHFfXBrHOBb1eN2bFn3/iMC/dwJgmeod/fIEHrmBi9vDMF5K0K8F0hUJVLT+sU7OrSF&#10;ruIwSJw1gD/fuk/+xCCyctYR9SsefqwFKs7sF0fcOi+n07QrWZmenB2Tgi8tzy8tbt1eAb1BSYvu&#10;ZRaTf7SjqBHaJ9rSZapKJuEk1a64jDgqV7FfSdpzqZbL7Eb74UW8dQ9ejq+eiPK4fRLoB05FIuNX&#10;GNfkFal63/QeDpbrCNpkxh1wHfCm3crMHf4DaXlf6tnr8Lda/AIAAP//AwBQSwMEFAAGAAgAAAAh&#10;ANmK52XeAAAACgEAAA8AAABkcnMvZG93bnJldi54bWxMj8FOwzAQRO9I/IO1SNyoTWjTNMSpUCIQ&#10;EicK4uzGSxIRr6PYacPfs5zguNqnmTfFfnGDOOEUek8ablcKBFLjbU+thve3x5sMRIiGrBk8oYZv&#10;DLAvLy8Kk1t/plc8HWIrOIRCbjR0MY65lKHp0Jmw8iMS/z795Ezkc2qlncyZw90gE6VS6UxP3NCZ&#10;EasOm6/D7DSo6sMndY3zs3+R9V01PVm1S7S+vloe7kFEXOIfDL/6rA4lOx39TDaIQcM2S9eMakiT&#10;DQgGsvWWtxyZ3KUbkGUh/08ofwAAAP//AwBQSwECLQAUAAYACAAAACEAtoM4kv4AAADhAQAAEwAA&#10;AAAAAAAAAAAAAAAAAAAAW0NvbnRlbnRfVHlwZXNdLnhtbFBLAQItABQABgAIAAAAIQA4/SH/1gAA&#10;AJQBAAALAAAAAAAAAAAAAAAAAC8BAABfcmVscy8ucmVsc1BLAQItABQABgAIAAAAIQBL62/dRgIA&#10;APUEAAAOAAAAAAAAAAAAAAAAAC4CAABkcnMvZTJvRG9jLnhtbFBLAQItABQABgAIAAAAIQDZiudl&#10;3gAAAAoBAAAPAAAAAAAAAAAAAAAAAKAEAABkcnMvZG93bnJldi54bWxQSwUGAAAAAAQABADzAAAA&#10;qwUAAAAA&#10;" adj="824" strokecolor="#a5b592 [3204]" strokeweight=".5pt">
                <v:stroke joinstyle="miter"/>
              </v:shape>
            </w:pict>
          </mc:Fallback>
        </mc:AlternateContent>
      </w:r>
      <w:r w:rsidR="00690AFE" w:rsidRPr="00A030F1">
        <w:t>4.2 : Three-buses system</w:t>
      </w:r>
    </w:p>
    <w:p w14:paraId="0A8A2C0C" w14:textId="03F15987" w:rsidR="00690AFE" w:rsidRPr="00A030F1" w:rsidRDefault="003A23BD" w:rsidP="003F7C03">
      <w:pPr>
        <w:spacing w:after="120" w:line="480" w:lineRule="auto"/>
        <w:rPr>
          <w:b/>
          <w:bCs/>
        </w:rPr>
      </w:pPr>
      <m:oMath>
        <m:sSub>
          <m:sSubPr>
            <m:ctrlPr>
              <w:rPr>
                <w:rFonts w:ascii="Cambria Math" w:hAnsi="Cambria Math"/>
                <w:i/>
              </w:rPr>
            </m:ctrlPr>
          </m:sSubPr>
          <m:e>
            <m:r>
              <w:rPr>
                <w:rFonts w:ascii="Cambria Math" w:hAnsi="Cambria Math"/>
              </w:rPr>
              <m:t>V</m:t>
            </m:r>
          </m:e>
          <m:sub>
            <m:r>
              <w:rPr>
                <w:rFonts w:ascii="Cambria Math" w:hAnsi="Cambria Math"/>
              </w:rPr>
              <m:t>1</m:t>
            </m:r>
          </m:sub>
        </m:sSub>
        <m:r>
          <w:rPr>
            <w:rFonts w:ascii="Cambria Math" w:hAnsi="Cambria Math"/>
          </w:rPr>
          <m:t>=</m:t>
        </m:r>
      </m:oMath>
      <w:r w:rsidR="00690AFE" w:rsidRPr="00A030F1">
        <w:t>1</w:t>
      </w:r>
      <w:r w:rsidR="00690AFE" w:rsidRPr="00A030F1">
        <w:rPr>
          <w:rFonts w:ascii="Cambria Math" w:eastAsia="Cambria Math" w:hAnsi="Cambria Math" w:cs="Cambria Math"/>
        </w:rPr>
        <w:t>∠</w:t>
      </w:r>
      <w:r w:rsidR="00690AFE" w:rsidRPr="00A030F1">
        <w:rPr>
          <w:rFonts w:eastAsia="Cambria Math"/>
        </w:rPr>
        <w:t xml:space="preserve">0 ; </w:t>
      </w:r>
      <m:oMath>
        <m:sSub>
          <m:sSubPr>
            <m:ctrlPr>
              <w:rPr>
                <w:rFonts w:ascii="Cambria Math" w:hAnsi="Cambria Math"/>
                <w:i/>
              </w:rPr>
            </m:ctrlPr>
          </m:sSubPr>
          <m:e>
            <m:r>
              <w:rPr>
                <w:rFonts w:ascii="Cambria Math" w:hAnsi="Cambria Math"/>
              </w:rPr>
              <m:t>V</m:t>
            </m:r>
          </m:e>
          <m:sub>
            <m:r>
              <w:rPr>
                <w:rFonts w:ascii="Cambria Math" w:hAnsi="Cambria Math"/>
              </w:rPr>
              <m:t>2</m:t>
            </m:r>
          </m:sub>
        </m:sSub>
        <m:r>
          <w:rPr>
            <w:rFonts w:ascii="Cambria Math" w:hAnsi="Cambria Math"/>
          </w:rPr>
          <m:t>=</m:t>
        </m:r>
      </m:oMath>
      <w:r w:rsidR="00690AFE" w:rsidRPr="00A030F1">
        <w:t>unknown</w:t>
      </w:r>
      <w:r w:rsidR="00690AFE" w:rsidRPr="00A030F1">
        <w:rPr>
          <w:rFonts w:eastAsia="Cambria Math"/>
        </w:rPr>
        <w:t xml:space="preserve">; </w:t>
      </w:r>
      <m:oMath>
        <m:sSub>
          <m:sSubPr>
            <m:ctrlPr>
              <w:rPr>
                <w:rFonts w:ascii="Cambria Math" w:hAnsi="Cambria Math"/>
                <w:i/>
              </w:rPr>
            </m:ctrlPr>
          </m:sSubPr>
          <m:e>
            <m:r>
              <w:rPr>
                <w:rFonts w:ascii="Cambria Math" w:hAnsi="Cambria Math"/>
              </w:rPr>
              <m:t>V</m:t>
            </m:r>
          </m:e>
          <m:sub>
            <m:r>
              <w:rPr>
                <w:rFonts w:ascii="Cambria Math" w:hAnsi="Cambria Math"/>
              </w:rPr>
              <m:t>3</m:t>
            </m:r>
          </m:sub>
        </m:sSub>
        <m:r>
          <w:rPr>
            <w:rFonts w:ascii="Cambria Math" w:hAnsi="Cambria Math"/>
          </w:rPr>
          <m:t>=</m:t>
        </m:r>
      </m:oMath>
      <w:r w:rsidR="00690AFE" w:rsidRPr="00A030F1">
        <w:t>0.988</w:t>
      </w:r>
      <w:r w:rsidR="00527282" w:rsidRPr="00A030F1">
        <w:rPr>
          <w:rFonts w:ascii="Cambria Math" w:eastAsia="Cambria Math" w:hAnsi="Cambria Math" w:cs="Cambria Math"/>
        </w:rPr>
        <w:t>∠</w:t>
      </w:r>
      <w:r w:rsidR="00527282" w:rsidRPr="00A030F1">
        <w:rPr>
          <w:rFonts w:eastAsia="Cambria Math"/>
        </w:rPr>
        <w:t>unknown</w:t>
      </w:r>
    </w:p>
    <w:p w14:paraId="71C87FBB" w14:textId="3626A0F3" w:rsidR="00690AFE" w:rsidRPr="00A030F1" w:rsidRDefault="003A23BD" w:rsidP="003F7C03">
      <w:pPr>
        <w:spacing w:after="120" w:line="480" w:lineRule="auto"/>
      </w:pPr>
      <m:oMath>
        <m:sSub>
          <m:sSubPr>
            <m:ctrlPr>
              <w:rPr>
                <w:rFonts w:ascii="Cambria Math" w:hAnsi="Cambria Math"/>
                <w:i/>
              </w:rPr>
            </m:ctrlPr>
          </m:sSubPr>
          <m:e>
            <m:r>
              <w:rPr>
                <w:rFonts w:ascii="Cambria Math" w:hAnsi="Cambria Math"/>
              </w:rPr>
              <m:t>S</m:t>
            </m:r>
          </m:e>
          <m:sub>
            <m:r>
              <w:rPr>
                <w:rFonts w:ascii="Cambria Math" w:hAnsi="Cambria Math"/>
              </w:rPr>
              <m:t>1</m:t>
            </m:r>
          </m:sub>
        </m:sSub>
        <m:r>
          <w:rPr>
            <w:rFonts w:ascii="Cambria Math" w:hAnsi="Cambria Math"/>
          </w:rPr>
          <m:t>=1.5+j0.8</m:t>
        </m:r>
      </m:oMath>
      <w:r w:rsidR="00690AFE" w:rsidRPr="00A030F1">
        <w:rPr>
          <w:rFonts w:eastAsia="Cambria Math"/>
        </w:rPr>
        <w:t xml:space="preserve"> ; </w:t>
      </w:r>
      <m:oMath>
        <m:sSub>
          <m:sSubPr>
            <m:ctrlPr>
              <w:rPr>
                <w:rFonts w:ascii="Cambria Math" w:hAnsi="Cambria Math"/>
                <w:i/>
              </w:rPr>
            </m:ctrlPr>
          </m:sSubPr>
          <m:e>
            <m:r>
              <w:rPr>
                <w:rFonts w:ascii="Cambria Math" w:hAnsi="Cambria Math"/>
              </w:rPr>
              <m:t>S</m:t>
            </m:r>
          </m:e>
          <m:sub>
            <m:r>
              <w:rPr>
                <w:rFonts w:ascii="Cambria Math" w:hAnsi="Cambria Math"/>
              </w:rPr>
              <m:t>2</m:t>
            </m:r>
          </m:sub>
        </m:sSub>
        <m:r>
          <w:rPr>
            <w:rFonts w:ascii="Cambria Math" w:hAnsi="Cambria Math"/>
          </w:rPr>
          <m:t>=1.5+j0.7</m:t>
        </m:r>
      </m:oMath>
      <w:r w:rsidR="00690AFE" w:rsidRPr="00A030F1">
        <w:rPr>
          <w:rFonts w:eastAsia="Cambria Math"/>
        </w:rPr>
        <w:t xml:space="preserve">; </w:t>
      </w:r>
      <m:oMath>
        <m:sSub>
          <m:sSubPr>
            <m:ctrlPr>
              <w:rPr>
                <w:rFonts w:ascii="Cambria Math" w:hAnsi="Cambria Math"/>
                <w:i/>
              </w:rPr>
            </m:ctrlPr>
          </m:sSubPr>
          <m:e>
            <m:r>
              <w:rPr>
                <w:rFonts w:ascii="Cambria Math" w:hAnsi="Cambria Math"/>
              </w:rPr>
              <m:t>S</m:t>
            </m:r>
          </m:e>
          <m:sub>
            <m:r>
              <w:rPr>
                <w:rFonts w:ascii="Cambria Math" w:hAnsi="Cambria Math"/>
              </w:rPr>
              <m:t>2</m:t>
            </m:r>
          </m:sub>
        </m:sSub>
        <m:r>
          <w:rPr>
            <w:rFonts w:ascii="Cambria Math" w:hAnsi="Cambria Math"/>
          </w:rPr>
          <m:t>=0.5+j0.3</m:t>
        </m:r>
      </m:oMath>
      <w:r w:rsidR="00690AFE" w:rsidRPr="00A030F1">
        <w:rPr>
          <w:rFonts w:eastAsia="Cambria Math"/>
        </w:rPr>
        <w:tab/>
      </w:r>
      <w:r w:rsidR="00690AFE" w:rsidRPr="00A030F1">
        <w:rPr>
          <w:rFonts w:eastAsia="Cambria Math"/>
        </w:rPr>
        <w:tab/>
      </w:r>
      <w:r w:rsidR="00690AFE" w:rsidRPr="00A030F1">
        <w:rPr>
          <w:rFonts w:eastAsia="Cambria Math"/>
        </w:rPr>
        <w:tab/>
      </w:r>
      <w:r w:rsidR="00690AFE" w:rsidRPr="00A030F1">
        <w:rPr>
          <w:rFonts w:eastAsia="Cambria Math"/>
        </w:rPr>
        <w:tab/>
      </w:r>
      <w:r w:rsidR="00690AFE" w:rsidRPr="00A030F1">
        <w:rPr>
          <w:rFonts w:eastAsia="Cambria Math"/>
        </w:rPr>
        <w:tab/>
      </w:r>
      <w:r w:rsidR="004E761C">
        <w:rPr>
          <w:rFonts w:eastAsia="Cambria Math"/>
        </w:rPr>
        <w:tab/>
      </w:r>
      <w:r w:rsidR="004E761C">
        <w:rPr>
          <w:rFonts w:eastAsia="Cambria Math"/>
        </w:rPr>
        <w:tab/>
      </w:r>
      <w:r w:rsidR="00690AFE" w:rsidRPr="00A030F1">
        <w:rPr>
          <w:rFonts w:eastAsia="Cambria Math"/>
        </w:rPr>
        <w:t>(8)</w:t>
      </w:r>
    </w:p>
    <w:p w14:paraId="33D90BB1" w14:textId="77777777" w:rsidR="00690AFE" w:rsidRPr="00A030F1" w:rsidRDefault="003A23BD" w:rsidP="003F7C03">
      <w:pPr>
        <w:spacing w:after="120" w:line="480" w:lineRule="auto"/>
      </w:pPr>
      <m:oMath>
        <m:sSub>
          <m:sSubPr>
            <m:ctrlPr>
              <w:rPr>
                <w:rFonts w:ascii="Cambria Math" w:hAnsi="Cambria Math"/>
                <w:i/>
              </w:rPr>
            </m:ctrlPr>
          </m:sSubPr>
          <m:e>
            <m:r>
              <w:rPr>
                <w:rFonts w:ascii="Cambria Math" w:hAnsi="Cambria Math"/>
              </w:rPr>
              <m:t>Z</m:t>
            </m:r>
          </m:e>
          <m:sub>
            <m:r>
              <w:rPr>
                <w:rFonts w:ascii="Cambria Math" w:hAnsi="Cambria Math"/>
              </w:rPr>
              <m:t>12</m:t>
            </m:r>
          </m:sub>
        </m:sSub>
        <m:r>
          <w:rPr>
            <w:rFonts w:ascii="Cambria Math" w:hAnsi="Cambria Math"/>
          </w:rPr>
          <m:t>=0.01+j0.12</m:t>
        </m:r>
      </m:oMath>
      <w:r w:rsidR="00690AFE" w:rsidRPr="00A030F1">
        <w:t xml:space="preserve"> ; </w:t>
      </w:r>
      <m:oMath>
        <m:sSub>
          <m:sSubPr>
            <m:ctrlPr>
              <w:rPr>
                <w:rFonts w:ascii="Cambria Math" w:hAnsi="Cambria Math"/>
                <w:i/>
              </w:rPr>
            </m:ctrlPr>
          </m:sSubPr>
          <m:e>
            <m:r>
              <w:rPr>
                <w:rFonts w:ascii="Cambria Math" w:hAnsi="Cambria Math"/>
              </w:rPr>
              <m:t>Z</m:t>
            </m:r>
          </m:e>
          <m:sub>
            <m:r>
              <w:rPr>
                <w:rFonts w:ascii="Cambria Math" w:hAnsi="Cambria Math"/>
              </w:rPr>
              <m:t>13</m:t>
            </m:r>
          </m:sub>
        </m:sSub>
        <m:r>
          <w:rPr>
            <w:rFonts w:ascii="Cambria Math" w:hAnsi="Cambria Math"/>
          </w:rPr>
          <m:t>=0.01+j0.12</m:t>
        </m:r>
      </m:oMath>
      <w:r w:rsidR="00690AFE" w:rsidRPr="00A030F1">
        <w:t xml:space="preserve"> ; </w:t>
      </w:r>
      <m:oMath>
        <m:sSub>
          <m:sSubPr>
            <m:ctrlPr>
              <w:rPr>
                <w:rFonts w:ascii="Cambria Math" w:hAnsi="Cambria Math"/>
                <w:i/>
              </w:rPr>
            </m:ctrlPr>
          </m:sSubPr>
          <m:e>
            <m:r>
              <w:rPr>
                <w:rFonts w:ascii="Cambria Math" w:hAnsi="Cambria Math"/>
              </w:rPr>
              <m:t>Z</m:t>
            </m:r>
          </m:e>
          <m:sub>
            <m:r>
              <w:rPr>
                <w:rFonts w:ascii="Cambria Math" w:hAnsi="Cambria Math"/>
              </w:rPr>
              <m:t>23</m:t>
            </m:r>
          </m:sub>
        </m:sSub>
        <m:r>
          <w:rPr>
            <w:rFonts w:ascii="Cambria Math" w:hAnsi="Cambria Math"/>
          </w:rPr>
          <m:t>=0.01+j0.12</m:t>
        </m:r>
      </m:oMath>
      <w:r w:rsidR="00690AFE" w:rsidRPr="00A030F1">
        <w:t xml:space="preserve"> (impedances connecting buses)</w:t>
      </w:r>
    </w:p>
    <w:p w14:paraId="74BEE110" w14:textId="285F876B" w:rsidR="00690AFE" w:rsidRPr="00A030F1" w:rsidRDefault="00527282" w:rsidP="003F7C03">
      <w:pPr>
        <w:spacing w:after="120" w:line="480" w:lineRule="auto"/>
        <w:rPr>
          <w:u w:val="single"/>
        </w:rPr>
      </w:pPr>
      <w:r w:rsidRPr="00A030F1">
        <w:rPr>
          <w:u w:val="single"/>
        </w:rPr>
        <w:t>Complex Algebra a</w:t>
      </w:r>
      <w:r w:rsidR="00690AFE" w:rsidRPr="00A030F1">
        <w:rPr>
          <w:u w:val="single"/>
        </w:rPr>
        <w:t>pproach</w:t>
      </w:r>
    </w:p>
    <w:p w14:paraId="1A88DDAB" w14:textId="357A2FF0" w:rsidR="00A14E76" w:rsidRPr="00A030F1" w:rsidRDefault="00690AFE" w:rsidP="00A14E76">
      <w:pPr>
        <w:spacing w:after="120" w:line="480" w:lineRule="auto"/>
        <w:rPr>
          <w:highlight w:val="cyan"/>
        </w:rPr>
      </w:pPr>
      <w:r w:rsidRPr="00A030F1">
        <w:t>Table 3</w:t>
      </w:r>
      <w:r w:rsidR="00BE7EC7">
        <w:t xml:space="preserve"> </w:t>
      </w:r>
      <w:r w:rsidRPr="00A030F1">
        <w:t>present</w:t>
      </w:r>
      <w:r w:rsidR="00AD44DA">
        <w:t>s</w:t>
      </w:r>
      <w:r w:rsidRPr="00A030F1">
        <w:t xml:space="preserve"> the defined system</w:t>
      </w:r>
      <w:r w:rsidR="00AD44DA">
        <w:t>,</w:t>
      </w:r>
      <w:r w:rsidRPr="00A030F1">
        <w:t xml:space="preserve"> </w:t>
      </w:r>
      <w:r w:rsidR="00BE7EC7">
        <w:t>and Table</w:t>
      </w:r>
      <w:r w:rsidR="00A14E76">
        <w:t xml:space="preserve"> </w:t>
      </w:r>
      <w:r w:rsidR="00BE7EC7">
        <w:t xml:space="preserve">4 </w:t>
      </w:r>
      <w:proofErr w:type="spellStart"/>
      <w:r w:rsidR="00306C6E">
        <w:t>summarises</w:t>
      </w:r>
      <w:proofErr w:type="spellEnd"/>
      <w:r w:rsidRPr="00A030F1">
        <w:t xml:space="preserve"> the load flow </w:t>
      </w:r>
      <w:r w:rsidR="00BE7EC7">
        <w:t xml:space="preserve">by </w:t>
      </w:r>
      <w:r w:rsidRPr="00A030F1">
        <w:t>Newton Raphson</w:t>
      </w:r>
      <w:r w:rsidR="00BE7EC7">
        <w:t xml:space="preserve"> using comple</w:t>
      </w:r>
      <w:r w:rsidR="00AD44DA">
        <w:t>x</w:t>
      </w:r>
      <w:r w:rsidR="00BE7EC7">
        <w:t xml:space="preserve"> and</w:t>
      </w:r>
      <w:r w:rsidR="007732F1">
        <w:t xml:space="preserve"> geometric </w:t>
      </w:r>
      <w:r w:rsidR="00BE7EC7">
        <w:t>algebra</w:t>
      </w:r>
      <w:r w:rsidR="00AD44DA">
        <w:t>;</w:t>
      </w:r>
      <w:r w:rsidRPr="00A030F1">
        <w:t xml:space="preserve"> all information </w:t>
      </w:r>
      <w:r w:rsidR="00AD44DA">
        <w:t>is</w:t>
      </w:r>
      <w:r w:rsidR="004E761C">
        <w:t xml:space="preserve"> </w:t>
      </w:r>
      <w:r w:rsidRPr="00A030F1">
        <w:t xml:space="preserve">in </w:t>
      </w:r>
      <w:proofErr w:type="spellStart"/>
      <w:r w:rsidRPr="00A030F1">
        <w:t>p.u</w:t>
      </w:r>
      <w:proofErr w:type="spellEnd"/>
      <w:r w:rsidRPr="00A030F1">
        <w:t>.</w:t>
      </w:r>
      <w:r w:rsidR="00A14E76">
        <w:t xml:space="preserve"> </w:t>
      </w:r>
      <w:r w:rsidR="00A14E76" w:rsidRPr="00C65A72">
        <w:t xml:space="preserve">Table </w:t>
      </w:r>
      <w:r w:rsidR="00A14E76" w:rsidRPr="00A030F1">
        <w:t xml:space="preserve">4 represents the results obtained by </w:t>
      </w:r>
      <w:r w:rsidR="00A14E76">
        <w:t>the N</w:t>
      </w:r>
      <w:r w:rsidR="00A14E76" w:rsidRPr="00A030F1">
        <w:t>ewton</w:t>
      </w:r>
      <w:r w:rsidR="00A14E76">
        <w:t>-</w:t>
      </w:r>
      <w:r w:rsidR="00A14E76" w:rsidRPr="00A030F1">
        <w:t>Raphson method using complex algebra</w:t>
      </w:r>
      <w:r w:rsidR="00A14E76">
        <w:t xml:space="preserve"> and geometric algebra to show the comparative results. In contrast,</w:t>
      </w:r>
      <w:r w:rsidR="00A14E76" w:rsidRPr="00A030F1">
        <w:t xml:space="preserve"> </w:t>
      </w:r>
      <w:r w:rsidR="00A14E76">
        <w:t>Table 5</w:t>
      </w:r>
      <w:r w:rsidR="00A14E76" w:rsidRPr="00A030F1">
        <w:t xml:space="preserve"> represents the </w:t>
      </w:r>
      <w:r w:rsidR="00A14E76">
        <w:t>state variables during the iterative process</w:t>
      </w:r>
      <w:r w:rsidR="00A14E76" w:rsidRPr="00A030F1">
        <w:t xml:space="preserve"> by geometric algebra for the three-buses system</w:t>
      </w:r>
      <w:r w:rsidR="00A14E76">
        <w:t>.</w:t>
      </w:r>
    </w:p>
    <w:p w14:paraId="59CD1560" w14:textId="0FACB9F9" w:rsidR="00690AFE" w:rsidRPr="00A030F1" w:rsidRDefault="00690AFE" w:rsidP="003F7C03">
      <w:pPr>
        <w:spacing w:after="120" w:line="480" w:lineRule="auto"/>
      </w:pPr>
    </w:p>
    <w:p w14:paraId="2BB9F9BD" w14:textId="77777777" w:rsidR="00690AFE" w:rsidRPr="00A030F1" w:rsidRDefault="00690AFE" w:rsidP="003F7C03">
      <w:pPr>
        <w:spacing w:after="120" w:line="480" w:lineRule="auto"/>
        <w:rPr>
          <w:b/>
          <w:bCs/>
          <w:color w:val="809EC2" w:themeColor="accent6"/>
        </w:rPr>
      </w:pPr>
    </w:p>
    <w:p w14:paraId="18AE96CA" w14:textId="52DCA4A9" w:rsidR="00690AFE" w:rsidRPr="00163F65" w:rsidRDefault="00690AFE" w:rsidP="00163F65">
      <w:pPr>
        <w:spacing w:after="120" w:line="480" w:lineRule="auto"/>
        <w:jc w:val="center"/>
        <w:rPr>
          <w:b/>
          <w:bCs/>
          <w:sz w:val="16"/>
          <w:szCs w:val="16"/>
        </w:rPr>
      </w:pPr>
      <w:r w:rsidRPr="00163F65">
        <w:rPr>
          <w:b/>
          <w:bCs/>
          <w:sz w:val="16"/>
          <w:szCs w:val="16"/>
        </w:rPr>
        <w:lastRenderedPageBreak/>
        <w:t>Table 3</w:t>
      </w:r>
      <w:r w:rsidR="00163F65" w:rsidRPr="00163F65">
        <w:rPr>
          <w:b/>
          <w:bCs/>
          <w:sz w:val="16"/>
          <w:szCs w:val="16"/>
        </w:rPr>
        <w:t xml:space="preserve"> </w:t>
      </w:r>
      <w:r w:rsidR="00163F65">
        <w:rPr>
          <w:sz w:val="16"/>
          <w:szCs w:val="16"/>
        </w:rPr>
        <w:t>G</w:t>
      </w:r>
      <w:r w:rsidR="00163F65" w:rsidRPr="00163F65">
        <w:rPr>
          <w:sz w:val="16"/>
          <w:szCs w:val="16"/>
        </w:rPr>
        <w:t>eneral information three-buses system</w:t>
      </w:r>
    </w:p>
    <w:tbl>
      <w:tblPr>
        <w:tblStyle w:val="Tablanormal5"/>
        <w:tblW w:w="0" w:type="auto"/>
        <w:tblLook w:val="04A0" w:firstRow="1" w:lastRow="0" w:firstColumn="1" w:lastColumn="0" w:noHBand="0" w:noVBand="1"/>
      </w:tblPr>
      <w:tblGrid>
        <w:gridCol w:w="4675"/>
        <w:gridCol w:w="4675"/>
      </w:tblGrid>
      <w:tr w:rsidR="00690AFE" w:rsidRPr="00A030F1" w14:paraId="260EECAB" w14:textId="77777777" w:rsidTr="00C7460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675" w:type="dxa"/>
          </w:tcPr>
          <w:p w14:paraId="04A19642" w14:textId="1ECAECFE" w:rsidR="00690AFE" w:rsidRPr="00A030F1" w:rsidRDefault="00690AFE" w:rsidP="00306C6E">
            <w:pPr>
              <w:spacing w:after="120"/>
              <w:jc w:val="left"/>
              <w:rPr>
                <w:b/>
                <w:bCs/>
              </w:rPr>
            </w:pPr>
            <w:r w:rsidRPr="00A030F1">
              <w:t>Number of buses</w:t>
            </w:r>
          </w:p>
        </w:tc>
        <w:tc>
          <w:tcPr>
            <w:tcW w:w="4675" w:type="dxa"/>
          </w:tcPr>
          <w:p w14:paraId="460E1A2C" w14:textId="77777777" w:rsidR="00690AFE" w:rsidRPr="00A030F1" w:rsidRDefault="00690AFE" w:rsidP="00306C6E">
            <w:pPr>
              <w:spacing w:after="120"/>
              <w:cnfStyle w:val="100000000000" w:firstRow="1" w:lastRow="0" w:firstColumn="0" w:lastColumn="0" w:oddVBand="0" w:evenVBand="0" w:oddHBand="0" w:evenHBand="0" w:firstRowFirstColumn="0" w:firstRowLastColumn="0" w:lastRowFirstColumn="0" w:lastRowLastColumn="0"/>
              <w:rPr>
                <w:b/>
                <w:bCs/>
              </w:rPr>
            </w:pPr>
            <w:r w:rsidRPr="00A030F1">
              <w:rPr>
                <w:b/>
                <w:bCs/>
              </w:rPr>
              <w:t>3</w:t>
            </w:r>
          </w:p>
        </w:tc>
      </w:tr>
      <w:tr w:rsidR="00690AFE" w:rsidRPr="00A030F1" w14:paraId="668A7EA5" w14:textId="77777777" w:rsidTr="00C746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259A1811" w14:textId="77777777" w:rsidR="00690AFE" w:rsidRPr="00A030F1" w:rsidRDefault="00690AFE" w:rsidP="00306C6E">
            <w:pPr>
              <w:spacing w:after="120"/>
              <w:jc w:val="left"/>
              <w:rPr>
                <w:b/>
                <w:bCs/>
              </w:rPr>
            </w:pPr>
            <w:r w:rsidRPr="00A030F1">
              <w:t xml:space="preserve">Number of lines   </w:t>
            </w:r>
          </w:p>
        </w:tc>
        <w:tc>
          <w:tcPr>
            <w:tcW w:w="4675" w:type="dxa"/>
          </w:tcPr>
          <w:p w14:paraId="239A03A4" w14:textId="77777777" w:rsidR="00690AFE" w:rsidRPr="00A030F1" w:rsidRDefault="00690AFE" w:rsidP="00306C6E">
            <w:pPr>
              <w:spacing w:after="120"/>
              <w:cnfStyle w:val="000000100000" w:firstRow="0" w:lastRow="0" w:firstColumn="0" w:lastColumn="0" w:oddVBand="0" w:evenVBand="0" w:oddHBand="1" w:evenHBand="0" w:firstRowFirstColumn="0" w:firstRowLastColumn="0" w:lastRowFirstColumn="0" w:lastRowLastColumn="0"/>
              <w:rPr>
                <w:b/>
                <w:bCs/>
              </w:rPr>
            </w:pPr>
            <w:r w:rsidRPr="00A030F1">
              <w:rPr>
                <w:b/>
                <w:bCs/>
              </w:rPr>
              <w:t>3</w:t>
            </w:r>
          </w:p>
        </w:tc>
      </w:tr>
      <w:tr w:rsidR="00690AFE" w:rsidRPr="00A030F1" w14:paraId="38924A14" w14:textId="77777777" w:rsidTr="00C74605">
        <w:tc>
          <w:tcPr>
            <w:cnfStyle w:val="001000000000" w:firstRow="0" w:lastRow="0" w:firstColumn="1" w:lastColumn="0" w:oddVBand="0" w:evenVBand="0" w:oddHBand="0" w:evenHBand="0" w:firstRowFirstColumn="0" w:firstRowLastColumn="0" w:lastRowFirstColumn="0" w:lastRowLastColumn="0"/>
            <w:tcW w:w="4675" w:type="dxa"/>
          </w:tcPr>
          <w:p w14:paraId="6A297880" w14:textId="77777777" w:rsidR="00690AFE" w:rsidRPr="00A030F1" w:rsidRDefault="00690AFE" w:rsidP="00306C6E">
            <w:pPr>
              <w:spacing w:after="120"/>
              <w:jc w:val="left"/>
              <w:rPr>
                <w:b/>
                <w:bCs/>
              </w:rPr>
            </w:pPr>
            <w:r w:rsidRPr="00A030F1">
              <w:t xml:space="preserve">Number of generators     </w:t>
            </w:r>
          </w:p>
        </w:tc>
        <w:tc>
          <w:tcPr>
            <w:tcW w:w="4675" w:type="dxa"/>
          </w:tcPr>
          <w:p w14:paraId="5400AA4E" w14:textId="77777777" w:rsidR="00690AFE" w:rsidRPr="00A030F1" w:rsidRDefault="00690AFE" w:rsidP="00306C6E">
            <w:pPr>
              <w:spacing w:after="120"/>
              <w:cnfStyle w:val="000000000000" w:firstRow="0" w:lastRow="0" w:firstColumn="0" w:lastColumn="0" w:oddVBand="0" w:evenVBand="0" w:oddHBand="0" w:evenHBand="0" w:firstRowFirstColumn="0" w:firstRowLastColumn="0" w:lastRowFirstColumn="0" w:lastRowLastColumn="0"/>
              <w:rPr>
                <w:b/>
                <w:bCs/>
              </w:rPr>
            </w:pPr>
            <w:r w:rsidRPr="00A030F1">
              <w:rPr>
                <w:b/>
                <w:bCs/>
              </w:rPr>
              <w:t>3</w:t>
            </w:r>
          </w:p>
        </w:tc>
      </w:tr>
      <w:tr w:rsidR="00690AFE" w:rsidRPr="00A030F1" w14:paraId="454A1ACD" w14:textId="77777777" w:rsidTr="00C746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5F30AFA4" w14:textId="77777777" w:rsidR="00690AFE" w:rsidRPr="00A030F1" w:rsidRDefault="00690AFE" w:rsidP="00306C6E">
            <w:pPr>
              <w:spacing w:after="120"/>
              <w:jc w:val="left"/>
              <w:rPr>
                <w:b/>
                <w:bCs/>
              </w:rPr>
            </w:pPr>
            <w:r w:rsidRPr="00A030F1">
              <w:t xml:space="preserve">Slack bus                        </w:t>
            </w:r>
          </w:p>
        </w:tc>
        <w:tc>
          <w:tcPr>
            <w:tcW w:w="4675" w:type="dxa"/>
          </w:tcPr>
          <w:p w14:paraId="69CF0044" w14:textId="77777777" w:rsidR="00690AFE" w:rsidRPr="00A030F1" w:rsidRDefault="00690AFE" w:rsidP="00306C6E">
            <w:pPr>
              <w:spacing w:after="120"/>
              <w:cnfStyle w:val="000000100000" w:firstRow="0" w:lastRow="0" w:firstColumn="0" w:lastColumn="0" w:oddVBand="0" w:evenVBand="0" w:oddHBand="1" w:evenHBand="0" w:firstRowFirstColumn="0" w:firstRowLastColumn="0" w:lastRowFirstColumn="0" w:lastRowLastColumn="0"/>
              <w:rPr>
                <w:b/>
                <w:bCs/>
              </w:rPr>
            </w:pPr>
            <w:r w:rsidRPr="00A030F1">
              <w:rPr>
                <w:b/>
                <w:bCs/>
              </w:rPr>
              <w:t>Bus1</w:t>
            </w:r>
          </w:p>
        </w:tc>
      </w:tr>
    </w:tbl>
    <w:p w14:paraId="46F30C1B" w14:textId="77777777" w:rsidR="00690AFE" w:rsidRPr="00A030F1" w:rsidRDefault="00690AFE" w:rsidP="003F7C03">
      <w:pPr>
        <w:spacing w:after="120" w:line="480" w:lineRule="auto"/>
        <w:rPr>
          <w:highlight w:val="yellow"/>
        </w:rPr>
      </w:pPr>
    </w:p>
    <w:p w14:paraId="75243548" w14:textId="4CD8381D" w:rsidR="00690AFE" w:rsidRPr="001E4DCC" w:rsidRDefault="00690AFE" w:rsidP="001E4DCC">
      <w:pPr>
        <w:spacing w:after="120" w:line="480" w:lineRule="auto"/>
        <w:jc w:val="center"/>
        <w:rPr>
          <w:b/>
          <w:bCs/>
          <w:sz w:val="16"/>
          <w:szCs w:val="16"/>
        </w:rPr>
      </w:pPr>
      <w:r w:rsidRPr="001E4DCC">
        <w:rPr>
          <w:b/>
          <w:bCs/>
          <w:sz w:val="16"/>
          <w:szCs w:val="16"/>
        </w:rPr>
        <w:t>Table 4</w:t>
      </w:r>
      <w:r w:rsidR="00163F65" w:rsidRPr="001E4DCC">
        <w:rPr>
          <w:b/>
          <w:bCs/>
          <w:sz w:val="16"/>
          <w:szCs w:val="16"/>
        </w:rPr>
        <w:t xml:space="preserve"> </w:t>
      </w:r>
      <w:r w:rsidR="001E4DCC" w:rsidRPr="001E4DCC">
        <w:rPr>
          <w:sz w:val="16"/>
          <w:szCs w:val="16"/>
        </w:rPr>
        <w:t>Power flow results</w:t>
      </w:r>
      <w:r w:rsidR="0096196A">
        <w:rPr>
          <w:sz w:val="16"/>
          <w:szCs w:val="16"/>
        </w:rPr>
        <w:t xml:space="preserve"> by Newton-Raphson</w:t>
      </w:r>
    </w:p>
    <w:tbl>
      <w:tblPr>
        <w:tblStyle w:val="Tablanormal5"/>
        <w:tblW w:w="0" w:type="auto"/>
        <w:tblLayout w:type="fixed"/>
        <w:tblLook w:val="04A0" w:firstRow="1" w:lastRow="0" w:firstColumn="1" w:lastColumn="0" w:noHBand="0" w:noVBand="1"/>
      </w:tblPr>
      <w:tblGrid>
        <w:gridCol w:w="805"/>
        <w:gridCol w:w="1530"/>
        <w:gridCol w:w="1440"/>
        <w:gridCol w:w="1440"/>
        <w:gridCol w:w="1465"/>
        <w:gridCol w:w="1385"/>
        <w:gridCol w:w="1285"/>
      </w:tblGrid>
      <w:tr w:rsidR="009B5AA5" w14:paraId="14281C91" w14:textId="77777777" w:rsidTr="00BE7EC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05" w:type="dxa"/>
          </w:tcPr>
          <w:p w14:paraId="71A0E97B" w14:textId="77777777" w:rsidR="009B5AA5" w:rsidRPr="00A030F1" w:rsidRDefault="009B5AA5" w:rsidP="00306C6E">
            <w:pPr>
              <w:spacing w:after="120"/>
              <w:jc w:val="center"/>
              <w:rPr>
                <w:b/>
                <w:bCs/>
              </w:rPr>
            </w:pPr>
          </w:p>
        </w:tc>
        <w:tc>
          <w:tcPr>
            <w:tcW w:w="4410" w:type="dxa"/>
            <w:gridSpan w:val="3"/>
          </w:tcPr>
          <w:p w14:paraId="09DE7022" w14:textId="20CB1792" w:rsidR="009B5AA5" w:rsidRPr="009B5AA5" w:rsidRDefault="009B5AA5" w:rsidP="00306C6E">
            <w:pPr>
              <w:spacing w:after="120"/>
              <w:jc w:val="center"/>
              <w:cnfStyle w:val="100000000000" w:firstRow="1" w:lastRow="0" w:firstColumn="0" w:lastColumn="0" w:oddVBand="0" w:evenVBand="0" w:oddHBand="0" w:evenHBand="0" w:firstRowFirstColumn="0" w:firstRowLastColumn="0" w:lastRowFirstColumn="0" w:lastRowLastColumn="0"/>
            </w:pPr>
            <w:r w:rsidRPr="009B5AA5">
              <w:t>Complex Algebra</w:t>
            </w:r>
          </w:p>
        </w:tc>
        <w:tc>
          <w:tcPr>
            <w:tcW w:w="4135" w:type="dxa"/>
            <w:gridSpan w:val="3"/>
          </w:tcPr>
          <w:p w14:paraId="21174112" w14:textId="351B7199" w:rsidR="009B5AA5" w:rsidRPr="009B5AA5" w:rsidRDefault="009B5AA5" w:rsidP="00306C6E">
            <w:pPr>
              <w:spacing w:after="120"/>
              <w:jc w:val="center"/>
              <w:cnfStyle w:val="100000000000" w:firstRow="1" w:lastRow="0" w:firstColumn="0" w:lastColumn="0" w:oddVBand="0" w:evenVBand="0" w:oddHBand="0" w:evenHBand="0" w:firstRowFirstColumn="0" w:firstRowLastColumn="0" w:lastRowFirstColumn="0" w:lastRowLastColumn="0"/>
              <w:rPr>
                <w:b/>
                <w:bCs/>
              </w:rPr>
            </w:pPr>
            <w:r w:rsidRPr="009B5AA5">
              <w:t>Geometric Algebra</w:t>
            </w:r>
          </w:p>
        </w:tc>
      </w:tr>
      <w:tr w:rsidR="00BE7EC7" w14:paraId="35C35419" w14:textId="77777777" w:rsidTr="00BE7E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5" w:type="dxa"/>
          </w:tcPr>
          <w:p w14:paraId="1A7FA0E9" w14:textId="0E433FD3" w:rsidR="009B5AA5" w:rsidRDefault="009B5AA5" w:rsidP="00306C6E">
            <w:pPr>
              <w:spacing w:after="120"/>
              <w:jc w:val="center"/>
              <w:rPr>
                <w:highlight w:val="yellow"/>
              </w:rPr>
            </w:pPr>
          </w:p>
        </w:tc>
        <w:tc>
          <w:tcPr>
            <w:tcW w:w="1530" w:type="dxa"/>
          </w:tcPr>
          <w:p w14:paraId="2D4CBF52" w14:textId="36ABE061" w:rsidR="009B5AA5" w:rsidRDefault="009B5AA5" w:rsidP="00306C6E">
            <w:pPr>
              <w:spacing w:after="120"/>
              <w:jc w:val="center"/>
              <w:cnfStyle w:val="000000100000" w:firstRow="0" w:lastRow="0" w:firstColumn="0" w:lastColumn="0" w:oddVBand="0" w:evenVBand="0" w:oddHBand="1" w:evenHBand="0" w:firstRowFirstColumn="0" w:firstRowLastColumn="0" w:lastRowFirstColumn="0" w:lastRowLastColumn="0"/>
              <w:rPr>
                <w:highlight w:val="yellow"/>
              </w:rPr>
            </w:pPr>
          </w:p>
        </w:tc>
        <w:tc>
          <w:tcPr>
            <w:tcW w:w="1440" w:type="dxa"/>
          </w:tcPr>
          <w:p w14:paraId="74547ADD" w14:textId="57C30E75" w:rsidR="009B5AA5" w:rsidRPr="009B5AA5" w:rsidRDefault="009B5AA5" w:rsidP="00306C6E">
            <w:pPr>
              <w:spacing w:after="120"/>
              <w:jc w:val="center"/>
              <w:cnfStyle w:val="000000100000" w:firstRow="0" w:lastRow="0" w:firstColumn="0" w:lastColumn="0" w:oddVBand="0" w:evenVBand="0" w:oddHBand="1" w:evenHBand="0" w:firstRowFirstColumn="0" w:firstRowLastColumn="0" w:lastRowFirstColumn="0" w:lastRowLastColumn="0"/>
            </w:pPr>
            <w:r w:rsidRPr="009B5AA5">
              <w:t>Generation</w:t>
            </w:r>
          </w:p>
        </w:tc>
        <w:tc>
          <w:tcPr>
            <w:tcW w:w="1440" w:type="dxa"/>
          </w:tcPr>
          <w:p w14:paraId="67FA5476" w14:textId="710E78CA" w:rsidR="009B5AA5" w:rsidRPr="009B5AA5" w:rsidRDefault="009B5AA5" w:rsidP="00306C6E">
            <w:pPr>
              <w:spacing w:after="120"/>
              <w:jc w:val="center"/>
              <w:cnfStyle w:val="000000100000" w:firstRow="0" w:lastRow="0" w:firstColumn="0" w:lastColumn="0" w:oddVBand="0" w:evenVBand="0" w:oddHBand="1" w:evenHBand="0" w:firstRowFirstColumn="0" w:firstRowLastColumn="0" w:lastRowFirstColumn="0" w:lastRowLastColumn="0"/>
            </w:pPr>
            <w:r w:rsidRPr="009B5AA5">
              <w:t>Load</w:t>
            </w:r>
          </w:p>
        </w:tc>
        <w:tc>
          <w:tcPr>
            <w:tcW w:w="1465" w:type="dxa"/>
          </w:tcPr>
          <w:p w14:paraId="09872D87" w14:textId="61011FBC" w:rsidR="009B5AA5" w:rsidRDefault="009B5AA5" w:rsidP="00306C6E">
            <w:pPr>
              <w:spacing w:after="120"/>
              <w:jc w:val="center"/>
              <w:cnfStyle w:val="000000100000" w:firstRow="0" w:lastRow="0" w:firstColumn="0" w:lastColumn="0" w:oddVBand="0" w:evenVBand="0" w:oddHBand="1" w:evenHBand="0" w:firstRowFirstColumn="0" w:firstRowLastColumn="0" w:lastRowFirstColumn="0" w:lastRowLastColumn="0"/>
              <w:rPr>
                <w:highlight w:val="yellow"/>
              </w:rPr>
            </w:pPr>
          </w:p>
        </w:tc>
        <w:tc>
          <w:tcPr>
            <w:tcW w:w="1385" w:type="dxa"/>
          </w:tcPr>
          <w:p w14:paraId="4812DAB3" w14:textId="162FA727" w:rsidR="009B5AA5" w:rsidRDefault="009B5AA5" w:rsidP="00306C6E">
            <w:pPr>
              <w:spacing w:after="120"/>
              <w:jc w:val="center"/>
              <w:cnfStyle w:val="000000100000" w:firstRow="0" w:lastRow="0" w:firstColumn="0" w:lastColumn="0" w:oddVBand="0" w:evenVBand="0" w:oddHBand="1" w:evenHBand="0" w:firstRowFirstColumn="0" w:firstRowLastColumn="0" w:lastRowFirstColumn="0" w:lastRowLastColumn="0"/>
              <w:rPr>
                <w:highlight w:val="yellow"/>
              </w:rPr>
            </w:pPr>
            <w:r w:rsidRPr="00A030F1">
              <w:rPr>
                <w:b/>
                <w:bCs/>
              </w:rPr>
              <w:t>Generation</w:t>
            </w:r>
          </w:p>
        </w:tc>
        <w:tc>
          <w:tcPr>
            <w:tcW w:w="1285" w:type="dxa"/>
          </w:tcPr>
          <w:p w14:paraId="21EA54C8" w14:textId="3D2C3CA3" w:rsidR="009B5AA5" w:rsidRDefault="009B5AA5" w:rsidP="00306C6E">
            <w:pPr>
              <w:spacing w:after="120"/>
              <w:jc w:val="center"/>
              <w:cnfStyle w:val="000000100000" w:firstRow="0" w:lastRow="0" w:firstColumn="0" w:lastColumn="0" w:oddVBand="0" w:evenVBand="0" w:oddHBand="1" w:evenHBand="0" w:firstRowFirstColumn="0" w:firstRowLastColumn="0" w:lastRowFirstColumn="0" w:lastRowLastColumn="0"/>
              <w:rPr>
                <w:highlight w:val="yellow"/>
              </w:rPr>
            </w:pPr>
            <w:r w:rsidRPr="00A030F1">
              <w:rPr>
                <w:b/>
                <w:bCs/>
              </w:rPr>
              <w:t>Load</w:t>
            </w:r>
          </w:p>
        </w:tc>
      </w:tr>
      <w:tr w:rsidR="009B5AA5" w14:paraId="75033452" w14:textId="77777777" w:rsidTr="00BE7EC7">
        <w:tc>
          <w:tcPr>
            <w:cnfStyle w:val="001000000000" w:firstRow="0" w:lastRow="0" w:firstColumn="1" w:lastColumn="0" w:oddVBand="0" w:evenVBand="0" w:oddHBand="0" w:evenHBand="0" w:firstRowFirstColumn="0" w:firstRowLastColumn="0" w:lastRowFirstColumn="0" w:lastRowLastColumn="0"/>
            <w:tcW w:w="805" w:type="dxa"/>
          </w:tcPr>
          <w:p w14:paraId="48F6CDA2" w14:textId="22656000" w:rsidR="009B5AA5" w:rsidRPr="00A030F1" w:rsidRDefault="009B5AA5" w:rsidP="00306C6E">
            <w:pPr>
              <w:spacing w:after="120"/>
              <w:jc w:val="center"/>
              <w:rPr>
                <w:b/>
                <w:bCs/>
              </w:rPr>
            </w:pPr>
            <w:r w:rsidRPr="00A030F1">
              <w:t>Bus</w:t>
            </w:r>
          </w:p>
        </w:tc>
        <w:tc>
          <w:tcPr>
            <w:tcW w:w="1530" w:type="dxa"/>
          </w:tcPr>
          <w:p w14:paraId="3F3BA634" w14:textId="2620ADA1" w:rsidR="009B5AA5" w:rsidRDefault="009B5AA5" w:rsidP="00306C6E">
            <w:pPr>
              <w:spacing w:after="120"/>
              <w:jc w:val="center"/>
              <w:cnfStyle w:val="000000000000" w:firstRow="0" w:lastRow="0" w:firstColumn="0" w:lastColumn="0" w:oddVBand="0" w:evenVBand="0" w:oddHBand="0" w:evenHBand="0" w:firstRowFirstColumn="0" w:firstRowLastColumn="0" w:lastRowFirstColumn="0" w:lastRowLastColumn="0"/>
            </w:pPr>
            <w:r>
              <w:t>Volts (</w:t>
            </w:r>
            <w:proofErr w:type="spellStart"/>
            <w:r>
              <w:t>V</w:t>
            </w:r>
            <w:r w:rsidRPr="00A030F1">
              <w:rPr>
                <w:rFonts w:ascii="Cambria Math" w:eastAsia="Cambria Math" w:hAnsi="Cambria Math" w:cs="Cambria Math"/>
              </w:rPr>
              <w:t>∠</w:t>
            </w:r>
            <w:r>
              <w:rPr>
                <w:rFonts w:ascii="Cambria Math" w:eastAsia="Cambria Math" w:hAnsi="Cambria Math" w:cs="Cambria Math"/>
              </w:rPr>
              <w:t>θ</w:t>
            </w:r>
            <w:proofErr w:type="spellEnd"/>
            <w:r>
              <w:rPr>
                <w:rFonts w:ascii="Cambria Math" w:eastAsia="Cambria Math" w:hAnsi="Cambria Math" w:cs="Cambria Math"/>
              </w:rPr>
              <w:t>)</w:t>
            </w:r>
          </w:p>
        </w:tc>
        <w:tc>
          <w:tcPr>
            <w:tcW w:w="1440" w:type="dxa"/>
          </w:tcPr>
          <w:p w14:paraId="6E63F75F" w14:textId="0DA3146D" w:rsidR="009B5AA5" w:rsidRPr="009B5AA5" w:rsidRDefault="009B5AA5" w:rsidP="00306C6E">
            <w:pPr>
              <w:spacing w:after="120"/>
              <w:jc w:val="center"/>
              <w:cnfStyle w:val="000000000000" w:firstRow="0" w:lastRow="0" w:firstColumn="0" w:lastColumn="0" w:oddVBand="0" w:evenVBand="0" w:oddHBand="0" w:evenHBand="0" w:firstRowFirstColumn="0" w:firstRowLastColumn="0" w:lastRowFirstColumn="0" w:lastRowLastColumn="0"/>
            </w:pPr>
            <w:r w:rsidRPr="009B5AA5">
              <w:t>Powers (</w:t>
            </w:r>
            <w:proofErr w:type="spellStart"/>
            <w:r w:rsidRPr="009B5AA5">
              <w:t>P</w:t>
            </w:r>
            <w:r w:rsidRPr="009B5AA5">
              <w:rPr>
                <w:vertAlign w:val="subscript"/>
              </w:rPr>
              <w:t>G</w:t>
            </w:r>
            <w:r w:rsidRPr="009B5AA5">
              <w:t>+jQ</w:t>
            </w:r>
            <w:r w:rsidRPr="009B5AA5">
              <w:rPr>
                <w:vertAlign w:val="subscript"/>
              </w:rPr>
              <w:t>G</w:t>
            </w:r>
            <w:proofErr w:type="spellEnd"/>
            <w:r w:rsidRPr="009B5AA5">
              <w:t>)</w:t>
            </w:r>
          </w:p>
        </w:tc>
        <w:tc>
          <w:tcPr>
            <w:tcW w:w="1440" w:type="dxa"/>
          </w:tcPr>
          <w:p w14:paraId="1BB5A590" w14:textId="00383137" w:rsidR="009B5AA5" w:rsidRPr="009B5AA5" w:rsidRDefault="009B5AA5" w:rsidP="00306C6E">
            <w:pPr>
              <w:spacing w:after="120"/>
              <w:jc w:val="center"/>
              <w:cnfStyle w:val="000000000000" w:firstRow="0" w:lastRow="0" w:firstColumn="0" w:lastColumn="0" w:oddVBand="0" w:evenVBand="0" w:oddHBand="0" w:evenHBand="0" w:firstRowFirstColumn="0" w:firstRowLastColumn="0" w:lastRowFirstColumn="0" w:lastRowLastColumn="0"/>
            </w:pPr>
            <w:r w:rsidRPr="009B5AA5">
              <w:t>Powers (</w:t>
            </w:r>
            <w:proofErr w:type="spellStart"/>
            <w:r w:rsidRPr="009B5AA5">
              <w:t>P</w:t>
            </w:r>
            <w:r w:rsidRPr="009B5AA5">
              <w:rPr>
                <w:vertAlign w:val="subscript"/>
              </w:rPr>
              <w:t>L</w:t>
            </w:r>
            <w:r w:rsidRPr="009B5AA5">
              <w:t>+jQ</w:t>
            </w:r>
            <w:r w:rsidRPr="009B5AA5">
              <w:rPr>
                <w:vertAlign w:val="subscript"/>
              </w:rPr>
              <w:t>L</w:t>
            </w:r>
            <w:proofErr w:type="spellEnd"/>
            <w:r w:rsidRPr="009B5AA5">
              <w:t>)</w:t>
            </w:r>
          </w:p>
          <w:p w14:paraId="0C15F997" w14:textId="691CC8AA" w:rsidR="009B5AA5" w:rsidRPr="009B5AA5" w:rsidRDefault="009B5AA5" w:rsidP="00306C6E">
            <w:pPr>
              <w:spacing w:after="120"/>
              <w:jc w:val="center"/>
              <w:cnfStyle w:val="000000000000" w:firstRow="0" w:lastRow="0" w:firstColumn="0" w:lastColumn="0" w:oddVBand="0" w:evenVBand="0" w:oddHBand="0" w:evenHBand="0" w:firstRowFirstColumn="0" w:firstRowLastColumn="0" w:lastRowFirstColumn="0" w:lastRowLastColumn="0"/>
            </w:pPr>
          </w:p>
        </w:tc>
        <w:tc>
          <w:tcPr>
            <w:tcW w:w="1465" w:type="dxa"/>
          </w:tcPr>
          <w:p w14:paraId="4214D5EB" w14:textId="032B5534" w:rsidR="009B5AA5" w:rsidRDefault="009B5AA5" w:rsidP="00306C6E">
            <w:pPr>
              <w:spacing w:after="120"/>
              <w:jc w:val="center"/>
              <w:cnfStyle w:val="000000000000" w:firstRow="0" w:lastRow="0" w:firstColumn="0" w:lastColumn="0" w:oddVBand="0" w:evenVBand="0" w:oddHBand="0" w:evenHBand="0" w:firstRowFirstColumn="0" w:firstRowLastColumn="0" w:lastRowFirstColumn="0" w:lastRowLastColumn="0"/>
              <w:rPr>
                <w:highlight w:val="yellow"/>
              </w:rPr>
            </w:pPr>
            <w:r>
              <w:t>Volts (</w:t>
            </w:r>
            <w:proofErr w:type="spellStart"/>
            <w:r>
              <w:t>V</w:t>
            </w:r>
            <w:r w:rsidRPr="00A030F1">
              <w:rPr>
                <w:rFonts w:ascii="Cambria Math" w:eastAsia="Cambria Math" w:hAnsi="Cambria Math" w:cs="Cambria Math"/>
              </w:rPr>
              <w:t>∠</w:t>
            </w:r>
            <w:r>
              <w:rPr>
                <w:rFonts w:ascii="Cambria Math" w:eastAsia="Cambria Math" w:hAnsi="Cambria Math" w:cs="Cambria Math"/>
              </w:rPr>
              <w:t>θ</w:t>
            </w:r>
            <w:proofErr w:type="spellEnd"/>
            <w:r>
              <w:rPr>
                <w:rFonts w:ascii="Cambria Math" w:eastAsia="Cambria Math" w:hAnsi="Cambria Math" w:cs="Cambria Math"/>
              </w:rPr>
              <w:t>)</w:t>
            </w:r>
          </w:p>
        </w:tc>
        <w:tc>
          <w:tcPr>
            <w:tcW w:w="1385" w:type="dxa"/>
          </w:tcPr>
          <w:p w14:paraId="345F7DD3" w14:textId="684E9DCA" w:rsidR="009B5AA5" w:rsidRDefault="009B5AA5" w:rsidP="00306C6E">
            <w:pPr>
              <w:spacing w:after="120"/>
              <w:jc w:val="center"/>
              <w:cnfStyle w:val="000000000000" w:firstRow="0" w:lastRow="0" w:firstColumn="0" w:lastColumn="0" w:oddVBand="0" w:evenVBand="0" w:oddHBand="0" w:evenHBand="0" w:firstRowFirstColumn="0" w:firstRowLastColumn="0" w:lastRowFirstColumn="0" w:lastRowLastColumn="0"/>
              <w:rPr>
                <w:highlight w:val="yellow"/>
              </w:rPr>
            </w:pPr>
            <w:r w:rsidRPr="009B5AA5">
              <w:t>Powers (</w:t>
            </w:r>
            <w:proofErr w:type="spellStart"/>
            <w:r w:rsidRPr="009B5AA5">
              <w:t>P</w:t>
            </w:r>
            <w:r w:rsidRPr="009B5AA5">
              <w:rPr>
                <w:vertAlign w:val="subscript"/>
              </w:rPr>
              <w:t>G</w:t>
            </w:r>
            <w:r w:rsidRPr="009B5AA5">
              <w:t>+jQ</w:t>
            </w:r>
            <w:r w:rsidRPr="009B5AA5">
              <w:rPr>
                <w:vertAlign w:val="subscript"/>
              </w:rPr>
              <w:t>G</w:t>
            </w:r>
            <w:proofErr w:type="spellEnd"/>
            <w:r w:rsidRPr="009B5AA5">
              <w:t>)</w:t>
            </w:r>
          </w:p>
        </w:tc>
        <w:tc>
          <w:tcPr>
            <w:tcW w:w="1285" w:type="dxa"/>
          </w:tcPr>
          <w:p w14:paraId="2B0843DF" w14:textId="77777777" w:rsidR="009B5AA5" w:rsidRPr="009B5AA5" w:rsidRDefault="009B5AA5" w:rsidP="00306C6E">
            <w:pPr>
              <w:spacing w:after="120"/>
              <w:jc w:val="center"/>
              <w:cnfStyle w:val="000000000000" w:firstRow="0" w:lastRow="0" w:firstColumn="0" w:lastColumn="0" w:oddVBand="0" w:evenVBand="0" w:oddHBand="0" w:evenHBand="0" w:firstRowFirstColumn="0" w:firstRowLastColumn="0" w:lastRowFirstColumn="0" w:lastRowLastColumn="0"/>
            </w:pPr>
            <w:r w:rsidRPr="009B5AA5">
              <w:t>Powers (</w:t>
            </w:r>
            <w:proofErr w:type="spellStart"/>
            <w:r w:rsidRPr="009B5AA5">
              <w:t>P</w:t>
            </w:r>
            <w:r w:rsidRPr="009B5AA5">
              <w:rPr>
                <w:vertAlign w:val="subscript"/>
              </w:rPr>
              <w:t>L</w:t>
            </w:r>
            <w:r w:rsidRPr="009B5AA5">
              <w:t>+jQ</w:t>
            </w:r>
            <w:r w:rsidRPr="009B5AA5">
              <w:rPr>
                <w:vertAlign w:val="subscript"/>
              </w:rPr>
              <w:t>L</w:t>
            </w:r>
            <w:proofErr w:type="spellEnd"/>
            <w:r w:rsidRPr="009B5AA5">
              <w:t>)</w:t>
            </w:r>
          </w:p>
          <w:p w14:paraId="4E6ADF3E" w14:textId="77777777" w:rsidR="009B5AA5" w:rsidRDefault="009B5AA5" w:rsidP="00306C6E">
            <w:pPr>
              <w:spacing w:after="120"/>
              <w:jc w:val="center"/>
              <w:cnfStyle w:val="000000000000" w:firstRow="0" w:lastRow="0" w:firstColumn="0" w:lastColumn="0" w:oddVBand="0" w:evenVBand="0" w:oddHBand="0" w:evenHBand="0" w:firstRowFirstColumn="0" w:firstRowLastColumn="0" w:lastRowFirstColumn="0" w:lastRowLastColumn="0"/>
              <w:rPr>
                <w:highlight w:val="yellow"/>
              </w:rPr>
            </w:pPr>
          </w:p>
        </w:tc>
      </w:tr>
      <w:tr w:rsidR="00BE7EC7" w14:paraId="3F31D949" w14:textId="77777777" w:rsidTr="00BE7E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5" w:type="dxa"/>
          </w:tcPr>
          <w:p w14:paraId="217E1BF3" w14:textId="1B5050D5" w:rsidR="009B5AA5" w:rsidRDefault="009B5AA5" w:rsidP="00306C6E">
            <w:pPr>
              <w:spacing w:after="120"/>
              <w:jc w:val="center"/>
              <w:rPr>
                <w:highlight w:val="yellow"/>
              </w:rPr>
            </w:pPr>
            <w:r w:rsidRPr="00A030F1">
              <w:t>1.00</w:t>
            </w:r>
          </w:p>
        </w:tc>
        <w:tc>
          <w:tcPr>
            <w:tcW w:w="1530" w:type="dxa"/>
          </w:tcPr>
          <w:p w14:paraId="7E02FD16" w14:textId="57FBE7FD" w:rsidR="009B5AA5" w:rsidRDefault="009B5AA5" w:rsidP="00306C6E">
            <w:pPr>
              <w:spacing w:after="120"/>
              <w:jc w:val="center"/>
              <w:cnfStyle w:val="000000100000" w:firstRow="0" w:lastRow="0" w:firstColumn="0" w:lastColumn="0" w:oddVBand="0" w:evenVBand="0" w:oddHBand="1" w:evenHBand="0" w:firstRowFirstColumn="0" w:firstRowLastColumn="0" w:lastRowFirstColumn="0" w:lastRowLastColumn="0"/>
              <w:rPr>
                <w:highlight w:val="yellow"/>
              </w:rPr>
            </w:pPr>
            <w:r w:rsidRPr="00A030F1">
              <w:t>1.02</w:t>
            </w:r>
            <w:r w:rsidRPr="00A030F1">
              <w:rPr>
                <w:rFonts w:ascii="Cambria Math" w:eastAsia="Cambria Math" w:hAnsi="Cambria Math" w:cs="Cambria Math"/>
              </w:rPr>
              <w:t>∠</w:t>
            </w:r>
            <w:r>
              <w:rPr>
                <w:rFonts w:ascii="Cambria Math" w:eastAsia="Cambria Math" w:hAnsi="Cambria Math" w:cs="Cambria Math"/>
              </w:rPr>
              <w:t>0</w:t>
            </w:r>
          </w:p>
        </w:tc>
        <w:tc>
          <w:tcPr>
            <w:tcW w:w="1440" w:type="dxa"/>
          </w:tcPr>
          <w:p w14:paraId="53B41D97" w14:textId="6BD50D25" w:rsidR="009B5AA5" w:rsidRDefault="009B5AA5" w:rsidP="00306C6E">
            <w:pPr>
              <w:spacing w:after="120"/>
              <w:jc w:val="center"/>
              <w:cnfStyle w:val="000000100000" w:firstRow="0" w:lastRow="0" w:firstColumn="0" w:lastColumn="0" w:oddVBand="0" w:evenVBand="0" w:oddHBand="1" w:evenHBand="0" w:firstRowFirstColumn="0" w:firstRowLastColumn="0" w:lastRowFirstColumn="0" w:lastRowLastColumn="0"/>
              <w:rPr>
                <w:highlight w:val="yellow"/>
              </w:rPr>
            </w:pPr>
            <w:r w:rsidRPr="00A030F1">
              <w:t>2.505</w:t>
            </w:r>
            <w:r>
              <w:t>+j</w:t>
            </w:r>
            <w:r w:rsidRPr="00A030F1">
              <w:t>1.1827</w:t>
            </w:r>
          </w:p>
        </w:tc>
        <w:tc>
          <w:tcPr>
            <w:tcW w:w="1440" w:type="dxa"/>
          </w:tcPr>
          <w:p w14:paraId="3FE01993" w14:textId="21B7A74F" w:rsidR="009B5AA5" w:rsidRDefault="009B5AA5" w:rsidP="00306C6E">
            <w:pPr>
              <w:spacing w:after="120"/>
              <w:jc w:val="center"/>
              <w:cnfStyle w:val="000000100000" w:firstRow="0" w:lastRow="0" w:firstColumn="0" w:lastColumn="0" w:oddVBand="0" w:evenVBand="0" w:oddHBand="1" w:evenHBand="0" w:firstRowFirstColumn="0" w:firstRowLastColumn="0" w:lastRowFirstColumn="0" w:lastRowLastColumn="0"/>
              <w:rPr>
                <w:highlight w:val="yellow"/>
              </w:rPr>
            </w:pPr>
            <w:r w:rsidRPr="00A030F1">
              <w:t>1.500</w:t>
            </w:r>
            <w:r>
              <w:t>+j</w:t>
            </w:r>
            <w:r w:rsidRPr="00A030F1">
              <w:t>0.800</w:t>
            </w:r>
          </w:p>
        </w:tc>
        <w:tc>
          <w:tcPr>
            <w:tcW w:w="1465" w:type="dxa"/>
          </w:tcPr>
          <w:p w14:paraId="1341EF93" w14:textId="2CC428F5" w:rsidR="009B5AA5" w:rsidRDefault="009B5AA5" w:rsidP="00306C6E">
            <w:pPr>
              <w:spacing w:after="120"/>
              <w:jc w:val="center"/>
              <w:cnfStyle w:val="000000100000" w:firstRow="0" w:lastRow="0" w:firstColumn="0" w:lastColumn="0" w:oddVBand="0" w:evenVBand="0" w:oddHBand="1" w:evenHBand="0" w:firstRowFirstColumn="0" w:firstRowLastColumn="0" w:lastRowFirstColumn="0" w:lastRowLastColumn="0"/>
              <w:rPr>
                <w:highlight w:val="yellow"/>
              </w:rPr>
            </w:pPr>
            <w:r w:rsidRPr="00A030F1">
              <w:t>1.02</w:t>
            </w:r>
            <w:r w:rsidRPr="00A030F1">
              <w:rPr>
                <w:rFonts w:ascii="Cambria Math" w:eastAsia="Cambria Math" w:hAnsi="Cambria Math" w:cs="Cambria Math"/>
              </w:rPr>
              <w:t>∠</w:t>
            </w:r>
            <w:r>
              <w:rPr>
                <w:rFonts w:ascii="Cambria Math" w:eastAsia="Cambria Math" w:hAnsi="Cambria Math" w:cs="Cambria Math"/>
              </w:rPr>
              <w:t>0</w:t>
            </w:r>
          </w:p>
        </w:tc>
        <w:tc>
          <w:tcPr>
            <w:tcW w:w="1385" w:type="dxa"/>
          </w:tcPr>
          <w:p w14:paraId="01499A12" w14:textId="6C3398D2" w:rsidR="009B5AA5" w:rsidRDefault="009B5AA5" w:rsidP="00306C6E">
            <w:pPr>
              <w:spacing w:after="120"/>
              <w:jc w:val="center"/>
              <w:cnfStyle w:val="000000100000" w:firstRow="0" w:lastRow="0" w:firstColumn="0" w:lastColumn="0" w:oddVBand="0" w:evenVBand="0" w:oddHBand="1" w:evenHBand="0" w:firstRowFirstColumn="0" w:firstRowLastColumn="0" w:lastRowFirstColumn="0" w:lastRowLastColumn="0"/>
              <w:rPr>
                <w:highlight w:val="yellow"/>
              </w:rPr>
            </w:pPr>
            <w:r w:rsidRPr="00A030F1">
              <w:t>2.460</w:t>
            </w:r>
            <w:r>
              <w:t>+j1.1827</w:t>
            </w:r>
          </w:p>
        </w:tc>
        <w:tc>
          <w:tcPr>
            <w:tcW w:w="1285" w:type="dxa"/>
          </w:tcPr>
          <w:p w14:paraId="6390A5B4" w14:textId="425B106D" w:rsidR="009B5AA5" w:rsidRDefault="009B5AA5" w:rsidP="00306C6E">
            <w:pPr>
              <w:spacing w:after="120"/>
              <w:jc w:val="center"/>
              <w:cnfStyle w:val="000000100000" w:firstRow="0" w:lastRow="0" w:firstColumn="0" w:lastColumn="0" w:oddVBand="0" w:evenVBand="0" w:oddHBand="1" w:evenHBand="0" w:firstRowFirstColumn="0" w:firstRowLastColumn="0" w:lastRowFirstColumn="0" w:lastRowLastColumn="0"/>
              <w:rPr>
                <w:highlight w:val="yellow"/>
              </w:rPr>
            </w:pPr>
            <w:r w:rsidRPr="00A030F1">
              <w:t>1.500</w:t>
            </w:r>
            <w:r>
              <w:t>+j</w:t>
            </w:r>
            <w:r w:rsidRPr="00A030F1">
              <w:t>0.800</w:t>
            </w:r>
          </w:p>
        </w:tc>
      </w:tr>
      <w:tr w:rsidR="009B5AA5" w14:paraId="6689F960" w14:textId="77777777" w:rsidTr="00BE7EC7">
        <w:tc>
          <w:tcPr>
            <w:cnfStyle w:val="001000000000" w:firstRow="0" w:lastRow="0" w:firstColumn="1" w:lastColumn="0" w:oddVBand="0" w:evenVBand="0" w:oddHBand="0" w:evenHBand="0" w:firstRowFirstColumn="0" w:firstRowLastColumn="0" w:lastRowFirstColumn="0" w:lastRowLastColumn="0"/>
            <w:tcW w:w="805" w:type="dxa"/>
          </w:tcPr>
          <w:p w14:paraId="766998C3" w14:textId="7339AC61" w:rsidR="009B5AA5" w:rsidRDefault="009B5AA5" w:rsidP="00306C6E">
            <w:pPr>
              <w:spacing w:after="120"/>
              <w:jc w:val="center"/>
              <w:rPr>
                <w:highlight w:val="yellow"/>
              </w:rPr>
            </w:pPr>
            <w:r w:rsidRPr="00A030F1">
              <w:t>2.00</w:t>
            </w:r>
          </w:p>
        </w:tc>
        <w:tc>
          <w:tcPr>
            <w:tcW w:w="1530" w:type="dxa"/>
          </w:tcPr>
          <w:p w14:paraId="4C166979" w14:textId="4745211F" w:rsidR="009B5AA5" w:rsidRDefault="009B5AA5" w:rsidP="00306C6E">
            <w:pPr>
              <w:spacing w:after="120"/>
              <w:jc w:val="center"/>
              <w:cnfStyle w:val="000000000000" w:firstRow="0" w:lastRow="0" w:firstColumn="0" w:lastColumn="0" w:oddVBand="0" w:evenVBand="0" w:oddHBand="0" w:evenHBand="0" w:firstRowFirstColumn="0" w:firstRowLastColumn="0" w:lastRowFirstColumn="0" w:lastRowLastColumn="0"/>
              <w:rPr>
                <w:highlight w:val="yellow"/>
              </w:rPr>
            </w:pPr>
            <w:r w:rsidRPr="00A030F1">
              <w:t>1.00</w:t>
            </w:r>
            <w:r w:rsidRPr="00A030F1">
              <w:rPr>
                <w:rFonts w:ascii="Cambria Math" w:eastAsia="Cambria Math" w:hAnsi="Cambria Math" w:cs="Cambria Math"/>
              </w:rPr>
              <w:t>∠</w:t>
            </w:r>
            <w:r w:rsidRPr="00A030F1">
              <w:t>-3.3238</w:t>
            </w:r>
          </w:p>
        </w:tc>
        <w:tc>
          <w:tcPr>
            <w:tcW w:w="1440" w:type="dxa"/>
          </w:tcPr>
          <w:p w14:paraId="12D931E2" w14:textId="04A3B114" w:rsidR="009B5AA5" w:rsidRDefault="009B5AA5" w:rsidP="00306C6E">
            <w:pPr>
              <w:spacing w:after="120"/>
              <w:jc w:val="center"/>
              <w:cnfStyle w:val="000000000000" w:firstRow="0" w:lastRow="0" w:firstColumn="0" w:lastColumn="0" w:oddVBand="0" w:evenVBand="0" w:oddHBand="0" w:evenHBand="0" w:firstRowFirstColumn="0" w:firstRowLastColumn="0" w:lastRowFirstColumn="0" w:lastRowLastColumn="0"/>
              <w:rPr>
                <w:highlight w:val="yellow"/>
              </w:rPr>
            </w:pPr>
            <w:r w:rsidRPr="00A030F1">
              <w:t>1.00</w:t>
            </w:r>
            <w:r>
              <w:t>+j</w:t>
            </w:r>
            <w:r w:rsidRPr="00A030F1">
              <w:t>0.685</w:t>
            </w:r>
          </w:p>
        </w:tc>
        <w:tc>
          <w:tcPr>
            <w:tcW w:w="1440" w:type="dxa"/>
          </w:tcPr>
          <w:p w14:paraId="315B664C" w14:textId="0BBC6DAD" w:rsidR="009B5AA5" w:rsidRDefault="009B5AA5" w:rsidP="00306C6E">
            <w:pPr>
              <w:spacing w:after="120"/>
              <w:jc w:val="center"/>
              <w:cnfStyle w:val="000000000000" w:firstRow="0" w:lastRow="0" w:firstColumn="0" w:lastColumn="0" w:oddVBand="0" w:evenVBand="0" w:oddHBand="0" w:evenHBand="0" w:firstRowFirstColumn="0" w:firstRowLastColumn="0" w:lastRowFirstColumn="0" w:lastRowLastColumn="0"/>
              <w:rPr>
                <w:highlight w:val="yellow"/>
              </w:rPr>
            </w:pPr>
            <w:r w:rsidRPr="00A030F1">
              <w:t>1.500</w:t>
            </w:r>
            <w:r>
              <w:t>+j</w:t>
            </w:r>
            <w:r w:rsidRPr="00A030F1">
              <w:t>0.700</w:t>
            </w:r>
          </w:p>
        </w:tc>
        <w:tc>
          <w:tcPr>
            <w:tcW w:w="1465" w:type="dxa"/>
          </w:tcPr>
          <w:p w14:paraId="1A70381F" w14:textId="777B81EE" w:rsidR="009B5AA5" w:rsidRDefault="009B5AA5" w:rsidP="00306C6E">
            <w:pPr>
              <w:spacing w:after="120"/>
              <w:jc w:val="center"/>
              <w:cnfStyle w:val="000000000000" w:firstRow="0" w:lastRow="0" w:firstColumn="0" w:lastColumn="0" w:oddVBand="0" w:evenVBand="0" w:oddHBand="0" w:evenHBand="0" w:firstRowFirstColumn="0" w:firstRowLastColumn="0" w:lastRowFirstColumn="0" w:lastRowLastColumn="0"/>
              <w:rPr>
                <w:highlight w:val="yellow"/>
              </w:rPr>
            </w:pPr>
            <w:r w:rsidRPr="00A030F1">
              <w:t>0.9755</w:t>
            </w:r>
            <w:r w:rsidRPr="00A030F1">
              <w:rPr>
                <w:rFonts w:ascii="Cambria Math" w:eastAsia="Cambria Math" w:hAnsi="Cambria Math" w:cs="Cambria Math"/>
              </w:rPr>
              <w:t>∠</w:t>
            </w:r>
            <w:r>
              <w:rPr>
                <w:rFonts w:ascii="Cambria Math" w:eastAsia="Cambria Math" w:hAnsi="Cambria Math" w:cs="Cambria Math"/>
              </w:rPr>
              <w:t>-3.342</w:t>
            </w:r>
          </w:p>
        </w:tc>
        <w:tc>
          <w:tcPr>
            <w:tcW w:w="1385" w:type="dxa"/>
          </w:tcPr>
          <w:p w14:paraId="7684F74C" w14:textId="6521B89C" w:rsidR="009B5AA5" w:rsidRDefault="009B5AA5" w:rsidP="00306C6E">
            <w:pPr>
              <w:spacing w:after="120"/>
              <w:jc w:val="center"/>
              <w:cnfStyle w:val="000000000000" w:firstRow="0" w:lastRow="0" w:firstColumn="0" w:lastColumn="0" w:oddVBand="0" w:evenVBand="0" w:oddHBand="0" w:evenHBand="0" w:firstRowFirstColumn="0" w:firstRowLastColumn="0" w:lastRowFirstColumn="0" w:lastRowLastColumn="0"/>
              <w:rPr>
                <w:highlight w:val="yellow"/>
              </w:rPr>
            </w:pPr>
            <w:r w:rsidRPr="00A030F1">
              <w:t>1.00</w:t>
            </w:r>
            <w:r>
              <w:t>+j0.485</w:t>
            </w:r>
          </w:p>
        </w:tc>
        <w:tc>
          <w:tcPr>
            <w:tcW w:w="1285" w:type="dxa"/>
          </w:tcPr>
          <w:p w14:paraId="5E25ADD0" w14:textId="66EADC84" w:rsidR="009B5AA5" w:rsidRDefault="009B5AA5" w:rsidP="00306C6E">
            <w:pPr>
              <w:spacing w:after="120"/>
              <w:jc w:val="center"/>
              <w:cnfStyle w:val="000000000000" w:firstRow="0" w:lastRow="0" w:firstColumn="0" w:lastColumn="0" w:oddVBand="0" w:evenVBand="0" w:oddHBand="0" w:evenHBand="0" w:firstRowFirstColumn="0" w:firstRowLastColumn="0" w:lastRowFirstColumn="0" w:lastRowLastColumn="0"/>
              <w:rPr>
                <w:highlight w:val="yellow"/>
              </w:rPr>
            </w:pPr>
            <w:r w:rsidRPr="00A030F1">
              <w:t>1.500</w:t>
            </w:r>
            <w:r>
              <w:t>+j0.700</w:t>
            </w:r>
          </w:p>
        </w:tc>
      </w:tr>
      <w:tr w:rsidR="00BE7EC7" w14:paraId="7A75A069" w14:textId="77777777" w:rsidTr="00BE7E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5" w:type="dxa"/>
          </w:tcPr>
          <w:p w14:paraId="368212D1" w14:textId="0D97E5CB" w:rsidR="009B5AA5" w:rsidRPr="00A030F1" w:rsidRDefault="009B5AA5" w:rsidP="00306C6E">
            <w:pPr>
              <w:spacing w:after="120"/>
              <w:jc w:val="center"/>
            </w:pPr>
            <w:r w:rsidRPr="00A030F1">
              <w:t>3.00</w:t>
            </w:r>
          </w:p>
        </w:tc>
        <w:tc>
          <w:tcPr>
            <w:tcW w:w="1530" w:type="dxa"/>
          </w:tcPr>
          <w:p w14:paraId="3718A4FB" w14:textId="2A471111" w:rsidR="009B5AA5" w:rsidRDefault="009B5AA5" w:rsidP="00306C6E">
            <w:pPr>
              <w:spacing w:after="120"/>
              <w:jc w:val="center"/>
              <w:cnfStyle w:val="000000100000" w:firstRow="0" w:lastRow="0" w:firstColumn="0" w:lastColumn="0" w:oddVBand="0" w:evenVBand="0" w:oddHBand="1" w:evenHBand="0" w:firstRowFirstColumn="0" w:firstRowLastColumn="0" w:lastRowFirstColumn="0" w:lastRowLastColumn="0"/>
              <w:rPr>
                <w:highlight w:val="yellow"/>
              </w:rPr>
            </w:pPr>
            <w:r w:rsidRPr="00A030F1">
              <w:t>0.988</w:t>
            </w:r>
            <w:r w:rsidRPr="00A030F1">
              <w:rPr>
                <w:rFonts w:ascii="Cambria Math" w:eastAsia="Cambria Math" w:hAnsi="Cambria Math" w:cs="Cambria Math"/>
              </w:rPr>
              <w:t>∠</w:t>
            </w:r>
            <w:r w:rsidRPr="00A030F1">
              <w:t>-3.2820</w:t>
            </w:r>
          </w:p>
        </w:tc>
        <w:tc>
          <w:tcPr>
            <w:tcW w:w="1440" w:type="dxa"/>
          </w:tcPr>
          <w:p w14:paraId="477E0ED8" w14:textId="02FB8F0E" w:rsidR="009B5AA5" w:rsidRDefault="009B5AA5" w:rsidP="00306C6E">
            <w:pPr>
              <w:spacing w:after="120"/>
              <w:jc w:val="center"/>
              <w:cnfStyle w:val="000000100000" w:firstRow="0" w:lastRow="0" w:firstColumn="0" w:lastColumn="0" w:oddVBand="0" w:evenVBand="0" w:oddHBand="1" w:evenHBand="0" w:firstRowFirstColumn="0" w:firstRowLastColumn="0" w:lastRowFirstColumn="0" w:lastRowLastColumn="0"/>
              <w:rPr>
                <w:highlight w:val="yellow"/>
              </w:rPr>
            </w:pPr>
            <w:r w:rsidRPr="00A030F1">
              <w:t>0.00</w:t>
            </w:r>
            <w:r>
              <w:t>+j</w:t>
            </w:r>
            <w:r w:rsidRPr="00A030F1">
              <w:t>0.00</w:t>
            </w:r>
          </w:p>
        </w:tc>
        <w:tc>
          <w:tcPr>
            <w:tcW w:w="1440" w:type="dxa"/>
          </w:tcPr>
          <w:p w14:paraId="4A0C5041" w14:textId="1925E646" w:rsidR="009B5AA5" w:rsidRDefault="009B5AA5" w:rsidP="00306C6E">
            <w:pPr>
              <w:spacing w:after="120"/>
              <w:jc w:val="center"/>
              <w:cnfStyle w:val="000000100000" w:firstRow="0" w:lastRow="0" w:firstColumn="0" w:lastColumn="0" w:oddVBand="0" w:evenVBand="0" w:oddHBand="1" w:evenHBand="0" w:firstRowFirstColumn="0" w:firstRowLastColumn="0" w:lastRowFirstColumn="0" w:lastRowLastColumn="0"/>
              <w:rPr>
                <w:highlight w:val="yellow"/>
              </w:rPr>
            </w:pPr>
            <w:r w:rsidRPr="00A030F1">
              <w:t>0.500</w:t>
            </w:r>
            <w:r>
              <w:t>+j</w:t>
            </w:r>
            <w:r w:rsidRPr="00A030F1">
              <w:t>0.300</w:t>
            </w:r>
          </w:p>
        </w:tc>
        <w:tc>
          <w:tcPr>
            <w:tcW w:w="1465" w:type="dxa"/>
          </w:tcPr>
          <w:p w14:paraId="556FBB02" w14:textId="4F61F589" w:rsidR="009B5AA5" w:rsidRDefault="009B5AA5" w:rsidP="00306C6E">
            <w:pPr>
              <w:spacing w:after="120"/>
              <w:jc w:val="center"/>
              <w:cnfStyle w:val="000000100000" w:firstRow="0" w:lastRow="0" w:firstColumn="0" w:lastColumn="0" w:oddVBand="0" w:evenVBand="0" w:oddHBand="1" w:evenHBand="0" w:firstRowFirstColumn="0" w:firstRowLastColumn="0" w:lastRowFirstColumn="0" w:lastRowLastColumn="0"/>
              <w:rPr>
                <w:highlight w:val="yellow"/>
              </w:rPr>
            </w:pPr>
            <w:r w:rsidRPr="00A030F1">
              <w:t>0.988</w:t>
            </w:r>
            <w:r w:rsidRPr="00A030F1">
              <w:rPr>
                <w:rFonts w:ascii="Cambria Math" w:eastAsia="Cambria Math" w:hAnsi="Cambria Math" w:cs="Cambria Math"/>
              </w:rPr>
              <w:t>∠</w:t>
            </w:r>
            <w:r w:rsidRPr="00A030F1">
              <w:t>-3.327</w:t>
            </w:r>
          </w:p>
        </w:tc>
        <w:tc>
          <w:tcPr>
            <w:tcW w:w="1385" w:type="dxa"/>
          </w:tcPr>
          <w:p w14:paraId="13BFE035" w14:textId="5329B1FC" w:rsidR="009B5AA5" w:rsidRDefault="009B5AA5" w:rsidP="00306C6E">
            <w:pPr>
              <w:spacing w:after="120"/>
              <w:jc w:val="center"/>
              <w:cnfStyle w:val="000000100000" w:firstRow="0" w:lastRow="0" w:firstColumn="0" w:lastColumn="0" w:oddVBand="0" w:evenVBand="0" w:oddHBand="1" w:evenHBand="0" w:firstRowFirstColumn="0" w:firstRowLastColumn="0" w:lastRowFirstColumn="0" w:lastRowLastColumn="0"/>
              <w:rPr>
                <w:highlight w:val="yellow"/>
              </w:rPr>
            </w:pPr>
            <w:r w:rsidRPr="00A030F1">
              <w:t>0.00</w:t>
            </w:r>
            <w:r>
              <w:t>+j0.00</w:t>
            </w:r>
          </w:p>
        </w:tc>
        <w:tc>
          <w:tcPr>
            <w:tcW w:w="1285" w:type="dxa"/>
          </w:tcPr>
          <w:p w14:paraId="3A661D0F" w14:textId="206F6F5E" w:rsidR="009B5AA5" w:rsidRDefault="009B5AA5" w:rsidP="00306C6E">
            <w:pPr>
              <w:spacing w:after="120"/>
              <w:jc w:val="center"/>
              <w:cnfStyle w:val="000000100000" w:firstRow="0" w:lastRow="0" w:firstColumn="0" w:lastColumn="0" w:oddVBand="0" w:evenVBand="0" w:oddHBand="1" w:evenHBand="0" w:firstRowFirstColumn="0" w:firstRowLastColumn="0" w:lastRowFirstColumn="0" w:lastRowLastColumn="0"/>
              <w:rPr>
                <w:highlight w:val="yellow"/>
              </w:rPr>
            </w:pPr>
            <w:r w:rsidRPr="00A030F1">
              <w:t>0.500</w:t>
            </w:r>
            <w:r>
              <w:t>+j0.300</w:t>
            </w:r>
          </w:p>
        </w:tc>
      </w:tr>
    </w:tbl>
    <w:p w14:paraId="5E5502C1" w14:textId="77777777" w:rsidR="00306C6E" w:rsidRDefault="00306C6E" w:rsidP="003F7C03">
      <w:pPr>
        <w:spacing w:after="120" w:line="480" w:lineRule="auto"/>
      </w:pPr>
    </w:p>
    <w:p w14:paraId="7DBC96F3" w14:textId="3DCC3689" w:rsidR="00690AFE" w:rsidRPr="00A030F1" w:rsidRDefault="00690AFE" w:rsidP="003F7C03">
      <w:pPr>
        <w:spacing w:after="120" w:line="480" w:lineRule="auto"/>
      </w:pPr>
      <w:r w:rsidRPr="00A030F1">
        <w:t>The convergence criteria defined for unknown voltage angles is =</w:t>
      </w:r>
      <m:oMath>
        <m:d>
          <m:dPr>
            <m:begChr m:val="|"/>
            <m:endChr m:val="|"/>
            <m:ctrlPr>
              <w:rPr>
                <w:rFonts w:ascii="Cambria Math" w:hAnsi="Cambria Math"/>
                <w:i/>
              </w:rPr>
            </m:ctrlPr>
          </m:dPr>
          <m:e>
            <m:r>
              <w:rPr>
                <w:rFonts w:ascii="Cambria Math" w:hAnsi="Cambria Math"/>
              </w:rPr>
              <m:t>θ-</m:t>
            </m:r>
            <m:sSub>
              <m:sSubPr>
                <m:ctrlPr>
                  <w:rPr>
                    <w:rFonts w:ascii="Cambria Math" w:hAnsi="Cambria Math"/>
                    <w:i/>
                  </w:rPr>
                </m:ctrlPr>
              </m:sSubPr>
              <m:e>
                <m:r>
                  <w:rPr>
                    <w:rFonts w:ascii="Cambria Math" w:hAnsi="Cambria Math"/>
                  </w:rPr>
                  <m:t>θ</m:t>
                </m:r>
              </m:e>
              <m:sub>
                <m:r>
                  <w:rPr>
                    <w:rFonts w:ascii="Cambria Math" w:hAnsi="Cambria Math"/>
                  </w:rPr>
                  <m:t>last iteration</m:t>
                </m:r>
              </m:sub>
            </m:sSub>
          </m:e>
        </m:d>
        <m:r>
          <w:rPr>
            <w:rFonts w:ascii="Cambria Math" w:hAnsi="Cambria Math"/>
          </w:rPr>
          <m:t>&lt;0.01</m:t>
        </m:r>
      </m:oMath>
      <w:r w:rsidRPr="00A030F1">
        <w:t>, and the iteration-wise result is as in Table 5</w:t>
      </w:r>
      <w:r w:rsidR="00527282" w:rsidRPr="00A030F1">
        <w:t xml:space="preserve">, </w:t>
      </w:r>
      <w:r w:rsidR="00872735">
        <w:t>retrieved</w:t>
      </w:r>
      <w:r w:rsidR="00527282" w:rsidRPr="00A030F1">
        <w:t xml:space="preserve"> using geometric algebra</w:t>
      </w:r>
      <w:r w:rsidRPr="00A030F1">
        <w:t>. This convergence threshold is elected for illustrative purposes</w:t>
      </w:r>
      <w:r w:rsidR="00872735">
        <w:t xml:space="preserve"> only</w:t>
      </w:r>
      <w:r w:rsidRPr="00A030F1">
        <w:t>.</w:t>
      </w:r>
    </w:p>
    <w:p w14:paraId="46F7E063" w14:textId="6336B8D9" w:rsidR="00690AFE" w:rsidRPr="00044468" w:rsidRDefault="00690AFE" w:rsidP="00044468">
      <w:pPr>
        <w:spacing w:after="120" w:line="480" w:lineRule="auto"/>
        <w:jc w:val="center"/>
        <w:rPr>
          <w:sz w:val="16"/>
          <w:szCs w:val="16"/>
        </w:rPr>
      </w:pPr>
      <w:r w:rsidRPr="00044468">
        <w:rPr>
          <w:b/>
          <w:bCs/>
          <w:sz w:val="16"/>
          <w:szCs w:val="16"/>
        </w:rPr>
        <w:t>Table 5</w:t>
      </w:r>
      <w:r w:rsidRPr="00044468">
        <w:rPr>
          <w:sz w:val="16"/>
          <w:szCs w:val="16"/>
        </w:rPr>
        <w:t xml:space="preserve"> Three-buses system (</w:t>
      </w:r>
      <w:r w:rsidR="009D3D71">
        <w:rPr>
          <w:sz w:val="16"/>
          <w:szCs w:val="16"/>
        </w:rPr>
        <w:t xml:space="preserve">GA </w:t>
      </w:r>
      <w:r w:rsidRPr="00044468">
        <w:rPr>
          <w:sz w:val="16"/>
          <w:szCs w:val="16"/>
        </w:rPr>
        <w:t xml:space="preserve">method: </w:t>
      </w:r>
      <w:r w:rsidR="009D3D71">
        <w:rPr>
          <w:sz w:val="16"/>
          <w:szCs w:val="16"/>
        </w:rPr>
        <w:t>state variables</w:t>
      </w:r>
      <w:r w:rsidRPr="00044468">
        <w:rPr>
          <w:sz w:val="16"/>
          <w:szCs w:val="16"/>
        </w:rPr>
        <w:t xml:space="preserve"> during </w:t>
      </w:r>
      <w:r w:rsidR="009D3D71">
        <w:rPr>
          <w:sz w:val="16"/>
          <w:szCs w:val="16"/>
        </w:rPr>
        <w:t xml:space="preserve">the </w:t>
      </w:r>
      <w:r w:rsidRPr="00044468">
        <w:rPr>
          <w:sz w:val="16"/>
          <w:szCs w:val="16"/>
        </w:rPr>
        <w:t>iterations)</w:t>
      </w:r>
    </w:p>
    <w:tbl>
      <w:tblPr>
        <w:tblStyle w:val="Tablanormal5"/>
        <w:tblW w:w="0" w:type="auto"/>
        <w:tblLook w:val="04A0" w:firstRow="1" w:lastRow="0" w:firstColumn="1" w:lastColumn="0" w:noHBand="0" w:noVBand="1"/>
      </w:tblPr>
      <w:tblGrid>
        <w:gridCol w:w="2250"/>
        <w:gridCol w:w="932"/>
        <w:gridCol w:w="1604"/>
        <w:gridCol w:w="1604"/>
        <w:gridCol w:w="1705"/>
      </w:tblGrid>
      <w:tr w:rsidR="00690AFE" w:rsidRPr="00A030F1" w14:paraId="6DFC00F4" w14:textId="77777777" w:rsidTr="003E4F4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250" w:type="dxa"/>
          </w:tcPr>
          <w:p w14:paraId="6A301820" w14:textId="77777777" w:rsidR="00690AFE" w:rsidRPr="00044468" w:rsidRDefault="00690AFE" w:rsidP="00044468">
            <w:pPr>
              <w:spacing w:after="120"/>
              <w:jc w:val="left"/>
              <w:rPr>
                <w:sz w:val="18"/>
                <w:szCs w:val="18"/>
              </w:rPr>
            </w:pPr>
            <w:r w:rsidRPr="00044468">
              <w:rPr>
                <w:sz w:val="18"/>
                <w:szCs w:val="18"/>
              </w:rPr>
              <w:t>Unknown state variable</w:t>
            </w:r>
          </w:p>
        </w:tc>
        <w:tc>
          <w:tcPr>
            <w:tcW w:w="932" w:type="dxa"/>
          </w:tcPr>
          <w:p w14:paraId="521A71FE" w14:textId="77777777" w:rsidR="00690AFE" w:rsidRPr="00044468" w:rsidRDefault="00690AFE" w:rsidP="00044468">
            <w:pPr>
              <w:spacing w:after="120"/>
              <w:cnfStyle w:val="100000000000" w:firstRow="1" w:lastRow="0" w:firstColumn="0" w:lastColumn="0" w:oddVBand="0" w:evenVBand="0" w:oddHBand="0" w:evenHBand="0" w:firstRowFirstColumn="0" w:firstRowLastColumn="0" w:lastRowFirstColumn="0" w:lastRowLastColumn="0"/>
              <w:rPr>
                <w:sz w:val="18"/>
                <w:szCs w:val="18"/>
              </w:rPr>
            </w:pPr>
            <w:r w:rsidRPr="00044468">
              <w:rPr>
                <w:sz w:val="18"/>
                <w:szCs w:val="18"/>
              </w:rPr>
              <w:t>Initial value</w:t>
            </w:r>
          </w:p>
        </w:tc>
        <w:tc>
          <w:tcPr>
            <w:tcW w:w="1604" w:type="dxa"/>
          </w:tcPr>
          <w:p w14:paraId="5B940C77" w14:textId="77777777" w:rsidR="00690AFE" w:rsidRPr="00044468" w:rsidRDefault="00690AFE" w:rsidP="00044468">
            <w:pPr>
              <w:spacing w:after="120"/>
              <w:cnfStyle w:val="100000000000" w:firstRow="1" w:lastRow="0" w:firstColumn="0" w:lastColumn="0" w:oddVBand="0" w:evenVBand="0" w:oddHBand="0" w:evenHBand="0" w:firstRowFirstColumn="0" w:firstRowLastColumn="0" w:lastRowFirstColumn="0" w:lastRowLastColumn="0"/>
              <w:rPr>
                <w:sz w:val="18"/>
                <w:szCs w:val="18"/>
              </w:rPr>
            </w:pPr>
            <w:proofErr w:type="spellStart"/>
            <w:r w:rsidRPr="00044468">
              <w:rPr>
                <w:sz w:val="18"/>
                <w:szCs w:val="18"/>
              </w:rPr>
              <w:t>Ist</w:t>
            </w:r>
            <w:proofErr w:type="spellEnd"/>
            <w:r w:rsidRPr="00044468">
              <w:rPr>
                <w:sz w:val="18"/>
                <w:szCs w:val="18"/>
              </w:rPr>
              <w:t xml:space="preserve"> iteration</w:t>
            </w:r>
          </w:p>
        </w:tc>
        <w:tc>
          <w:tcPr>
            <w:tcW w:w="1604" w:type="dxa"/>
          </w:tcPr>
          <w:p w14:paraId="59AF2059" w14:textId="77777777" w:rsidR="00690AFE" w:rsidRPr="00044468" w:rsidRDefault="00690AFE" w:rsidP="00044468">
            <w:pPr>
              <w:spacing w:after="120"/>
              <w:cnfStyle w:val="100000000000" w:firstRow="1" w:lastRow="0" w:firstColumn="0" w:lastColumn="0" w:oddVBand="0" w:evenVBand="0" w:oddHBand="0" w:evenHBand="0" w:firstRowFirstColumn="0" w:firstRowLastColumn="0" w:lastRowFirstColumn="0" w:lastRowLastColumn="0"/>
              <w:rPr>
                <w:sz w:val="18"/>
                <w:szCs w:val="18"/>
              </w:rPr>
            </w:pPr>
            <w:r w:rsidRPr="00044468">
              <w:rPr>
                <w:sz w:val="18"/>
                <w:szCs w:val="18"/>
              </w:rPr>
              <w:t>IInd iteration</w:t>
            </w:r>
          </w:p>
        </w:tc>
        <w:tc>
          <w:tcPr>
            <w:tcW w:w="1705" w:type="dxa"/>
          </w:tcPr>
          <w:p w14:paraId="2E78DE7C" w14:textId="77777777" w:rsidR="00690AFE" w:rsidRPr="00044468" w:rsidRDefault="00690AFE" w:rsidP="00044468">
            <w:pPr>
              <w:spacing w:after="120"/>
              <w:cnfStyle w:val="100000000000" w:firstRow="1" w:lastRow="0" w:firstColumn="0" w:lastColumn="0" w:oddVBand="0" w:evenVBand="0" w:oddHBand="0" w:evenHBand="0" w:firstRowFirstColumn="0" w:firstRowLastColumn="0" w:lastRowFirstColumn="0" w:lastRowLastColumn="0"/>
              <w:rPr>
                <w:sz w:val="18"/>
                <w:szCs w:val="18"/>
              </w:rPr>
            </w:pPr>
            <w:proofErr w:type="spellStart"/>
            <w:r w:rsidRPr="00044468">
              <w:rPr>
                <w:sz w:val="18"/>
                <w:szCs w:val="18"/>
              </w:rPr>
              <w:t>IIIrd</w:t>
            </w:r>
            <w:proofErr w:type="spellEnd"/>
            <w:r w:rsidRPr="00044468">
              <w:rPr>
                <w:sz w:val="18"/>
                <w:szCs w:val="18"/>
              </w:rPr>
              <w:t xml:space="preserve"> iteration</w:t>
            </w:r>
          </w:p>
        </w:tc>
      </w:tr>
      <w:tr w:rsidR="00690AFE" w:rsidRPr="00A030F1" w14:paraId="18152989" w14:textId="77777777" w:rsidTr="003E4F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77BD7C89" w14:textId="77777777" w:rsidR="00690AFE" w:rsidRPr="00044468" w:rsidRDefault="003A23BD" w:rsidP="00044468">
            <w:pPr>
              <w:spacing w:after="120"/>
              <w:jc w:val="left"/>
              <w:rPr>
                <w:sz w:val="18"/>
                <w:szCs w:val="18"/>
              </w:rPr>
            </w:pPr>
            <m:oMathPara>
              <m:oMath>
                <m:sSub>
                  <m:sSubPr>
                    <m:ctrlPr>
                      <w:rPr>
                        <w:rFonts w:ascii="Cambria Math" w:hAnsi="Cambria Math"/>
                        <w:iCs w:val="0"/>
                        <w:sz w:val="18"/>
                        <w:szCs w:val="18"/>
                      </w:rPr>
                    </m:ctrlPr>
                  </m:sSubPr>
                  <m:e>
                    <m:r>
                      <w:rPr>
                        <w:rFonts w:ascii="Cambria Math" w:hAnsi="Cambria Math"/>
                        <w:sz w:val="18"/>
                        <w:szCs w:val="18"/>
                      </w:rPr>
                      <m:t>θ</m:t>
                    </m:r>
                  </m:e>
                  <m:sub>
                    <m:r>
                      <w:rPr>
                        <w:rFonts w:ascii="Cambria Math" w:hAnsi="Cambria Math"/>
                        <w:sz w:val="18"/>
                        <w:szCs w:val="18"/>
                      </w:rPr>
                      <m:t>2</m:t>
                    </m:r>
                  </m:sub>
                </m:sSub>
              </m:oMath>
            </m:oMathPara>
          </w:p>
        </w:tc>
        <w:tc>
          <w:tcPr>
            <w:tcW w:w="932" w:type="dxa"/>
          </w:tcPr>
          <w:p w14:paraId="3B5F8330" w14:textId="77777777" w:rsidR="00690AFE" w:rsidRPr="00044468" w:rsidRDefault="00690AFE" w:rsidP="00044468">
            <w:pPr>
              <w:spacing w:after="120"/>
              <w:cnfStyle w:val="000000100000" w:firstRow="0" w:lastRow="0" w:firstColumn="0" w:lastColumn="0" w:oddVBand="0" w:evenVBand="0" w:oddHBand="1" w:evenHBand="0" w:firstRowFirstColumn="0" w:firstRowLastColumn="0" w:lastRowFirstColumn="0" w:lastRowLastColumn="0"/>
              <w:rPr>
                <w:sz w:val="18"/>
                <w:szCs w:val="18"/>
              </w:rPr>
            </w:pPr>
            <w:r w:rsidRPr="00044468">
              <w:rPr>
                <w:sz w:val="18"/>
                <w:szCs w:val="18"/>
              </w:rPr>
              <w:t>0.0</w:t>
            </w:r>
          </w:p>
        </w:tc>
        <w:tc>
          <w:tcPr>
            <w:tcW w:w="1604" w:type="dxa"/>
          </w:tcPr>
          <w:p w14:paraId="5A38A62C" w14:textId="77777777" w:rsidR="00690AFE" w:rsidRPr="00044468" w:rsidRDefault="00690AFE" w:rsidP="00044468">
            <w:pPr>
              <w:spacing w:after="120"/>
              <w:cnfStyle w:val="000000100000" w:firstRow="0" w:lastRow="0" w:firstColumn="0" w:lastColumn="0" w:oddVBand="0" w:evenVBand="0" w:oddHBand="1" w:evenHBand="0" w:firstRowFirstColumn="0" w:firstRowLastColumn="0" w:lastRowFirstColumn="0" w:lastRowLastColumn="0"/>
              <w:rPr>
                <w:sz w:val="18"/>
                <w:szCs w:val="18"/>
              </w:rPr>
            </w:pPr>
            <w:r w:rsidRPr="00044468">
              <w:rPr>
                <w:sz w:val="18"/>
                <w:szCs w:val="18"/>
              </w:rPr>
              <w:t>-1.966</w:t>
            </w:r>
          </w:p>
        </w:tc>
        <w:tc>
          <w:tcPr>
            <w:tcW w:w="1604" w:type="dxa"/>
          </w:tcPr>
          <w:p w14:paraId="4A4BC8BD" w14:textId="77777777" w:rsidR="00690AFE" w:rsidRPr="00044468" w:rsidRDefault="00690AFE" w:rsidP="00044468">
            <w:pPr>
              <w:spacing w:after="120"/>
              <w:cnfStyle w:val="000000100000" w:firstRow="0" w:lastRow="0" w:firstColumn="0" w:lastColumn="0" w:oddVBand="0" w:evenVBand="0" w:oddHBand="1" w:evenHBand="0" w:firstRowFirstColumn="0" w:firstRowLastColumn="0" w:lastRowFirstColumn="0" w:lastRowLastColumn="0"/>
              <w:rPr>
                <w:sz w:val="18"/>
                <w:szCs w:val="18"/>
              </w:rPr>
            </w:pPr>
            <w:r w:rsidRPr="00044468">
              <w:rPr>
                <w:sz w:val="18"/>
                <w:szCs w:val="18"/>
              </w:rPr>
              <w:t>-3.319</w:t>
            </w:r>
          </w:p>
        </w:tc>
        <w:tc>
          <w:tcPr>
            <w:tcW w:w="1705" w:type="dxa"/>
          </w:tcPr>
          <w:p w14:paraId="5860E3EF" w14:textId="77777777" w:rsidR="00690AFE" w:rsidRPr="00044468" w:rsidRDefault="00690AFE" w:rsidP="00044468">
            <w:pPr>
              <w:spacing w:after="120"/>
              <w:cnfStyle w:val="000000100000" w:firstRow="0" w:lastRow="0" w:firstColumn="0" w:lastColumn="0" w:oddVBand="0" w:evenVBand="0" w:oddHBand="1" w:evenHBand="0" w:firstRowFirstColumn="0" w:firstRowLastColumn="0" w:lastRowFirstColumn="0" w:lastRowLastColumn="0"/>
              <w:rPr>
                <w:sz w:val="18"/>
                <w:szCs w:val="18"/>
              </w:rPr>
            </w:pPr>
            <w:r w:rsidRPr="00044468">
              <w:rPr>
                <w:sz w:val="18"/>
                <w:szCs w:val="18"/>
              </w:rPr>
              <w:t>-3.319</w:t>
            </w:r>
          </w:p>
        </w:tc>
      </w:tr>
      <w:tr w:rsidR="00690AFE" w:rsidRPr="00A030F1" w14:paraId="2C1D5AC5" w14:textId="77777777" w:rsidTr="003E4F4D">
        <w:tc>
          <w:tcPr>
            <w:cnfStyle w:val="001000000000" w:firstRow="0" w:lastRow="0" w:firstColumn="1" w:lastColumn="0" w:oddVBand="0" w:evenVBand="0" w:oddHBand="0" w:evenHBand="0" w:firstRowFirstColumn="0" w:firstRowLastColumn="0" w:lastRowFirstColumn="0" w:lastRowLastColumn="0"/>
            <w:tcW w:w="2250" w:type="dxa"/>
          </w:tcPr>
          <w:p w14:paraId="7EE71AD9" w14:textId="77777777" w:rsidR="00690AFE" w:rsidRPr="00044468" w:rsidRDefault="003A23BD" w:rsidP="00044468">
            <w:pPr>
              <w:spacing w:after="120"/>
              <w:jc w:val="left"/>
              <w:rPr>
                <w:sz w:val="18"/>
                <w:szCs w:val="18"/>
              </w:rPr>
            </w:pPr>
            <m:oMathPara>
              <m:oMath>
                <m:sSub>
                  <m:sSubPr>
                    <m:ctrlPr>
                      <w:rPr>
                        <w:rFonts w:ascii="Cambria Math" w:hAnsi="Cambria Math"/>
                        <w:iCs w:val="0"/>
                        <w:sz w:val="18"/>
                        <w:szCs w:val="18"/>
                      </w:rPr>
                    </m:ctrlPr>
                  </m:sSubPr>
                  <m:e>
                    <m:r>
                      <w:rPr>
                        <w:rFonts w:ascii="Cambria Math" w:hAnsi="Cambria Math"/>
                        <w:sz w:val="18"/>
                        <w:szCs w:val="18"/>
                      </w:rPr>
                      <m:t>θ</m:t>
                    </m:r>
                  </m:e>
                  <m:sub>
                    <m:r>
                      <w:rPr>
                        <w:rFonts w:ascii="Cambria Math" w:hAnsi="Cambria Math"/>
                        <w:sz w:val="18"/>
                        <w:szCs w:val="18"/>
                      </w:rPr>
                      <m:t>3</m:t>
                    </m:r>
                  </m:sub>
                </m:sSub>
              </m:oMath>
            </m:oMathPara>
          </w:p>
        </w:tc>
        <w:tc>
          <w:tcPr>
            <w:tcW w:w="932" w:type="dxa"/>
          </w:tcPr>
          <w:p w14:paraId="02FDEBE0" w14:textId="77777777" w:rsidR="00690AFE" w:rsidRPr="00044468" w:rsidRDefault="00690AFE" w:rsidP="00044468">
            <w:pPr>
              <w:spacing w:after="120"/>
              <w:cnfStyle w:val="000000000000" w:firstRow="0" w:lastRow="0" w:firstColumn="0" w:lastColumn="0" w:oddVBand="0" w:evenVBand="0" w:oddHBand="0" w:evenHBand="0" w:firstRowFirstColumn="0" w:firstRowLastColumn="0" w:lastRowFirstColumn="0" w:lastRowLastColumn="0"/>
              <w:rPr>
                <w:sz w:val="18"/>
                <w:szCs w:val="18"/>
              </w:rPr>
            </w:pPr>
            <w:r w:rsidRPr="00044468">
              <w:rPr>
                <w:sz w:val="18"/>
                <w:szCs w:val="18"/>
              </w:rPr>
              <w:t>0.0</w:t>
            </w:r>
          </w:p>
        </w:tc>
        <w:tc>
          <w:tcPr>
            <w:tcW w:w="1604" w:type="dxa"/>
          </w:tcPr>
          <w:p w14:paraId="624E995C" w14:textId="77777777" w:rsidR="00690AFE" w:rsidRPr="00044468" w:rsidRDefault="00690AFE" w:rsidP="00044468">
            <w:pPr>
              <w:spacing w:after="120"/>
              <w:cnfStyle w:val="000000000000" w:firstRow="0" w:lastRow="0" w:firstColumn="0" w:lastColumn="0" w:oddVBand="0" w:evenVBand="0" w:oddHBand="0" w:evenHBand="0" w:firstRowFirstColumn="0" w:firstRowLastColumn="0" w:lastRowFirstColumn="0" w:lastRowLastColumn="0"/>
              <w:rPr>
                <w:sz w:val="18"/>
                <w:szCs w:val="18"/>
              </w:rPr>
            </w:pPr>
            <w:r w:rsidRPr="00044468">
              <w:rPr>
                <w:sz w:val="18"/>
                <w:szCs w:val="18"/>
              </w:rPr>
              <w:t>-1.964</w:t>
            </w:r>
          </w:p>
        </w:tc>
        <w:tc>
          <w:tcPr>
            <w:tcW w:w="1604" w:type="dxa"/>
          </w:tcPr>
          <w:p w14:paraId="7C5E45F9" w14:textId="77777777" w:rsidR="00690AFE" w:rsidRPr="00044468" w:rsidRDefault="00690AFE" w:rsidP="00044468">
            <w:pPr>
              <w:spacing w:after="120"/>
              <w:cnfStyle w:val="000000000000" w:firstRow="0" w:lastRow="0" w:firstColumn="0" w:lastColumn="0" w:oddVBand="0" w:evenVBand="0" w:oddHBand="0" w:evenHBand="0" w:firstRowFirstColumn="0" w:firstRowLastColumn="0" w:lastRowFirstColumn="0" w:lastRowLastColumn="0"/>
              <w:rPr>
                <w:sz w:val="18"/>
                <w:szCs w:val="18"/>
              </w:rPr>
            </w:pPr>
            <w:r w:rsidRPr="00044468">
              <w:rPr>
                <w:sz w:val="18"/>
                <w:szCs w:val="18"/>
              </w:rPr>
              <w:t>-3.281</w:t>
            </w:r>
          </w:p>
        </w:tc>
        <w:tc>
          <w:tcPr>
            <w:tcW w:w="1705" w:type="dxa"/>
          </w:tcPr>
          <w:p w14:paraId="47AF5359" w14:textId="77777777" w:rsidR="00690AFE" w:rsidRPr="00044468" w:rsidRDefault="00690AFE" w:rsidP="00044468">
            <w:pPr>
              <w:spacing w:after="120"/>
              <w:cnfStyle w:val="000000000000" w:firstRow="0" w:lastRow="0" w:firstColumn="0" w:lastColumn="0" w:oddVBand="0" w:evenVBand="0" w:oddHBand="0" w:evenHBand="0" w:firstRowFirstColumn="0" w:firstRowLastColumn="0" w:lastRowFirstColumn="0" w:lastRowLastColumn="0"/>
              <w:rPr>
                <w:sz w:val="18"/>
                <w:szCs w:val="18"/>
              </w:rPr>
            </w:pPr>
            <w:r w:rsidRPr="00044468">
              <w:rPr>
                <w:sz w:val="18"/>
                <w:szCs w:val="18"/>
              </w:rPr>
              <w:t>-3.281</w:t>
            </w:r>
          </w:p>
        </w:tc>
      </w:tr>
      <w:tr w:rsidR="00690AFE" w:rsidRPr="00A030F1" w14:paraId="4290A329" w14:textId="77777777" w:rsidTr="003E4F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7D2FFE72" w14:textId="77777777" w:rsidR="00690AFE" w:rsidRPr="00044468" w:rsidRDefault="003A23BD" w:rsidP="00044468">
            <w:pPr>
              <w:spacing w:after="120"/>
              <w:jc w:val="left"/>
              <w:rPr>
                <w:sz w:val="18"/>
                <w:szCs w:val="18"/>
              </w:rPr>
            </w:pPr>
            <m:oMathPara>
              <m:oMath>
                <m:sSub>
                  <m:sSubPr>
                    <m:ctrlPr>
                      <w:rPr>
                        <w:rFonts w:ascii="Cambria Math" w:hAnsi="Cambria Math"/>
                        <w:iCs w:val="0"/>
                        <w:sz w:val="18"/>
                        <w:szCs w:val="18"/>
                      </w:rPr>
                    </m:ctrlPr>
                  </m:sSubPr>
                  <m:e>
                    <m:r>
                      <w:rPr>
                        <w:rFonts w:ascii="Cambria Math" w:hAnsi="Cambria Math"/>
                        <w:sz w:val="18"/>
                        <w:szCs w:val="18"/>
                      </w:rPr>
                      <m:t>V</m:t>
                    </m:r>
                  </m:e>
                  <m:sub>
                    <m:r>
                      <w:rPr>
                        <w:rFonts w:ascii="Cambria Math" w:hAnsi="Cambria Math"/>
                        <w:sz w:val="18"/>
                        <w:szCs w:val="18"/>
                      </w:rPr>
                      <m:t>2</m:t>
                    </m:r>
                  </m:sub>
                </m:sSub>
              </m:oMath>
            </m:oMathPara>
          </w:p>
        </w:tc>
        <w:tc>
          <w:tcPr>
            <w:tcW w:w="932" w:type="dxa"/>
          </w:tcPr>
          <w:p w14:paraId="3541552C" w14:textId="77777777" w:rsidR="00690AFE" w:rsidRPr="00044468" w:rsidRDefault="00690AFE" w:rsidP="00044468">
            <w:pPr>
              <w:spacing w:after="120"/>
              <w:cnfStyle w:val="000000100000" w:firstRow="0" w:lastRow="0" w:firstColumn="0" w:lastColumn="0" w:oddVBand="0" w:evenVBand="0" w:oddHBand="1" w:evenHBand="0" w:firstRowFirstColumn="0" w:firstRowLastColumn="0" w:lastRowFirstColumn="0" w:lastRowLastColumn="0"/>
              <w:rPr>
                <w:sz w:val="18"/>
                <w:szCs w:val="18"/>
              </w:rPr>
            </w:pPr>
            <w:r w:rsidRPr="00044468">
              <w:rPr>
                <w:sz w:val="18"/>
                <w:szCs w:val="18"/>
              </w:rPr>
              <w:t>1</w:t>
            </w:r>
          </w:p>
        </w:tc>
        <w:tc>
          <w:tcPr>
            <w:tcW w:w="1604" w:type="dxa"/>
          </w:tcPr>
          <w:p w14:paraId="266D5945" w14:textId="77777777" w:rsidR="00690AFE" w:rsidRPr="00044468" w:rsidRDefault="00690AFE" w:rsidP="00044468">
            <w:pPr>
              <w:spacing w:after="120"/>
              <w:cnfStyle w:val="000000100000" w:firstRow="0" w:lastRow="0" w:firstColumn="0" w:lastColumn="0" w:oddVBand="0" w:evenVBand="0" w:oddHBand="1" w:evenHBand="0" w:firstRowFirstColumn="0" w:firstRowLastColumn="0" w:lastRowFirstColumn="0" w:lastRowLastColumn="0"/>
              <w:rPr>
                <w:sz w:val="18"/>
                <w:szCs w:val="18"/>
              </w:rPr>
            </w:pPr>
            <w:r w:rsidRPr="00044468">
              <w:rPr>
                <w:sz w:val="18"/>
                <w:szCs w:val="18"/>
              </w:rPr>
              <w:t>0.871</w:t>
            </w:r>
          </w:p>
        </w:tc>
        <w:tc>
          <w:tcPr>
            <w:tcW w:w="1604" w:type="dxa"/>
          </w:tcPr>
          <w:p w14:paraId="4C066F34" w14:textId="77777777" w:rsidR="00690AFE" w:rsidRPr="00044468" w:rsidRDefault="00690AFE" w:rsidP="00044468">
            <w:pPr>
              <w:spacing w:after="120"/>
              <w:cnfStyle w:val="000000100000" w:firstRow="0" w:lastRow="0" w:firstColumn="0" w:lastColumn="0" w:oddVBand="0" w:evenVBand="0" w:oddHBand="1" w:evenHBand="0" w:firstRowFirstColumn="0" w:firstRowLastColumn="0" w:lastRowFirstColumn="0" w:lastRowLastColumn="0"/>
              <w:rPr>
                <w:sz w:val="18"/>
                <w:szCs w:val="18"/>
              </w:rPr>
            </w:pPr>
            <w:r w:rsidRPr="00044468">
              <w:rPr>
                <w:sz w:val="18"/>
                <w:szCs w:val="18"/>
              </w:rPr>
              <w:t>0.988</w:t>
            </w:r>
          </w:p>
        </w:tc>
        <w:tc>
          <w:tcPr>
            <w:tcW w:w="1705" w:type="dxa"/>
          </w:tcPr>
          <w:p w14:paraId="2DE4EE24" w14:textId="77777777" w:rsidR="00690AFE" w:rsidRPr="00044468" w:rsidRDefault="00690AFE" w:rsidP="00044468">
            <w:pPr>
              <w:spacing w:after="120"/>
              <w:cnfStyle w:val="000000100000" w:firstRow="0" w:lastRow="0" w:firstColumn="0" w:lastColumn="0" w:oddVBand="0" w:evenVBand="0" w:oddHBand="1" w:evenHBand="0" w:firstRowFirstColumn="0" w:firstRowLastColumn="0" w:lastRowFirstColumn="0" w:lastRowLastColumn="0"/>
              <w:rPr>
                <w:sz w:val="18"/>
                <w:szCs w:val="18"/>
              </w:rPr>
            </w:pPr>
            <w:r w:rsidRPr="00044468">
              <w:rPr>
                <w:sz w:val="18"/>
                <w:szCs w:val="18"/>
              </w:rPr>
              <w:t>0.988</w:t>
            </w:r>
          </w:p>
        </w:tc>
      </w:tr>
    </w:tbl>
    <w:p w14:paraId="41D02BB2" w14:textId="11F24CCE" w:rsidR="00690AFE" w:rsidRPr="00A030F1" w:rsidRDefault="00690AFE" w:rsidP="003F7C03">
      <w:pPr>
        <w:spacing w:after="120" w:line="480" w:lineRule="auto"/>
        <w:rPr>
          <w:u w:val="single"/>
        </w:rPr>
      </w:pPr>
    </w:p>
    <w:p w14:paraId="5E3E15BC" w14:textId="64524AFA" w:rsidR="00690AFE" w:rsidRPr="00A030F1" w:rsidRDefault="00690AFE" w:rsidP="003F7C03">
      <w:pPr>
        <w:spacing w:after="120" w:line="480" w:lineRule="auto"/>
      </w:pPr>
      <w:r w:rsidRPr="00A030F1">
        <w:t>Notice that, through the results, there is no discrepancy in results</w:t>
      </w:r>
      <w:r w:rsidR="0096196A">
        <w:t xml:space="preserve"> </w:t>
      </w:r>
      <w:r w:rsidR="00511D69">
        <w:t xml:space="preserve">for </w:t>
      </w:r>
      <w:r w:rsidR="00232F4D">
        <w:t xml:space="preserve">the </w:t>
      </w:r>
      <w:r w:rsidR="00511D69">
        <w:t>three</w:t>
      </w:r>
      <w:r w:rsidR="00232F4D">
        <w:t>-</w:t>
      </w:r>
      <w:r w:rsidR="00511D69">
        <w:t>bus system</w:t>
      </w:r>
      <w:r w:rsidR="00F9456D">
        <w:t xml:space="preserve">, </w:t>
      </w:r>
      <w:r w:rsidR="0096196A">
        <w:t>Table 4</w:t>
      </w:r>
      <w:r w:rsidRPr="00A030F1">
        <w:t>, and geometric algebra can be used for power flow studies.</w:t>
      </w:r>
    </w:p>
    <w:p w14:paraId="0ED4BE97" w14:textId="6896517A" w:rsidR="00690AFE" w:rsidRPr="00A030F1" w:rsidRDefault="00690AFE" w:rsidP="00186B56">
      <w:pPr>
        <w:spacing w:after="120" w:line="480" w:lineRule="auto"/>
      </w:pPr>
      <w:r w:rsidRPr="00A030F1">
        <w:t xml:space="preserve">Figure 3 shows the geometric interpretation of voltages at each bus. It shows geometrically how the voltage magnitude and phase angle changes dictate the system's active and reactive power flow. From the figure, it can be understood that a higher voltage magnitude governs the active power flow. The </w:t>
      </w:r>
      <w:proofErr w:type="spellStart"/>
      <w:r w:rsidRPr="00A030F1">
        <w:t>coloured</w:t>
      </w:r>
      <w:proofErr w:type="spellEnd"/>
      <w:r w:rsidRPr="00A030F1">
        <w:t xml:space="preserve"> number represents the bus </w:t>
      </w:r>
      <w:r w:rsidRPr="00A030F1">
        <w:lastRenderedPageBreak/>
        <w:t xml:space="preserve">number, and the </w:t>
      </w:r>
      <w:proofErr w:type="spellStart"/>
      <w:r w:rsidRPr="00A030F1">
        <w:t>colour</w:t>
      </w:r>
      <w:proofErr w:type="spellEnd"/>
      <w:r w:rsidRPr="00A030F1">
        <w:t xml:space="preserve"> bar provides information on active and reactive power at a particular bus number. Similarly, the phase angle relationship holds with reactive power.</w:t>
      </w:r>
    </w:p>
    <w:p w14:paraId="12A072E9" w14:textId="77777777" w:rsidR="00690AFE" w:rsidRPr="00A030F1" w:rsidRDefault="00690AFE" w:rsidP="00186B56">
      <w:pPr>
        <w:spacing w:after="120"/>
        <w:jc w:val="center"/>
      </w:pPr>
      <w:r w:rsidRPr="00A030F1">
        <w:rPr>
          <w:noProof/>
        </w:rPr>
        <w:drawing>
          <wp:inline distT="0" distB="0" distL="0" distR="0" wp14:anchorId="52192F89" wp14:editId="2F6F1B48">
            <wp:extent cx="2316480" cy="1928654"/>
            <wp:effectExtent l="0" t="0" r="7620" b="0"/>
            <wp:docPr id="876445222" name="Picture 2" descr="A picture containing circle, diagram, lin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6445222" name="Picture 2" descr="A picture containing circle, diagram, line, text&#10;&#10;Description automatically generate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327876" cy="1938142"/>
                    </a:xfrm>
                    <a:prstGeom prst="rect">
                      <a:avLst/>
                    </a:prstGeom>
                    <a:noFill/>
                    <a:ln>
                      <a:noFill/>
                    </a:ln>
                  </pic:spPr>
                </pic:pic>
              </a:graphicData>
            </a:graphic>
          </wp:inline>
        </w:drawing>
      </w:r>
    </w:p>
    <w:p w14:paraId="30651622" w14:textId="77777777" w:rsidR="00690AFE" w:rsidRPr="00A030F1" w:rsidRDefault="00690AFE" w:rsidP="00186B56">
      <w:pPr>
        <w:spacing w:after="120"/>
        <w:jc w:val="center"/>
      </w:pPr>
      <w:r w:rsidRPr="00A030F1">
        <w:t>(</w:t>
      </w:r>
      <w:r w:rsidRPr="00A030F1">
        <w:rPr>
          <w:i/>
          <w:iCs/>
        </w:rPr>
        <w:t>a</w:t>
      </w:r>
      <w:r w:rsidRPr="00A030F1">
        <w:t>)</w:t>
      </w:r>
    </w:p>
    <w:p w14:paraId="310EE6C0" w14:textId="77777777" w:rsidR="00690AFE" w:rsidRPr="00A030F1" w:rsidRDefault="00690AFE" w:rsidP="00186B56">
      <w:pPr>
        <w:spacing w:after="120"/>
        <w:jc w:val="center"/>
      </w:pPr>
      <w:r w:rsidRPr="00A030F1">
        <w:rPr>
          <w:noProof/>
        </w:rPr>
        <w:drawing>
          <wp:inline distT="0" distB="0" distL="0" distR="0" wp14:anchorId="095CD3C3" wp14:editId="561D4FC4">
            <wp:extent cx="3080422" cy="2184400"/>
            <wp:effectExtent l="0" t="0" r="5715" b="6350"/>
            <wp:docPr id="626042176" name="Picture 1" descr="A picture containing text, screenshot, number, pl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6042176" name="Picture 1" descr="A picture containing text, screenshot, number, plot&#10;&#10;Description automatically generated"/>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80422" cy="2184400"/>
                    </a:xfrm>
                    <a:prstGeom prst="rect">
                      <a:avLst/>
                    </a:prstGeom>
                    <a:noFill/>
                    <a:ln>
                      <a:noFill/>
                    </a:ln>
                  </pic:spPr>
                </pic:pic>
              </a:graphicData>
            </a:graphic>
          </wp:inline>
        </w:drawing>
      </w:r>
    </w:p>
    <w:p w14:paraId="1B21C5F1" w14:textId="77205BEA" w:rsidR="008C369E" w:rsidRPr="00A030F1" w:rsidRDefault="008C369E" w:rsidP="00186B56">
      <w:pPr>
        <w:spacing w:after="120"/>
        <w:jc w:val="center"/>
      </w:pPr>
      <w:r w:rsidRPr="00A030F1">
        <w:t>(</w:t>
      </w:r>
      <w:r w:rsidRPr="009C271B">
        <w:rPr>
          <w:i/>
          <w:iCs/>
        </w:rPr>
        <w:t>b</w:t>
      </w:r>
      <w:r w:rsidRPr="00A030F1">
        <w:t>)</w:t>
      </w:r>
    </w:p>
    <w:p w14:paraId="23B729C5" w14:textId="43E38AF6" w:rsidR="00690AFE" w:rsidRPr="004038D2" w:rsidRDefault="009C271B" w:rsidP="00186B56">
      <w:pPr>
        <w:spacing w:after="120"/>
        <w:rPr>
          <w:sz w:val="16"/>
          <w:szCs w:val="16"/>
        </w:rPr>
      </w:pPr>
      <w:r w:rsidRPr="004038D2">
        <w:rPr>
          <w:b/>
          <w:bCs/>
          <w:sz w:val="16"/>
          <w:szCs w:val="16"/>
        </w:rPr>
        <w:t>Figure 3</w:t>
      </w:r>
      <w:r w:rsidRPr="004038D2">
        <w:rPr>
          <w:sz w:val="16"/>
          <w:szCs w:val="16"/>
        </w:rPr>
        <w:t xml:space="preserve"> </w:t>
      </w:r>
      <w:r w:rsidR="00690AFE" w:rsidRPr="004038D2">
        <w:rPr>
          <w:sz w:val="16"/>
          <w:szCs w:val="16"/>
        </w:rPr>
        <w:t>(</w:t>
      </w:r>
      <w:r w:rsidR="00690AFE" w:rsidRPr="004038D2">
        <w:rPr>
          <w:i/>
          <w:iCs/>
          <w:sz w:val="16"/>
          <w:szCs w:val="16"/>
        </w:rPr>
        <w:t>a</w:t>
      </w:r>
      <w:r w:rsidR="00690AFE" w:rsidRPr="004038D2">
        <w:rPr>
          <w:sz w:val="16"/>
          <w:szCs w:val="16"/>
        </w:rPr>
        <w:t>) Voltages and angles after convergence; (</w:t>
      </w:r>
      <w:r w:rsidR="00690AFE" w:rsidRPr="004038D2">
        <w:rPr>
          <w:i/>
          <w:iCs/>
          <w:sz w:val="16"/>
          <w:szCs w:val="16"/>
        </w:rPr>
        <w:t>b</w:t>
      </w:r>
      <w:r w:rsidR="00690AFE" w:rsidRPr="004038D2">
        <w:rPr>
          <w:sz w:val="16"/>
          <w:szCs w:val="16"/>
        </w:rPr>
        <w:t>) active and reactive power</w:t>
      </w:r>
    </w:p>
    <w:p w14:paraId="508D6028" w14:textId="485E33EA" w:rsidR="00690AFE" w:rsidRPr="00A030F1" w:rsidRDefault="00690AFE" w:rsidP="003F7C03">
      <w:pPr>
        <w:pStyle w:val="Ttulo4"/>
        <w:numPr>
          <w:ilvl w:val="0"/>
          <w:numId w:val="0"/>
        </w:numPr>
        <w:spacing w:after="120" w:line="480" w:lineRule="auto"/>
        <w:ind w:left="864"/>
      </w:pPr>
      <w:r w:rsidRPr="00A030F1">
        <w:t xml:space="preserve">4.3:  Nine-buses </w:t>
      </w:r>
      <w:r w:rsidR="00CB670A">
        <w:t xml:space="preserve">power </w:t>
      </w:r>
      <w:r w:rsidRPr="00DD3097">
        <w:t>system [</w:t>
      </w:r>
      <w:r w:rsidR="00724CFC">
        <w:t>23</w:t>
      </w:r>
      <w:r w:rsidRPr="00A030F1">
        <w:t>]</w:t>
      </w:r>
    </w:p>
    <w:p w14:paraId="5AAEB991" w14:textId="1F9397C7" w:rsidR="00690AFE" w:rsidRPr="00A030F1" w:rsidRDefault="00690AFE" w:rsidP="003F7C03">
      <w:pPr>
        <w:spacing w:after="120" w:line="480" w:lineRule="auto"/>
      </w:pPr>
      <w:r w:rsidRPr="00A030F1">
        <w:t xml:space="preserve">This is the standard IEEE-9 bus benchmark system. A comparative study is also done to </w:t>
      </w:r>
      <w:proofErr w:type="spellStart"/>
      <w:r w:rsidRPr="00A030F1">
        <w:t>analyse</w:t>
      </w:r>
      <w:proofErr w:type="spellEnd"/>
      <w:r w:rsidRPr="00A030F1">
        <w:t xml:space="preserve"> the power flow using geometric and complex algebra.</w:t>
      </w:r>
    </w:p>
    <w:p w14:paraId="556910B7" w14:textId="77777777" w:rsidR="00690AFE" w:rsidRPr="00A030F1" w:rsidRDefault="00690AFE" w:rsidP="003F7C03">
      <w:pPr>
        <w:spacing w:after="120" w:line="480" w:lineRule="auto"/>
        <w:rPr>
          <w:u w:val="single"/>
        </w:rPr>
      </w:pPr>
      <w:r w:rsidRPr="00A030F1">
        <w:rPr>
          <w:u w:val="single"/>
        </w:rPr>
        <w:t>Newton-Raphson approach</w:t>
      </w:r>
    </w:p>
    <w:p w14:paraId="3AB310C7" w14:textId="595FA3D0" w:rsidR="00690AFE" w:rsidRDefault="00690AFE" w:rsidP="003F7C03">
      <w:pPr>
        <w:spacing w:after="120" w:line="480" w:lineRule="auto"/>
      </w:pPr>
      <w:r w:rsidRPr="00A030F1">
        <w:t xml:space="preserve">Table </w:t>
      </w:r>
      <w:r w:rsidR="00C74605">
        <w:t>6</w:t>
      </w:r>
      <w:r w:rsidRPr="00A030F1">
        <w:t xml:space="preserve"> </w:t>
      </w:r>
      <w:proofErr w:type="spellStart"/>
      <w:r w:rsidRPr="00A030F1">
        <w:t>summarise</w:t>
      </w:r>
      <w:r w:rsidR="00103C6B">
        <w:t>s</w:t>
      </w:r>
      <w:proofErr w:type="spellEnd"/>
      <w:r w:rsidRPr="00A030F1">
        <w:t xml:space="preserve"> the information attained in such a system using the conventional Newton-Raphson after convergence </w:t>
      </w:r>
      <w:r w:rsidRPr="00DD3097">
        <w:t>(A tolerance ε = 0.001 is used.</w:t>
      </w:r>
      <w:r w:rsidR="00DD3097" w:rsidRPr="00DD3097">
        <w:t>)</w:t>
      </w:r>
      <w:r w:rsidR="00C74605">
        <w:t xml:space="preserve"> using complex algebra and GA.</w:t>
      </w:r>
    </w:p>
    <w:p w14:paraId="65FE24A9" w14:textId="77777777" w:rsidR="005B147F" w:rsidRDefault="005B147F" w:rsidP="003F7C03">
      <w:pPr>
        <w:spacing w:after="120" w:line="480" w:lineRule="auto"/>
      </w:pPr>
    </w:p>
    <w:p w14:paraId="348F6329" w14:textId="77777777" w:rsidR="005B147F" w:rsidRPr="00A030F1" w:rsidRDefault="005B147F" w:rsidP="003F7C03">
      <w:pPr>
        <w:spacing w:after="120" w:line="480" w:lineRule="auto"/>
      </w:pPr>
    </w:p>
    <w:p w14:paraId="02976309" w14:textId="5891EB4A" w:rsidR="00690AFE" w:rsidRPr="00B76F9A" w:rsidRDefault="00690AFE" w:rsidP="00B76F9A">
      <w:pPr>
        <w:spacing w:after="120" w:line="480" w:lineRule="auto"/>
        <w:jc w:val="center"/>
        <w:rPr>
          <w:b/>
          <w:bCs/>
          <w:sz w:val="16"/>
          <w:szCs w:val="16"/>
        </w:rPr>
      </w:pPr>
      <w:r w:rsidRPr="00B76F9A">
        <w:rPr>
          <w:b/>
          <w:bCs/>
          <w:sz w:val="16"/>
          <w:szCs w:val="16"/>
        </w:rPr>
        <w:lastRenderedPageBreak/>
        <w:t xml:space="preserve">Table </w:t>
      </w:r>
      <w:r w:rsidR="00511D69">
        <w:rPr>
          <w:b/>
          <w:bCs/>
          <w:sz w:val="16"/>
          <w:szCs w:val="16"/>
        </w:rPr>
        <w:t>6</w:t>
      </w:r>
      <w:r w:rsidR="00B76F9A" w:rsidRPr="00B76F9A">
        <w:rPr>
          <w:b/>
          <w:bCs/>
          <w:sz w:val="16"/>
          <w:szCs w:val="16"/>
        </w:rPr>
        <w:t xml:space="preserve"> </w:t>
      </w:r>
      <w:r w:rsidR="00B76F9A" w:rsidRPr="00B76F9A">
        <w:rPr>
          <w:sz w:val="16"/>
          <w:szCs w:val="16"/>
        </w:rPr>
        <w:t>General information 9-buses power system [18]</w:t>
      </w:r>
    </w:p>
    <w:tbl>
      <w:tblPr>
        <w:tblStyle w:val="Tablanormal5"/>
        <w:tblW w:w="0" w:type="auto"/>
        <w:tblLook w:val="04A0" w:firstRow="1" w:lastRow="0" w:firstColumn="1" w:lastColumn="0" w:noHBand="0" w:noVBand="1"/>
      </w:tblPr>
      <w:tblGrid>
        <w:gridCol w:w="4675"/>
        <w:gridCol w:w="4675"/>
      </w:tblGrid>
      <w:tr w:rsidR="00690AFE" w:rsidRPr="00A030F1" w14:paraId="76B5D5F7" w14:textId="77777777" w:rsidTr="00C7460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675" w:type="dxa"/>
          </w:tcPr>
          <w:p w14:paraId="53465B55" w14:textId="33B6046F" w:rsidR="00690AFE" w:rsidRPr="00A030F1" w:rsidRDefault="00690AFE" w:rsidP="00B76F9A">
            <w:pPr>
              <w:spacing w:after="120"/>
              <w:jc w:val="left"/>
              <w:rPr>
                <w:b/>
                <w:bCs/>
              </w:rPr>
            </w:pPr>
            <w:r w:rsidRPr="00A030F1">
              <w:t>Number of buses</w:t>
            </w:r>
          </w:p>
        </w:tc>
        <w:tc>
          <w:tcPr>
            <w:tcW w:w="4675" w:type="dxa"/>
          </w:tcPr>
          <w:p w14:paraId="4D2A9C2A" w14:textId="77777777" w:rsidR="00690AFE" w:rsidRPr="00A030F1" w:rsidRDefault="00690AFE" w:rsidP="00B76F9A">
            <w:pPr>
              <w:spacing w:after="120"/>
              <w:cnfStyle w:val="100000000000" w:firstRow="1" w:lastRow="0" w:firstColumn="0" w:lastColumn="0" w:oddVBand="0" w:evenVBand="0" w:oddHBand="0" w:evenHBand="0" w:firstRowFirstColumn="0" w:firstRowLastColumn="0" w:lastRowFirstColumn="0" w:lastRowLastColumn="0"/>
              <w:rPr>
                <w:b/>
                <w:bCs/>
              </w:rPr>
            </w:pPr>
            <w:r w:rsidRPr="00A030F1">
              <w:rPr>
                <w:b/>
                <w:bCs/>
              </w:rPr>
              <w:t>9</w:t>
            </w:r>
          </w:p>
        </w:tc>
      </w:tr>
      <w:tr w:rsidR="00690AFE" w:rsidRPr="00A030F1" w14:paraId="0D141624" w14:textId="77777777" w:rsidTr="00C746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38DE5559" w14:textId="77777777" w:rsidR="00690AFE" w:rsidRPr="00A030F1" w:rsidRDefault="00690AFE" w:rsidP="00B76F9A">
            <w:pPr>
              <w:spacing w:after="120"/>
              <w:jc w:val="left"/>
              <w:rPr>
                <w:b/>
                <w:bCs/>
              </w:rPr>
            </w:pPr>
            <w:r w:rsidRPr="00A030F1">
              <w:t xml:space="preserve">Number of lines   </w:t>
            </w:r>
          </w:p>
        </w:tc>
        <w:tc>
          <w:tcPr>
            <w:tcW w:w="4675" w:type="dxa"/>
          </w:tcPr>
          <w:p w14:paraId="447D1179" w14:textId="77777777" w:rsidR="00690AFE" w:rsidRPr="00A030F1" w:rsidRDefault="00690AFE" w:rsidP="00B76F9A">
            <w:pPr>
              <w:spacing w:after="120"/>
              <w:cnfStyle w:val="000000100000" w:firstRow="0" w:lastRow="0" w:firstColumn="0" w:lastColumn="0" w:oddVBand="0" w:evenVBand="0" w:oddHBand="1" w:evenHBand="0" w:firstRowFirstColumn="0" w:firstRowLastColumn="0" w:lastRowFirstColumn="0" w:lastRowLastColumn="0"/>
              <w:rPr>
                <w:b/>
                <w:bCs/>
              </w:rPr>
            </w:pPr>
            <w:r w:rsidRPr="00A030F1">
              <w:rPr>
                <w:b/>
                <w:bCs/>
              </w:rPr>
              <w:t>9</w:t>
            </w:r>
          </w:p>
        </w:tc>
      </w:tr>
      <w:tr w:rsidR="00690AFE" w:rsidRPr="00A030F1" w14:paraId="525B6518" w14:textId="77777777" w:rsidTr="00C74605">
        <w:tc>
          <w:tcPr>
            <w:cnfStyle w:val="001000000000" w:firstRow="0" w:lastRow="0" w:firstColumn="1" w:lastColumn="0" w:oddVBand="0" w:evenVBand="0" w:oddHBand="0" w:evenHBand="0" w:firstRowFirstColumn="0" w:firstRowLastColumn="0" w:lastRowFirstColumn="0" w:lastRowLastColumn="0"/>
            <w:tcW w:w="4675" w:type="dxa"/>
          </w:tcPr>
          <w:p w14:paraId="56A22BFB" w14:textId="77777777" w:rsidR="00690AFE" w:rsidRPr="00A030F1" w:rsidRDefault="00690AFE" w:rsidP="00B76F9A">
            <w:pPr>
              <w:spacing w:after="120"/>
              <w:jc w:val="left"/>
              <w:rPr>
                <w:b/>
                <w:bCs/>
              </w:rPr>
            </w:pPr>
            <w:r w:rsidRPr="00A030F1">
              <w:t xml:space="preserve">Number of generators     </w:t>
            </w:r>
          </w:p>
        </w:tc>
        <w:tc>
          <w:tcPr>
            <w:tcW w:w="4675" w:type="dxa"/>
          </w:tcPr>
          <w:p w14:paraId="267E3246" w14:textId="77777777" w:rsidR="00690AFE" w:rsidRPr="00A030F1" w:rsidRDefault="00690AFE" w:rsidP="00B76F9A">
            <w:pPr>
              <w:spacing w:after="120"/>
              <w:cnfStyle w:val="000000000000" w:firstRow="0" w:lastRow="0" w:firstColumn="0" w:lastColumn="0" w:oddVBand="0" w:evenVBand="0" w:oddHBand="0" w:evenHBand="0" w:firstRowFirstColumn="0" w:firstRowLastColumn="0" w:lastRowFirstColumn="0" w:lastRowLastColumn="0"/>
              <w:rPr>
                <w:b/>
                <w:bCs/>
              </w:rPr>
            </w:pPr>
            <w:r w:rsidRPr="00A030F1">
              <w:rPr>
                <w:b/>
                <w:bCs/>
              </w:rPr>
              <w:t>9</w:t>
            </w:r>
          </w:p>
        </w:tc>
      </w:tr>
      <w:tr w:rsidR="00690AFE" w:rsidRPr="00A030F1" w14:paraId="5EBDDDB5" w14:textId="77777777" w:rsidTr="00C746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1742365E" w14:textId="77777777" w:rsidR="00690AFE" w:rsidRPr="00A030F1" w:rsidRDefault="00690AFE" w:rsidP="00B76F9A">
            <w:pPr>
              <w:spacing w:after="120"/>
              <w:jc w:val="left"/>
              <w:rPr>
                <w:b/>
                <w:bCs/>
              </w:rPr>
            </w:pPr>
            <w:r w:rsidRPr="00A030F1">
              <w:t xml:space="preserve">Slack bus                        </w:t>
            </w:r>
          </w:p>
        </w:tc>
        <w:tc>
          <w:tcPr>
            <w:tcW w:w="4675" w:type="dxa"/>
          </w:tcPr>
          <w:p w14:paraId="622C7629" w14:textId="77777777" w:rsidR="00690AFE" w:rsidRPr="00A030F1" w:rsidRDefault="00690AFE" w:rsidP="00B76F9A">
            <w:pPr>
              <w:spacing w:after="120"/>
              <w:cnfStyle w:val="000000100000" w:firstRow="0" w:lastRow="0" w:firstColumn="0" w:lastColumn="0" w:oddVBand="0" w:evenVBand="0" w:oddHBand="1" w:evenHBand="0" w:firstRowFirstColumn="0" w:firstRowLastColumn="0" w:lastRowFirstColumn="0" w:lastRowLastColumn="0"/>
              <w:rPr>
                <w:b/>
                <w:bCs/>
              </w:rPr>
            </w:pPr>
            <w:r w:rsidRPr="00A030F1">
              <w:rPr>
                <w:b/>
                <w:bCs/>
              </w:rPr>
              <w:t>Bus1</w:t>
            </w:r>
          </w:p>
        </w:tc>
      </w:tr>
    </w:tbl>
    <w:p w14:paraId="5AB5090F" w14:textId="77777777" w:rsidR="00690AFE" w:rsidRPr="00A030F1" w:rsidRDefault="00690AFE" w:rsidP="003F7C03">
      <w:pPr>
        <w:spacing w:after="120" w:line="480" w:lineRule="auto"/>
      </w:pPr>
    </w:p>
    <w:p w14:paraId="6E297DE8" w14:textId="7A012862" w:rsidR="00690AFE" w:rsidRDefault="00CB670A" w:rsidP="00CB670A">
      <w:pPr>
        <w:spacing w:after="120" w:line="480" w:lineRule="auto"/>
        <w:jc w:val="center"/>
        <w:rPr>
          <w:sz w:val="16"/>
          <w:szCs w:val="16"/>
        </w:rPr>
      </w:pPr>
      <w:r w:rsidRPr="001E4DCC">
        <w:rPr>
          <w:b/>
          <w:bCs/>
          <w:sz w:val="16"/>
          <w:szCs w:val="16"/>
        </w:rPr>
        <w:t xml:space="preserve">Table </w:t>
      </w:r>
      <w:r w:rsidR="00BE7EC7">
        <w:rPr>
          <w:b/>
          <w:bCs/>
          <w:sz w:val="16"/>
          <w:szCs w:val="16"/>
        </w:rPr>
        <w:t>7</w:t>
      </w:r>
      <w:r w:rsidR="00C74605">
        <w:rPr>
          <w:b/>
          <w:bCs/>
          <w:sz w:val="16"/>
          <w:szCs w:val="16"/>
        </w:rPr>
        <w:t>.</w:t>
      </w:r>
      <w:r w:rsidRPr="001E4DCC">
        <w:rPr>
          <w:b/>
          <w:bCs/>
          <w:sz w:val="16"/>
          <w:szCs w:val="16"/>
        </w:rPr>
        <w:t xml:space="preserve"> </w:t>
      </w:r>
      <w:r w:rsidRPr="001E4DCC">
        <w:rPr>
          <w:sz w:val="16"/>
          <w:szCs w:val="16"/>
        </w:rPr>
        <w:t>Power flow results</w:t>
      </w:r>
      <w:r>
        <w:rPr>
          <w:sz w:val="16"/>
          <w:szCs w:val="16"/>
        </w:rPr>
        <w:t xml:space="preserve"> by Newton-Raphson</w:t>
      </w:r>
      <w:r w:rsidR="00F7373B">
        <w:rPr>
          <w:sz w:val="16"/>
          <w:szCs w:val="16"/>
        </w:rPr>
        <w:t xml:space="preserve"> (nine-buses)</w:t>
      </w:r>
    </w:p>
    <w:tbl>
      <w:tblPr>
        <w:tblStyle w:val="Tablanormal5"/>
        <w:tblW w:w="0" w:type="auto"/>
        <w:tblLook w:val="04A0" w:firstRow="1" w:lastRow="0" w:firstColumn="1" w:lastColumn="0" w:noHBand="0" w:noVBand="1"/>
      </w:tblPr>
      <w:tblGrid>
        <w:gridCol w:w="900"/>
        <w:gridCol w:w="1587"/>
        <w:gridCol w:w="1483"/>
        <w:gridCol w:w="1245"/>
        <w:gridCol w:w="1400"/>
        <w:gridCol w:w="1377"/>
        <w:gridCol w:w="1358"/>
      </w:tblGrid>
      <w:tr w:rsidR="000D7B75" w14:paraId="65F2301E" w14:textId="77777777" w:rsidTr="00BE7EC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00" w:type="dxa"/>
          </w:tcPr>
          <w:p w14:paraId="626559A8" w14:textId="77777777" w:rsidR="0010507D" w:rsidRPr="00A030F1" w:rsidRDefault="0010507D" w:rsidP="003212F6">
            <w:pPr>
              <w:spacing w:after="120" w:line="480" w:lineRule="auto"/>
              <w:jc w:val="center"/>
              <w:rPr>
                <w:b/>
                <w:bCs/>
              </w:rPr>
            </w:pPr>
          </w:p>
        </w:tc>
        <w:tc>
          <w:tcPr>
            <w:tcW w:w="4315" w:type="dxa"/>
            <w:gridSpan w:val="3"/>
          </w:tcPr>
          <w:p w14:paraId="652D79EA" w14:textId="77777777" w:rsidR="0010507D" w:rsidRPr="003212F6" w:rsidRDefault="0010507D" w:rsidP="003212F6">
            <w:pPr>
              <w:spacing w:after="120"/>
              <w:jc w:val="center"/>
              <w:cnfStyle w:val="100000000000" w:firstRow="1" w:lastRow="0" w:firstColumn="0" w:lastColumn="0" w:oddVBand="0" w:evenVBand="0" w:oddHBand="0" w:evenHBand="0" w:firstRowFirstColumn="0" w:firstRowLastColumn="0" w:lastRowFirstColumn="0" w:lastRowLastColumn="0"/>
              <w:rPr>
                <w:b/>
                <w:bCs/>
                <w:sz w:val="18"/>
                <w:szCs w:val="18"/>
              </w:rPr>
            </w:pPr>
            <w:r w:rsidRPr="003212F6">
              <w:rPr>
                <w:b/>
                <w:bCs/>
                <w:sz w:val="18"/>
                <w:szCs w:val="18"/>
              </w:rPr>
              <w:t>Complex Algebra</w:t>
            </w:r>
          </w:p>
        </w:tc>
        <w:tc>
          <w:tcPr>
            <w:tcW w:w="4135" w:type="dxa"/>
            <w:gridSpan w:val="3"/>
          </w:tcPr>
          <w:p w14:paraId="1CAAF7D4" w14:textId="3757AD78" w:rsidR="0010507D" w:rsidRPr="003212F6" w:rsidRDefault="0010507D" w:rsidP="003212F6">
            <w:pPr>
              <w:spacing w:after="120"/>
              <w:jc w:val="center"/>
              <w:cnfStyle w:val="100000000000" w:firstRow="1" w:lastRow="0" w:firstColumn="0" w:lastColumn="0" w:oddVBand="0" w:evenVBand="0" w:oddHBand="0" w:evenHBand="0" w:firstRowFirstColumn="0" w:firstRowLastColumn="0" w:lastRowFirstColumn="0" w:lastRowLastColumn="0"/>
              <w:rPr>
                <w:b/>
                <w:bCs/>
                <w:sz w:val="18"/>
                <w:szCs w:val="18"/>
              </w:rPr>
            </w:pPr>
            <w:r w:rsidRPr="003212F6">
              <w:rPr>
                <w:b/>
                <w:bCs/>
                <w:sz w:val="18"/>
                <w:szCs w:val="18"/>
              </w:rPr>
              <w:t>Geometric Algebra</w:t>
            </w:r>
          </w:p>
        </w:tc>
      </w:tr>
      <w:tr w:rsidR="000D7B75" w14:paraId="474911D7" w14:textId="77777777" w:rsidTr="00BE7E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dxa"/>
          </w:tcPr>
          <w:p w14:paraId="172CE045" w14:textId="77777777" w:rsidR="0010507D" w:rsidRDefault="0010507D" w:rsidP="003212F6">
            <w:pPr>
              <w:spacing w:after="120" w:line="480" w:lineRule="auto"/>
              <w:jc w:val="center"/>
              <w:rPr>
                <w:highlight w:val="yellow"/>
              </w:rPr>
            </w:pPr>
          </w:p>
        </w:tc>
        <w:tc>
          <w:tcPr>
            <w:tcW w:w="1587" w:type="dxa"/>
          </w:tcPr>
          <w:p w14:paraId="2FA463BA" w14:textId="77777777" w:rsidR="0010507D" w:rsidRPr="003212F6" w:rsidRDefault="0010507D" w:rsidP="003212F6">
            <w:pPr>
              <w:spacing w:after="120"/>
              <w:jc w:val="center"/>
              <w:cnfStyle w:val="000000100000" w:firstRow="0" w:lastRow="0" w:firstColumn="0" w:lastColumn="0" w:oddVBand="0" w:evenVBand="0" w:oddHBand="1" w:evenHBand="0" w:firstRowFirstColumn="0" w:firstRowLastColumn="0" w:lastRowFirstColumn="0" w:lastRowLastColumn="0"/>
              <w:rPr>
                <w:sz w:val="18"/>
                <w:szCs w:val="18"/>
                <w:highlight w:val="yellow"/>
              </w:rPr>
            </w:pPr>
          </w:p>
        </w:tc>
        <w:tc>
          <w:tcPr>
            <w:tcW w:w="1483" w:type="dxa"/>
          </w:tcPr>
          <w:p w14:paraId="509293F0" w14:textId="33E1A1F1" w:rsidR="0010507D" w:rsidRPr="003212F6" w:rsidRDefault="0010507D" w:rsidP="003212F6">
            <w:pPr>
              <w:spacing w:after="120"/>
              <w:jc w:val="center"/>
              <w:cnfStyle w:val="000000100000" w:firstRow="0" w:lastRow="0" w:firstColumn="0" w:lastColumn="0" w:oddVBand="0" w:evenVBand="0" w:oddHBand="1" w:evenHBand="0" w:firstRowFirstColumn="0" w:firstRowLastColumn="0" w:lastRowFirstColumn="0" w:lastRowLastColumn="0"/>
              <w:rPr>
                <w:sz w:val="18"/>
                <w:szCs w:val="18"/>
              </w:rPr>
            </w:pPr>
            <w:r w:rsidRPr="003212F6">
              <w:rPr>
                <w:sz w:val="18"/>
                <w:szCs w:val="18"/>
              </w:rPr>
              <w:t>Generation</w:t>
            </w:r>
          </w:p>
        </w:tc>
        <w:tc>
          <w:tcPr>
            <w:tcW w:w="1245" w:type="dxa"/>
          </w:tcPr>
          <w:p w14:paraId="22422EF6" w14:textId="720E6C85" w:rsidR="0010507D" w:rsidRPr="003212F6" w:rsidRDefault="0010507D" w:rsidP="003212F6">
            <w:pPr>
              <w:spacing w:after="120"/>
              <w:jc w:val="center"/>
              <w:cnfStyle w:val="000000100000" w:firstRow="0" w:lastRow="0" w:firstColumn="0" w:lastColumn="0" w:oddVBand="0" w:evenVBand="0" w:oddHBand="1" w:evenHBand="0" w:firstRowFirstColumn="0" w:firstRowLastColumn="0" w:lastRowFirstColumn="0" w:lastRowLastColumn="0"/>
              <w:rPr>
                <w:sz w:val="18"/>
                <w:szCs w:val="18"/>
              </w:rPr>
            </w:pPr>
            <w:r w:rsidRPr="003212F6">
              <w:rPr>
                <w:sz w:val="18"/>
                <w:szCs w:val="18"/>
              </w:rPr>
              <w:t>Load</w:t>
            </w:r>
          </w:p>
        </w:tc>
        <w:tc>
          <w:tcPr>
            <w:tcW w:w="1400" w:type="dxa"/>
          </w:tcPr>
          <w:p w14:paraId="601065DD" w14:textId="77777777" w:rsidR="0010507D" w:rsidRPr="003212F6" w:rsidRDefault="0010507D" w:rsidP="003212F6">
            <w:pPr>
              <w:spacing w:after="120"/>
              <w:jc w:val="center"/>
              <w:cnfStyle w:val="000000100000" w:firstRow="0" w:lastRow="0" w:firstColumn="0" w:lastColumn="0" w:oddVBand="0" w:evenVBand="0" w:oddHBand="1" w:evenHBand="0" w:firstRowFirstColumn="0" w:firstRowLastColumn="0" w:lastRowFirstColumn="0" w:lastRowLastColumn="0"/>
              <w:rPr>
                <w:sz w:val="18"/>
                <w:szCs w:val="18"/>
                <w:highlight w:val="yellow"/>
              </w:rPr>
            </w:pPr>
          </w:p>
        </w:tc>
        <w:tc>
          <w:tcPr>
            <w:tcW w:w="1377" w:type="dxa"/>
          </w:tcPr>
          <w:p w14:paraId="7020A899" w14:textId="77777777" w:rsidR="0010507D" w:rsidRPr="003212F6" w:rsidRDefault="0010507D" w:rsidP="003212F6">
            <w:pPr>
              <w:spacing w:after="120"/>
              <w:jc w:val="center"/>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3212F6">
              <w:rPr>
                <w:b/>
                <w:bCs/>
                <w:sz w:val="18"/>
                <w:szCs w:val="18"/>
              </w:rPr>
              <w:t>Generation</w:t>
            </w:r>
          </w:p>
        </w:tc>
        <w:tc>
          <w:tcPr>
            <w:tcW w:w="1358" w:type="dxa"/>
          </w:tcPr>
          <w:p w14:paraId="2FF0E334" w14:textId="77777777" w:rsidR="0010507D" w:rsidRPr="003212F6" w:rsidRDefault="0010507D" w:rsidP="003212F6">
            <w:pPr>
              <w:spacing w:after="120"/>
              <w:jc w:val="center"/>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3212F6">
              <w:rPr>
                <w:b/>
                <w:bCs/>
                <w:sz w:val="18"/>
                <w:szCs w:val="18"/>
              </w:rPr>
              <w:t>Load</w:t>
            </w:r>
          </w:p>
        </w:tc>
      </w:tr>
      <w:tr w:rsidR="00C74605" w14:paraId="6C8046B9" w14:textId="77777777" w:rsidTr="00BE7EC7">
        <w:tc>
          <w:tcPr>
            <w:cnfStyle w:val="001000000000" w:firstRow="0" w:lastRow="0" w:firstColumn="1" w:lastColumn="0" w:oddVBand="0" w:evenVBand="0" w:oddHBand="0" w:evenHBand="0" w:firstRowFirstColumn="0" w:firstRowLastColumn="0" w:lastRowFirstColumn="0" w:lastRowLastColumn="0"/>
            <w:tcW w:w="900" w:type="dxa"/>
          </w:tcPr>
          <w:p w14:paraId="593E37AD" w14:textId="77777777" w:rsidR="0010507D" w:rsidRPr="00A030F1" w:rsidRDefault="0010507D" w:rsidP="003212F6">
            <w:pPr>
              <w:spacing w:after="120" w:line="480" w:lineRule="auto"/>
              <w:jc w:val="center"/>
              <w:rPr>
                <w:b/>
                <w:bCs/>
              </w:rPr>
            </w:pPr>
            <w:r w:rsidRPr="00A030F1">
              <w:t>Bus</w:t>
            </w:r>
          </w:p>
        </w:tc>
        <w:tc>
          <w:tcPr>
            <w:tcW w:w="1587" w:type="dxa"/>
          </w:tcPr>
          <w:p w14:paraId="42EAC821" w14:textId="77777777" w:rsidR="0010507D" w:rsidRPr="003212F6" w:rsidRDefault="0010507D" w:rsidP="003212F6">
            <w:pPr>
              <w:spacing w:after="120"/>
              <w:jc w:val="center"/>
              <w:cnfStyle w:val="000000000000" w:firstRow="0" w:lastRow="0" w:firstColumn="0" w:lastColumn="0" w:oddVBand="0" w:evenVBand="0" w:oddHBand="0" w:evenHBand="0" w:firstRowFirstColumn="0" w:firstRowLastColumn="0" w:lastRowFirstColumn="0" w:lastRowLastColumn="0"/>
              <w:rPr>
                <w:sz w:val="18"/>
                <w:szCs w:val="18"/>
              </w:rPr>
            </w:pPr>
            <w:r w:rsidRPr="003212F6">
              <w:rPr>
                <w:sz w:val="18"/>
                <w:szCs w:val="18"/>
              </w:rPr>
              <w:t>Volts (</w:t>
            </w:r>
            <w:proofErr w:type="spellStart"/>
            <w:r w:rsidRPr="003212F6">
              <w:rPr>
                <w:sz w:val="18"/>
                <w:szCs w:val="18"/>
              </w:rPr>
              <w:t>V</w:t>
            </w:r>
            <w:r w:rsidRPr="003212F6">
              <w:rPr>
                <w:rFonts w:ascii="Cambria Math" w:eastAsia="Cambria Math" w:hAnsi="Cambria Math" w:cs="Cambria Math"/>
                <w:sz w:val="18"/>
                <w:szCs w:val="18"/>
              </w:rPr>
              <w:t>∠</w:t>
            </w:r>
            <w:r w:rsidRPr="003212F6">
              <w:rPr>
                <w:rFonts w:eastAsia="Cambria Math"/>
                <w:sz w:val="18"/>
                <w:szCs w:val="18"/>
              </w:rPr>
              <w:t>θ</w:t>
            </w:r>
            <w:proofErr w:type="spellEnd"/>
            <w:r w:rsidRPr="003212F6">
              <w:rPr>
                <w:rFonts w:eastAsia="Cambria Math"/>
                <w:sz w:val="18"/>
                <w:szCs w:val="18"/>
              </w:rPr>
              <w:t>)</w:t>
            </w:r>
          </w:p>
        </w:tc>
        <w:tc>
          <w:tcPr>
            <w:tcW w:w="1483" w:type="dxa"/>
          </w:tcPr>
          <w:p w14:paraId="440C837D" w14:textId="77777777" w:rsidR="0010507D" w:rsidRPr="003212F6" w:rsidRDefault="0010507D" w:rsidP="003212F6">
            <w:pPr>
              <w:spacing w:after="120"/>
              <w:jc w:val="center"/>
              <w:cnfStyle w:val="000000000000" w:firstRow="0" w:lastRow="0" w:firstColumn="0" w:lastColumn="0" w:oddVBand="0" w:evenVBand="0" w:oddHBand="0" w:evenHBand="0" w:firstRowFirstColumn="0" w:firstRowLastColumn="0" w:lastRowFirstColumn="0" w:lastRowLastColumn="0"/>
              <w:rPr>
                <w:sz w:val="18"/>
                <w:szCs w:val="18"/>
              </w:rPr>
            </w:pPr>
            <w:r w:rsidRPr="003212F6">
              <w:rPr>
                <w:sz w:val="18"/>
                <w:szCs w:val="18"/>
              </w:rPr>
              <w:t>Powers (</w:t>
            </w:r>
            <w:proofErr w:type="spellStart"/>
            <w:r w:rsidRPr="003212F6">
              <w:rPr>
                <w:sz w:val="18"/>
                <w:szCs w:val="18"/>
              </w:rPr>
              <w:t>P</w:t>
            </w:r>
            <w:r w:rsidRPr="003212F6">
              <w:rPr>
                <w:sz w:val="18"/>
                <w:szCs w:val="18"/>
                <w:vertAlign w:val="subscript"/>
              </w:rPr>
              <w:t>G</w:t>
            </w:r>
            <w:r w:rsidRPr="003212F6">
              <w:rPr>
                <w:sz w:val="18"/>
                <w:szCs w:val="18"/>
              </w:rPr>
              <w:t>+jQ</w:t>
            </w:r>
            <w:r w:rsidRPr="003212F6">
              <w:rPr>
                <w:sz w:val="18"/>
                <w:szCs w:val="18"/>
                <w:vertAlign w:val="subscript"/>
              </w:rPr>
              <w:t>G</w:t>
            </w:r>
            <w:proofErr w:type="spellEnd"/>
            <w:r w:rsidRPr="003212F6">
              <w:rPr>
                <w:sz w:val="18"/>
                <w:szCs w:val="18"/>
              </w:rPr>
              <w:t>)</w:t>
            </w:r>
          </w:p>
        </w:tc>
        <w:tc>
          <w:tcPr>
            <w:tcW w:w="1245" w:type="dxa"/>
          </w:tcPr>
          <w:p w14:paraId="2F1D22A9" w14:textId="77777777" w:rsidR="0010507D" w:rsidRPr="003212F6" w:rsidRDefault="0010507D" w:rsidP="003212F6">
            <w:pPr>
              <w:spacing w:after="120"/>
              <w:jc w:val="center"/>
              <w:cnfStyle w:val="000000000000" w:firstRow="0" w:lastRow="0" w:firstColumn="0" w:lastColumn="0" w:oddVBand="0" w:evenVBand="0" w:oddHBand="0" w:evenHBand="0" w:firstRowFirstColumn="0" w:firstRowLastColumn="0" w:lastRowFirstColumn="0" w:lastRowLastColumn="0"/>
              <w:rPr>
                <w:sz w:val="18"/>
                <w:szCs w:val="18"/>
              </w:rPr>
            </w:pPr>
            <w:r w:rsidRPr="003212F6">
              <w:rPr>
                <w:sz w:val="18"/>
                <w:szCs w:val="18"/>
              </w:rPr>
              <w:t>Powers (</w:t>
            </w:r>
            <w:proofErr w:type="spellStart"/>
            <w:r w:rsidRPr="003212F6">
              <w:rPr>
                <w:sz w:val="18"/>
                <w:szCs w:val="18"/>
              </w:rPr>
              <w:t>P</w:t>
            </w:r>
            <w:r w:rsidRPr="003212F6">
              <w:rPr>
                <w:sz w:val="18"/>
                <w:szCs w:val="18"/>
                <w:vertAlign w:val="subscript"/>
              </w:rPr>
              <w:t>L</w:t>
            </w:r>
            <w:r w:rsidRPr="003212F6">
              <w:rPr>
                <w:sz w:val="18"/>
                <w:szCs w:val="18"/>
              </w:rPr>
              <w:t>+jQ</w:t>
            </w:r>
            <w:r w:rsidRPr="003212F6">
              <w:rPr>
                <w:sz w:val="18"/>
                <w:szCs w:val="18"/>
                <w:vertAlign w:val="subscript"/>
              </w:rPr>
              <w:t>L</w:t>
            </w:r>
            <w:proofErr w:type="spellEnd"/>
            <w:r w:rsidRPr="003212F6">
              <w:rPr>
                <w:sz w:val="18"/>
                <w:szCs w:val="18"/>
              </w:rPr>
              <w:t>)</w:t>
            </w:r>
          </w:p>
          <w:p w14:paraId="0BC7757B" w14:textId="77777777" w:rsidR="0010507D" w:rsidRPr="003212F6" w:rsidRDefault="0010507D" w:rsidP="003212F6">
            <w:pPr>
              <w:spacing w:after="120"/>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1400" w:type="dxa"/>
          </w:tcPr>
          <w:p w14:paraId="7DF2991E" w14:textId="77777777" w:rsidR="0010507D" w:rsidRPr="003212F6" w:rsidRDefault="0010507D" w:rsidP="003212F6">
            <w:pPr>
              <w:spacing w:after="120"/>
              <w:jc w:val="center"/>
              <w:cnfStyle w:val="000000000000" w:firstRow="0" w:lastRow="0" w:firstColumn="0" w:lastColumn="0" w:oddVBand="0" w:evenVBand="0" w:oddHBand="0" w:evenHBand="0" w:firstRowFirstColumn="0" w:firstRowLastColumn="0" w:lastRowFirstColumn="0" w:lastRowLastColumn="0"/>
              <w:rPr>
                <w:sz w:val="18"/>
                <w:szCs w:val="18"/>
                <w:highlight w:val="yellow"/>
              </w:rPr>
            </w:pPr>
            <w:r w:rsidRPr="003212F6">
              <w:rPr>
                <w:sz w:val="18"/>
                <w:szCs w:val="18"/>
              </w:rPr>
              <w:t>Volts (</w:t>
            </w:r>
            <w:proofErr w:type="spellStart"/>
            <w:r w:rsidRPr="003212F6">
              <w:rPr>
                <w:sz w:val="18"/>
                <w:szCs w:val="18"/>
              </w:rPr>
              <w:t>V</w:t>
            </w:r>
            <w:r w:rsidRPr="003212F6">
              <w:rPr>
                <w:rFonts w:ascii="Cambria Math" w:eastAsia="Cambria Math" w:hAnsi="Cambria Math" w:cs="Cambria Math"/>
                <w:sz w:val="18"/>
                <w:szCs w:val="18"/>
              </w:rPr>
              <w:t>∠</w:t>
            </w:r>
            <w:r w:rsidRPr="003212F6">
              <w:rPr>
                <w:rFonts w:eastAsia="Cambria Math"/>
                <w:sz w:val="18"/>
                <w:szCs w:val="18"/>
              </w:rPr>
              <w:t>θ</w:t>
            </w:r>
            <w:proofErr w:type="spellEnd"/>
            <w:r w:rsidRPr="003212F6">
              <w:rPr>
                <w:rFonts w:eastAsia="Cambria Math"/>
                <w:sz w:val="18"/>
                <w:szCs w:val="18"/>
              </w:rPr>
              <w:t>)</w:t>
            </w:r>
          </w:p>
        </w:tc>
        <w:tc>
          <w:tcPr>
            <w:tcW w:w="1377" w:type="dxa"/>
          </w:tcPr>
          <w:p w14:paraId="5EE8FEE5" w14:textId="77777777" w:rsidR="0010507D" w:rsidRPr="003212F6" w:rsidRDefault="0010507D" w:rsidP="003212F6">
            <w:pPr>
              <w:spacing w:after="120"/>
              <w:jc w:val="center"/>
              <w:cnfStyle w:val="000000000000" w:firstRow="0" w:lastRow="0" w:firstColumn="0" w:lastColumn="0" w:oddVBand="0" w:evenVBand="0" w:oddHBand="0" w:evenHBand="0" w:firstRowFirstColumn="0" w:firstRowLastColumn="0" w:lastRowFirstColumn="0" w:lastRowLastColumn="0"/>
              <w:rPr>
                <w:sz w:val="18"/>
                <w:szCs w:val="18"/>
                <w:highlight w:val="yellow"/>
              </w:rPr>
            </w:pPr>
            <w:r w:rsidRPr="003212F6">
              <w:rPr>
                <w:sz w:val="18"/>
                <w:szCs w:val="18"/>
              </w:rPr>
              <w:t>Powers (</w:t>
            </w:r>
            <w:proofErr w:type="spellStart"/>
            <w:r w:rsidRPr="003212F6">
              <w:rPr>
                <w:sz w:val="18"/>
                <w:szCs w:val="18"/>
              </w:rPr>
              <w:t>P</w:t>
            </w:r>
            <w:r w:rsidRPr="003212F6">
              <w:rPr>
                <w:sz w:val="18"/>
                <w:szCs w:val="18"/>
                <w:vertAlign w:val="subscript"/>
              </w:rPr>
              <w:t>G</w:t>
            </w:r>
            <w:r w:rsidRPr="003212F6">
              <w:rPr>
                <w:sz w:val="18"/>
                <w:szCs w:val="18"/>
              </w:rPr>
              <w:t>+jQ</w:t>
            </w:r>
            <w:r w:rsidRPr="003212F6">
              <w:rPr>
                <w:sz w:val="18"/>
                <w:szCs w:val="18"/>
                <w:vertAlign w:val="subscript"/>
              </w:rPr>
              <w:t>G</w:t>
            </w:r>
            <w:proofErr w:type="spellEnd"/>
            <w:r w:rsidRPr="003212F6">
              <w:rPr>
                <w:sz w:val="18"/>
                <w:szCs w:val="18"/>
              </w:rPr>
              <w:t>)</w:t>
            </w:r>
          </w:p>
        </w:tc>
        <w:tc>
          <w:tcPr>
            <w:tcW w:w="1358" w:type="dxa"/>
          </w:tcPr>
          <w:p w14:paraId="2B877FB8" w14:textId="77777777" w:rsidR="0010507D" w:rsidRPr="003212F6" w:rsidRDefault="0010507D" w:rsidP="003212F6">
            <w:pPr>
              <w:spacing w:after="120"/>
              <w:jc w:val="center"/>
              <w:cnfStyle w:val="000000000000" w:firstRow="0" w:lastRow="0" w:firstColumn="0" w:lastColumn="0" w:oddVBand="0" w:evenVBand="0" w:oddHBand="0" w:evenHBand="0" w:firstRowFirstColumn="0" w:firstRowLastColumn="0" w:lastRowFirstColumn="0" w:lastRowLastColumn="0"/>
              <w:rPr>
                <w:sz w:val="18"/>
                <w:szCs w:val="18"/>
              </w:rPr>
            </w:pPr>
            <w:r w:rsidRPr="003212F6">
              <w:rPr>
                <w:sz w:val="18"/>
                <w:szCs w:val="18"/>
              </w:rPr>
              <w:t>Powers (</w:t>
            </w:r>
            <w:proofErr w:type="spellStart"/>
            <w:r w:rsidRPr="003212F6">
              <w:rPr>
                <w:sz w:val="18"/>
                <w:szCs w:val="18"/>
              </w:rPr>
              <w:t>P</w:t>
            </w:r>
            <w:r w:rsidRPr="003212F6">
              <w:rPr>
                <w:sz w:val="18"/>
                <w:szCs w:val="18"/>
                <w:vertAlign w:val="subscript"/>
              </w:rPr>
              <w:t>L</w:t>
            </w:r>
            <w:r w:rsidRPr="003212F6">
              <w:rPr>
                <w:sz w:val="18"/>
                <w:szCs w:val="18"/>
              </w:rPr>
              <w:t>+jQ</w:t>
            </w:r>
            <w:r w:rsidRPr="003212F6">
              <w:rPr>
                <w:sz w:val="18"/>
                <w:szCs w:val="18"/>
                <w:vertAlign w:val="subscript"/>
              </w:rPr>
              <w:t>L</w:t>
            </w:r>
            <w:proofErr w:type="spellEnd"/>
            <w:r w:rsidRPr="003212F6">
              <w:rPr>
                <w:sz w:val="18"/>
                <w:szCs w:val="18"/>
              </w:rPr>
              <w:t>)</w:t>
            </w:r>
          </w:p>
          <w:p w14:paraId="083B783C" w14:textId="77777777" w:rsidR="0010507D" w:rsidRPr="003212F6" w:rsidRDefault="0010507D" w:rsidP="003212F6">
            <w:pPr>
              <w:spacing w:after="120"/>
              <w:jc w:val="center"/>
              <w:cnfStyle w:val="000000000000" w:firstRow="0" w:lastRow="0" w:firstColumn="0" w:lastColumn="0" w:oddVBand="0" w:evenVBand="0" w:oddHBand="0" w:evenHBand="0" w:firstRowFirstColumn="0" w:firstRowLastColumn="0" w:lastRowFirstColumn="0" w:lastRowLastColumn="0"/>
              <w:rPr>
                <w:sz w:val="18"/>
                <w:szCs w:val="18"/>
                <w:highlight w:val="yellow"/>
              </w:rPr>
            </w:pPr>
          </w:p>
        </w:tc>
      </w:tr>
      <w:tr w:rsidR="000D7B75" w14:paraId="1F8E4432" w14:textId="77777777" w:rsidTr="00BE7E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dxa"/>
          </w:tcPr>
          <w:p w14:paraId="10261880" w14:textId="5FD084DE" w:rsidR="00C74605" w:rsidRDefault="00C74605" w:rsidP="003212F6">
            <w:pPr>
              <w:spacing w:after="120" w:line="480" w:lineRule="auto"/>
              <w:jc w:val="center"/>
              <w:rPr>
                <w:highlight w:val="yellow"/>
              </w:rPr>
            </w:pPr>
            <w:r w:rsidRPr="00CB670A">
              <w:rPr>
                <w:sz w:val="18"/>
                <w:szCs w:val="18"/>
              </w:rPr>
              <w:t>1</w:t>
            </w:r>
          </w:p>
        </w:tc>
        <w:tc>
          <w:tcPr>
            <w:tcW w:w="1587" w:type="dxa"/>
          </w:tcPr>
          <w:p w14:paraId="2086B28E" w14:textId="158DB877" w:rsidR="00C74605" w:rsidRPr="003212F6" w:rsidRDefault="00C74605" w:rsidP="003212F6">
            <w:pPr>
              <w:spacing w:after="120"/>
              <w:jc w:val="center"/>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3212F6">
              <w:rPr>
                <w:sz w:val="18"/>
                <w:szCs w:val="18"/>
              </w:rPr>
              <w:t>1.00</w:t>
            </w:r>
            <w:r w:rsidRPr="003212F6">
              <w:rPr>
                <w:rFonts w:ascii="Cambria Math" w:eastAsia="Cambria Math" w:hAnsi="Cambria Math" w:cs="Cambria Math"/>
                <w:sz w:val="18"/>
                <w:szCs w:val="18"/>
              </w:rPr>
              <w:t>∠</w:t>
            </w:r>
            <w:r w:rsidRPr="003212F6">
              <w:rPr>
                <w:rFonts w:eastAsia="Cambria Math"/>
                <w:sz w:val="18"/>
                <w:szCs w:val="18"/>
              </w:rPr>
              <w:t>0</w:t>
            </w:r>
          </w:p>
        </w:tc>
        <w:tc>
          <w:tcPr>
            <w:tcW w:w="1483" w:type="dxa"/>
          </w:tcPr>
          <w:p w14:paraId="6A7CB312" w14:textId="338EFC44" w:rsidR="00C74605" w:rsidRPr="003212F6" w:rsidRDefault="00C74605" w:rsidP="003212F6">
            <w:pPr>
              <w:spacing w:after="120"/>
              <w:jc w:val="center"/>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3212F6">
              <w:rPr>
                <w:sz w:val="18"/>
                <w:szCs w:val="18"/>
              </w:rPr>
              <w:t>72.29+j34.72</w:t>
            </w:r>
          </w:p>
        </w:tc>
        <w:tc>
          <w:tcPr>
            <w:tcW w:w="1245" w:type="dxa"/>
          </w:tcPr>
          <w:p w14:paraId="4CEEB04D" w14:textId="6F8FE6B3" w:rsidR="00C74605" w:rsidRPr="003212F6" w:rsidRDefault="00C74605" w:rsidP="003212F6">
            <w:pPr>
              <w:spacing w:after="120"/>
              <w:jc w:val="center"/>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3212F6">
              <w:rPr>
                <w:sz w:val="18"/>
                <w:szCs w:val="18"/>
              </w:rPr>
              <w:t>0+j0</w:t>
            </w:r>
          </w:p>
        </w:tc>
        <w:tc>
          <w:tcPr>
            <w:tcW w:w="1400" w:type="dxa"/>
          </w:tcPr>
          <w:p w14:paraId="7BEE4FFD" w14:textId="718AF7B1" w:rsidR="00C74605" w:rsidRPr="003212F6" w:rsidRDefault="00C74605" w:rsidP="003212F6">
            <w:pPr>
              <w:spacing w:after="120"/>
              <w:jc w:val="center"/>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3212F6">
              <w:rPr>
                <w:sz w:val="18"/>
                <w:szCs w:val="18"/>
              </w:rPr>
              <w:t>1.0000</w:t>
            </w:r>
            <w:r w:rsidRPr="003212F6">
              <w:rPr>
                <w:rFonts w:ascii="Cambria Math" w:eastAsia="Cambria Math" w:hAnsi="Cambria Math" w:cs="Cambria Math"/>
                <w:sz w:val="18"/>
                <w:szCs w:val="18"/>
              </w:rPr>
              <w:t>∠</w:t>
            </w:r>
            <w:r w:rsidRPr="003212F6">
              <w:rPr>
                <w:rFonts w:eastAsia="Cambria Math"/>
                <w:sz w:val="18"/>
                <w:szCs w:val="18"/>
              </w:rPr>
              <w:t>0</w:t>
            </w:r>
          </w:p>
        </w:tc>
        <w:tc>
          <w:tcPr>
            <w:tcW w:w="1377" w:type="dxa"/>
          </w:tcPr>
          <w:p w14:paraId="007F8AD6" w14:textId="7FD71CE1" w:rsidR="00C74605" w:rsidRPr="003212F6" w:rsidRDefault="00C74605" w:rsidP="003212F6">
            <w:pPr>
              <w:spacing w:after="120"/>
              <w:jc w:val="center"/>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3212F6">
              <w:rPr>
                <w:sz w:val="18"/>
                <w:szCs w:val="18"/>
              </w:rPr>
              <w:t>0.074+j0.0346</w:t>
            </w:r>
          </w:p>
        </w:tc>
        <w:tc>
          <w:tcPr>
            <w:tcW w:w="1358" w:type="dxa"/>
          </w:tcPr>
          <w:p w14:paraId="37FDD2D7" w14:textId="3A03FC29" w:rsidR="00C74605" w:rsidRPr="003212F6" w:rsidRDefault="00C74605" w:rsidP="003212F6">
            <w:pPr>
              <w:spacing w:after="120"/>
              <w:jc w:val="center"/>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3212F6">
              <w:rPr>
                <w:sz w:val="18"/>
                <w:szCs w:val="18"/>
              </w:rPr>
              <w:t>0.00+j0.00</w:t>
            </w:r>
          </w:p>
        </w:tc>
      </w:tr>
      <w:tr w:rsidR="00C74605" w14:paraId="5A9E92F1" w14:textId="77777777" w:rsidTr="00BE7EC7">
        <w:tc>
          <w:tcPr>
            <w:cnfStyle w:val="001000000000" w:firstRow="0" w:lastRow="0" w:firstColumn="1" w:lastColumn="0" w:oddVBand="0" w:evenVBand="0" w:oddHBand="0" w:evenHBand="0" w:firstRowFirstColumn="0" w:firstRowLastColumn="0" w:lastRowFirstColumn="0" w:lastRowLastColumn="0"/>
            <w:tcW w:w="900" w:type="dxa"/>
          </w:tcPr>
          <w:p w14:paraId="2FDAF90C" w14:textId="5D8621FF" w:rsidR="00C74605" w:rsidRDefault="00C74605" w:rsidP="003212F6">
            <w:pPr>
              <w:spacing w:after="120" w:line="480" w:lineRule="auto"/>
              <w:jc w:val="center"/>
              <w:rPr>
                <w:highlight w:val="yellow"/>
              </w:rPr>
            </w:pPr>
            <w:r w:rsidRPr="00CB670A">
              <w:rPr>
                <w:sz w:val="18"/>
                <w:szCs w:val="18"/>
              </w:rPr>
              <w:t>2</w:t>
            </w:r>
          </w:p>
        </w:tc>
        <w:tc>
          <w:tcPr>
            <w:tcW w:w="1587" w:type="dxa"/>
          </w:tcPr>
          <w:p w14:paraId="7E9114C0" w14:textId="6B248033" w:rsidR="00C74605" w:rsidRPr="003212F6" w:rsidRDefault="00C74605" w:rsidP="003212F6">
            <w:pPr>
              <w:spacing w:after="120"/>
              <w:jc w:val="center"/>
              <w:cnfStyle w:val="000000000000" w:firstRow="0" w:lastRow="0" w:firstColumn="0" w:lastColumn="0" w:oddVBand="0" w:evenVBand="0" w:oddHBand="0" w:evenHBand="0" w:firstRowFirstColumn="0" w:firstRowLastColumn="0" w:lastRowFirstColumn="0" w:lastRowLastColumn="0"/>
              <w:rPr>
                <w:sz w:val="18"/>
                <w:szCs w:val="18"/>
                <w:highlight w:val="yellow"/>
              </w:rPr>
            </w:pPr>
            <w:r w:rsidRPr="003212F6">
              <w:rPr>
                <w:sz w:val="18"/>
                <w:szCs w:val="18"/>
              </w:rPr>
              <w:t>1.00</w:t>
            </w:r>
            <w:r w:rsidRPr="003212F6">
              <w:rPr>
                <w:rFonts w:ascii="Cambria Math" w:eastAsia="Cambria Math" w:hAnsi="Cambria Math" w:cs="Cambria Math"/>
                <w:sz w:val="18"/>
                <w:szCs w:val="18"/>
              </w:rPr>
              <w:t>∠</w:t>
            </w:r>
            <w:r w:rsidRPr="003212F6">
              <w:rPr>
                <w:rFonts w:eastAsia="Cambria Math"/>
                <w:sz w:val="18"/>
                <w:szCs w:val="18"/>
              </w:rPr>
              <w:t>19.51</w:t>
            </w:r>
          </w:p>
        </w:tc>
        <w:tc>
          <w:tcPr>
            <w:tcW w:w="1483" w:type="dxa"/>
          </w:tcPr>
          <w:p w14:paraId="1ED61053" w14:textId="064D6FFE" w:rsidR="00C74605" w:rsidRPr="003212F6" w:rsidRDefault="00C74605" w:rsidP="003212F6">
            <w:pPr>
              <w:spacing w:after="120"/>
              <w:jc w:val="center"/>
              <w:cnfStyle w:val="000000000000" w:firstRow="0" w:lastRow="0" w:firstColumn="0" w:lastColumn="0" w:oddVBand="0" w:evenVBand="0" w:oddHBand="0" w:evenHBand="0" w:firstRowFirstColumn="0" w:firstRowLastColumn="0" w:lastRowFirstColumn="0" w:lastRowLastColumn="0"/>
              <w:rPr>
                <w:sz w:val="18"/>
                <w:szCs w:val="18"/>
                <w:highlight w:val="yellow"/>
              </w:rPr>
            </w:pPr>
            <w:r w:rsidRPr="003212F6">
              <w:rPr>
                <w:sz w:val="18"/>
                <w:szCs w:val="18"/>
              </w:rPr>
              <w:t>163+j45.50</w:t>
            </w:r>
          </w:p>
        </w:tc>
        <w:tc>
          <w:tcPr>
            <w:tcW w:w="1245" w:type="dxa"/>
          </w:tcPr>
          <w:p w14:paraId="153CFC53" w14:textId="5CF1105A" w:rsidR="00C74605" w:rsidRPr="003212F6" w:rsidRDefault="00C74605" w:rsidP="003212F6">
            <w:pPr>
              <w:spacing w:after="120"/>
              <w:jc w:val="center"/>
              <w:cnfStyle w:val="000000000000" w:firstRow="0" w:lastRow="0" w:firstColumn="0" w:lastColumn="0" w:oddVBand="0" w:evenVBand="0" w:oddHBand="0" w:evenHBand="0" w:firstRowFirstColumn="0" w:firstRowLastColumn="0" w:lastRowFirstColumn="0" w:lastRowLastColumn="0"/>
              <w:rPr>
                <w:sz w:val="18"/>
                <w:szCs w:val="18"/>
                <w:highlight w:val="yellow"/>
              </w:rPr>
            </w:pPr>
            <w:r w:rsidRPr="003212F6">
              <w:rPr>
                <w:sz w:val="18"/>
                <w:szCs w:val="18"/>
              </w:rPr>
              <w:t>0+j0</w:t>
            </w:r>
          </w:p>
        </w:tc>
        <w:tc>
          <w:tcPr>
            <w:tcW w:w="1400" w:type="dxa"/>
          </w:tcPr>
          <w:p w14:paraId="5FA8AA28" w14:textId="13F4BD36" w:rsidR="00C74605" w:rsidRPr="003212F6" w:rsidRDefault="00C74605" w:rsidP="003212F6">
            <w:pPr>
              <w:spacing w:after="120"/>
              <w:jc w:val="center"/>
              <w:cnfStyle w:val="000000000000" w:firstRow="0" w:lastRow="0" w:firstColumn="0" w:lastColumn="0" w:oddVBand="0" w:evenVBand="0" w:oddHBand="0" w:evenHBand="0" w:firstRowFirstColumn="0" w:firstRowLastColumn="0" w:lastRowFirstColumn="0" w:lastRowLastColumn="0"/>
              <w:rPr>
                <w:sz w:val="18"/>
                <w:szCs w:val="18"/>
                <w:highlight w:val="yellow"/>
              </w:rPr>
            </w:pPr>
            <w:r w:rsidRPr="003212F6">
              <w:rPr>
                <w:sz w:val="18"/>
                <w:szCs w:val="18"/>
              </w:rPr>
              <w:t>0.9831</w:t>
            </w:r>
            <w:r w:rsidRPr="003212F6">
              <w:rPr>
                <w:rFonts w:ascii="Cambria Math" w:eastAsia="Cambria Math" w:hAnsi="Cambria Math" w:cs="Cambria Math"/>
                <w:sz w:val="18"/>
                <w:szCs w:val="18"/>
              </w:rPr>
              <w:t>∠</w:t>
            </w:r>
            <w:r w:rsidRPr="003212F6">
              <w:rPr>
                <w:rFonts w:eastAsia="Cambria Math"/>
                <w:sz w:val="18"/>
                <w:szCs w:val="18"/>
              </w:rPr>
              <w:t>-2.639</w:t>
            </w:r>
          </w:p>
        </w:tc>
        <w:tc>
          <w:tcPr>
            <w:tcW w:w="1377" w:type="dxa"/>
          </w:tcPr>
          <w:p w14:paraId="6494AE99" w14:textId="1975BC12" w:rsidR="00C74605" w:rsidRPr="003212F6" w:rsidRDefault="00C74605" w:rsidP="003212F6">
            <w:pPr>
              <w:spacing w:after="120"/>
              <w:jc w:val="center"/>
              <w:cnfStyle w:val="000000000000" w:firstRow="0" w:lastRow="0" w:firstColumn="0" w:lastColumn="0" w:oddVBand="0" w:evenVBand="0" w:oddHBand="0" w:evenHBand="0" w:firstRowFirstColumn="0" w:firstRowLastColumn="0" w:lastRowFirstColumn="0" w:lastRowLastColumn="0"/>
              <w:rPr>
                <w:sz w:val="18"/>
                <w:szCs w:val="18"/>
                <w:highlight w:val="yellow"/>
              </w:rPr>
            </w:pPr>
            <w:r w:rsidRPr="003212F6">
              <w:rPr>
                <w:sz w:val="18"/>
                <w:szCs w:val="18"/>
              </w:rPr>
              <w:t>0.163+j0.045</w:t>
            </w:r>
          </w:p>
        </w:tc>
        <w:tc>
          <w:tcPr>
            <w:tcW w:w="1358" w:type="dxa"/>
          </w:tcPr>
          <w:p w14:paraId="36FB1D44" w14:textId="572B32D1" w:rsidR="00C74605" w:rsidRPr="003212F6" w:rsidRDefault="00C74605" w:rsidP="003212F6">
            <w:pPr>
              <w:spacing w:after="120"/>
              <w:jc w:val="center"/>
              <w:cnfStyle w:val="000000000000" w:firstRow="0" w:lastRow="0" w:firstColumn="0" w:lastColumn="0" w:oddVBand="0" w:evenVBand="0" w:oddHBand="0" w:evenHBand="0" w:firstRowFirstColumn="0" w:firstRowLastColumn="0" w:lastRowFirstColumn="0" w:lastRowLastColumn="0"/>
              <w:rPr>
                <w:sz w:val="18"/>
                <w:szCs w:val="18"/>
                <w:highlight w:val="yellow"/>
              </w:rPr>
            </w:pPr>
            <w:r w:rsidRPr="003212F6">
              <w:rPr>
                <w:sz w:val="18"/>
                <w:szCs w:val="18"/>
              </w:rPr>
              <w:t>0.8182+j0.3064</w:t>
            </w:r>
          </w:p>
        </w:tc>
      </w:tr>
      <w:tr w:rsidR="000D7B75" w14:paraId="723B7C63" w14:textId="77777777" w:rsidTr="00BE7E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dxa"/>
          </w:tcPr>
          <w:p w14:paraId="10780E35" w14:textId="7DD31C4F" w:rsidR="00C74605" w:rsidRPr="00A030F1" w:rsidRDefault="00C74605" w:rsidP="003212F6">
            <w:pPr>
              <w:spacing w:after="120" w:line="480" w:lineRule="auto"/>
              <w:jc w:val="center"/>
            </w:pPr>
            <w:r w:rsidRPr="00CB670A">
              <w:rPr>
                <w:sz w:val="18"/>
                <w:szCs w:val="18"/>
              </w:rPr>
              <w:t>3</w:t>
            </w:r>
          </w:p>
        </w:tc>
        <w:tc>
          <w:tcPr>
            <w:tcW w:w="1587" w:type="dxa"/>
          </w:tcPr>
          <w:p w14:paraId="68C5B4E2" w14:textId="3D3A1D79" w:rsidR="00C74605" w:rsidRPr="003212F6" w:rsidRDefault="00C74605" w:rsidP="003212F6">
            <w:pPr>
              <w:spacing w:after="120"/>
              <w:jc w:val="center"/>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3212F6">
              <w:rPr>
                <w:sz w:val="18"/>
                <w:szCs w:val="18"/>
              </w:rPr>
              <w:t>1.00</w:t>
            </w:r>
            <w:r w:rsidRPr="003212F6">
              <w:rPr>
                <w:rFonts w:ascii="Cambria Math" w:eastAsia="Cambria Math" w:hAnsi="Cambria Math" w:cs="Cambria Math"/>
                <w:sz w:val="18"/>
                <w:szCs w:val="18"/>
              </w:rPr>
              <w:t>∠</w:t>
            </w:r>
            <w:r w:rsidRPr="003212F6">
              <w:rPr>
                <w:rFonts w:eastAsia="Cambria Math"/>
                <w:sz w:val="18"/>
                <w:szCs w:val="18"/>
              </w:rPr>
              <w:t>11.48</w:t>
            </w:r>
          </w:p>
        </w:tc>
        <w:tc>
          <w:tcPr>
            <w:tcW w:w="1483" w:type="dxa"/>
          </w:tcPr>
          <w:p w14:paraId="03B933B2" w14:textId="23CAD871" w:rsidR="00C74605" w:rsidRPr="003212F6" w:rsidRDefault="00C74605" w:rsidP="003212F6">
            <w:pPr>
              <w:spacing w:after="120"/>
              <w:jc w:val="center"/>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3212F6">
              <w:rPr>
                <w:sz w:val="18"/>
                <w:szCs w:val="18"/>
              </w:rPr>
              <w:t>85+j17.47</w:t>
            </w:r>
          </w:p>
        </w:tc>
        <w:tc>
          <w:tcPr>
            <w:tcW w:w="1245" w:type="dxa"/>
          </w:tcPr>
          <w:p w14:paraId="7300F539" w14:textId="58A75F9E" w:rsidR="00C74605" w:rsidRPr="003212F6" w:rsidRDefault="00C74605" w:rsidP="003212F6">
            <w:pPr>
              <w:spacing w:after="120"/>
              <w:jc w:val="center"/>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3212F6">
              <w:rPr>
                <w:sz w:val="18"/>
                <w:szCs w:val="18"/>
              </w:rPr>
              <w:t>0+j0</w:t>
            </w:r>
          </w:p>
        </w:tc>
        <w:tc>
          <w:tcPr>
            <w:tcW w:w="1400" w:type="dxa"/>
          </w:tcPr>
          <w:p w14:paraId="06CC8971" w14:textId="60DC4BF7" w:rsidR="00C74605" w:rsidRPr="003212F6" w:rsidRDefault="00C74605" w:rsidP="003212F6">
            <w:pPr>
              <w:spacing w:after="120"/>
              <w:jc w:val="center"/>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3212F6">
              <w:rPr>
                <w:sz w:val="18"/>
                <w:szCs w:val="18"/>
              </w:rPr>
              <w:t>0.9713</w:t>
            </w:r>
            <w:r w:rsidRPr="003212F6">
              <w:rPr>
                <w:rFonts w:ascii="Cambria Math" w:eastAsia="Cambria Math" w:hAnsi="Cambria Math" w:cs="Cambria Math"/>
                <w:sz w:val="18"/>
                <w:szCs w:val="18"/>
              </w:rPr>
              <w:t>∠</w:t>
            </w:r>
            <w:r w:rsidRPr="003212F6">
              <w:rPr>
                <w:rFonts w:eastAsia="Cambria Math"/>
                <w:sz w:val="18"/>
                <w:szCs w:val="18"/>
              </w:rPr>
              <w:t>-4.312</w:t>
            </w:r>
          </w:p>
        </w:tc>
        <w:tc>
          <w:tcPr>
            <w:tcW w:w="1377" w:type="dxa"/>
          </w:tcPr>
          <w:p w14:paraId="6FC15FBB" w14:textId="42CE7E7E" w:rsidR="00C74605" w:rsidRPr="003212F6" w:rsidRDefault="00C74605" w:rsidP="003212F6">
            <w:pPr>
              <w:spacing w:after="120"/>
              <w:jc w:val="center"/>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3212F6">
              <w:rPr>
                <w:sz w:val="18"/>
                <w:szCs w:val="18"/>
              </w:rPr>
              <w:t>0.085+j0.017</w:t>
            </w:r>
          </w:p>
        </w:tc>
        <w:tc>
          <w:tcPr>
            <w:tcW w:w="1358" w:type="dxa"/>
          </w:tcPr>
          <w:p w14:paraId="6882852A" w14:textId="01F3CD9C" w:rsidR="00C74605" w:rsidRPr="003212F6" w:rsidRDefault="00C74605" w:rsidP="003212F6">
            <w:pPr>
              <w:spacing w:after="120"/>
              <w:jc w:val="center"/>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3212F6">
              <w:rPr>
                <w:sz w:val="18"/>
                <w:szCs w:val="18"/>
              </w:rPr>
              <w:t>0.199+j0.0782</w:t>
            </w:r>
          </w:p>
        </w:tc>
      </w:tr>
      <w:tr w:rsidR="00C74605" w14:paraId="39A7804E" w14:textId="77777777" w:rsidTr="00BE7EC7">
        <w:tc>
          <w:tcPr>
            <w:cnfStyle w:val="001000000000" w:firstRow="0" w:lastRow="0" w:firstColumn="1" w:lastColumn="0" w:oddVBand="0" w:evenVBand="0" w:oddHBand="0" w:evenHBand="0" w:firstRowFirstColumn="0" w:firstRowLastColumn="0" w:lastRowFirstColumn="0" w:lastRowLastColumn="0"/>
            <w:tcW w:w="900" w:type="dxa"/>
          </w:tcPr>
          <w:p w14:paraId="706BC9FD" w14:textId="69F210D7" w:rsidR="00C74605" w:rsidRPr="00CB670A" w:rsidRDefault="00C74605" w:rsidP="003212F6">
            <w:pPr>
              <w:spacing w:after="120" w:line="480" w:lineRule="auto"/>
              <w:jc w:val="center"/>
              <w:rPr>
                <w:sz w:val="18"/>
                <w:szCs w:val="18"/>
              </w:rPr>
            </w:pPr>
            <w:r w:rsidRPr="00CB670A">
              <w:rPr>
                <w:sz w:val="18"/>
                <w:szCs w:val="18"/>
              </w:rPr>
              <w:t>4</w:t>
            </w:r>
          </w:p>
        </w:tc>
        <w:tc>
          <w:tcPr>
            <w:tcW w:w="1587" w:type="dxa"/>
          </w:tcPr>
          <w:p w14:paraId="7230E944" w14:textId="3A9FC9F4" w:rsidR="00C74605" w:rsidRPr="003212F6" w:rsidRDefault="00C74605" w:rsidP="003212F6">
            <w:pPr>
              <w:spacing w:after="120"/>
              <w:jc w:val="center"/>
              <w:cnfStyle w:val="000000000000" w:firstRow="0" w:lastRow="0" w:firstColumn="0" w:lastColumn="0" w:oddVBand="0" w:evenVBand="0" w:oddHBand="0" w:evenHBand="0" w:firstRowFirstColumn="0" w:firstRowLastColumn="0" w:lastRowFirstColumn="0" w:lastRowLastColumn="0"/>
              <w:rPr>
                <w:sz w:val="18"/>
                <w:szCs w:val="18"/>
                <w:highlight w:val="yellow"/>
              </w:rPr>
            </w:pPr>
            <w:r w:rsidRPr="003212F6">
              <w:rPr>
                <w:sz w:val="18"/>
                <w:szCs w:val="18"/>
              </w:rPr>
              <w:t>0.9627</w:t>
            </w:r>
            <w:r w:rsidRPr="003212F6">
              <w:rPr>
                <w:rFonts w:ascii="Cambria Math" w:eastAsia="Cambria Math" w:hAnsi="Cambria Math" w:cs="Cambria Math"/>
                <w:sz w:val="18"/>
                <w:szCs w:val="18"/>
              </w:rPr>
              <w:t>∠</w:t>
            </w:r>
            <w:r w:rsidRPr="003212F6">
              <w:rPr>
                <w:rFonts w:eastAsia="Cambria Math"/>
                <w:sz w:val="18"/>
                <w:szCs w:val="18"/>
              </w:rPr>
              <w:t>-5.10</w:t>
            </w:r>
          </w:p>
        </w:tc>
        <w:tc>
          <w:tcPr>
            <w:tcW w:w="1483" w:type="dxa"/>
          </w:tcPr>
          <w:p w14:paraId="5971C75E" w14:textId="37DE3A72" w:rsidR="00C74605" w:rsidRPr="003212F6" w:rsidRDefault="00C74605" w:rsidP="003212F6">
            <w:pPr>
              <w:spacing w:after="120"/>
              <w:jc w:val="center"/>
              <w:cnfStyle w:val="000000000000" w:firstRow="0" w:lastRow="0" w:firstColumn="0" w:lastColumn="0" w:oddVBand="0" w:evenVBand="0" w:oddHBand="0" w:evenHBand="0" w:firstRowFirstColumn="0" w:firstRowLastColumn="0" w:lastRowFirstColumn="0" w:lastRowLastColumn="0"/>
              <w:rPr>
                <w:sz w:val="18"/>
                <w:szCs w:val="18"/>
                <w:highlight w:val="yellow"/>
              </w:rPr>
            </w:pPr>
            <w:r w:rsidRPr="003212F6">
              <w:rPr>
                <w:sz w:val="18"/>
                <w:szCs w:val="18"/>
              </w:rPr>
              <w:t>0+j0</w:t>
            </w:r>
          </w:p>
        </w:tc>
        <w:tc>
          <w:tcPr>
            <w:tcW w:w="1245" w:type="dxa"/>
          </w:tcPr>
          <w:p w14:paraId="7CFA501D" w14:textId="400FD796" w:rsidR="00C74605" w:rsidRPr="003212F6" w:rsidRDefault="00C74605" w:rsidP="003212F6">
            <w:pPr>
              <w:spacing w:after="120"/>
              <w:jc w:val="center"/>
              <w:cnfStyle w:val="000000000000" w:firstRow="0" w:lastRow="0" w:firstColumn="0" w:lastColumn="0" w:oddVBand="0" w:evenVBand="0" w:oddHBand="0" w:evenHBand="0" w:firstRowFirstColumn="0" w:firstRowLastColumn="0" w:lastRowFirstColumn="0" w:lastRowLastColumn="0"/>
              <w:rPr>
                <w:sz w:val="18"/>
                <w:szCs w:val="18"/>
                <w:highlight w:val="yellow"/>
              </w:rPr>
            </w:pPr>
            <w:r w:rsidRPr="003212F6">
              <w:rPr>
                <w:sz w:val="18"/>
                <w:szCs w:val="18"/>
              </w:rPr>
              <w:t>0+j0</w:t>
            </w:r>
          </w:p>
        </w:tc>
        <w:tc>
          <w:tcPr>
            <w:tcW w:w="1400" w:type="dxa"/>
          </w:tcPr>
          <w:p w14:paraId="29E0691D" w14:textId="3FDC8F96" w:rsidR="00C74605" w:rsidRPr="003212F6" w:rsidRDefault="00C74605" w:rsidP="003212F6">
            <w:pPr>
              <w:spacing w:after="120"/>
              <w:jc w:val="center"/>
              <w:cnfStyle w:val="000000000000" w:firstRow="0" w:lastRow="0" w:firstColumn="0" w:lastColumn="0" w:oddVBand="0" w:evenVBand="0" w:oddHBand="0" w:evenHBand="0" w:firstRowFirstColumn="0" w:firstRowLastColumn="0" w:lastRowFirstColumn="0" w:lastRowLastColumn="0"/>
              <w:rPr>
                <w:sz w:val="18"/>
                <w:szCs w:val="18"/>
                <w:highlight w:val="yellow"/>
              </w:rPr>
            </w:pPr>
            <w:r w:rsidRPr="003212F6">
              <w:rPr>
                <w:sz w:val="18"/>
                <w:szCs w:val="18"/>
              </w:rPr>
              <w:t>0.9421</w:t>
            </w:r>
            <w:r w:rsidRPr="003212F6">
              <w:rPr>
                <w:rFonts w:ascii="Cambria Math" w:eastAsia="Cambria Math" w:hAnsi="Cambria Math" w:cs="Cambria Math"/>
                <w:sz w:val="18"/>
                <w:szCs w:val="18"/>
              </w:rPr>
              <w:t>∠</w:t>
            </w:r>
            <w:r w:rsidRPr="003212F6">
              <w:rPr>
                <w:rFonts w:eastAsia="Cambria Math"/>
                <w:sz w:val="18"/>
                <w:szCs w:val="18"/>
              </w:rPr>
              <w:t>-7.686</w:t>
            </w:r>
          </w:p>
        </w:tc>
        <w:tc>
          <w:tcPr>
            <w:tcW w:w="1377" w:type="dxa"/>
          </w:tcPr>
          <w:p w14:paraId="212D4BB0" w14:textId="22C79114" w:rsidR="00C74605" w:rsidRPr="003212F6" w:rsidRDefault="00C74605" w:rsidP="003212F6">
            <w:pPr>
              <w:spacing w:after="120"/>
              <w:jc w:val="center"/>
              <w:cnfStyle w:val="000000000000" w:firstRow="0" w:lastRow="0" w:firstColumn="0" w:lastColumn="0" w:oddVBand="0" w:evenVBand="0" w:oddHBand="0" w:evenHBand="0" w:firstRowFirstColumn="0" w:firstRowLastColumn="0" w:lastRowFirstColumn="0" w:lastRowLastColumn="0"/>
              <w:rPr>
                <w:sz w:val="18"/>
                <w:szCs w:val="18"/>
                <w:highlight w:val="yellow"/>
              </w:rPr>
            </w:pPr>
            <w:r w:rsidRPr="003212F6">
              <w:rPr>
                <w:sz w:val="18"/>
                <w:szCs w:val="18"/>
              </w:rPr>
              <w:t>0+j0</w:t>
            </w:r>
          </w:p>
        </w:tc>
        <w:tc>
          <w:tcPr>
            <w:tcW w:w="1358" w:type="dxa"/>
          </w:tcPr>
          <w:p w14:paraId="61BD63B8" w14:textId="185AC504" w:rsidR="00C74605" w:rsidRPr="003212F6" w:rsidRDefault="00C74605" w:rsidP="003212F6">
            <w:pPr>
              <w:spacing w:after="120"/>
              <w:jc w:val="center"/>
              <w:cnfStyle w:val="000000000000" w:firstRow="0" w:lastRow="0" w:firstColumn="0" w:lastColumn="0" w:oddVBand="0" w:evenVBand="0" w:oddHBand="0" w:evenHBand="0" w:firstRowFirstColumn="0" w:firstRowLastColumn="0" w:lastRowFirstColumn="0" w:lastRowLastColumn="0"/>
              <w:rPr>
                <w:sz w:val="18"/>
                <w:szCs w:val="18"/>
                <w:highlight w:val="yellow"/>
              </w:rPr>
            </w:pPr>
            <w:r w:rsidRPr="003212F6">
              <w:rPr>
                <w:sz w:val="18"/>
                <w:szCs w:val="18"/>
              </w:rPr>
              <w:t>0.00+j0.00</w:t>
            </w:r>
          </w:p>
        </w:tc>
      </w:tr>
      <w:tr w:rsidR="00C74605" w14:paraId="05333BB7" w14:textId="77777777" w:rsidTr="00BE7E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dxa"/>
          </w:tcPr>
          <w:p w14:paraId="3CCA06BB" w14:textId="198694E1" w:rsidR="00C74605" w:rsidRPr="00CB670A" w:rsidRDefault="00C74605" w:rsidP="003212F6">
            <w:pPr>
              <w:spacing w:after="120" w:line="480" w:lineRule="auto"/>
              <w:jc w:val="center"/>
              <w:rPr>
                <w:sz w:val="18"/>
                <w:szCs w:val="18"/>
              </w:rPr>
            </w:pPr>
            <w:r w:rsidRPr="00CB670A">
              <w:rPr>
                <w:sz w:val="18"/>
                <w:szCs w:val="18"/>
              </w:rPr>
              <w:t>5</w:t>
            </w:r>
          </w:p>
        </w:tc>
        <w:tc>
          <w:tcPr>
            <w:tcW w:w="1587" w:type="dxa"/>
          </w:tcPr>
          <w:p w14:paraId="2D711AF6" w14:textId="10FA84D9" w:rsidR="00C74605" w:rsidRPr="003212F6" w:rsidRDefault="00C74605" w:rsidP="003212F6">
            <w:pPr>
              <w:spacing w:after="120"/>
              <w:jc w:val="center"/>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3212F6">
              <w:rPr>
                <w:sz w:val="18"/>
                <w:szCs w:val="18"/>
              </w:rPr>
              <w:t>0.9285</w:t>
            </w:r>
            <w:r w:rsidRPr="003212F6">
              <w:rPr>
                <w:rFonts w:ascii="Cambria Math" w:eastAsia="Cambria Math" w:hAnsi="Cambria Math" w:cs="Cambria Math"/>
                <w:sz w:val="18"/>
                <w:szCs w:val="18"/>
              </w:rPr>
              <w:t>∠</w:t>
            </w:r>
            <w:r w:rsidRPr="003212F6">
              <w:rPr>
                <w:rFonts w:eastAsia="Cambria Math"/>
                <w:sz w:val="18"/>
                <w:szCs w:val="18"/>
              </w:rPr>
              <w:t>-7.14</w:t>
            </w:r>
          </w:p>
        </w:tc>
        <w:tc>
          <w:tcPr>
            <w:tcW w:w="1483" w:type="dxa"/>
          </w:tcPr>
          <w:p w14:paraId="67241FD7" w14:textId="6375079F" w:rsidR="00C74605" w:rsidRPr="003212F6" w:rsidRDefault="00C74605" w:rsidP="003212F6">
            <w:pPr>
              <w:spacing w:after="120"/>
              <w:jc w:val="center"/>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3212F6">
              <w:rPr>
                <w:sz w:val="18"/>
                <w:szCs w:val="18"/>
              </w:rPr>
              <w:t>0+j0</w:t>
            </w:r>
          </w:p>
        </w:tc>
        <w:tc>
          <w:tcPr>
            <w:tcW w:w="1245" w:type="dxa"/>
          </w:tcPr>
          <w:p w14:paraId="6FE65817" w14:textId="764DFF43" w:rsidR="00C74605" w:rsidRPr="003212F6" w:rsidRDefault="00C74605" w:rsidP="003212F6">
            <w:pPr>
              <w:spacing w:after="120"/>
              <w:jc w:val="center"/>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3212F6">
              <w:rPr>
                <w:sz w:val="18"/>
                <w:szCs w:val="18"/>
              </w:rPr>
              <w:t>125+j50</w:t>
            </w:r>
          </w:p>
        </w:tc>
        <w:tc>
          <w:tcPr>
            <w:tcW w:w="1400" w:type="dxa"/>
          </w:tcPr>
          <w:p w14:paraId="72CE5427" w14:textId="13BFC158" w:rsidR="00C74605" w:rsidRPr="003212F6" w:rsidRDefault="00C74605" w:rsidP="003212F6">
            <w:pPr>
              <w:spacing w:after="120"/>
              <w:jc w:val="center"/>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3212F6">
              <w:rPr>
                <w:sz w:val="18"/>
                <w:szCs w:val="18"/>
              </w:rPr>
              <w:t>0.9541</w:t>
            </w:r>
            <w:r w:rsidRPr="003212F6">
              <w:rPr>
                <w:rFonts w:ascii="Cambria Math" w:eastAsia="Cambria Math" w:hAnsi="Cambria Math" w:cs="Cambria Math"/>
                <w:sz w:val="18"/>
                <w:szCs w:val="18"/>
              </w:rPr>
              <w:t>∠</w:t>
            </w:r>
            <w:r w:rsidRPr="003212F6">
              <w:rPr>
                <w:rFonts w:eastAsia="Cambria Math"/>
                <w:sz w:val="18"/>
                <w:szCs w:val="18"/>
              </w:rPr>
              <w:t>-6.40</w:t>
            </w:r>
          </w:p>
        </w:tc>
        <w:tc>
          <w:tcPr>
            <w:tcW w:w="1377" w:type="dxa"/>
          </w:tcPr>
          <w:p w14:paraId="707F4849" w14:textId="5D1563A3" w:rsidR="00C74605" w:rsidRPr="003212F6" w:rsidRDefault="00C74605" w:rsidP="003212F6">
            <w:pPr>
              <w:spacing w:after="120"/>
              <w:jc w:val="center"/>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3212F6">
              <w:rPr>
                <w:sz w:val="18"/>
                <w:szCs w:val="18"/>
              </w:rPr>
              <w:t>0+j0</w:t>
            </w:r>
          </w:p>
        </w:tc>
        <w:tc>
          <w:tcPr>
            <w:tcW w:w="1358" w:type="dxa"/>
          </w:tcPr>
          <w:p w14:paraId="5E051CEB" w14:textId="464A812C" w:rsidR="00C74605" w:rsidRPr="003212F6" w:rsidRDefault="00C74605" w:rsidP="003212F6">
            <w:pPr>
              <w:spacing w:after="120"/>
              <w:jc w:val="center"/>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3212F6">
              <w:rPr>
                <w:sz w:val="18"/>
                <w:szCs w:val="18"/>
              </w:rPr>
              <w:t>0.12+j0.0500</w:t>
            </w:r>
          </w:p>
        </w:tc>
      </w:tr>
      <w:tr w:rsidR="00C74605" w14:paraId="4E0BFB3B" w14:textId="77777777" w:rsidTr="00BE7EC7">
        <w:tc>
          <w:tcPr>
            <w:cnfStyle w:val="001000000000" w:firstRow="0" w:lastRow="0" w:firstColumn="1" w:lastColumn="0" w:oddVBand="0" w:evenVBand="0" w:oddHBand="0" w:evenHBand="0" w:firstRowFirstColumn="0" w:firstRowLastColumn="0" w:lastRowFirstColumn="0" w:lastRowLastColumn="0"/>
            <w:tcW w:w="900" w:type="dxa"/>
          </w:tcPr>
          <w:p w14:paraId="5567B86D" w14:textId="3CB1F40E" w:rsidR="00C74605" w:rsidRPr="00CB670A" w:rsidRDefault="00C74605" w:rsidP="003212F6">
            <w:pPr>
              <w:spacing w:after="120" w:line="480" w:lineRule="auto"/>
              <w:jc w:val="center"/>
              <w:rPr>
                <w:sz w:val="18"/>
                <w:szCs w:val="18"/>
              </w:rPr>
            </w:pPr>
            <w:r w:rsidRPr="00CB670A">
              <w:rPr>
                <w:sz w:val="18"/>
                <w:szCs w:val="18"/>
              </w:rPr>
              <w:t>6</w:t>
            </w:r>
          </w:p>
        </w:tc>
        <w:tc>
          <w:tcPr>
            <w:tcW w:w="1587" w:type="dxa"/>
          </w:tcPr>
          <w:p w14:paraId="071B0412" w14:textId="45590C94" w:rsidR="00C74605" w:rsidRPr="003212F6" w:rsidRDefault="00C74605" w:rsidP="003212F6">
            <w:pPr>
              <w:spacing w:after="120"/>
              <w:jc w:val="center"/>
              <w:cnfStyle w:val="000000000000" w:firstRow="0" w:lastRow="0" w:firstColumn="0" w:lastColumn="0" w:oddVBand="0" w:evenVBand="0" w:oddHBand="0" w:evenHBand="0" w:firstRowFirstColumn="0" w:firstRowLastColumn="0" w:lastRowFirstColumn="0" w:lastRowLastColumn="0"/>
              <w:rPr>
                <w:sz w:val="18"/>
                <w:szCs w:val="18"/>
                <w:highlight w:val="yellow"/>
              </w:rPr>
            </w:pPr>
            <w:r w:rsidRPr="003212F6">
              <w:rPr>
                <w:sz w:val="18"/>
                <w:szCs w:val="18"/>
              </w:rPr>
              <w:t>0.95</w:t>
            </w:r>
            <w:r w:rsidRPr="003212F6">
              <w:rPr>
                <w:rFonts w:ascii="Cambria Math" w:eastAsia="Cambria Math" w:hAnsi="Cambria Math" w:cs="Cambria Math"/>
                <w:sz w:val="18"/>
                <w:szCs w:val="18"/>
              </w:rPr>
              <w:t>∠</w:t>
            </w:r>
            <w:r w:rsidRPr="003212F6">
              <w:rPr>
                <w:rFonts w:eastAsia="Cambria Math"/>
                <w:sz w:val="18"/>
                <w:szCs w:val="18"/>
              </w:rPr>
              <w:t>-6.78</w:t>
            </w:r>
          </w:p>
        </w:tc>
        <w:tc>
          <w:tcPr>
            <w:tcW w:w="1483" w:type="dxa"/>
          </w:tcPr>
          <w:p w14:paraId="3277CB2E" w14:textId="1BB2414C" w:rsidR="00C74605" w:rsidRPr="003212F6" w:rsidRDefault="00C74605" w:rsidP="003212F6">
            <w:pPr>
              <w:spacing w:after="120"/>
              <w:jc w:val="center"/>
              <w:cnfStyle w:val="000000000000" w:firstRow="0" w:lastRow="0" w:firstColumn="0" w:lastColumn="0" w:oddVBand="0" w:evenVBand="0" w:oddHBand="0" w:evenHBand="0" w:firstRowFirstColumn="0" w:firstRowLastColumn="0" w:lastRowFirstColumn="0" w:lastRowLastColumn="0"/>
              <w:rPr>
                <w:sz w:val="18"/>
                <w:szCs w:val="18"/>
                <w:highlight w:val="yellow"/>
              </w:rPr>
            </w:pPr>
            <w:r w:rsidRPr="003212F6">
              <w:rPr>
                <w:sz w:val="18"/>
                <w:szCs w:val="18"/>
              </w:rPr>
              <w:t>0+j0</w:t>
            </w:r>
          </w:p>
        </w:tc>
        <w:tc>
          <w:tcPr>
            <w:tcW w:w="1245" w:type="dxa"/>
          </w:tcPr>
          <w:p w14:paraId="38BA76BB" w14:textId="4988F094" w:rsidR="00C74605" w:rsidRPr="003212F6" w:rsidRDefault="00C74605" w:rsidP="003212F6">
            <w:pPr>
              <w:spacing w:after="120"/>
              <w:jc w:val="center"/>
              <w:cnfStyle w:val="000000000000" w:firstRow="0" w:lastRow="0" w:firstColumn="0" w:lastColumn="0" w:oddVBand="0" w:evenVBand="0" w:oddHBand="0" w:evenHBand="0" w:firstRowFirstColumn="0" w:firstRowLastColumn="0" w:lastRowFirstColumn="0" w:lastRowLastColumn="0"/>
              <w:rPr>
                <w:sz w:val="18"/>
                <w:szCs w:val="18"/>
                <w:highlight w:val="yellow"/>
              </w:rPr>
            </w:pPr>
            <w:r w:rsidRPr="003212F6">
              <w:rPr>
                <w:sz w:val="18"/>
                <w:szCs w:val="18"/>
              </w:rPr>
              <w:t>90+j30</w:t>
            </w:r>
          </w:p>
        </w:tc>
        <w:tc>
          <w:tcPr>
            <w:tcW w:w="1400" w:type="dxa"/>
          </w:tcPr>
          <w:p w14:paraId="6469C7A9" w14:textId="07757E4C" w:rsidR="00C74605" w:rsidRPr="003212F6" w:rsidRDefault="00C74605" w:rsidP="003212F6">
            <w:pPr>
              <w:spacing w:after="120"/>
              <w:jc w:val="center"/>
              <w:cnfStyle w:val="000000000000" w:firstRow="0" w:lastRow="0" w:firstColumn="0" w:lastColumn="0" w:oddVBand="0" w:evenVBand="0" w:oddHBand="0" w:evenHBand="0" w:firstRowFirstColumn="0" w:firstRowLastColumn="0" w:lastRowFirstColumn="0" w:lastRowLastColumn="0"/>
              <w:rPr>
                <w:sz w:val="18"/>
                <w:szCs w:val="18"/>
                <w:highlight w:val="yellow"/>
              </w:rPr>
            </w:pPr>
            <w:r w:rsidRPr="003212F6">
              <w:rPr>
                <w:sz w:val="18"/>
                <w:szCs w:val="18"/>
              </w:rPr>
              <w:t>0.9601</w:t>
            </w:r>
            <w:r w:rsidRPr="003212F6">
              <w:rPr>
                <w:rFonts w:ascii="Cambria Math" w:eastAsia="Cambria Math" w:hAnsi="Cambria Math" w:cs="Cambria Math"/>
                <w:sz w:val="18"/>
                <w:szCs w:val="18"/>
              </w:rPr>
              <w:t>∠</w:t>
            </w:r>
            <w:r w:rsidRPr="003212F6">
              <w:rPr>
                <w:rFonts w:eastAsia="Cambria Math"/>
                <w:sz w:val="18"/>
                <w:szCs w:val="18"/>
              </w:rPr>
              <w:t>-5.75</w:t>
            </w:r>
          </w:p>
        </w:tc>
        <w:tc>
          <w:tcPr>
            <w:tcW w:w="1377" w:type="dxa"/>
          </w:tcPr>
          <w:p w14:paraId="491D9588" w14:textId="189C46F9" w:rsidR="00C74605" w:rsidRPr="003212F6" w:rsidRDefault="00C74605" w:rsidP="003212F6">
            <w:pPr>
              <w:spacing w:after="120"/>
              <w:jc w:val="center"/>
              <w:cnfStyle w:val="000000000000" w:firstRow="0" w:lastRow="0" w:firstColumn="0" w:lastColumn="0" w:oddVBand="0" w:evenVBand="0" w:oddHBand="0" w:evenHBand="0" w:firstRowFirstColumn="0" w:firstRowLastColumn="0" w:lastRowFirstColumn="0" w:lastRowLastColumn="0"/>
              <w:rPr>
                <w:sz w:val="18"/>
                <w:szCs w:val="18"/>
                <w:highlight w:val="yellow"/>
              </w:rPr>
            </w:pPr>
            <w:r w:rsidRPr="003212F6">
              <w:rPr>
                <w:sz w:val="18"/>
                <w:szCs w:val="18"/>
              </w:rPr>
              <w:t>0+j0</w:t>
            </w:r>
          </w:p>
        </w:tc>
        <w:tc>
          <w:tcPr>
            <w:tcW w:w="1358" w:type="dxa"/>
          </w:tcPr>
          <w:p w14:paraId="0EFE54E8" w14:textId="3DBD07C1" w:rsidR="00C74605" w:rsidRPr="003212F6" w:rsidRDefault="00C74605" w:rsidP="003212F6">
            <w:pPr>
              <w:spacing w:after="120"/>
              <w:jc w:val="center"/>
              <w:cnfStyle w:val="000000000000" w:firstRow="0" w:lastRow="0" w:firstColumn="0" w:lastColumn="0" w:oddVBand="0" w:evenVBand="0" w:oddHBand="0" w:evenHBand="0" w:firstRowFirstColumn="0" w:firstRowLastColumn="0" w:lastRowFirstColumn="0" w:lastRowLastColumn="0"/>
              <w:rPr>
                <w:sz w:val="18"/>
                <w:szCs w:val="18"/>
                <w:highlight w:val="yellow"/>
              </w:rPr>
            </w:pPr>
            <w:r w:rsidRPr="003212F6">
              <w:rPr>
                <w:sz w:val="18"/>
                <w:szCs w:val="18"/>
              </w:rPr>
              <w:t>0.09+j0.0300</w:t>
            </w:r>
          </w:p>
        </w:tc>
      </w:tr>
      <w:tr w:rsidR="00C74605" w14:paraId="5D9EB93B" w14:textId="77777777" w:rsidTr="00BE7E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dxa"/>
          </w:tcPr>
          <w:p w14:paraId="4146DB13" w14:textId="2D34EF1E" w:rsidR="00C74605" w:rsidRPr="00CB670A" w:rsidRDefault="00C74605" w:rsidP="003212F6">
            <w:pPr>
              <w:spacing w:after="120" w:line="480" w:lineRule="auto"/>
              <w:jc w:val="center"/>
              <w:rPr>
                <w:sz w:val="18"/>
                <w:szCs w:val="18"/>
              </w:rPr>
            </w:pPr>
            <w:r w:rsidRPr="00CB670A">
              <w:rPr>
                <w:sz w:val="18"/>
                <w:szCs w:val="18"/>
              </w:rPr>
              <w:t>7</w:t>
            </w:r>
          </w:p>
        </w:tc>
        <w:tc>
          <w:tcPr>
            <w:tcW w:w="1587" w:type="dxa"/>
          </w:tcPr>
          <w:p w14:paraId="564F4470" w14:textId="2E3C3568" w:rsidR="00C74605" w:rsidRPr="003212F6" w:rsidRDefault="00C74605" w:rsidP="003212F6">
            <w:pPr>
              <w:spacing w:after="120"/>
              <w:jc w:val="center"/>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3212F6">
              <w:rPr>
                <w:sz w:val="18"/>
                <w:szCs w:val="18"/>
              </w:rPr>
              <w:t>0.9640</w:t>
            </w:r>
            <w:r w:rsidRPr="003212F6">
              <w:rPr>
                <w:rFonts w:ascii="Cambria Math" w:eastAsia="Cambria Math" w:hAnsi="Cambria Math" w:cs="Cambria Math"/>
                <w:sz w:val="18"/>
                <w:szCs w:val="18"/>
              </w:rPr>
              <w:t>∠</w:t>
            </w:r>
            <w:r w:rsidRPr="003212F6">
              <w:rPr>
                <w:rFonts w:eastAsia="Cambria Math"/>
                <w:sz w:val="18"/>
                <w:szCs w:val="18"/>
              </w:rPr>
              <w:t>1.55</w:t>
            </w:r>
          </w:p>
        </w:tc>
        <w:tc>
          <w:tcPr>
            <w:tcW w:w="1483" w:type="dxa"/>
          </w:tcPr>
          <w:p w14:paraId="3A01630A" w14:textId="207FAE9E" w:rsidR="00C74605" w:rsidRPr="003212F6" w:rsidRDefault="00C74605" w:rsidP="003212F6">
            <w:pPr>
              <w:spacing w:after="120"/>
              <w:jc w:val="center"/>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3212F6">
              <w:rPr>
                <w:sz w:val="18"/>
                <w:szCs w:val="18"/>
              </w:rPr>
              <w:t>0+j0</w:t>
            </w:r>
          </w:p>
        </w:tc>
        <w:tc>
          <w:tcPr>
            <w:tcW w:w="1245" w:type="dxa"/>
          </w:tcPr>
          <w:p w14:paraId="6241551E" w14:textId="69B2A10F" w:rsidR="00C74605" w:rsidRPr="003212F6" w:rsidRDefault="00C74605" w:rsidP="003212F6">
            <w:pPr>
              <w:spacing w:after="120"/>
              <w:jc w:val="center"/>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3212F6">
              <w:rPr>
                <w:sz w:val="18"/>
                <w:szCs w:val="18"/>
              </w:rPr>
              <w:t>0+j0</w:t>
            </w:r>
          </w:p>
        </w:tc>
        <w:tc>
          <w:tcPr>
            <w:tcW w:w="1400" w:type="dxa"/>
          </w:tcPr>
          <w:p w14:paraId="7F6B3B9B" w14:textId="5E2C6757" w:rsidR="00C74605" w:rsidRPr="003212F6" w:rsidRDefault="00C74605" w:rsidP="003212F6">
            <w:pPr>
              <w:spacing w:after="120"/>
              <w:jc w:val="center"/>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3212F6">
              <w:rPr>
                <w:sz w:val="18"/>
                <w:szCs w:val="18"/>
              </w:rPr>
              <w:t>0.9813</w:t>
            </w:r>
            <w:r w:rsidRPr="003212F6">
              <w:rPr>
                <w:rFonts w:ascii="Cambria Math" w:eastAsia="Cambria Math" w:hAnsi="Cambria Math" w:cs="Cambria Math"/>
                <w:sz w:val="18"/>
                <w:szCs w:val="18"/>
              </w:rPr>
              <w:t>∠</w:t>
            </w:r>
            <w:r w:rsidRPr="003212F6">
              <w:rPr>
                <w:rFonts w:eastAsia="Cambria Math"/>
                <w:sz w:val="18"/>
                <w:szCs w:val="18"/>
              </w:rPr>
              <w:t>-3.47</w:t>
            </w:r>
          </w:p>
        </w:tc>
        <w:tc>
          <w:tcPr>
            <w:tcW w:w="1377" w:type="dxa"/>
          </w:tcPr>
          <w:p w14:paraId="4FDAB619" w14:textId="3E5B815E" w:rsidR="00C74605" w:rsidRPr="003212F6" w:rsidRDefault="00C74605" w:rsidP="003212F6">
            <w:pPr>
              <w:spacing w:after="120"/>
              <w:jc w:val="center"/>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3212F6">
              <w:rPr>
                <w:sz w:val="18"/>
                <w:szCs w:val="18"/>
              </w:rPr>
              <w:t>0+j0</w:t>
            </w:r>
          </w:p>
        </w:tc>
        <w:tc>
          <w:tcPr>
            <w:tcW w:w="1358" w:type="dxa"/>
          </w:tcPr>
          <w:p w14:paraId="1488C29D" w14:textId="5A37AE04" w:rsidR="00C74605" w:rsidRPr="003212F6" w:rsidRDefault="00C74605" w:rsidP="003212F6">
            <w:pPr>
              <w:spacing w:after="120"/>
              <w:jc w:val="center"/>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3212F6">
              <w:rPr>
                <w:sz w:val="18"/>
                <w:szCs w:val="18"/>
              </w:rPr>
              <w:t>0.0+j0.00</w:t>
            </w:r>
          </w:p>
        </w:tc>
      </w:tr>
      <w:tr w:rsidR="00C74605" w14:paraId="75EE8970" w14:textId="77777777" w:rsidTr="00BE7EC7">
        <w:tc>
          <w:tcPr>
            <w:cnfStyle w:val="001000000000" w:firstRow="0" w:lastRow="0" w:firstColumn="1" w:lastColumn="0" w:oddVBand="0" w:evenVBand="0" w:oddHBand="0" w:evenHBand="0" w:firstRowFirstColumn="0" w:firstRowLastColumn="0" w:lastRowFirstColumn="0" w:lastRowLastColumn="0"/>
            <w:tcW w:w="900" w:type="dxa"/>
          </w:tcPr>
          <w:p w14:paraId="41C29297" w14:textId="5B1B9143" w:rsidR="00C74605" w:rsidRPr="00CB670A" w:rsidRDefault="00C74605" w:rsidP="003212F6">
            <w:pPr>
              <w:spacing w:after="120" w:line="480" w:lineRule="auto"/>
              <w:jc w:val="center"/>
              <w:rPr>
                <w:sz w:val="18"/>
                <w:szCs w:val="18"/>
              </w:rPr>
            </w:pPr>
            <w:r w:rsidRPr="00CB670A">
              <w:rPr>
                <w:sz w:val="18"/>
                <w:szCs w:val="18"/>
              </w:rPr>
              <w:t>8</w:t>
            </w:r>
          </w:p>
        </w:tc>
        <w:tc>
          <w:tcPr>
            <w:tcW w:w="1587" w:type="dxa"/>
          </w:tcPr>
          <w:p w14:paraId="607E94F4" w14:textId="19F64107" w:rsidR="00C74605" w:rsidRPr="003212F6" w:rsidRDefault="00C74605" w:rsidP="003212F6">
            <w:pPr>
              <w:spacing w:after="120"/>
              <w:jc w:val="center"/>
              <w:cnfStyle w:val="000000000000" w:firstRow="0" w:lastRow="0" w:firstColumn="0" w:lastColumn="0" w:oddVBand="0" w:evenVBand="0" w:oddHBand="0" w:evenHBand="0" w:firstRowFirstColumn="0" w:firstRowLastColumn="0" w:lastRowFirstColumn="0" w:lastRowLastColumn="0"/>
              <w:rPr>
                <w:sz w:val="18"/>
                <w:szCs w:val="18"/>
                <w:highlight w:val="yellow"/>
              </w:rPr>
            </w:pPr>
            <w:r w:rsidRPr="003212F6">
              <w:rPr>
                <w:sz w:val="18"/>
                <w:szCs w:val="18"/>
              </w:rPr>
              <w:t>0.9560</w:t>
            </w:r>
            <w:r w:rsidRPr="003212F6">
              <w:rPr>
                <w:rFonts w:ascii="Cambria Math" w:eastAsia="Cambria Math" w:hAnsi="Cambria Math" w:cs="Cambria Math"/>
                <w:sz w:val="18"/>
                <w:szCs w:val="18"/>
              </w:rPr>
              <w:t>∠</w:t>
            </w:r>
            <w:r w:rsidRPr="003212F6">
              <w:rPr>
                <w:rFonts w:eastAsia="Cambria Math"/>
                <w:sz w:val="18"/>
                <w:szCs w:val="18"/>
              </w:rPr>
              <w:t>-1.85</w:t>
            </w:r>
          </w:p>
        </w:tc>
        <w:tc>
          <w:tcPr>
            <w:tcW w:w="1483" w:type="dxa"/>
          </w:tcPr>
          <w:p w14:paraId="73253645" w14:textId="5D5AAB1A" w:rsidR="00C74605" w:rsidRPr="003212F6" w:rsidRDefault="00C74605" w:rsidP="003212F6">
            <w:pPr>
              <w:spacing w:after="120"/>
              <w:jc w:val="center"/>
              <w:cnfStyle w:val="000000000000" w:firstRow="0" w:lastRow="0" w:firstColumn="0" w:lastColumn="0" w:oddVBand="0" w:evenVBand="0" w:oddHBand="0" w:evenHBand="0" w:firstRowFirstColumn="0" w:firstRowLastColumn="0" w:lastRowFirstColumn="0" w:lastRowLastColumn="0"/>
              <w:rPr>
                <w:sz w:val="18"/>
                <w:szCs w:val="18"/>
                <w:highlight w:val="yellow"/>
              </w:rPr>
            </w:pPr>
            <w:r w:rsidRPr="003212F6">
              <w:rPr>
                <w:sz w:val="18"/>
                <w:szCs w:val="18"/>
              </w:rPr>
              <w:t>0+j0</w:t>
            </w:r>
          </w:p>
        </w:tc>
        <w:tc>
          <w:tcPr>
            <w:tcW w:w="1245" w:type="dxa"/>
          </w:tcPr>
          <w:p w14:paraId="759FE8E7" w14:textId="1A5300B9" w:rsidR="00C74605" w:rsidRPr="003212F6" w:rsidRDefault="00C74605" w:rsidP="003212F6">
            <w:pPr>
              <w:spacing w:after="120"/>
              <w:jc w:val="center"/>
              <w:cnfStyle w:val="000000000000" w:firstRow="0" w:lastRow="0" w:firstColumn="0" w:lastColumn="0" w:oddVBand="0" w:evenVBand="0" w:oddHBand="0" w:evenHBand="0" w:firstRowFirstColumn="0" w:firstRowLastColumn="0" w:lastRowFirstColumn="0" w:lastRowLastColumn="0"/>
              <w:rPr>
                <w:sz w:val="18"/>
                <w:szCs w:val="18"/>
                <w:highlight w:val="yellow"/>
              </w:rPr>
            </w:pPr>
            <w:r w:rsidRPr="003212F6">
              <w:rPr>
                <w:sz w:val="18"/>
                <w:szCs w:val="18"/>
              </w:rPr>
              <w:t>100+j35</w:t>
            </w:r>
          </w:p>
        </w:tc>
        <w:tc>
          <w:tcPr>
            <w:tcW w:w="1400" w:type="dxa"/>
          </w:tcPr>
          <w:p w14:paraId="12B6DF3B" w14:textId="3289CB53" w:rsidR="00C74605" w:rsidRPr="003212F6" w:rsidRDefault="00C74605" w:rsidP="003212F6">
            <w:pPr>
              <w:spacing w:after="120"/>
              <w:jc w:val="center"/>
              <w:cnfStyle w:val="000000000000" w:firstRow="0" w:lastRow="0" w:firstColumn="0" w:lastColumn="0" w:oddVBand="0" w:evenVBand="0" w:oddHBand="0" w:evenHBand="0" w:firstRowFirstColumn="0" w:firstRowLastColumn="0" w:lastRowFirstColumn="0" w:lastRowLastColumn="0"/>
              <w:rPr>
                <w:sz w:val="18"/>
                <w:szCs w:val="18"/>
                <w:highlight w:val="yellow"/>
              </w:rPr>
            </w:pPr>
            <w:r w:rsidRPr="003212F6">
              <w:rPr>
                <w:sz w:val="18"/>
                <w:szCs w:val="18"/>
              </w:rPr>
              <w:t>0.9681</w:t>
            </w:r>
            <w:r w:rsidRPr="003212F6">
              <w:rPr>
                <w:rFonts w:ascii="Cambria Math" w:eastAsia="Cambria Math" w:hAnsi="Cambria Math" w:cs="Cambria Math"/>
                <w:sz w:val="18"/>
                <w:szCs w:val="18"/>
              </w:rPr>
              <w:t>∠</w:t>
            </w:r>
            <w:r w:rsidRPr="003212F6">
              <w:rPr>
                <w:rFonts w:eastAsia="Cambria Math"/>
                <w:sz w:val="18"/>
                <w:szCs w:val="18"/>
              </w:rPr>
              <w:t>-4.81</w:t>
            </w:r>
          </w:p>
        </w:tc>
        <w:tc>
          <w:tcPr>
            <w:tcW w:w="1377" w:type="dxa"/>
          </w:tcPr>
          <w:p w14:paraId="0C9E90E9" w14:textId="577ED4DB" w:rsidR="00C74605" w:rsidRPr="003212F6" w:rsidRDefault="00C74605" w:rsidP="003212F6">
            <w:pPr>
              <w:spacing w:after="120"/>
              <w:jc w:val="center"/>
              <w:cnfStyle w:val="000000000000" w:firstRow="0" w:lastRow="0" w:firstColumn="0" w:lastColumn="0" w:oddVBand="0" w:evenVBand="0" w:oddHBand="0" w:evenHBand="0" w:firstRowFirstColumn="0" w:firstRowLastColumn="0" w:lastRowFirstColumn="0" w:lastRowLastColumn="0"/>
              <w:rPr>
                <w:sz w:val="18"/>
                <w:szCs w:val="18"/>
                <w:highlight w:val="yellow"/>
              </w:rPr>
            </w:pPr>
            <w:r w:rsidRPr="003212F6">
              <w:rPr>
                <w:sz w:val="18"/>
                <w:szCs w:val="18"/>
              </w:rPr>
              <w:t>0+j0</w:t>
            </w:r>
          </w:p>
        </w:tc>
        <w:tc>
          <w:tcPr>
            <w:tcW w:w="1358" w:type="dxa"/>
          </w:tcPr>
          <w:p w14:paraId="3A29F025" w14:textId="37000E8E" w:rsidR="00C74605" w:rsidRPr="003212F6" w:rsidRDefault="00C74605" w:rsidP="003212F6">
            <w:pPr>
              <w:spacing w:after="120"/>
              <w:jc w:val="center"/>
              <w:cnfStyle w:val="000000000000" w:firstRow="0" w:lastRow="0" w:firstColumn="0" w:lastColumn="0" w:oddVBand="0" w:evenVBand="0" w:oddHBand="0" w:evenHBand="0" w:firstRowFirstColumn="0" w:firstRowLastColumn="0" w:lastRowFirstColumn="0" w:lastRowLastColumn="0"/>
              <w:rPr>
                <w:sz w:val="18"/>
                <w:szCs w:val="18"/>
                <w:highlight w:val="yellow"/>
              </w:rPr>
            </w:pPr>
            <w:r w:rsidRPr="003212F6">
              <w:rPr>
                <w:sz w:val="18"/>
                <w:szCs w:val="18"/>
              </w:rPr>
              <w:t>0.10+j0.0350</w:t>
            </w:r>
          </w:p>
        </w:tc>
      </w:tr>
      <w:tr w:rsidR="00C74605" w14:paraId="553E5210" w14:textId="77777777" w:rsidTr="00BE7E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dxa"/>
          </w:tcPr>
          <w:p w14:paraId="32AFD155" w14:textId="52DF0109" w:rsidR="00C74605" w:rsidRPr="00CB670A" w:rsidRDefault="00C74605" w:rsidP="003212F6">
            <w:pPr>
              <w:spacing w:after="120" w:line="480" w:lineRule="auto"/>
              <w:jc w:val="center"/>
              <w:rPr>
                <w:sz w:val="18"/>
                <w:szCs w:val="18"/>
              </w:rPr>
            </w:pPr>
            <w:r w:rsidRPr="00CB670A">
              <w:rPr>
                <w:sz w:val="18"/>
                <w:szCs w:val="18"/>
              </w:rPr>
              <w:t>9</w:t>
            </w:r>
          </w:p>
        </w:tc>
        <w:tc>
          <w:tcPr>
            <w:tcW w:w="1587" w:type="dxa"/>
          </w:tcPr>
          <w:p w14:paraId="1DFE7A6E" w14:textId="682B3F09" w:rsidR="00C74605" w:rsidRPr="003212F6" w:rsidRDefault="00C74605" w:rsidP="003212F6">
            <w:pPr>
              <w:spacing w:after="120"/>
              <w:jc w:val="center"/>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3212F6">
              <w:rPr>
                <w:sz w:val="18"/>
                <w:szCs w:val="18"/>
              </w:rPr>
              <w:t>0.9795</w:t>
            </w:r>
            <w:r w:rsidRPr="003212F6">
              <w:rPr>
                <w:rFonts w:ascii="Cambria Math" w:eastAsia="Cambria Math" w:hAnsi="Cambria Math" w:cs="Cambria Math"/>
                <w:sz w:val="18"/>
                <w:szCs w:val="18"/>
              </w:rPr>
              <w:t>∠</w:t>
            </w:r>
            <w:r w:rsidRPr="003212F6">
              <w:rPr>
                <w:rFonts w:eastAsia="Cambria Math"/>
                <w:sz w:val="18"/>
                <w:szCs w:val="18"/>
              </w:rPr>
              <w:t>-0.52</w:t>
            </w:r>
          </w:p>
        </w:tc>
        <w:tc>
          <w:tcPr>
            <w:tcW w:w="1483" w:type="dxa"/>
          </w:tcPr>
          <w:p w14:paraId="46AB8B8D" w14:textId="7A62FE20" w:rsidR="00C74605" w:rsidRPr="003212F6" w:rsidRDefault="00C74605" w:rsidP="003212F6">
            <w:pPr>
              <w:spacing w:after="120"/>
              <w:jc w:val="center"/>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3212F6">
              <w:rPr>
                <w:sz w:val="18"/>
                <w:szCs w:val="18"/>
              </w:rPr>
              <w:t>0+j0</w:t>
            </w:r>
          </w:p>
        </w:tc>
        <w:tc>
          <w:tcPr>
            <w:tcW w:w="1245" w:type="dxa"/>
          </w:tcPr>
          <w:p w14:paraId="3E1585E7" w14:textId="454F9D51" w:rsidR="00C74605" w:rsidRPr="003212F6" w:rsidRDefault="00C74605" w:rsidP="003212F6">
            <w:pPr>
              <w:spacing w:after="120"/>
              <w:jc w:val="center"/>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3212F6">
              <w:rPr>
                <w:sz w:val="18"/>
                <w:szCs w:val="18"/>
              </w:rPr>
              <w:t>0+j0</w:t>
            </w:r>
          </w:p>
        </w:tc>
        <w:tc>
          <w:tcPr>
            <w:tcW w:w="1400" w:type="dxa"/>
          </w:tcPr>
          <w:p w14:paraId="5ABEB50D" w14:textId="44A48643" w:rsidR="00C74605" w:rsidRPr="003212F6" w:rsidRDefault="00C74605" w:rsidP="003212F6">
            <w:pPr>
              <w:spacing w:after="120"/>
              <w:jc w:val="center"/>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3212F6">
              <w:rPr>
                <w:sz w:val="18"/>
                <w:szCs w:val="18"/>
              </w:rPr>
              <w:t>0.9647</w:t>
            </w:r>
            <w:r w:rsidRPr="003212F6">
              <w:rPr>
                <w:rFonts w:ascii="Cambria Math" w:eastAsia="Cambria Math" w:hAnsi="Cambria Math" w:cs="Cambria Math"/>
                <w:sz w:val="18"/>
                <w:szCs w:val="18"/>
              </w:rPr>
              <w:t>∠</w:t>
            </w:r>
            <w:r w:rsidRPr="003212F6">
              <w:rPr>
                <w:rFonts w:eastAsia="Cambria Math"/>
                <w:sz w:val="18"/>
                <w:szCs w:val="18"/>
              </w:rPr>
              <w:t>-5.13</w:t>
            </w:r>
          </w:p>
        </w:tc>
        <w:tc>
          <w:tcPr>
            <w:tcW w:w="1377" w:type="dxa"/>
          </w:tcPr>
          <w:p w14:paraId="61348E29" w14:textId="37B8AA01" w:rsidR="00C74605" w:rsidRPr="003212F6" w:rsidRDefault="00C74605" w:rsidP="003212F6">
            <w:pPr>
              <w:spacing w:after="120"/>
              <w:jc w:val="center"/>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3212F6">
              <w:rPr>
                <w:sz w:val="18"/>
                <w:szCs w:val="18"/>
              </w:rPr>
              <w:t>0+j0</w:t>
            </w:r>
          </w:p>
        </w:tc>
        <w:tc>
          <w:tcPr>
            <w:tcW w:w="1358" w:type="dxa"/>
          </w:tcPr>
          <w:p w14:paraId="383E9DF3" w14:textId="665C2C59" w:rsidR="00C74605" w:rsidRPr="003212F6" w:rsidRDefault="00C74605" w:rsidP="003212F6">
            <w:pPr>
              <w:spacing w:after="120"/>
              <w:jc w:val="center"/>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3212F6">
              <w:rPr>
                <w:sz w:val="18"/>
                <w:szCs w:val="18"/>
              </w:rPr>
              <w:t>0.00+j0.00</w:t>
            </w:r>
          </w:p>
        </w:tc>
      </w:tr>
    </w:tbl>
    <w:p w14:paraId="2CDD9FAD" w14:textId="77777777" w:rsidR="0010507D" w:rsidRDefault="0010507D" w:rsidP="0010507D">
      <w:pPr>
        <w:spacing w:after="120" w:line="480" w:lineRule="auto"/>
      </w:pPr>
    </w:p>
    <w:p w14:paraId="0E433144" w14:textId="24911C6E" w:rsidR="00690AFE" w:rsidRPr="00B352C6" w:rsidRDefault="00DE3382" w:rsidP="00C74605">
      <w:pPr>
        <w:spacing w:after="120" w:line="480" w:lineRule="auto"/>
        <w:rPr>
          <w:sz w:val="16"/>
          <w:szCs w:val="16"/>
        </w:rPr>
      </w:pPr>
      <w:r>
        <w:t xml:space="preserve">Likewise, </w:t>
      </w:r>
      <w:r w:rsidR="00690AFE" w:rsidRPr="00A030F1">
        <w:t>Table</w:t>
      </w:r>
      <w:r w:rsidR="00612CEA">
        <w:t xml:space="preserve"> </w:t>
      </w:r>
      <w:r w:rsidR="004D387A">
        <w:t>7</w:t>
      </w:r>
      <w:r w:rsidR="00690AFE" w:rsidRPr="00A030F1">
        <w:t xml:space="preserve"> </w:t>
      </w:r>
      <w:r w:rsidR="00612CEA">
        <w:t xml:space="preserve">also exhibits </w:t>
      </w:r>
      <w:r w:rsidR="00706D0A">
        <w:t xml:space="preserve">the corresponding </w:t>
      </w:r>
      <w:r w:rsidR="00690AFE" w:rsidRPr="00A030F1">
        <w:t xml:space="preserve">results employing geometric </w:t>
      </w:r>
      <w:r w:rsidR="00C74605">
        <w:t>a</w:t>
      </w:r>
      <w:r w:rsidR="00DB6FCC">
        <w:t>nd</w:t>
      </w:r>
      <w:r w:rsidR="00C74605">
        <w:t xml:space="preserve"> complex algebra</w:t>
      </w:r>
      <w:r w:rsidR="00FB0B52">
        <w:t>, Fig. 4</w:t>
      </w:r>
      <w:r w:rsidR="00690AFE" w:rsidRPr="00A030F1">
        <w:t xml:space="preserve">. One point to be noticed here is all results of geometric algebra for power flow have been converted back into complex notation for better comprehension. For example, the basis vectors </w:t>
      </w:r>
      <w:r w:rsidR="00690AFE" w:rsidRPr="00A030F1">
        <w:rPr>
          <w:i/>
          <w:iCs/>
        </w:rPr>
        <w:t>e</w:t>
      </w:r>
      <w:r w:rsidR="00690AFE" w:rsidRPr="00A030F1">
        <w:rPr>
          <w:i/>
          <w:iCs/>
          <w:vertAlign w:val="subscript"/>
        </w:rPr>
        <w:t>1</w:t>
      </w:r>
      <w:r w:rsidR="00690AFE" w:rsidRPr="00A030F1">
        <w:t xml:space="preserve"> and </w:t>
      </w:r>
      <w:r w:rsidR="00690AFE" w:rsidRPr="00A030F1">
        <w:rPr>
          <w:i/>
          <w:iCs/>
        </w:rPr>
        <w:t>e</w:t>
      </w:r>
      <w:r w:rsidR="00690AFE" w:rsidRPr="00A030F1">
        <w:rPr>
          <w:i/>
          <w:iCs/>
          <w:vertAlign w:val="subscript"/>
        </w:rPr>
        <w:t>2</w:t>
      </w:r>
      <w:r w:rsidR="00690AFE" w:rsidRPr="00A030F1">
        <w:t xml:space="preserve"> can be recovered into complex notation using (4) and (5).</w:t>
      </w:r>
    </w:p>
    <w:p w14:paraId="42C5BC91" w14:textId="77777777" w:rsidR="00690AFE" w:rsidRPr="00A030F1" w:rsidRDefault="00690AFE" w:rsidP="003F7C03">
      <w:pPr>
        <w:spacing w:after="120" w:line="480" w:lineRule="auto"/>
        <w:rPr>
          <w:b/>
          <w:bCs/>
        </w:rPr>
      </w:pPr>
    </w:p>
    <w:p w14:paraId="75ADE1C0" w14:textId="77777777" w:rsidR="00690AFE" w:rsidRPr="00A030F1" w:rsidRDefault="00690AFE" w:rsidP="00F90CC5">
      <w:pPr>
        <w:spacing w:after="120"/>
        <w:jc w:val="center"/>
      </w:pPr>
    </w:p>
    <w:p w14:paraId="2ABA6D73" w14:textId="77777777" w:rsidR="00690AFE" w:rsidRPr="00A030F1" w:rsidRDefault="00690AFE" w:rsidP="00F90CC5">
      <w:pPr>
        <w:spacing w:after="120"/>
        <w:jc w:val="center"/>
      </w:pPr>
      <w:r w:rsidRPr="00A030F1">
        <w:rPr>
          <w:noProof/>
        </w:rPr>
        <w:drawing>
          <wp:inline distT="0" distB="0" distL="0" distR="0" wp14:anchorId="0018A6B5" wp14:editId="4288CBBD">
            <wp:extent cx="3002280" cy="2481294"/>
            <wp:effectExtent l="0" t="0" r="7620" b="0"/>
            <wp:docPr id="1148603175" name="Picture 1" descr="A picture containing diagram, circle, lin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8603175" name="Picture 1" descr="A picture containing diagram, circle, line, text&#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12049" cy="2489368"/>
                    </a:xfrm>
                    <a:prstGeom prst="rect">
                      <a:avLst/>
                    </a:prstGeom>
                    <a:noFill/>
                    <a:ln>
                      <a:noFill/>
                    </a:ln>
                  </pic:spPr>
                </pic:pic>
              </a:graphicData>
            </a:graphic>
          </wp:inline>
        </w:drawing>
      </w:r>
    </w:p>
    <w:p w14:paraId="4D05A16E" w14:textId="7A284D4C" w:rsidR="00690AFE" w:rsidRPr="00F90CC5" w:rsidRDefault="008C369E" w:rsidP="00F90CC5">
      <w:pPr>
        <w:spacing w:after="120"/>
        <w:jc w:val="center"/>
        <w:rPr>
          <w:i/>
          <w:iCs/>
        </w:rPr>
      </w:pPr>
      <w:r w:rsidRPr="00F90CC5">
        <w:rPr>
          <w:i/>
          <w:iCs/>
        </w:rPr>
        <w:t>(a)</w:t>
      </w:r>
    </w:p>
    <w:p w14:paraId="6C0ECBD4" w14:textId="63CC6ABF" w:rsidR="00690AFE" w:rsidRPr="00A030F1" w:rsidRDefault="005016B2" w:rsidP="00F90CC5">
      <w:pPr>
        <w:spacing w:after="120"/>
        <w:jc w:val="center"/>
      </w:pPr>
      <w:r w:rsidRPr="00A030F1">
        <w:rPr>
          <w:noProof/>
        </w:rPr>
        <mc:AlternateContent>
          <mc:Choice Requires="wps">
            <w:drawing>
              <wp:anchor distT="0" distB="0" distL="114300" distR="114300" simplePos="0" relativeHeight="251671552" behindDoc="0" locked="0" layoutInCell="1" allowOverlap="1" wp14:anchorId="680D0CA5" wp14:editId="7DFD24CE">
                <wp:simplePos x="0" y="0"/>
                <wp:positionH relativeFrom="column">
                  <wp:posOffset>895350</wp:posOffset>
                </wp:positionH>
                <wp:positionV relativeFrom="paragraph">
                  <wp:posOffset>-74399775</wp:posOffset>
                </wp:positionV>
                <wp:extent cx="0" cy="2176145"/>
                <wp:effectExtent l="76200" t="0" r="76200" b="52705"/>
                <wp:wrapNone/>
                <wp:docPr id="1485391864" name="Straight Arrow Connector 7"/>
                <wp:cNvGraphicFramePr/>
                <a:graphic xmlns:a="http://schemas.openxmlformats.org/drawingml/2006/main">
                  <a:graphicData uri="http://schemas.microsoft.com/office/word/2010/wordprocessingShape">
                    <wps:wsp>
                      <wps:cNvCnPr/>
                      <wps:spPr>
                        <a:xfrm>
                          <a:off x="0" y="0"/>
                          <a:ext cx="0" cy="2176145"/>
                        </a:xfrm>
                        <a:prstGeom prst="straightConnector1">
                          <a:avLst/>
                        </a:prstGeom>
                        <a:ln w="158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shapetype w14:anchorId="257E9BE7" id="_x0000_t32" coordsize="21600,21600" o:spt="32" o:oned="t" path="m,l21600,21600e" filled="f">
                <v:path arrowok="t" fillok="f" o:connecttype="none"/>
                <o:lock v:ext="edit" shapetype="t"/>
              </v:shapetype>
              <v:shape id="Straight Arrow Connector 7" o:spid="_x0000_s1026" type="#_x0000_t32" style="position:absolute;margin-left:70.5pt;margin-top:-5858.25pt;width:0;height:171.35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B0p1AEAAAgEAAAOAAAAZHJzL2Uyb0RvYy54bWysU8FunDAQvVfqP1jcuyyrbhKhZXPYNL1U&#10;bdSmH+CYMVgytmVPF/j7jg0LSdpLq1wM2PPmvXl+HG6HTrMz+KCsqbJis80YGGFrZZoq+/l4/+Em&#10;YwG5qbm2BqpshJDdHt+/O/SuhJ1tra7BM2piQtm7KmsRXZnnQbTQ8bCxDgwdSus7jvTpm7z2vKfu&#10;nc532+1V3ltfO28FhEC7d9Nhdkz9pQSB36QMgExXGWnDtPq0PsU1Px542XjuWiVmGfw/VHRcGSJd&#10;Wt1x5OyXV3+06pTwNliJG2G73EqpBKQZaJpi+2qaHy13kGYhc4JbbApv11Z8PZ/MgycbehfK4B58&#10;nGKQvotP0seGZNa4mAUDMjFtCtrdFddXxcd9NDJfgc4H/Ay2Y/GlygJ6rpoWT9YYuhLri2QWP38J&#10;OAEvgMiqDespS/ub630qC1ar+l5pHQ9TMuCkPTtzulMcipn6RRVypT+ZmuHoKHToFTeNhrlSG9K6&#10;jpvecNQwcX8HyVRNA04aX/FxIcDghVMbqo4wSeoW4HZSHSO8Cn0JnOsjFFJK/wW8IBKzNbiAO2Ws&#10;/xv7apOc6i8OTHNHC55sPaYgJGsobulC518j5vn5d4KvP/DxNwAAAP//AwBQSwMEFAAGAAgAAAAh&#10;AF6RQ//kAAAAEQEAAA8AAABkcnMvZG93bnJldi54bWxMj8FOwzAQRO9I/IO1SFxQ67iFtoQ4VYUE&#10;SNxa4MDNtRcnEK9D7KahX4/bCxxndjT7plgOrmE9dqH2JEGMM2BI2puarITXl4fRAliIioxqPKGE&#10;HwywLM/PCpUbv6c19ptoWSqhkCsJVYxtznnQFToVxr5FSrcP3zkVk+wsN53ap3LX8EmWzbhTNaUP&#10;lWrxvkL9tdk5Cd92/R771Zu9fe6fDp/6Khwmj1rKy4thdQcs4hD/wnDET+hQJqat35EJrEn6WqQt&#10;UcJIiLmY3QA7hk7m9mRO59MF8LLg/5eUvwAAAP//AwBQSwECLQAUAAYACAAAACEAtoM4kv4AAADh&#10;AQAAEwAAAAAAAAAAAAAAAAAAAAAAW0NvbnRlbnRfVHlwZXNdLnhtbFBLAQItABQABgAIAAAAIQA4&#10;/SH/1gAAAJQBAAALAAAAAAAAAAAAAAAAAC8BAABfcmVscy8ucmVsc1BLAQItABQABgAIAAAAIQA9&#10;KB0p1AEAAAgEAAAOAAAAAAAAAAAAAAAAAC4CAABkcnMvZTJvRG9jLnhtbFBLAQItABQABgAIAAAA&#10;IQBekUP/5AAAABEBAAAPAAAAAAAAAAAAAAAAAC4EAABkcnMvZG93bnJldi54bWxQSwUGAAAAAAQA&#10;BADzAAAAPwUAAAAA&#10;" strokecolor="black [3213]" strokeweight="1.25pt">
                <v:stroke endarrow="block" joinstyle="miter"/>
              </v:shape>
            </w:pict>
          </mc:Fallback>
        </mc:AlternateContent>
      </w:r>
      <w:r w:rsidR="00690AFE" w:rsidRPr="00A030F1">
        <w:rPr>
          <w:noProof/>
        </w:rPr>
        <w:drawing>
          <wp:inline distT="0" distB="0" distL="0" distR="0" wp14:anchorId="009CB390" wp14:editId="209626B8">
            <wp:extent cx="3423920" cy="2386867"/>
            <wp:effectExtent l="0" t="0" r="5080" b="0"/>
            <wp:docPr id="848159242" name="Picture 1" descr="A picture containing text, screenshot, number,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8159242" name="Picture 1" descr="A picture containing text, screenshot, number, diagram&#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423920" cy="2386867"/>
                    </a:xfrm>
                    <a:prstGeom prst="rect">
                      <a:avLst/>
                    </a:prstGeom>
                    <a:noFill/>
                    <a:ln>
                      <a:noFill/>
                    </a:ln>
                  </pic:spPr>
                </pic:pic>
              </a:graphicData>
            </a:graphic>
          </wp:inline>
        </w:drawing>
      </w:r>
    </w:p>
    <w:p w14:paraId="2CCA853F" w14:textId="511EC70D" w:rsidR="008C369E" w:rsidRPr="00F90CC5" w:rsidRDefault="008C369E" w:rsidP="00F90CC5">
      <w:pPr>
        <w:spacing w:after="120"/>
        <w:jc w:val="center"/>
        <w:rPr>
          <w:i/>
          <w:iCs/>
        </w:rPr>
      </w:pPr>
      <w:r w:rsidRPr="00F90CC5">
        <w:rPr>
          <w:i/>
          <w:iCs/>
        </w:rPr>
        <w:t>(b)</w:t>
      </w:r>
    </w:p>
    <w:p w14:paraId="5737537A" w14:textId="0E697A4F" w:rsidR="00F90CC5" w:rsidRPr="00F90CC5" w:rsidRDefault="008C369E" w:rsidP="00F90CC5">
      <w:pPr>
        <w:spacing w:after="120"/>
        <w:jc w:val="center"/>
        <w:rPr>
          <w:sz w:val="16"/>
          <w:szCs w:val="16"/>
        </w:rPr>
      </w:pPr>
      <w:r w:rsidRPr="00F90CC5">
        <w:rPr>
          <w:b/>
          <w:bCs/>
          <w:sz w:val="16"/>
          <w:szCs w:val="16"/>
        </w:rPr>
        <w:t>Fig</w:t>
      </w:r>
      <w:r w:rsidR="00F90CC5" w:rsidRPr="00F90CC5">
        <w:rPr>
          <w:b/>
          <w:bCs/>
          <w:sz w:val="16"/>
          <w:szCs w:val="16"/>
        </w:rPr>
        <w:t xml:space="preserve">ure </w:t>
      </w:r>
      <w:r w:rsidRPr="00F90CC5">
        <w:rPr>
          <w:b/>
          <w:bCs/>
          <w:sz w:val="16"/>
          <w:szCs w:val="16"/>
        </w:rPr>
        <w:t>4</w:t>
      </w:r>
      <w:r w:rsidRPr="00F90CC5">
        <w:rPr>
          <w:sz w:val="16"/>
          <w:szCs w:val="16"/>
        </w:rPr>
        <w:t xml:space="preserve"> </w:t>
      </w:r>
      <w:r w:rsidR="00F90CC5" w:rsidRPr="00F90CC5">
        <w:rPr>
          <w:sz w:val="16"/>
          <w:szCs w:val="16"/>
        </w:rPr>
        <w:t>(</w:t>
      </w:r>
      <w:r w:rsidR="00F90CC5" w:rsidRPr="00F90CC5">
        <w:rPr>
          <w:i/>
          <w:iCs/>
          <w:sz w:val="16"/>
          <w:szCs w:val="16"/>
        </w:rPr>
        <w:t>a</w:t>
      </w:r>
      <w:r w:rsidR="00F90CC5" w:rsidRPr="00F90CC5">
        <w:rPr>
          <w:sz w:val="16"/>
          <w:szCs w:val="16"/>
        </w:rPr>
        <w:t>) Voltages and angle; (</w:t>
      </w:r>
      <w:r w:rsidR="00F90CC5" w:rsidRPr="00F90CC5">
        <w:rPr>
          <w:i/>
          <w:iCs/>
          <w:sz w:val="16"/>
          <w:szCs w:val="16"/>
        </w:rPr>
        <w:t>b</w:t>
      </w:r>
      <w:r w:rsidR="00F90CC5" w:rsidRPr="00F90CC5">
        <w:rPr>
          <w:sz w:val="16"/>
          <w:szCs w:val="16"/>
        </w:rPr>
        <w:t>) active and reactive power</w:t>
      </w:r>
    </w:p>
    <w:p w14:paraId="2F683E9E" w14:textId="008A5740" w:rsidR="00690AFE" w:rsidRPr="00A030F1" w:rsidRDefault="00690AFE" w:rsidP="003F7C03">
      <w:pPr>
        <w:spacing w:after="120" w:line="480" w:lineRule="auto"/>
      </w:pPr>
    </w:p>
    <w:p w14:paraId="4D370FA2" w14:textId="2DC1B899" w:rsidR="00690AFE" w:rsidRDefault="00033BB5" w:rsidP="003F7C03">
      <w:pPr>
        <w:spacing w:after="120" w:line="480" w:lineRule="auto"/>
      </w:pPr>
      <w:r>
        <w:t>The power flow analysis results were compared</w:t>
      </w:r>
      <w:r w:rsidR="00690AFE" w:rsidRPr="00A030F1">
        <w:t xml:space="preserve"> using the Newton-Raphson algorithm with geometric algebra and complex numbers</w:t>
      </w:r>
      <w:r>
        <w:t>. Notice</w:t>
      </w:r>
      <w:r w:rsidR="00690AFE" w:rsidRPr="00A030F1">
        <w:t xml:space="preserve"> that the bus voltages and angles are similar, with slight variations in the third decimal place. However, there are some differences in the active and reactive power values, particularly for buses 2 and 3, Table </w:t>
      </w:r>
      <w:r w:rsidR="0000715D">
        <w:t>6</w:t>
      </w:r>
      <w:r w:rsidR="00805916">
        <w:t xml:space="preserve"> </w:t>
      </w:r>
      <w:r w:rsidR="00690AFE" w:rsidRPr="00A030F1">
        <w:t>(</w:t>
      </w:r>
      <w:r w:rsidR="00805916">
        <w:t>all</w:t>
      </w:r>
      <w:r w:rsidR="00690AFE" w:rsidRPr="00A030F1">
        <w:t xml:space="preserve"> values are in </w:t>
      </w:r>
      <w:proofErr w:type="spellStart"/>
      <w:r w:rsidR="00690AFE" w:rsidRPr="00A030F1">
        <w:t>p.u</w:t>
      </w:r>
      <w:proofErr w:type="spellEnd"/>
      <w:r w:rsidR="00690AFE" w:rsidRPr="00A030F1">
        <w:t xml:space="preserve"> for active and reactive power at a base MVA of 1000). These differences may be attributed to how the two methods handle complex power calculations. Nevertheless, overall there is a slight advantage in processing time with geometric algebra</w:t>
      </w:r>
      <w:r w:rsidR="00805916">
        <w:t xml:space="preserve">, Table </w:t>
      </w:r>
      <w:r w:rsidR="00BE7EC7">
        <w:t>8</w:t>
      </w:r>
      <w:r w:rsidR="00805916">
        <w:t>.</w:t>
      </w:r>
    </w:p>
    <w:p w14:paraId="096918DC" w14:textId="77777777" w:rsidR="00DE3382" w:rsidRDefault="00DE3382" w:rsidP="003F7C03">
      <w:pPr>
        <w:spacing w:after="120" w:line="480" w:lineRule="auto"/>
      </w:pPr>
    </w:p>
    <w:p w14:paraId="3BB4DD63" w14:textId="695E4061" w:rsidR="00AB28F3" w:rsidRPr="00AB28F3" w:rsidRDefault="00AB28F3" w:rsidP="00AB28F3">
      <w:pPr>
        <w:spacing w:after="120" w:line="480" w:lineRule="auto"/>
        <w:jc w:val="center"/>
        <w:rPr>
          <w:sz w:val="16"/>
          <w:szCs w:val="16"/>
        </w:rPr>
      </w:pPr>
      <w:r w:rsidRPr="00AB28F3">
        <w:rPr>
          <w:b/>
          <w:bCs/>
          <w:sz w:val="16"/>
          <w:szCs w:val="16"/>
        </w:rPr>
        <w:lastRenderedPageBreak/>
        <w:t xml:space="preserve">Table </w:t>
      </w:r>
      <w:r w:rsidR="00BE7EC7">
        <w:rPr>
          <w:b/>
          <w:bCs/>
          <w:sz w:val="16"/>
          <w:szCs w:val="16"/>
        </w:rPr>
        <w:t>8</w:t>
      </w:r>
      <w:r w:rsidRPr="00AB28F3">
        <w:rPr>
          <w:sz w:val="16"/>
          <w:szCs w:val="16"/>
        </w:rPr>
        <w:t xml:space="preserve"> CPU times (nine-buses)</w:t>
      </w:r>
    </w:p>
    <w:tbl>
      <w:tblPr>
        <w:tblStyle w:val="Tablanormal5"/>
        <w:tblW w:w="0" w:type="auto"/>
        <w:tblLook w:val="04A0" w:firstRow="1" w:lastRow="0" w:firstColumn="1" w:lastColumn="0" w:noHBand="0" w:noVBand="1"/>
      </w:tblPr>
      <w:tblGrid>
        <w:gridCol w:w="4675"/>
        <w:gridCol w:w="4675"/>
      </w:tblGrid>
      <w:tr w:rsidR="00690AFE" w:rsidRPr="00A030F1" w14:paraId="71FFB3F2" w14:textId="77777777" w:rsidTr="00C7460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675" w:type="dxa"/>
          </w:tcPr>
          <w:p w14:paraId="504A5F7C" w14:textId="77777777" w:rsidR="00690AFE" w:rsidRPr="00AB28F3" w:rsidRDefault="00690AFE" w:rsidP="00AB28F3">
            <w:pPr>
              <w:spacing w:after="120"/>
              <w:jc w:val="left"/>
              <w:rPr>
                <w:sz w:val="18"/>
                <w:szCs w:val="18"/>
              </w:rPr>
            </w:pPr>
            <w:r w:rsidRPr="00AB28F3">
              <w:rPr>
                <w:sz w:val="18"/>
                <w:szCs w:val="18"/>
              </w:rPr>
              <w:t>Complex algebra</w:t>
            </w:r>
          </w:p>
        </w:tc>
        <w:tc>
          <w:tcPr>
            <w:tcW w:w="4675" w:type="dxa"/>
          </w:tcPr>
          <w:p w14:paraId="503DE825" w14:textId="77777777" w:rsidR="00690AFE" w:rsidRPr="00AB28F3" w:rsidRDefault="00690AFE" w:rsidP="00AB28F3">
            <w:pPr>
              <w:spacing w:after="120"/>
              <w:cnfStyle w:val="100000000000" w:firstRow="1" w:lastRow="0" w:firstColumn="0" w:lastColumn="0" w:oddVBand="0" w:evenVBand="0" w:oddHBand="0" w:evenHBand="0" w:firstRowFirstColumn="0" w:firstRowLastColumn="0" w:lastRowFirstColumn="0" w:lastRowLastColumn="0"/>
              <w:rPr>
                <w:sz w:val="18"/>
                <w:szCs w:val="18"/>
              </w:rPr>
            </w:pPr>
            <w:r w:rsidRPr="000D7B75">
              <w:rPr>
                <w:sz w:val="18"/>
                <w:szCs w:val="18"/>
              </w:rPr>
              <w:t>0.385076s</w:t>
            </w:r>
          </w:p>
        </w:tc>
      </w:tr>
      <w:tr w:rsidR="00690AFE" w:rsidRPr="00A030F1" w14:paraId="276EA000" w14:textId="77777777" w:rsidTr="00C746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79A74951" w14:textId="3898BF90" w:rsidR="00690AFE" w:rsidRPr="00AB28F3" w:rsidRDefault="00690AFE" w:rsidP="00AB28F3">
            <w:pPr>
              <w:spacing w:after="120"/>
              <w:jc w:val="left"/>
              <w:rPr>
                <w:sz w:val="18"/>
                <w:szCs w:val="18"/>
              </w:rPr>
            </w:pPr>
            <w:r w:rsidRPr="00AB28F3">
              <w:rPr>
                <w:sz w:val="18"/>
                <w:szCs w:val="18"/>
              </w:rPr>
              <w:t>Geometric algebra</w:t>
            </w:r>
          </w:p>
        </w:tc>
        <w:tc>
          <w:tcPr>
            <w:tcW w:w="4675" w:type="dxa"/>
          </w:tcPr>
          <w:p w14:paraId="21B492C0" w14:textId="77777777" w:rsidR="00690AFE" w:rsidRPr="000D7B75" w:rsidRDefault="00690AFE" w:rsidP="00AB28F3">
            <w:pPr>
              <w:spacing w:after="120"/>
              <w:cnfStyle w:val="000000100000" w:firstRow="0" w:lastRow="0" w:firstColumn="0" w:lastColumn="0" w:oddVBand="0" w:evenVBand="0" w:oddHBand="1" w:evenHBand="0" w:firstRowFirstColumn="0" w:firstRowLastColumn="0" w:lastRowFirstColumn="0" w:lastRowLastColumn="0"/>
              <w:rPr>
                <w:i/>
                <w:iCs/>
                <w:sz w:val="18"/>
                <w:szCs w:val="18"/>
              </w:rPr>
            </w:pPr>
            <w:r w:rsidRPr="000D7B75">
              <w:rPr>
                <w:i/>
                <w:iCs/>
                <w:sz w:val="18"/>
                <w:szCs w:val="18"/>
              </w:rPr>
              <w:t>0.368520s</w:t>
            </w:r>
          </w:p>
        </w:tc>
      </w:tr>
    </w:tbl>
    <w:p w14:paraId="388186E1" w14:textId="77777777" w:rsidR="00234B0D" w:rsidRDefault="00234B0D" w:rsidP="003F7C03">
      <w:pPr>
        <w:spacing w:after="120" w:line="480" w:lineRule="auto"/>
      </w:pPr>
    </w:p>
    <w:p w14:paraId="56603D6D" w14:textId="0FD8F16B" w:rsidR="00690AFE" w:rsidRPr="00A030F1" w:rsidRDefault="00690AFE" w:rsidP="003F7C03">
      <w:pPr>
        <w:spacing w:after="120" w:line="480" w:lineRule="auto"/>
      </w:pPr>
      <w:r w:rsidRPr="00A030F1">
        <w:t>Although the 9-bus system in Table</w:t>
      </w:r>
      <w:r w:rsidR="000F2C32">
        <w:t xml:space="preserve"> </w:t>
      </w:r>
      <w:r w:rsidR="00BE7EC7">
        <w:t>8</w:t>
      </w:r>
      <w:r w:rsidRPr="00A030F1">
        <w:t xml:space="preserve"> demonstrates a computing time advantage</w:t>
      </w:r>
      <w:r w:rsidR="00312FF6">
        <w:t>. T</w:t>
      </w:r>
      <w:r w:rsidRPr="00A030F1">
        <w:t xml:space="preserve">his must be verified by </w:t>
      </w:r>
      <w:proofErr w:type="spellStart"/>
      <w:r w:rsidRPr="00A030F1">
        <w:t>analysing</w:t>
      </w:r>
      <w:proofErr w:type="spellEnd"/>
      <w:r w:rsidRPr="00A030F1">
        <w:t xml:space="preserve"> other IEEE benchmark systems. Overall, geometric algebra and complex numbers can be used for power flow analysis, but the choice of method may depend on the specific requirements of the research. For example, geometric algebra offers advantages in terms of ease of interpretation and computational efficiency. At the same time, complex numbers may be more familiar to engineers and may have better support in commercial software packages. Ultimately, the choice between the two methods should be based on careful consideration of the specific needs of the power flow analysis.</w:t>
      </w:r>
    </w:p>
    <w:p w14:paraId="452C100F" w14:textId="3F1480BA" w:rsidR="00DA56ED" w:rsidRPr="00A030F1" w:rsidRDefault="001E2E8F" w:rsidP="003F7C03">
      <w:pPr>
        <w:spacing w:after="120" w:line="480" w:lineRule="auto"/>
      </w:pPr>
      <w:r>
        <w:t>Th</w:t>
      </w:r>
      <w:r w:rsidR="001C1A0B">
        <w:t xml:space="preserve">us, </w:t>
      </w:r>
      <w:r w:rsidR="00BB6F75">
        <w:t xml:space="preserve">in </w:t>
      </w:r>
      <w:r>
        <w:t>summary, g</w:t>
      </w:r>
      <w:r w:rsidR="00DA56ED" w:rsidRPr="00A030F1">
        <w:t>eometric algebra is a mathematical framework that extends and enriches simple algebra by incorporating geometric concepts into algebraic operations. It uses geometric objects such as vectors, matrices and linear transformations to represent and solve problems. This allows for a more complete and accurate representation of spatial information, which is particularly valuable.</w:t>
      </w:r>
      <w:r w:rsidR="00234B0D">
        <w:t xml:space="preserve"> </w:t>
      </w:r>
      <w:r w:rsidR="00DA56ED" w:rsidRPr="00A030F1">
        <w:t xml:space="preserve">One of the key advantages of a geometric algebra-based algorithm is its ability to approach problems more intuitively. By working with geometric objects, we can take advantage of the richness of geometry to better </w:t>
      </w:r>
      <w:proofErr w:type="spellStart"/>
      <w:r w:rsidR="00DA56ED" w:rsidRPr="00A030F1">
        <w:t>visualise</w:t>
      </w:r>
      <w:proofErr w:type="spellEnd"/>
      <w:r w:rsidR="00DA56ED" w:rsidRPr="00A030F1">
        <w:t xml:space="preserve"> and understand the underlying data and relationships. This can facilitate reasoning and decision-making, as we can tap into human spatial intuition. Such is the case of the application exposed to solve the power flow problem.</w:t>
      </w:r>
    </w:p>
    <w:p w14:paraId="117D8E92" w14:textId="11D511D8" w:rsidR="007962EF" w:rsidRPr="00A030F1" w:rsidRDefault="00DA56ED" w:rsidP="003F7C03">
      <w:pPr>
        <w:spacing w:after="120" w:line="480" w:lineRule="auto"/>
      </w:pPr>
      <w:r w:rsidRPr="00A030F1">
        <w:t xml:space="preserve">Finally, a relevant aspect is computational efficiency. Algorithms based on geometric algebra can take advantage of the algebraic properties of geometric objects to </w:t>
      </w:r>
      <w:proofErr w:type="spellStart"/>
      <w:r w:rsidRPr="00A030F1">
        <w:t>optimise</w:t>
      </w:r>
      <w:proofErr w:type="spellEnd"/>
      <w:r w:rsidRPr="00A030F1">
        <w:t xml:space="preserve"> computations and reduce computational complexity. This can lead to faster and more efficient algorithms than their simple algebra-based counterparts. The authors will address this aspect.</w:t>
      </w:r>
      <w:r w:rsidR="00234B0D">
        <w:t xml:space="preserve"> </w:t>
      </w:r>
      <w:r w:rsidRPr="00A030F1">
        <w:t xml:space="preserve">Thus, using the geometric algebra-based algorithm offers several advantages over others. The ability to capture spatial information more accurately, the intuitive approach and the improved computational efficiency are key factors that support its </w:t>
      </w:r>
      <w:r w:rsidR="00F718BE">
        <w:t>attributes</w:t>
      </w:r>
      <w:r w:rsidRPr="00A030F1">
        <w:t xml:space="preserve"> in specific contexts. As engineers and data scientists, it is crucial to be able to choose between different perspectives and select the most appropriate approach depending on the characteristics of the problem at hand.</w:t>
      </w:r>
    </w:p>
    <w:p w14:paraId="2DDCD4BF" w14:textId="36D0186C" w:rsidR="00690AFE" w:rsidRPr="00A030F1" w:rsidRDefault="00690AFE" w:rsidP="00852186">
      <w:pPr>
        <w:pStyle w:val="Ttulo2"/>
        <w:numPr>
          <w:ilvl w:val="0"/>
          <w:numId w:val="4"/>
        </w:numPr>
        <w:spacing w:after="120" w:line="480" w:lineRule="auto"/>
        <w:rPr>
          <w:b/>
          <w:bCs/>
          <w:i w:val="0"/>
          <w:iCs/>
        </w:rPr>
      </w:pPr>
      <w:r w:rsidRPr="00A030F1">
        <w:rPr>
          <w:b/>
          <w:bCs/>
          <w:i w:val="0"/>
          <w:iCs/>
        </w:rPr>
        <w:lastRenderedPageBreak/>
        <w:t>Conclusions</w:t>
      </w:r>
    </w:p>
    <w:p w14:paraId="0BDA65C7" w14:textId="2820CE87" w:rsidR="00690AFE" w:rsidRPr="00A030F1" w:rsidRDefault="00894EBC" w:rsidP="003F7C03">
      <w:pPr>
        <w:spacing w:after="120" w:line="480" w:lineRule="auto"/>
      </w:pPr>
      <w:r w:rsidRPr="00A030F1">
        <w:t>Geometric algebra provides a broader and more powerful perspective for tackling algebraic and geometric problems. Its ability to represent objects in higher dimensional spaces and unify algebraic and geometric concepts make it an invaluable tool in various fields of mathematics and physics. Studying and understanding geometric algebra enriches our mathematical vision and gives us the tools needed to explore and understand more complex phenomena in the world around us.</w:t>
      </w:r>
    </w:p>
    <w:p w14:paraId="547F3438" w14:textId="52D92C7F" w:rsidR="00690AFE" w:rsidRPr="00A030F1" w:rsidRDefault="00690AFE" w:rsidP="003F7C03">
      <w:pPr>
        <w:spacing w:after="120" w:line="480" w:lineRule="auto"/>
      </w:pPr>
      <w:r w:rsidRPr="00A030F1">
        <w:t xml:space="preserve">The findings derived from the power flow analysis conducted </w:t>
      </w:r>
      <w:proofErr w:type="spellStart"/>
      <w:r w:rsidRPr="00A030F1">
        <w:t>utilising</w:t>
      </w:r>
      <w:proofErr w:type="spellEnd"/>
      <w:r w:rsidRPr="00A030F1">
        <w:t xml:space="preserve"> both complex numbers and geometric algebra indicate that using geometric algebra offers a natural and intuitive approach to expressing and handling complex quantities in power systems</w:t>
      </w:r>
      <w:r w:rsidR="00381CBA" w:rsidRPr="00A030F1">
        <w:t>, e</w:t>
      </w:r>
      <w:r w:rsidRPr="00A030F1">
        <w:t xml:space="preserve">specially a retrospection of (4) and (7). </w:t>
      </w:r>
      <w:r w:rsidR="00DA4B5C">
        <w:t>Furthermore, u</w:t>
      </w:r>
      <w:r w:rsidRPr="00A030F1">
        <w:t>sing geometric products and other algebraic operations simplifies the mathematical expressions involved in power flow analysis, leading to more efficient computation and straightforward implementation. Also, it provides compactness in representation.</w:t>
      </w:r>
    </w:p>
    <w:p w14:paraId="2F0339A3" w14:textId="77777777" w:rsidR="00690AFE" w:rsidRPr="00A030F1" w:rsidRDefault="00690AFE" w:rsidP="003F7C03">
      <w:pPr>
        <w:spacing w:after="120" w:line="480" w:lineRule="auto"/>
      </w:pPr>
      <w:r w:rsidRPr="00A030F1">
        <w:t>Using geometric algebra representation facilitates the seamless execution of vector and matrix operations on phasors, a prerequisite for conducting power flow analysis. Moreover, it offers a means to visually represent phasors and their interconnections more comprehensibly than solely relying on complex numbers.</w:t>
      </w:r>
    </w:p>
    <w:p w14:paraId="29C6EE45" w14:textId="09B09F2A" w:rsidR="00690AFE" w:rsidRPr="00A030F1" w:rsidRDefault="00690AFE" w:rsidP="003F7C03">
      <w:pPr>
        <w:spacing w:after="120" w:line="480" w:lineRule="auto"/>
      </w:pPr>
      <w:r w:rsidRPr="00A030F1">
        <w:t>Moreover, geometric algebra offers a cohesive structure for employing actual and imaginary numbers, enabling seamless handling of both entities. This technique holds significant potential in power systems, where real and complex quantities are simultaneously involved.</w:t>
      </w:r>
      <w:r w:rsidR="008C369E" w:rsidRPr="00A030F1">
        <w:rPr>
          <w:color w:val="374151"/>
          <w:shd w:val="clear" w:color="auto" w:fill="F7F7F8"/>
        </w:rPr>
        <w:t xml:space="preserve"> </w:t>
      </w:r>
      <w:r w:rsidR="008C369E" w:rsidRPr="00A030F1">
        <w:t xml:space="preserve">The </w:t>
      </w:r>
      <w:proofErr w:type="spellStart"/>
      <w:r w:rsidR="008C369E" w:rsidRPr="00A030F1">
        <w:t>utili</w:t>
      </w:r>
      <w:r w:rsidR="006701A6" w:rsidRPr="00A030F1">
        <w:t>s</w:t>
      </w:r>
      <w:r w:rsidR="008C369E" w:rsidRPr="00A030F1">
        <w:t>ation</w:t>
      </w:r>
      <w:proofErr w:type="spellEnd"/>
      <w:r w:rsidR="008C369E" w:rsidRPr="00A030F1">
        <w:t xml:space="preserve"> of GA's inherent geometric operations enables more efficient and concise calculations, leading to potentially faster convergence and reduced computational time for large-scale power systems.</w:t>
      </w:r>
    </w:p>
    <w:p w14:paraId="19742B74" w14:textId="1FEB6F3D" w:rsidR="006E6D8F" w:rsidRPr="00A030F1" w:rsidRDefault="00690AFE" w:rsidP="003F7C03">
      <w:pPr>
        <w:spacing w:after="120" w:line="480" w:lineRule="auto"/>
      </w:pPr>
      <w:r w:rsidRPr="00A030F1">
        <w:t xml:space="preserve">Hence, the </w:t>
      </w:r>
      <w:proofErr w:type="spellStart"/>
      <w:r w:rsidRPr="00A030F1">
        <w:t>utilisation</w:t>
      </w:r>
      <w:proofErr w:type="spellEnd"/>
      <w:r w:rsidRPr="00A030F1">
        <w:t xml:space="preserve"> of geometric algebra in power flow analysis holds potential as a viable method that could potentially provide benefits over the conventional application of complex numbers. In the presented cases, there is agreement on results but further investigation and practical implementations are required to comprehensively assess the advantages of employing geometric algebra in </w:t>
      </w:r>
      <w:proofErr w:type="spellStart"/>
      <w:r w:rsidRPr="00A030F1">
        <w:t>analysing</w:t>
      </w:r>
      <w:proofErr w:type="spellEnd"/>
      <w:r w:rsidRPr="00A030F1">
        <w:t xml:space="preserve"> power systems.</w:t>
      </w:r>
    </w:p>
    <w:p w14:paraId="6ACC32A7" w14:textId="77777777" w:rsidR="0099665A" w:rsidRPr="00A030F1" w:rsidRDefault="0099665A" w:rsidP="0099665A">
      <w:pPr>
        <w:spacing w:after="120" w:line="480" w:lineRule="auto"/>
        <w:rPr>
          <w:b/>
        </w:rPr>
      </w:pPr>
      <w:r w:rsidRPr="00A030F1">
        <w:rPr>
          <w:b/>
        </w:rPr>
        <w:t>References</w:t>
      </w:r>
    </w:p>
    <w:p w14:paraId="36C0263B" w14:textId="77777777" w:rsidR="0099665A" w:rsidRPr="00A030F1" w:rsidRDefault="0099665A" w:rsidP="0099665A">
      <w:pPr>
        <w:pStyle w:val="Prrafodelista"/>
        <w:numPr>
          <w:ilvl w:val="0"/>
          <w:numId w:val="12"/>
        </w:numPr>
        <w:spacing w:after="120" w:line="480" w:lineRule="auto"/>
      </w:pPr>
      <w:r w:rsidRPr="00A030F1">
        <w:lastRenderedPageBreak/>
        <w:t>Tang</w:t>
      </w:r>
      <w:r>
        <w:t xml:space="preserve"> Kai</w:t>
      </w:r>
      <w:r w:rsidRPr="00A030F1">
        <w:t xml:space="preserve"> and </w:t>
      </w:r>
      <w:proofErr w:type="spellStart"/>
      <w:r w:rsidRPr="00A030F1">
        <w:t>Jin</w:t>
      </w:r>
      <w:proofErr w:type="spellEnd"/>
      <w:r w:rsidRPr="00A030F1">
        <w:t xml:space="preserve"> Liu</w:t>
      </w:r>
      <w:r>
        <w:t xml:space="preserve"> </w:t>
      </w:r>
      <w:r w:rsidRPr="00A030F1">
        <w:t xml:space="preserve">Yong, "A geometric method for determining intersection relations between a movable convex object and a set of planar polygons," in IEEE Transactions on Robotics, vol. 20, no. 4, pp. 636-650, Aug. 2004, </w:t>
      </w:r>
      <w:proofErr w:type="spellStart"/>
      <w:r w:rsidRPr="00A030F1">
        <w:t>doi</w:t>
      </w:r>
      <w:proofErr w:type="spellEnd"/>
      <w:r w:rsidRPr="00A030F1">
        <w:t>: 10.1109/TRO.2004.829479.</w:t>
      </w:r>
    </w:p>
    <w:p w14:paraId="04877F20" w14:textId="77777777" w:rsidR="0099665A" w:rsidRPr="00A030F1" w:rsidRDefault="0099665A" w:rsidP="0099665A">
      <w:pPr>
        <w:pStyle w:val="Prrafodelista"/>
        <w:numPr>
          <w:ilvl w:val="0"/>
          <w:numId w:val="12"/>
        </w:numPr>
        <w:spacing w:after="120" w:line="480" w:lineRule="auto"/>
      </w:pPr>
      <w:r w:rsidRPr="00A030F1">
        <w:t>Zhang</w:t>
      </w:r>
      <w:r>
        <w:t>. H</w:t>
      </w:r>
      <w:r w:rsidRPr="00A030F1">
        <w:t>, Zhu</w:t>
      </w:r>
      <w:r>
        <w:t>. C</w:t>
      </w:r>
      <w:r w:rsidRPr="00A030F1">
        <w:t>, Peng</w:t>
      </w:r>
      <w:r>
        <w:t>. Q</w:t>
      </w:r>
      <w:r w:rsidRPr="00A030F1">
        <w:t xml:space="preserve"> and Chen</w:t>
      </w:r>
      <w:r>
        <w:t xml:space="preserve">. </w:t>
      </w:r>
      <w:r w:rsidRPr="00A030F1">
        <w:t xml:space="preserve">J. X., "Using geometric algebra for 3D linear transformations," in Computing in Science &amp; Engineering, vol. 8, no. 3, pp. 68-75, May-June 2006, </w:t>
      </w:r>
      <w:proofErr w:type="spellStart"/>
      <w:r w:rsidRPr="00A030F1">
        <w:t>doi</w:t>
      </w:r>
      <w:proofErr w:type="spellEnd"/>
      <w:r w:rsidRPr="00A030F1">
        <w:t>: 10.1109/MCSE.2006.54.</w:t>
      </w:r>
    </w:p>
    <w:p w14:paraId="5D24B25C" w14:textId="77777777" w:rsidR="0099665A" w:rsidRPr="00A030F1" w:rsidRDefault="0099665A" w:rsidP="0099665A">
      <w:pPr>
        <w:pStyle w:val="Prrafodelista"/>
        <w:numPr>
          <w:ilvl w:val="0"/>
          <w:numId w:val="12"/>
        </w:numPr>
        <w:spacing w:after="120" w:line="480" w:lineRule="auto"/>
      </w:pPr>
      <w:r w:rsidRPr="00A030F1">
        <w:t>Bayro-Corrochano</w:t>
      </w:r>
      <w:r>
        <w:t xml:space="preserve"> .E</w:t>
      </w:r>
      <w:r w:rsidRPr="00A030F1">
        <w:t xml:space="preserve">, "A Survey on Quaternion Algebra and Geometric Algebra Applications in Engineering and Computer Science 1995–2020," in IEEE Access, vol. 9, pp. 104326-104355, 2021, </w:t>
      </w:r>
      <w:proofErr w:type="spellStart"/>
      <w:r w:rsidRPr="00A030F1">
        <w:t>doi</w:t>
      </w:r>
      <w:proofErr w:type="spellEnd"/>
      <w:r w:rsidRPr="00A030F1">
        <w:t>: 10.1109/ACCESS.2021.3097756.</w:t>
      </w:r>
    </w:p>
    <w:p w14:paraId="63DB550D" w14:textId="77777777" w:rsidR="0099665A" w:rsidRPr="00A030F1" w:rsidRDefault="0099665A" w:rsidP="0099665A">
      <w:pPr>
        <w:pStyle w:val="Prrafodelista"/>
        <w:numPr>
          <w:ilvl w:val="0"/>
          <w:numId w:val="12"/>
        </w:numPr>
        <w:spacing w:after="120" w:line="480" w:lineRule="auto"/>
      </w:pPr>
      <w:r w:rsidRPr="00A030F1">
        <w:t xml:space="preserve">Y. Zhao, X. Yin and Y. Xu, "Electrocardiograph (ECG) Recognition Based on Graphical Fusion with Geometric Algebra," 2017 4th International Conference on Information Science and Control Engineering (ICISCE), Changsha, China, 2017, pp. 1482-1486, </w:t>
      </w:r>
      <w:proofErr w:type="spellStart"/>
      <w:r w:rsidRPr="00A030F1">
        <w:t>doi</w:t>
      </w:r>
      <w:proofErr w:type="spellEnd"/>
      <w:r w:rsidRPr="00A030F1">
        <w:t>: 10.1109/ICISCE.2017.309.</w:t>
      </w:r>
    </w:p>
    <w:p w14:paraId="705AC78F" w14:textId="77777777" w:rsidR="0099665A" w:rsidRPr="00A030F1" w:rsidRDefault="0099665A" w:rsidP="0099665A">
      <w:pPr>
        <w:pStyle w:val="Prrafodelista"/>
        <w:numPr>
          <w:ilvl w:val="0"/>
          <w:numId w:val="12"/>
        </w:numPr>
        <w:tabs>
          <w:tab w:val="left" w:pos="1274"/>
        </w:tabs>
        <w:spacing w:after="120" w:line="480" w:lineRule="auto"/>
      </w:pPr>
      <w:r w:rsidRPr="00A030F1">
        <w:t>Menti A, Zacharias T, Milias-</w:t>
      </w:r>
      <w:proofErr w:type="spellStart"/>
      <w:r w:rsidRPr="00A030F1">
        <w:t>Argitis</w:t>
      </w:r>
      <w:proofErr w:type="spellEnd"/>
      <w:r w:rsidRPr="00A030F1">
        <w:t xml:space="preserve"> J. Geometric algebra: a powerful tool for representing power under </w:t>
      </w:r>
      <w:proofErr w:type="spellStart"/>
      <w:r w:rsidRPr="00A030F1">
        <w:t>nonsinusoidal</w:t>
      </w:r>
      <w:proofErr w:type="spellEnd"/>
      <w:r w:rsidRPr="00A030F1">
        <w:t xml:space="preserve"> conditions. IEEE Trans Circ Syst I: Regular Papers 2007;54(3):601–9.</w:t>
      </w:r>
    </w:p>
    <w:p w14:paraId="65A6B21B" w14:textId="77777777" w:rsidR="0099665A" w:rsidRPr="00A030F1" w:rsidRDefault="0099665A" w:rsidP="0099665A">
      <w:pPr>
        <w:pStyle w:val="Prrafodelista"/>
        <w:numPr>
          <w:ilvl w:val="0"/>
          <w:numId w:val="12"/>
        </w:numPr>
        <w:spacing w:after="120" w:line="480" w:lineRule="auto"/>
      </w:pPr>
      <w:r w:rsidRPr="00A030F1">
        <w:t xml:space="preserve"> Castro-Núñez M, Castro-Puche R, Nowicki E. The use of geometric algebra in circuit analysis and its impact on the definition of power. 2010 International School on </w:t>
      </w:r>
      <w:proofErr w:type="spellStart"/>
      <w:r w:rsidRPr="00A030F1">
        <w:t>Nonsinusoidal</w:t>
      </w:r>
      <w:proofErr w:type="spellEnd"/>
      <w:r w:rsidRPr="00A030F1">
        <w:t xml:space="preserve"> Currents and Compensation (ISNCC). IEEE; 2010. p. 89–95.</w:t>
      </w:r>
    </w:p>
    <w:p w14:paraId="470BAB12" w14:textId="77777777" w:rsidR="0099665A" w:rsidRPr="00A030F1" w:rsidRDefault="0099665A" w:rsidP="0099665A">
      <w:pPr>
        <w:pStyle w:val="Prrafodelista"/>
        <w:numPr>
          <w:ilvl w:val="0"/>
          <w:numId w:val="12"/>
        </w:numPr>
        <w:spacing w:after="120" w:line="480" w:lineRule="auto"/>
      </w:pPr>
      <w:r w:rsidRPr="00A030F1">
        <w:t>Castro-Núñez M, Londoño-Monsalve D, Castro-Puche R. M, the conservative power quantity based on the flow of energy. J Eng 2016;2016(7):269–76.</w:t>
      </w:r>
    </w:p>
    <w:p w14:paraId="25AEB5A5" w14:textId="77777777" w:rsidR="0099665A" w:rsidRPr="00A030F1" w:rsidRDefault="0099665A" w:rsidP="0099665A">
      <w:pPr>
        <w:pStyle w:val="Prrafodelista"/>
        <w:numPr>
          <w:ilvl w:val="0"/>
          <w:numId w:val="12"/>
        </w:numPr>
        <w:spacing w:after="120" w:line="480" w:lineRule="auto"/>
      </w:pPr>
      <w:r w:rsidRPr="00A030F1">
        <w:t xml:space="preserve">Montoya Francisco G, Baños Raúl, Alcayde Alfredo, </w:t>
      </w:r>
      <w:proofErr w:type="spellStart"/>
      <w:r w:rsidRPr="00A030F1">
        <w:t>Arrabal</w:t>
      </w:r>
      <w:proofErr w:type="spellEnd"/>
      <w:r w:rsidRPr="00A030F1">
        <w:t xml:space="preserve">-Campos Francisco M. Analysis of power flow under non-sinusoidal conditions in the presence of harmonics and </w:t>
      </w:r>
      <w:proofErr w:type="spellStart"/>
      <w:r w:rsidRPr="00A030F1">
        <w:t>interharmonics</w:t>
      </w:r>
      <w:proofErr w:type="spellEnd"/>
      <w:r w:rsidRPr="00A030F1">
        <w:t xml:space="preserve"> using geometric </w:t>
      </w:r>
      <w:proofErr w:type="spellStart"/>
      <w:r w:rsidRPr="00A030F1">
        <w:t>algebra.International</w:t>
      </w:r>
      <w:proofErr w:type="spellEnd"/>
      <w:r w:rsidRPr="00A030F1">
        <w:t xml:space="preserve"> Journal of Electrical Power &amp; Energy Systems.2019;111:486–492.52.</w:t>
      </w:r>
    </w:p>
    <w:p w14:paraId="3A7B4831" w14:textId="77777777" w:rsidR="0099665A" w:rsidRPr="00A030F1" w:rsidRDefault="0099665A" w:rsidP="0099665A">
      <w:pPr>
        <w:pStyle w:val="Prrafodelista"/>
        <w:numPr>
          <w:ilvl w:val="0"/>
          <w:numId w:val="12"/>
        </w:numPr>
        <w:spacing w:after="120" w:line="480" w:lineRule="auto"/>
      </w:pPr>
      <w:r w:rsidRPr="00A030F1">
        <w:t xml:space="preserve"> Montoya Francisco G, Baños Raúl, Alcayde Alfredo, </w:t>
      </w:r>
      <w:proofErr w:type="spellStart"/>
      <w:r w:rsidRPr="00A030F1">
        <w:t>Arrabal</w:t>
      </w:r>
      <w:proofErr w:type="spellEnd"/>
      <w:r w:rsidRPr="00A030F1">
        <w:t xml:space="preserve">-Campos Francisco M. A new approach to single-phase systems under sinusoidal and non-sinusoidal supply using geometric </w:t>
      </w:r>
      <w:proofErr w:type="spellStart"/>
      <w:r w:rsidRPr="00A030F1">
        <w:t>algebra.Electric</w:t>
      </w:r>
      <w:proofErr w:type="spellEnd"/>
      <w:r w:rsidRPr="00A030F1">
        <w:t xml:space="preserve"> Power Systems Research.2020;189:106605. </w:t>
      </w:r>
    </w:p>
    <w:p w14:paraId="268D640F" w14:textId="77777777" w:rsidR="0099665A" w:rsidRPr="00A030F1" w:rsidRDefault="0099665A" w:rsidP="0099665A">
      <w:pPr>
        <w:pStyle w:val="Prrafodelista"/>
        <w:numPr>
          <w:ilvl w:val="0"/>
          <w:numId w:val="12"/>
        </w:numPr>
        <w:spacing w:after="120" w:line="480" w:lineRule="auto"/>
      </w:pPr>
      <w:r w:rsidRPr="00A030F1">
        <w:t xml:space="preserve"> </w:t>
      </w:r>
      <w:r w:rsidRPr="00A030F1">
        <w:rPr>
          <w:lang w:val="es-ES"/>
        </w:rPr>
        <w:t xml:space="preserve">Montoya FG, Baños R, Alcayde A, Arrabal-Campos FM. </w:t>
      </w:r>
      <w:r w:rsidRPr="00A030F1">
        <w:t xml:space="preserve">Geometric Algebra forteaching AC Circuit </w:t>
      </w:r>
      <w:proofErr w:type="spellStart"/>
      <w:r w:rsidRPr="00A030F1">
        <w:t>Theory.Int</w:t>
      </w:r>
      <w:proofErr w:type="spellEnd"/>
      <w:r w:rsidRPr="00A030F1">
        <w:t xml:space="preserve"> J Circ Theor Appl. 2021;1-15. doi:10.1002/cta.3132</w:t>
      </w:r>
    </w:p>
    <w:p w14:paraId="19444847" w14:textId="77777777" w:rsidR="0099665A" w:rsidRPr="00A030F1" w:rsidRDefault="0099665A" w:rsidP="0099665A">
      <w:pPr>
        <w:pStyle w:val="Prrafodelista"/>
        <w:numPr>
          <w:ilvl w:val="0"/>
          <w:numId w:val="12"/>
        </w:numPr>
        <w:spacing w:after="120" w:line="480" w:lineRule="auto"/>
      </w:pPr>
      <w:r w:rsidRPr="00A030F1">
        <w:lastRenderedPageBreak/>
        <w:t xml:space="preserve">Montoya FG , </w:t>
      </w:r>
      <w:hyperlink r:id="rId19" w:history="1">
        <w:r w:rsidRPr="00A030F1">
          <w:rPr>
            <w:rStyle w:val="Hipervnculo"/>
            <w:color w:val="000000" w:themeColor="text1"/>
          </w:rPr>
          <w:t xml:space="preserve">Ahmad Hosny </w:t>
        </w:r>
        <w:proofErr w:type="spellStart"/>
        <w:r w:rsidRPr="00A030F1">
          <w:rPr>
            <w:rStyle w:val="Hipervnculo"/>
            <w:color w:val="000000" w:themeColor="text1"/>
          </w:rPr>
          <w:t>Awad</w:t>
        </w:r>
        <w:proofErr w:type="spellEnd"/>
        <w:r w:rsidRPr="00A030F1">
          <w:rPr>
            <w:rStyle w:val="Hipervnculo"/>
            <w:color w:val="000000" w:themeColor="text1"/>
          </w:rPr>
          <w:t xml:space="preserve"> Eid</w:t>
        </w:r>
      </w:hyperlink>
      <w:r w:rsidRPr="00A030F1">
        <w:t xml:space="preserve"> Formulating the geometric foundation of Clarke, Park, and FBD transformations by means of Clifford's geometric algebra</w:t>
      </w:r>
    </w:p>
    <w:p w14:paraId="6B958170" w14:textId="77777777" w:rsidR="0099665A" w:rsidRPr="00A030F1" w:rsidRDefault="0099665A" w:rsidP="0099665A">
      <w:pPr>
        <w:pStyle w:val="Prrafodelista"/>
        <w:numPr>
          <w:ilvl w:val="0"/>
          <w:numId w:val="12"/>
        </w:numPr>
        <w:spacing w:after="120" w:line="480" w:lineRule="auto"/>
      </w:pPr>
      <w:r w:rsidRPr="00A030F1">
        <w:t xml:space="preserve">Montoya Francisco G, Baños Raúl, Alcayde Alfredo, </w:t>
      </w:r>
      <w:proofErr w:type="spellStart"/>
      <w:r w:rsidRPr="00A030F1">
        <w:t>Arrabal</w:t>
      </w:r>
      <w:proofErr w:type="spellEnd"/>
      <w:r w:rsidRPr="00A030F1">
        <w:t>-Campos Francisco Geometric Algebra Applied to Multiphase Electrical Circuits in Mixed Time–Frequency Domain by Means of Hypercomplex Hilbert Transform.</w:t>
      </w:r>
    </w:p>
    <w:p w14:paraId="03783BB2" w14:textId="360CF242" w:rsidR="008E2C6A" w:rsidRDefault="008E2C6A" w:rsidP="008E2C6A">
      <w:pPr>
        <w:pStyle w:val="Prrafodelista"/>
        <w:numPr>
          <w:ilvl w:val="0"/>
          <w:numId w:val="12"/>
        </w:numPr>
        <w:spacing w:after="120" w:line="480" w:lineRule="auto"/>
      </w:pPr>
      <w:r>
        <w:t xml:space="preserve"> M. M. Rezvani and S. </w:t>
      </w:r>
      <w:proofErr w:type="spellStart"/>
      <w:r>
        <w:t>Mehraeen</w:t>
      </w:r>
      <w:proofErr w:type="spellEnd"/>
      <w:r>
        <w:t xml:space="preserve">, "A Generalized Model For Unified Ac-Dc Load Flow Analysis," 2021 IEEE Texas Power and Energy Conference (TPEC), College Station, TX, USA, 2021, pp. 1-6, </w:t>
      </w:r>
      <w:proofErr w:type="spellStart"/>
      <w:r>
        <w:t>doi</w:t>
      </w:r>
      <w:proofErr w:type="spellEnd"/>
      <w:r>
        <w:t>: 10.1109/TPEC51183.2021.9384959.</w:t>
      </w:r>
    </w:p>
    <w:p w14:paraId="3696BE5B" w14:textId="7060F68F" w:rsidR="008E2C6A" w:rsidRDefault="008E2C6A" w:rsidP="008E2C6A">
      <w:pPr>
        <w:pStyle w:val="Prrafodelista"/>
        <w:numPr>
          <w:ilvl w:val="0"/>
          <w:numId w:val="12"/>
        </w:numPr>
        <w:spacing w:after="120" w:line="480" w:lineRule="auto"/>
      </w:pPr>
      <w:r>
        <w:t xml:space="preserve"> M. Tostado-Véliz, S. Kamel and F. Jurado, "Two Efficient and Reliable Power-Flow Methods With Seventh Order of Convergence," in IEEE Systems Journal, vol. 15, no. 1, pp. 1026-1035, March 2021, </w:t>
      </w:r>
      <w:proofErr w:type="spellStart"/>
      <w:r>
        <w:t>doi</w:t>
      </w:r>
      <w:proofErr w:type="spellEnd"/>
      <w:r>
        <w:t>: 10.1109/JSYST.2020.3004667.</w:t>
      </w:r>
    </w:p>
    <w:p w14:paraId="501186B8" w14:textId="74DD7F13" w:rsidR="008E2C6A" w:rsidRDefault="008E2C6A" w:rsidP="008E2C6A">
      <w:pPr>
        <w:pStyle w:val="Prrafodelista"/>
        <w:numPr>
          <w:ilvl w:val="0"/>
          <w:numId w:val="12"/>
        </w:numPr>
        <w:spacing w:after="120" w:line="480" w:lineRule="auto"/>
      </w:pPr>
      <w:r>
        <w:t xml:space="preserve"> F. Milano, "Continuous Newton's Method for Power Flow Analysis," in IEEE Transactions on Power Systems, vol. 24, no. 1, pp. 50-57, Feb. 2009, </w:t>
      </w:r>
      <w:proofErr w:type="spellStart"/>
      <w:r>
        <w:t>doi</w:t>
      </w:r>
      <w:proofErr w:type="spellEnd"/>
      <w:r>
        <w:t>: 10.1109/TPWRS.2008.2004820.</w:t>
      </w:r>
    </w:p>
    <w:p w14:paraId="4B6A1CA1" w14:textId="2B3025BB" w:rsidR="008E2C6A" w:rsidRDefault="008E2C6A" w:rsidP="008E2C6A">
      <w:pPr>
        <w:pStyle w:val="Prrafodelista"/>
        <w:numPr>
          <w:ilvl w:val="0"/>
          <w:numId w:val="12"/>
        </w:numPr>
        <w:spacing w:after="120" w:line="480" w:lineRule="auto"/>
      </w:pPr>
      <w:r>
        <w:t xml:space="preserve"> V. M. da Costa, N. Martins and J. L. R. Pereira, "Developments in the Newton Raphson power flow formulation based on current injections," in IEEE Transactions on Power Systems, vol. 14, no. 4, pp. 1320-1326, Nov. 1999, </w:t>
      </w:r>
      <w:proofErr w:type="spellStart"/>
      <w:r>
        <w:t>doi</w:t>
      </w:r>
      <w:proofErr w:type="spellEnd"/>
      <w:r>
        <w:t>: 10.1109/59.801891.</w:t>
      </w:r>
    </w:p>
    <w:p w14:paraId="40D939E2" w14:textId="5CDBCE01" w:rsidR="008E2C6A" w:rsidRDefault="008E2C6A" w:rsidP="008E2C6A">
      <w:pPr>
        <w:pStyle w:val="Prrafodelista"/>
        <w:numPr>
          <w:ilvl w:val="0"/>
          <w:numId w:val="12"/>
        </w:numPr>
        <w:spacing w:after="120" w:line="480" w:lineRule="auto"/>
      </w:pPr>
      <w:r>
        <w:t xml:space="preserve"> M. Tostado-Véliz, S. Kamel and F. Jurado, "A Robust Power Flow Algorithm Based on </w:t>
      </w:r>
      <w:proofErr w:type="spellStart"/>
      <w:r>
        <w:t>Bulirsch</w:t>
      </w:r>
      <w:proofErr w:type="spellEnd"/>
      <w:r>
        <w:t xml:space="preserve">–Stoer Method," in IEEE Transactions on Power Systems, vol. 34, no. 4, pp. 3081-3089, July 2019, </w:t>
      </w:r>
      <w:proofErr w:type="spellStart"/>
      <w:r>
        <w:t>doi</w:t>
      </w:r>
      <w:proofErr w:type="spellEnd"/>
      <w:r>
        <w:t>: 10.1109/TPWRS.2019.2900513.</w:t>
      </w:r>
    </w:p>
    <w:p w14:paraId="688E746E" w14:textId="4E4113E8" w:rsidR="008E2C6A" w:rsidRDefault="008E2C6A" w:rsidP="008E2C6A">
      <w:pPr>
        <w:pStyle w:val="Prrafodelista"/>
        <w:numPr>
          <w:ilvl w:val="0"/>
          <w:numId w:val="12"/>
        </w:numPr>
        <w:spacing w:after="120" w:line="480" w:lineRule="auto"/>
      </w:pPr>
      <w:r>
        <w:t xml:space="preserve"> Czarnecki LS. What is wrong with the Budeanu concept of reactive and distortion power and why it should be abandoned. IEEE Trans </w:t>
      </w:r>
      <w:proofErr w:type="spellStart"/>
      <w:r>
        <w:t>Instrum</w:t>
      </w:r>
      <w:proofErr w:type="spellEnd"/>
      <w:r>
        <w:t xml:space="preserve"> Meas1987;1001(3):834–7.</w:t>
      </w:r>
    </w:p>
    <w:p w14:paraId="3C159E4A" w14:textId="743C7662" w:rsidR="008E2C6A" w:rsidRDefault="008E2C6A" w:rsidP="008E2C6A">
      <w:pPr>
        <w:pStyle w:val="Prrafodelista"/>
        <w:numPr>
          <w:ilvl w:val="0"/>
          <w:numId w:val="12"/>
        </w:numPr>
        <w:spacing w:after="120" w:line="480" w:lineRule="auto"/>
      </w:pPr>
      <w:r>
        <w:t xml:space="preserve"> IEEE Standard Definition for the Measurement of Electric Power Quantities under Sinusoidal, </w:t>
      </w:r>
      <w:proofErr w:type="spellStart"/>
      <w:r>
        <w:t>Nonsinusoidal</w:t>
      </w:r>
      <w:proofErr w:type="spellEnd"/>
      <w:r>
        <w:t>, Balanced, or Unbalanced Conditions, IEEE Std. 1459-2010 , March 2010.</w:t>
      </w:r>
    </w:p>
    <w:p w14:paraId="2466602A" w14:textId="441EDF62" w:rsidR="008E2C6A" w:rsidRDefault="008E2C6A" w:rsidP="008E2C6A">
      <w:pPr>
        <w:pStyle w:val="Prrafodelista"/>
        <w:numPr>
          <w:ilvl w:val="0"/>
          <w:numId w:val="12"/>
        </w:numPr>
        <w:spacing w:after="120" w:line="480" w:lineRule="auto"/>
      </w:pPr>
      <w:r>
        <w:t xml:space="preserve"> Steinmetz CP. Theory and calculation of alternating current phenomena vol. 4. McGraw-Hill Book Company Incorporated; 1916.</w:t>
      </w:r>
    </w:p>
    <w:p w14:paraId="0683F896" w14:textId="243546A3" w:rsidR="008E2C6A" w:rsidRDefault="008E2C6A" w:rsidP="008E2C6A">
      <w:pPr>
        <w:pStyle w:val="Prrafodelista"/>
        <w:numPr>
          <w:ilvl w:val="0"/>
          <w:numId w:val="12"/>
        </w:numPr>
        <w:spacing w:after="120" w:line="480" w:lineRule="auto"/>
      </w:pPr>
      <w:r>
        <w:t xml:space="preserve"> V. Staudt, "</w:t>
      </w:r>
      <w:proofErr w:type="spellStart"/>
      <w:r>
        <w:t>Fryze</w:t>
      </w:r>
      <w:proofErr w:type="spellEnd"/>
      <w:r>
        <w:t xml:space="preserve"> - Buchholz - Depenbrock: A time-domain power theory," 2008 International School on </w:t>
      </w:r>
      <w:proofErr w:type="spellStart"/>
      <w:r>
        <w:t>Nonsinusoidal</w:t>
      </w:r>
      <w:proofErr w:type="spellEnd"/>
      <w:r>
        <w:t xml:space="preserve"> Currents and Compensation, Lagow, Poland, 2008, pp. 1-12, </w:t>
      </w:r>
      <w:proofErr w:type="spellStart"/>
      <w:r>
        <w:t>doi</w:t>
      </w:r>
      <w:proofErr w:type="spellEnd"/>
      <w:r>
        <w:t>: 10.1109/ISNCC.2008.4627481..</w:t>
      </w:r>
    </w:p>
    <w:p w14:paraId="0FE4575B" w14:textId="047A0E0F" w:rsidR="008E2C6A" w:rsidRDefault="008E2C6A" w:rsidP="008E2C6A">
      <w:pPr>
        <w:pStyle w:val="Prrafodelista"/>
        <w:numPr>
          <w:ilvl w:val="0"/>
          <w:numId w:val="12"/>
        </w:numPr>
        <w:spacing w:after="120" w:line="480" w:lineRule="auto"/>
      </w:pPr>
      <w:r>
        <w:lastRenderedPageBreak/>
        <w:t xml:space="preserve"> Eduardo Bayro Corrochano, Geometric Algebra Applications, Vol 1, Springer: ISBN -978-3-319-74828-3, 2019.</w:t>
      </w:r>
    </w:p>
    <w:p w14:paraId="470F8A58" w14:textId="77093989" w:rsidR="008C369E" w:rsidRDefault="008E2C6A" w:rsidP="008E2C6A">
      <w:pPr>
        <w:pStyle w:val="Prrafodelista"/>
        <w:numPr>
          <w:ilvl w:val="0"/>
          <w:numId w:val="12"/>
        </w:numPr>
        <w:spacing w:after="120" w:line="480" w:lineRule="auto"/>
      </w:pPr>
      <w:r>
        <w:t xml:space="preserve"> P. M. Anderson and A. A. Fouad, Power System Control and Stability, 2nd ed. Piscataway, NJ: IEEE Press; Wiley-</w:t>
      </w:r>
      <w:proofErr w:type="spellStart"/>
      <w:r>
        <w:t>Interscience</w:t>
      </w:r>
      <w:proofErr w:type="spellEnd"/>
      <w:r>
        <w:t>, 2003.</w:t>
      </w:r>
    </w:p>
    <w:p w14:paraId="00469EAF" w14:textId="77777777" w:rsidR="0068147B" w:rsidRDefault="007874BA" w:rsidP="0068147B">
      <w:pPr>
        <w:spacing w:after="120" w:line="480" w:lineRule="auto"/>
        <w:rPr>
          <w:b/>
          <w:bCs/>
        </w:rPr>
      </w:pPr>
      <w:r w:rsidRPr="007874BA">
        <w:rPr>
          <w:b/>
          <w:bCs/>
        </w:rPr>
        <w:t>Appendix</w:t>
      </w:r>
    </w:p>
    <w:p w14:paraId="4E2D9C69" w14:textId="345D7462" w:rsidR="007874BA" w:rsidRPr="0068147B" w:rsidRDefault="007874BA" w:rsidP="0068147B">
      <w:pPr>
        <w:spacing w:after="120" w:line="480" w:lineRule="auto"/>
        <w:rPr>
          <w:b/>
          <w:bCs/>
        </w:rPr>
      </w:pPr>
      <w:r w:rsidRPr="0068147B">
        <w:rPr>
          <w:i/>
          <w:iCs/>
        </w:rPr>
        <w:t>GA</w:t>
      </w:r>
      <w:r w:rsidRPr="00511D69">
        <w:t xml:space="preserve"> :</w:t>
      </w:r>
      <w:r>
        <w:t xml:space="preserve"> geometric </w:t>
      </w:r>
      <w:r w:rsidRPr="00511D69">
        <w:t>algebra</w:t>
      </w:r>
    </w:p>
    <w:p w14:paraId="46D63672" w14:textId="77777777" w:rsidR="007874BA" w:rsidRPr="00A030F1" w:rsidRDefault="003A23BD" w:rsidP="0068147B">
      <w:pPr>
        <w:spacing w:after="120" w:line="480" w:lineRule="auto"/>
      </w:pPr>
      <m:oMath>
        <m:sSub>
          <m:sSubPr>
            <m:ctrlPr>
              <w:rPr>
                <w:rFonts w:ascii="Cambria Math" w:hAnsi="Cambria Math"/>
                <w:i/>
              </w:rPr>
            </m:ctrlPr>
          </m:sSubPr>
          <m:e>
            <m:r>
              <w:rPr>
                <w:rFonts w:ascii="Cambria Math" w:hAnsi="Cambria Math"/>
              </w:rPr>
              <m:t>G</m:t>
            </m:r>
          </m:e>
          <m:sub>
            <m:r>
              <w:rPr>
                <w:rFonts w:ascii="Cambria Math" w:hAnsi="Cambria Math"/>
              </w:rPr>
              <m:t>n</m:t>
            </m:r>
          </m:sub>
        </m:sSub>
        <m:r>
          <w:rPr>
            <w:rFonts w:ascii="Cambria Math" w:hAnsi="Cambria Math"/>
          </w:rPr>
          <m:t xml:space="preserve">, </m:t>
        </m:r>
        <m:sSub>
          <m:sSubPr>
            <m:ctrlPr>
              <w:rPr>
                <w:rFonts w:ascii="Cambria Math" w:hAnsi="Cambria Math"/>
                <w:i/>
              </w:rPr>
            </m:ctrlPr>
          </m:sSubPr>
          <m:e>
            <m:r>
              <w:rPr>
                <w:rFonts w:ascii="Cambria Math" w:hAnsi="Cambria Math"/>
              </w:rPr>
              <m:t>G</m:t>
            </m:r>
          </m:e>
          <m:sub>
            <m:r>
              <w:rPr>
                <w:rFonts w:ascii="Cambria Math" w:hAnsi="Cambria Math"/>
              </w:rPr>
              <m:t>p,q,r</m:t>
            </m:r>
          </m:sub>
        </m:sSub>
      </m:oMath>
      <w:r w:rsidR="007874BA" w:rsidRPr="00A030F1">
        <w:t>:</w:t>
      </w:r>
      <w:r w:rsidR="007874BA">
        <w:t xml:space="preserve"> geometric </w:t>
      </w:r>
      <w:r w:rsidR="007874BA" w:rsidRPr="00A030F1">
        <w:t xml:space="preserve">algebra for Euclidean or pseudo- </w:t>
      </w:r>
      <w:proofErr w:type="spellStart"/>
      <w:r w:rsidR="007874BA" w:rsidRPr="00A030F1">
        <w:t>euclidean</w:t>
      </w:r>
      <w:proofErr w:type="spellEnd"/>
      <w:r w:rsidR="007874BA" w:rsidRPr="00A030F1">
        <w:t xml:space="preserve"> metric</w:t>
      </w:r>
    </w:p>
    <w:p w14:paraId="22F38623" w14:textId="77777777" w:rsidR="007874BA" w:rsidRPr="00A030F1" w:rsidRDefault="003A23BD" w:rsidP="0068147B">
      <w:pPr>
        <w:spacing w:after="120" w:line="480" w:lineRule="auto"/>
      </w:pPr>
      <m:oMath>
        <m:sSub>
          <m:sSubPr>
            <m:ctrlPr>
              <w:rPr>
                <w:rFonts w:ascii="Cambria Math" w:hAnsi="Cambria Math"/>
                <w:i/>
              </w:rPr>
            </m:ctrlPr>
          </m:sSubPr>
          <m:e>
            <m:r>
              <w:rPr>
                <w:rFonts w:ascii="Cambria Math" w:hAnsi="Cambria Math"/>
              </w:rPr>
              <m:t>G</m:t>
            </m:r>
          </m:e>
          <m:sub>
            <m:r>
              <w:rPr>
                <w:rFonts w:ascii="Cambria Math" w:hAnsi="Cambria Math"/>
              </w:rPr>
              <m:t>3</m:t>
            </m:r>
          </m:sub>
        </m:sSub>
      </m:oMath>
      <w:r w:rsidR="007874BA" w:rsidRPr="00A030F1">
        <w:t>: 3-D Euclidean</w:t>
      </w:r>
      <w:r w:rsidR="007874BA">
        <w:t xml:space="preserve"> geometric </w:t>
      </w:r>
      <w:r w:rsidR="007874BA" w:rsidRPr="00A030F1">
        <w:t>algebra</w:t>
      </w:r>
    </w:p>
    <w:p w14:paraId="736DB491" w14:textId="77777777" w:rsidR="007874BA" w:rsidRPr="00A030F1" w:rsidRDefault="007874BA" w:rsidP="0068147B">
      <w:pPr>
        <w:spacing w:after="120" w:line="480" w:lineRule="auto"/>
      </w:pPr>
      <w:r w:rsidRPr="0068147B">
        <w:rPr>
          <w:i/>
          <w:iCs/>
        </w:rPr>
        <w:t>V</w:t>
      </w:r>
      <w:r w:rsidRPr="00A030F1">
        <w:t>: voltage vector</w:t>
      </w:r>
    </w:p>
    <w:p w14:paraId="52B5264C" w14:textId="77777777" w:rsidR="007874BA" w:rsidRDefault="007874BA" w:rsidP="0068147B">
      <w:pPr>
        <w:spacing w:after="120" w:line="480" w:lineRule="auto"/>
      </w:pPr>
      <w:r w:rsidRPr="0068147B">
        <w:rPr>
          <w:b/>
          <w:bCs/>
        </w:rPr>
        <w:t xml:space="preserve">Θ: </w:t>
      </w:r>
      <w:r w:rsidRPr="00A030F1">
        <w:t>phase angle</w:t>
      </w:r>
    </w:p>
    <w:p w14:paraId="0A8B02C3" w14:textId="77777777" w:rsidR="007874BA" w:rsidRPr="000D7B75" w:rsidRDefault="007874BA" w:rsidP="0068147B">
      <w:pPr>
        <w:spacing w:after="120" w:line="480" w:lineRule="auto"/>
      </w:pPr>
      <w:r w:rsidRPr="0068147B">
        <w:rPr>
          <w:i/>
          <w:iCs/>
        </w:rPr>
        <w:t xml:space="preserve">P: </w:t>
      </w:r>
      <w:r w:rsidRPr="000D7B75">
        <w:t>Active power</w:t>
      </w:r>
    </w:p>
    <w:p w14:paraId="11F59B74" w14:textId="77777777" w:rsidR="007874BA" w:rsidRPr="0068147B" w:rsidRDefault="007874BA" w:rsidP="0068147B">
      <w:pPr>
        <w:spacing w:after="120" w:line="480" w:lineRule="auto"/>
        <w:rPr>
          <w:b/>
          <w:bCs/>
        </w:rPr>
      </w:pPr>
      <w:r w:rsidRPr="0068147B">
        <w:rPr>
          <w:i/>
          <w:iCs/>
        </w:rPr>
        <w:t xml:space="preserve">Q: </w:t>
      </w:r>
      <w:r>
        <w:t>Reactive power</w:t>
      </w:r>
    </w:p>
    <w:p w14:paraId="165975DA" w14:textId="77777777" w:rsidR="007874BA" w:rsidRPr="00A030F1" w:rsidRDefault="003A23BD" w:rsidP="0068147B">
      <w:pPr>
        <w:spacing w:after="120" w:line="480" w:lineRule="auto"/>
      </w:pPr>
      <m:oMath>
        <m:acc>
          <m:accPr>
            <m:chr m:val="̃"/>
            <m:ctrlPr>
              <w:rPr>
                <w:rFonts w:ascii="Cambria Math" w:hAnsi="Cambria Math"/>
                <w:i/>
                <w:lang w:val="es-MX"/>
              </w:rPr>
            </m:ctrlPr>
          </m:accPr>
          <m:e>
            <m:r>
              <w:rPr>
                <w:rFonts w:ascii="Cambria Math" w:hAnsi="Cambria Math"/>
                <w:lang w:val="es-MX"/>
              </w:rPr>
              <m:t>Y</m:t>
            </m:r>
          </m:e>
        </m:acc>
      </m:oMath>
      <w:r w:rsidR="007874BA" w:rsidRPr="00A030F1">
        <w:t>: Inverse of Y</w:t>
      </w:r>
    </w:p>
    <w:p w14:paraId="010AF554" w14:textId="77777777" w:rsidR="007874BA" w:rsidRPr="00A030F1" w:rsidRDefault="007874BA" w:rsidP="0068147B">
      <w:pPr>
        <w:spacing w:after="120" w:line="480" w:lineRule="auto"/>
      </w:pPr>
      <w:r w:rsidRPr="0068147B">
        <w:rPr>
          <w:i/>
          <w:iCs/>
        </w:rPr>
        <w:t>X*Y</w:t>
      </w:r>
      <w:r w:rsidRPr="00A030F1">
        <w:t>: scalar or dot product</w:t>
      </w:r>
    </w:p>
    <w:p w14:paraId="1C7255C9" w14:textId="77777777" w:rsidR="007874BA" w:rsidRPr="00A030F1" w:rsidRDefault="007874BA" w:rsidP="0068147B">
      <w:pPr>
        <w:spacing w:after="120" w:line="480" w:lineRule="auto"/>
      </w:pPr>
      <m:oMath>
        <m:r>
          <w:rPr>
            <w:rFonts w:ascii="Cambria Math" w:hAnsi="Cambria Math"/>
          </w:rPr>
          <m:t>X⋀Y</m:t>
        </m:r>
      </m:oMath>
      <w:r w:rsidRPr="00A030F1">
        <w:t>: Wedge product or bivector part</w:t>
      </w:r>
    </w:p>
    <w:p w14:paraId="6951B152" w14:textId="77777777" w:rsidR="007874BA" w:rsidRPr="00A030F1" w:rsidRDefault="007874BA" w:rsidP="0068147B">
      <w:pPr>
        <w:spacing w:after="120" w:line="480" w:lineRule="auto"/>
      </w:pPr>
      <w:r w:rsidRPr="0068147B">
        <w:rPr>
          <w:i/>
          <w:iCs/>
        </w:rPr>
        <w:t>G</w:t>
      </w:r>
      <w:r w:rsidRPr="00A030F1">
        <w:t xml:space="preserve"> : </w:t>
      </w:r>
      <w:r>
        <w:t xml:space="preserve">line </w:t>
      </w:r>
      <w:r w:rsidRPr="00A030F1">
        <w:t xml:space="preserve">conductance </w:t>
      </w:r>
    </w:p>
    <w:p w14:paraId="7E0C900F" w14:textId="77777777" w:rsidR="007874BA" w:rsidRPr="00A030F1" w:rsidRDefault="007874BA" w:rsidP="0068147B">
      <w:pPr>
        <w:spacing w:after="120" w:line="480" w:lineRule="auto"/>
      </w:pPr>
      <w:r w:rsidRPr="0068147B">
        <w:rPr>
          <w:i/>
          <w:iCs/>
        </w:rPr>
        <w:t>B</w:t>
      </w:r>
      <w:r w:rsidRPr="00A030F1">
        <w:t xml:space="preserve"> : </w:t>
      </w:r>
      <w:r>
        <w:t xml:space="preserve">line </w:t>
      </w:r>
      <w:r w:rsidRPr="00A030F1">
        <w:t>Susceptance</w:t>
      </w:r>
    </w:p>
    <w:p w14:paraId="45A414A9" w14:textId="42FF7BF2" w:rsidR="007874BA" w:rsidRPr="00A030F1" w:rsidRDefault="007874BA" w:rsidP="0068147B">
      <w:pPr>
        <w:spacing w:after="120" w:line="480" w:lineRule="auto"/>
      </w:pPr>
      <w:r w:rsidRPr="0068147B">
        <w:rPr>
          <w:i/>
          <w:iCs/>
        </w:rPr>
        <w:t>Z</w:t>
      </w:r>
      <w:r w:rsidRPr="00A030F1">
        <w:t xml:space="preserve">: </w:t>
      </w:r>
      <w:r>
        <w:t xml:space="preserve">line </w:t>
      </w:r>
      <w:r w:rsidRPr="00A030F1">
        <w:t>Impedance</w:t>
      </w:r>
    </w:p>
    <w:p w14:paraId="5D608ABC" w14:textId="36B0DBAF" w:rsidR="00D35413" w:rsidRPr="00A030F1" w:rsidRDefault="00D35413" w:rsidP="003F7C03">
      <w:pPr>
        <w:spacing w:after="120" w:line="480" w:lineRule="auto"/>
      </w:pPr>
    </w:p>
    <w:sectPr w:rsidR="00D35413" w:rsidRPr="00A030F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BF1A8" w14:textId="77777777" w:rsidR="002A743E" w:rsidRDefault="002A743E" w:rsidP="009D1B60">
      <w:r>
        <w:separator/>
      </w:r>
    </w:p>
  </w:endnote>
  <w:endnote w:type="continuationSeparator" w:id="0">
    <w:p w14:paraId="4D2A1C0D" w14:textId="77777777" w:rsidR="002A743E" w:rsidRDefault="002A743E" w:rsidP="009D1B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08A1E5" w14:textId="77777777" w:rsidR="002A743E" w:rsidRDefault="002A743E" w:rsidP="009D1B60">
      <w:r>
        <w:separator/>
      </w:r>
    </w:p>
  </w:footnote>
  <w:footnote w:type="continuationSeparator" w:id="0">
    <w:p w14:paraId="2D3917F6" w14:textId="77777777" w:rsidR="002A743E" w:rsidRDefault="002A743E" w:rsidP="009D1B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F641C"/>
    <w:multiLevelType w:val="multilevel"/>
    <w:tmpl w:val="AA06285E"/>
    <w:lvl w:ilvl="0">
      <w:start w:val="1"/>
      <w:numFmt w:val="lowerRoman"/>
      <w:lvlText w:val="%1."/>
      <w:lvlJc w:val="left"/>
      <w:pPr>
        <w:tabs>
          <w:tab w:val="num" w:pos="720"/>
        </w:tabs>
        <w:ind w:left="720" w:hanging="360"/>
      </w:pPr>
      <w:rPr>
        <w:rFonts w:ascii="Times New Roman" w:eastAsia="Times New Roman" w:hAnsi="Times New Roman" w:cs="Times New Roman"/>
      </w:r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C93241"/>
    <w:multiLevelType w:val="hybridMultilevel"/>
    <w:tmpl w:val="A6E06880"/>
    <w:lvl w:ilvl="0" w:tplc="080A000F">
      <w:start w:val="1"/>
      <w:numFmt w:val="decimal"/>
      <w:lvlText w:val="%1."/>
      <w:lvlJc w:val="left"/>
      <w:pPr>
        <w:ind w:left="720" w:hanging="360"/>
      </w:pPr>
      <w:rPr>
        <w:rFonts w:hint="default"/>
        <w:i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82C34BE"/>
    <w:multiLevelType w:val="hybridMultilevel"/>
    <w:tmpl w:val="4D320CBC"/>
    <w:lvl w:ilvl="0" w:tplc="080A0005">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 w15:restartNumberingAfterBreak="0">
    <w:nsid w:val="09C862FC"/>
    <w:multiLevelType w:val="multilevel"/>
    <w:tmpl w:val="5BB494A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E895CF7"/>
    <w:multiLevelType w:val="multilevel"/>
    <w:tmpl w:val="50E24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26B57F1"/>
    <w:multiLevelType w:val="multilevel"/>
    <w:tmpl w:val="05E6B8B0"/>
    <w:lvl w:ilvl="0">
      <w:start w:val="1"/>
      <w:numFmt w:val="decimal"/>
      <w:lvlText w:val="%1."/>
      <w:lvlJc w:val="left"/>
      <w:pPr>
        <w:ind w:left="720" w:hanging="360"/>
      </w:pPr>
      <w:rPr>
        <w:rFonts w:hint="default"/>
      </w:rPr>
    </w:lvl>
    <w:lvl w:ilvl="1">
      <w:start w:val="1"/>
      <w:numFmt w:val="lowerLetter"/>
      <w:lvlText w:val="%2."/>
      <w:lvlJc w:val="left"/>
      <w:pPr>
        <w:ind w:left="1800" w:hanging="360"/>
      </w:pPr>
    </w:lvl>
    <w:lvl w:ilvl="2">
      <w:start w:val="1"/>
      <w:numFmt w:val="decimal"/>
      <w:isLgl/>
      <w:lvlText w:val="%1.%2.%3"/>
      <w:lvlJc w:val="left"/>
      <w:pPr>
        <w:ind w:left="3240" w:hanging="720"/>
      </w:pPr>
      <w:rPr>
        <w:rFonts w:hint="default"/>
      </w:rPr>
    </w:lvl>
    <w:lvl w:ilvl="3">
      <w:start w:val="1"/>
      <w:numFmt w:val="lowerLetter"/>
      <w:lvlText w:val="%4."/>
      <w:lvlJc w:val="left"/>
      <w:pPr>
        <w:ind w:left="3960" w:hanging="360"/>
      </w:pPr>
    </w:lvl>
    <w:lvl w:ilvl="4">
      <w:start w:val="1"/>
      <w:numFmt w:val="decimal"/>
      <w:isLgl/>
      <w:lvlText w:val="%1.%2.%3.%4.%5"/>
      <w:lvlJc w:val="left"/>
      <w:pPr>
        <w:ind w:left="5400" w:hanging="72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7920" w:hanging="108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440" w:hanging="1440"/>
      </w:pPr>
      <w:rPr>
        <w:rFonts w:hint="default"/>
      </w:rPr>
    </w:lvl>
  </w:abstractNum>
  <w:abstractNum w:abstractNumId="6" w15:restartNumberingAfterBreak="0">
    <w:nsid w:val="29445196"/>
    <w:multiLevelType w:val="multilevel"/>
    <w:tmpl w:val="948AE20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2C0865E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1374FA8"/>
    <w:multiLevelType w:val="hybridMultilevel"/>
    <w:tmpl w:val="38C676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34991A6F"/>
    <w:multiLevelType w:val="hybridMultilevel"/>
    <w:tmpl w:val="7CD4384C"/>
    <w:lvl w:ilvl="0" w:tplc="5E3480B6">
      <w:start w:val="1"/>
      <w:numFmt w:val="decimal"/>
      <w:lvlText w:val="[%1]"/>
      <w:lvlJc w:val="left"/>
      <w:pPr>
        <w:ind w:left="720" w:hanging="360"/>
      </w:pPr>
      <w:rPr>
        <w:rFonts w:hint="default"/>
      </w:rPr>
    </w:lvl>
    <w:lvl w:ilvl="1" w:tplc="45846608" w:tentative="1">
      <w:start w:val="1"/>
      <w:numFmt w:val="lowerLetter"/>
      <w:lvlText w:val="%2."/>
      <w:lvlJc w:val="left"/>
      <w:pPr>
        <w:ind w:left="1440" w:hanging="360"/>
      </w:pPr>
    </w:lvl>
    <w:lvl w:ilvl="2" w:tplc="9CD66760" w:tentative="1">
      <w:start w:val="1"/>
      <w:numFmt w:val="lowerRoman"/>
      <w:lvlText w:val="%3."/>
      <w:lvlJc w:val="right"/>
      <w:pPr>
        <w:ind w:left="2160" w:hanging="180"/>
      </w:pPr>
    </w:lvl>
    <w:lvl w:ilvl="3" w:tplc="33826096" w:tentative="1">
      <w:start w:val="1"/>
      <w:numFmt w:val="decimal"/>
      <w:lvlText w:val="%4."/>
      <w:lvlJc w:val="left"/>
      <w:pPr>
        <w:ind w:left="2880" w:hanging="360"/>
      </w:pPr>
    </w:lvl>
    <w:lvl w:ilvl="4" w:tplc="FA321A96" w:tentative="1">
      <w:start w:val="1"/>
      <w:numFmt w:val="lowerLetter"/>
      <w:lvlText w:val="%5."/>
      <w:lvlJc w:val="left"/>
      <w:pPr>
        <w:ind w:left="3600" w:hanging="360"/>
      </w:pPr>
    </w:lvl>
    <w:lvl w:ilvl="5" w:tplc="3F2E2042" w:tentative="1">
      <w:start w:val="1"/>
      <w:numFmt w:val="lowerRoman"/>
      <w:lvlText w:val="%6."/>
      <w:lvlJc w:val="right"/>
      <w:pPr>
        <w:ind w:left="4320" w:hanging="180"/>
      </w:pPr>
    </w:lvl>
    <w:lvl w:ilvl="6" w:tplc="DA604590" w:tentative="1">
      <w:start w:val="1"/>
      <w:numFmt w:val="decimal"/>
      <w:lvlText w:val="%7."/>
      <w:lvlJc w:val="left"/>
      <w:pPr>
        <w:ind w:left="5040" w:hanging="360"/>
      </w:pPr>
    </w:lvl>
    <w:lvl w:ilvl="7" w:tplc="F5882330" w:tentative="1">
      <w:start w:val="1"/>
      <w:numFmt w:val="lowerLetter"/>
      <w:lvlText w:val="%8."/>
      <w:lvlJc w:val="left"/>
      <w:pPr>
        <w:ind w:left="5760" w:hanging="360"/>
      </w:pPr>
    </w:lvl>
    <w:lvl w:ilvl="8" w:tplc="6A8CF6E6" w:tentative="1">
      <w:start w:val="1"/>
      <w:numFmt w:val="lowerRoman"/>
      <w:lvlText w:val="%9."/>
      <w:lvlJc w:val="right"/>
      <w:pPr>
        <w:ind w:left="6480" w:hanging="180"/>
      </w:pPr>
    </w:lvl>
  </w:abstractNum>
  <w:abstractNum w:abstractNumId="10" w15:restartNumberingAfterBreak="0">
    <w:nsid w:val="34CE74F7"/>
    <w:multiLevelType w:val="multilevel"/>
    <w:tmpl w:val="45180176"/>
    <w:lvl w:ilvl="0">
      <w:start w:val="1"/>
      <w:numFmt w:val="decimal"/>
      <w:pStyle w:val="Ttulo1"/>
      <w:lvlText w:val="%1"/>
      <w:lvlJc w:val="left"/>
      <w:pPr>
        <w:ind w:left="432" w:hanging="432"/>
      </w:pPr>
    </w:lvl>
    <w:lvl w:ilvl="1">
      <w:start w:val="1"/>
      <w:numFmt w:val="decimal"/>
      <w:pStyle w:val="Ttulo2"/>
      <w:lvlText w:val="%2."/>
      <w:lvlJc w:val="left"/>
      <w:pPr>
        <w:ind w:left="360" w:hanging="360"/>
      </w:pPr>
      <w:rPr>
        <w:i w:val="0"/>
        <w:iCs/>
      </w:r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1" w15:restartNumberingAfterBreak="0">
    <w:nsid w:val="3795111C"/>
    <w:multiLevelType w:val="hybridMultilevel"/>
    <w:tmpl w:val="197C1A7A"/>
    <w:lvl w:ilvl="0" w:tplc="2FA6827C">
      <w:start w:val="1"/>
      <w:numFmt w:val="decimal"/>
      <w:lvlText w:val="[%1]"/>
      <w:lvlJc w:val="left"/>
      <w:pPr>
        <w:ind w:left="720" w:hanging="360"/>
      </w:pPr>
      <w:rPr>
        <w:rFonts w:hint="default"/>
        <w:i w:val="0"/>
        <w:iCs/>
      </w:rPr>
    </w:lvl>
    <w:lvl w:ilvl="1" w:tplc="49F6DCD6" w:tentative="1">
      <w:start w:val="1"/>
      <w:numFmt w:val="lowerLetter"/>
      <w:lvlText w:val="%2."/>
      <w:lvlJc w:val="left"/>
      <w:pPr>
        <w:ind w:left="1440" w:hanging="360"/>
      </w:pPr>
    </w:lvl>
    <w:lvl w:ilvl="2" w:tplc="945CF3FA" w:tentative="1">
      <w:start w:val="1"/>
      <w:numFmt w:val="lowerRoman"/>
      <w:lvlText w:val="%3."/>
      <w:lvlJc w:val="right"/>
      <w:pPr>
        <w:ind w:left="2160" w:hanging="180"/>
      </w:pPr>
    </w:lvl>
    <w:lvl w:ilvl="3" w:tplc="468AA906" w:tentative="1">
      <w:start w:val="1"/>
      <w:numFmt w:val="decimal"/>
      <w:lvlText w:val="%4."/>
      <w:lvlJc w:val="left"/>
      <w:pPr>
        <w:ind w:left="2880" w:hanging="360"/>
      </w:pPr>
    </w:lvl>
    <w:lvl w:ilvl="4" w:tplc="C5365200" w:tentative="1">
      <w:start w:val="1"/>
      <w:numFmt w:val="lowerLetter"/>
      <w:lvlText w:val="%5."/>
      <w:lvlJc w:val="left"/>
      <w:pPr>
        <w:ind w:left="3600" w:hanging="360"/>
      </w:pPr>
    </w:lvl>
    <w:lvl w:ilvl="5" w:tplc="2F4CFA84" w:tentative="1">
      <w:start w:val="1"/>
      <w:numFmt w:val="lowerRoman"/>
      <w:lvlText w:val="%6."/>
      <w:lvlJc w:val="right"/>
      <w:pPr>
        <w:ind w:left="4320" w:hanging="180"/>
      </w:pPr>
    </w:lvl>
    <w:lvl w:ilvl="6" w:tplc="1CC2AA46" w:tentative="1">
      <w:start w:val="1"/>
      <w:numFmt w:val="decimal"/>
      <w:lvlText w:val="%7."/>
      <w:lvlJc w:val="left"/>
      <w:pPr>
        <w:ind w:left="5040" w:hanging="360"/>
      </w:pPr>
    </w:lvl>
    <w:lvl w:ilvl="7" w:tplc="D23CDEAE" w:tentative="1">
      <w:start w:val="1"/>
      <w:numFmt w:val="lowerLetter"/>
      <w:lvlText w:val="%8."/>
      <w:lvlJc w:val="left"/>
      <w:pPr>
        <w:ind w:left="5760" w:hanging="360"/>
      </w:pPr>
    </w:lvl>
    <w:lvl w:ilvl="8" w:tplc="3460B114" w:tentative="1">
      <w:start w:val="1"/>
      <w:numFmt w:val="lowerRoman"/>
      <w:lvlText w:val="%9."/>
      <w:lvlJc w:val="right"/>
      <w:pPr>
        <w:ind w:left="6480" w:hanging="180"/>
      </w:pPr>
    </w:lvl>
  </w:abstractNum>
  <w:abstractNum w:abstractNumId="12" w15:restartNumberingAfterBreak="0">
    <w:nsid w:val="38F837A5"/>
    <w:multiLevelType w:val="hybridMultilevel"/>
    <w:tmpl w:val="00A2A61A"/>
    <w:lvl w:ilvl="0" w:tplc="E9F29C34">
      <w:start w:val="1"/>
      <w:numFmt w:val="decimal"/>
      <w:lvlText w:val="[%1]"/>
      <w:lvlJc w:val="left"/>
      <w:pPr>
        <w:ind w:left="768" w:hanging="360"/>
      </w:pPr>
      <w:rPr>
        <w:rFonts w:hint="default"/>
      </w:rPr>
    </w:lvl>
    <w:lvl w:ilvl="1" w:tplc="09E87CB2" w:tentative="1">
      <w:start w:val="1"/>
      <w:numFmt w:val="lowerLetter"/>
      <w:lvlText w:val="%2."/>
      <w:lvlJc w:val="left"/>
      <w:pPr>
        <w:ind w:left="1488" w:hanging="360"/>
      </w:pPr>
    </w:lvl>
    <w:lvl w:ilvl="2" w:tplc="5FA22D08" w:tentative="1">
      <w:start w:val="1"/>
      <w:numFmt w:val="lowerRoman"/>
      <w:lvlText w:val="%3."/>
      <w:lvlJc w:val="right"/>
      <w:pPr>
        <w:ind w:left="2208" w:hanging="180"/>
      </w:pPr>
    </w:lvl>
    <w:lvl w:ilvl="3" w:tplc="E0420544" w:tentative="1">
      <w:start w:val="1"/>
      <w:numFmt w:val="decimal"/>
      <w:lvlText w:val="%4."/>
      <w:lvlJc w:val="left"/>
      <w:pPr>
        <w:ind w:left="2928" w:hanging="360"/>
      </w:pPr>
    </w:lvl>
    <w:lvl w:ilvl="4" w:tplc="58A081CA" w:tentative="1">
      <w:start w:val="1"/>
      <w:numFmt w:val="lowerLetter"/>
      <w:lvlText w:val="%5."/>
      <w:lvlJc w:val="left"/>
      <w:pPr>
        <w:ind w:left="3648" w:hanging="360"/>
      </w:pPr>
    </w:lvl>
    <w:lvl w:ilvl="5" w:tplc="B3E84B16" w:tentative="1">
      <w:start w:val="1"/>
      <w:numFmt w:val="lowerRoman"/>
      <w:lvlText w:val="%6."/>
      <w:lvlJc w:val="right"/>
      <w:pPr>
        <w:ind w:left="4368" w:hanging="180"/>
      </w:pPr>
    </w:lvl>
    <w:lvl w:ilvl="6" w:tplc="1FA8C854" w:tentative="1">
      <w:start w:val="1"/>
      <w:numFmt w:val="decimal"/>
      <w:lvlText w:val="%7."/>
      <w:lvlJc w:val="left"/>
      <w:pPr>
        <w:ind w:left="5088" w:hanging="360"/>
      </w:pPr>
    </w:lvl>
    <w:lvl w:ilvl="7" w:tplc="C2F6D3F6" w:tentative="1">
      <w:start w:val="1"/>
      <w:numFmt w:val="lowerLetter"/>
      <w:lvlText w:val="%8."/>
      <w:lvlJc w:val="left"/>
      <w:pPr>
        <w:ind w:left="5808" w:hanging="360"/>
      </w:pPr>
    </w:lvl>
    <w:lvl w:ilvl="8" w:tplc="107829C6" w:tentative="1">
      <w:start w:val="1"/>
      <w:numFmt w:val="lowerRoman"/>
      <w:lvlText w:val="%9."/>
      <w:lvlJc w:val="right"/>
      <w:pPr>
        <w:ind w:left="6528" w:hanging="180"/>
      </w:pPr>
    </w:lvl>
  </w:abstractNum>
  <w:abstractNum w:abstractNumId="13" w15:restartNumberingAfterBreak="0">
    <w:nsid w:val="3A0E6F73"/>
    <w:multiLevelType w:val="multilevel"/>
    <w:tmpl w:val="CCC4121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BCE0FBF"/>
    <w:multiLevelType w:val="hybridMultilevel"/>
    <w:tmpl w:val="698A65CA"/>
    <w:lvl w:ilvl="0" w:tplc="26D2900E">
      <w:start w:val="1"/>
      <w:numFmt w:val="bullet"/>
      <w:lvlText w:val=""/>
      <w:lvlJc w:val="left"/>
      <w:pPr>
        <w:ind w:left="720" w:hanging="360"/>
      </w:pPr>
      <w:rPr>
        <w:rFonts w:ascii="Wingdings" w:hAnsi="Wingdings" w:hint="default"/>
      </w:rPr>
    </w:lvl>
    <w:lvl w:ilvl="1" w:tplc="11E27718" w:tentative="1">
      <w:start w:val="1"/>
      <w:numFmt w:val="bullet"/>
      <w:lvlText w:val="o"/>
      <w:lvlJc w:val="left"/>
      <w:pPr>
        <w:ind w:left="1440" w:hanging="360"/>
      </w:pPr>
      <w:rPr>
        <w:rFonts w:ascii="Courier New" w:hAnsi="Courier New" w:cs="Courier New" w:hint="default"/>
      </w:rPr>
    </w:lvl>
    <w:lvl w:ilvl="2" w:tplc="3EA0CA1C" w:tentative="1">
      <w:start w:val="1"/>
      <w:numFmt w:val="bullet"/>
      <w:lvlText w:val=""/>
      <w:lvlJc w:val="left"/>
      <w:pPr>
        <w:ind w:left="2160" w:hanging="360"/>
      </w:pPr>
      <w:rPr>
        <w:rFonts w:ascii="Wingdings" w:hAnsi="Wingdings" w:hint="default"/>
      </w:rPr>
    </w:lvl>
    <w:lvl w:ilvl="3" w:tplc="404630EC" w:tentative="1">
      <w:start w:val="1"/>
      <w:numFmt w:val="bullet"/>
      <w:lvlText w:val=""/>
      <w:lvlJc w:val="left"/>
      <w:pPr>
        <w:ind w:left="2880" w:hanging="360"/>
      </w:pPr>
      <w:rPr>
        <w:rFonts w:ascii="Symbol" w:hAnsi="Symbol" w:hint="default"/>
      </w:rPr>
    </w:lvl>
    <w:lvl w:ilvl="4" w:tplc="4AB0968E" w:tentative="1">
      <w:start w:val="1"/>
      <w:numFmt w:val="bullet"/>
      <w:lvlText w:val="o"/>
      <w:lvlJc w:val="left"/>
      <w:pPr>
        <w:ind w:left="3600" w:hanging="360"/>
      </w:pPr>
      <w:rPr>
        <w:rFonts w:ascii="Courier New" w:hAnsi="Courier New" w:cs="Courier New" w:hint="default"/>
      </w:rPr>
    </w:lvl>
    <w:lvl w:ilvl="5" w:tplc="3536BB4A" w:tentative="1">
      <w:start w:val="1"/>
      <w:numFmt w:val="bullet"/>
      <w:lvlText w:val=""/>
      <w:lvlJc w:val="left"/>
      <w:pPr>
        <w:ind w:left="4320" w:hanging="360"/>
      </w:pPr>
      <w:rPr>
        <w:rFonts w:ascii="Wingdings" w:hAnsi="Wingdings" w:hint="default"/>
      </w:rPr>
    </w:lvl>
    <w:lvl w:ilvl="6" w:tplc="C0D2E6EE" w:tentative="1">
      <w:start w:val="1"/>
      <w:numFmt w:val="bullet"/>
      <w:lvlText w:val=""/>
      <w:lvlJc w:val="left"/>
      <w:pPr>
        <w:ind w:left="5040" w:hanging="360"/>
      </w:pPr>
      <w:rPr>
        <w:rFonts w:ascii="Symbol" w:hAnsi="Symbol" w:hint="default"/>
      </w:rPr>
    </w:lvl>
    <w:lvl w:ilvl="7" w:tplc="C8EA716A" w:tentative="1">
      <w:start w:val="1"/>
      <w:numFmt w:val="bullet"/>
      <w:lvlText w:val="o"/>
      <w:lvlJc w:val="left"/>
      <w:pPr>
        <w:ind w:left="5760" w:hanging="360"/>
      </w:pPr>
      <w:rPr>
        <w:rFonts w:ascii="Courier New" w:hAnsi="Courier New" w:cs="Courier New" w:hint="default"/>
      </w:rPr>
    </w:lvl>
    <w:lvl w:ilvl="8" w:tplc="591CE9A4" w:tentative="1">
      <w:start w:val="1"/>
      <w:numFmt w:val="bullet"/>
      <w:lvlText w:val=""/>
      <w:lvlJc w:val="left"/>
      <w:pPr>
        <w:ind w:left="6480" w:hanging="360"/>
      </w:pPr>
      <w:rPr>
        <w:rFonts w:ascii="Wingdings" w:hAnsi="Wingdings" w:hint="default"/>
      </w:rPr>
    </w:lvl>
  </w:abstractNum>
  <w:abstractNum w:abstractNumId="15" w15:restartNumberingAfterBreak="0">
    <w:nsid w:val="3CA42047"/>
    <w:multiLevelType w:val="hybridMultilevel"/>
    <w:tmpl w:val="113C8E32"/>
    <w:lvl w:ilvl="0" w:tplc="B7920B96">
      <w:start w:val="1"/>
      <w:numFmt w:val="decimal"/>
      <w:lvlText w:val="%1."/>
      <w:lvlJc w:val="left"/>
      <w:pPr>
        <w:tabs>
          <w:tab w:val="num" w:pos="720"/>
        </w:tabs>
        <w:ind w:left="720" w:hanging="360"/>
      </w:pPr>
    </w:lvl>
    <w:lvl w:ilvl="1" w:tplc="F1362A78">
      <w:start w:val="4"/>
      <w:numFmt w:val="decimal"/>
      <w:lvlText w:val="%2."/>
      <w:lvlJc w:val="left"/>
      <w:pPr>
        <w:tabs>
          <w:tab w:val="num" w:pos="1440"/>
        </w:tabs>
        <w:ind w:left="1440" w:hanging="360"/>
      </w:pPr>
    </w:lvl>
    <w:lvl w:ilvl="2" w:tplc="8B68B3F0">
      <w:start w:val="1"/>
      <w:numFmt w:val="bullet"/>
      <w:lvlText w:val=""/>
      <w:lvlJc w:val="left"/>
      <w:pPr>
        <w:tabs>
          <w:tab w:val="num" w:pos="2160"/>
        </w:tabs>
        <w:ind w:left="2160" w:hanging="360"/>
      </w:pPr>
      <w:rPr>
        <w:rFonts w:ascii="Symbol" w:hAnsi="Symbol" w:hint="default"/>
        <w:sz w:val="20"/>
      </w:rPr>
    </w:lvl>
    <w:lvl w:ilvl="3" w:tplc="AF524D48">
      <w:start w:val="1"/>
      <w:numFmt w:val="bullet"/>
      <w:lvlText w:val=""/>
      <w:lvlJc w:val="left"/>
      <w:pPr>
        <w:tabs>
          <w:tab w:val="num" w:pos="2880"/>
        </w:tabs>
        <w:ind w:left="2880" w:hanging="360"/>
      </w:pPr>
      <w:rPr>
        <w:rFonts w:ascii="Symbol" w:hAnsi="Symbol" w:hint="default"/>
        <w:sz w:val="20"/>
      </w:rPr>
    </w:lvl>
    <w:lvl w:ilvl="4" w:tplc="388EE6F0" w:tentative="1">
      <w:start w:val="1"/>
      <w:numFmt w:val="decimal"/>
      <w:lvlText w:val="%5."/>
      <w:lvlJc w:val="left"/>
      <w:pPr>
        <w:tabs>
          <w:tab w:val="num" w:pos="3600"/>
        </w:tabs>
        <w:ind w:left="3600" w:hanging="360"/>
      </w:pPr>
    </w:lvl>
    <w:lvl w:ilvl="5" w:tplc="2B584F70" w:tentative="1">
      <w:start w:val="1"/>
      <w:numFmt w:val="decimal"/>
      <w:lvlText w:val="%6."/>
      <w:lvlJc w:val="left"/>
      <w:pPr>
        <w:tabs>
          <w:tab w:val="num" w:pos="4320"/>
        </w:tabs>
        <w:ind w:left="4320" w:hanging="360"/>
      </w:pPr>
    </w:lvl>
    <w:lvl w:ilvl="6" w:tplc="FDAEB15C" w:tentative="1">
      <w:start w:val="1"/>
      <w:numFmt w:val="decimal"/>
      <w:lvlText w:val="%7."/>
      <w:lvlJc w:val="left"/>
      <w:pPr>
        <w:tabs>
          <w:tab w:val="num" w:pos="5040"/>
        </w:tabs>
        <w:ind w:left="5040" w:hanging="360"/>
      </w:pPr>
    </w:lvl>
    <w:lvl w:ilvl="7" w:tplc="C44C1CF4" w:tentative="1">
      <w:start w:val="1"/>
      <w:numFmt w:val="decimal"/>
      <w:lvlText w:val="%8."/>
      <w:lvlJc w:val="left"/>
      <w:pPr>
        <w:tabs>
          <w:tab w:val="num" w:pos="5760"/>
        </w:tabs>
        <w:ind w:left="5760" w:hanging="360"/>
      </w:pPr>
    </w:lvl>
    <w:lvl w:ilvl="8" w:tplc="0D4A358E" w:tentative="1">
      <w:start w:val="1"/>
      <w:numFmt w:val="decimal"/>
      <w:lvlText w:val="%9."/>
      <w:lvlJc w:val="left"/>
      <w:pPr>
        <w:tabs>
          <w:tab w:val="num" w:pos="6480"/>
        </w:tabs>
        <w:ind w:left="6480" w:hanging="360"/>
      </w:pPr>
    </w:lvl>
  </w:abstractNum>
  <w:abstractNum w:abstractNumId="16" w15:restartNumberingAfterBreak="0">
    <w:nsid w:val="3F4E61D9"/>
    <w:multiLevelType w:val="multilevel"/>
    <w:tmpl w:val="11AC6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1B27BA9"/>
    <w:multiLevelType w:val="multilevel"/>
    <w:tmpl w:val="0F9AE594"/>
    <w:styleLink w:val="CurrentList1"/>
    <w:lvl w:ilvl="0">
      <w:start w:val="1"/>
      <w:numFmt w:val="decimal"/>
      <w:lvlText w:val="%1."/>
      <w:lvlJc w:val="left"/>
      <w:pPr>
        <w:ind w:left="720" w:hanging="360"/>
      </w:pPr>
      <w:rPr>
        <w:rFonts w:hint="default"/>
      </w:rPr>
    </w:lvl>
    <w:lvl w:ilvl="1">
      <w:start w:val="1"/>
      <w:numFmt w:val="lowerLetter"/>
      <w:isLgl/>
      <w:lvlText w:val="%2."/>
      <w:lvlJc w:val="left"/>
      <w:pPr>
        <w:ind w:left="1800" w:hanging="360"/>
      </w:pPr>
      <w:rPr>
        <w:rFonts w:ascii="Times New Roman" w:eastAsia="Times New Roman" w:hAnsi="Times New Roman" w:cs="Times New Roman"/>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400" w:hanging="72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7920" w:hanging="108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440" w:hanging="1440"/>
      </w:pPr>
      <w:rPr>
        <w:rFonts w:hint="default"/>
      </w:rPr>
    </w:lvl>
  </w:abstractNum>
  <w:abstractNum w:abstractNumId="18" w15:restartNumberingAfterBreak="0">
    <w:nsid w:val="4A6E2117"/>
    <w:multiLevelType w:val="hybridMultilevel"/>
    <w:tmpl w:val="6FD47C6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5AD971B6"/>
    <w:multiLevelType w:val="multilevel"/>
    <w:tmpl w:val="217AAD1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B2B48AB"/>
    <w:multiLevelType w:val="hybridMultilevel"/>
    <w:tmpl w:val="22100412"/>
    <w:lvl w:ilvl="0" w:tplc="AB6E1606">
      <w:start w:val="1"/>
      <w:numFmt w:val="bullet"/>
      <w:lvlText w:val=""/>
      <w:lvlJc w:val="left"/>
      <w:pPr>
        <w:ind w:left="720" w:hanging="360"/>
      </w:pPr>
      <w:rPr>
        <w:rFonts w:ascii="Symbol" w:hAnsi="Symbol" w:hint="default"/>
      </w:rPr>
    </w:lvl>
    <w:lvl w:ilvl="1" w:tplc="5B3A4FA2" w:tentative="1">
      <w:start w:val="1"/>
      <w:numFmt w:val="bullet"/>
      <w:lvlText w:val="o"/>
      <w:lvlJc w:val="left"/>
      <w:pPr>
        <w:ind w:left="1440" w:hanging="360"/>
      </w:pPr>
      <w:rPr>
        <w:rFonts w:ascii="Courier New" w:hAnsi="Courier New" w:cs="Courier New" w:hint="default"/>
      </w:rPr>
    </w:lvl>
    <w:lvl w:ilvl="2" w:tplc="75188DF6" w:tentative="1">
      <w:start w:val="1"/>
      <w:numFmt w:val="bullet"/>
      <w:lvlText w:val=""/>
      <w:lvlJc w:val="left"/>
      <w:pPr>
        <w:ind w:left="2160" w:hanging="360"/>
      </w:pPr>
      <w:rPr>
        <w:rFonts w:ascii="Wingdings" w:hAnsi="Wingdings" w:hint="default"/>
      </w:rPr>
    </w:lvl>
    <w:lvl w:ilvl="3" w:tplc="B85AFD6A" w:tentative="1">
      <w:start w:val="1"/>
      <w:numFmt w:val="bullet"/>
      <w:lvlText w:val=""/>
      <w:lvlJc w:val="left"/>
      <w:pPr>
        <w:ind w:left="2880" w:hanging="360"/>
      </w:pPr>
      <w:rPr>
        <w:rFonts w:ascii="Symbol" w:hAnsi="Symbol" w:hint="default"/>
      </w:rPr>
    </w:lvl>
    <w:lvl w:ilvl="4" w:tplc="8904EA0C" w:tentative="1">
      <w:start w:val="1"/>
      <w:numFmt w:val="bullet"/>
      <w:lvlText w:val="o"/>
      <w:lvlJc w:val="left"/>
      <w:pPr>
        <w:ind w:left="3600" w:hanging="360"/>
      </w:pPr>
      <w:rPr>
        <w:rFonts w:ascii="Courier New" w:hAnsi="Courier New" w:cs="Courier New" w:hint="default"/>
      </w:rPr>
    </w:lvl>
    <w:lvl w:ilvl="5" w:tplc="76B2F87A" w:tentative="1">
      <w:start w:val="1"/>
      <w:numFmt w:val="bullet"/>
      <w:lvlText w:val=""/>
      <w:lvlJc w:val="left"/>
      <w:pPr>
        <w:ind w:left="4320" w:hanging="360"/>
      </w:pPr>
      <w:rPr>
        <w:rFonts w:ascii="Wingdings" w:hAnsi="Wingdings" w:hint="default"/>
      </w:rPr>
    </w:lvl>
    <w:lvl w:ilvl="6" w:tplc="1B3893DC" w:tentative="1">
      <w:start w:val="1"/>
      <w:numFmt w:val="bullet"/>
      <w:lvlText w:val=""/>
      <w:lvlJc w:val="left"/>
      <w:pPr>
        <w:ind w:left="5040" w:hanging="360"/>
      </w:pPr>
      <w:rPr>
        <w:rFonts w:ascii="Symbol" w:hAnsi="Symbol" w:hint="default"/>
      </w:rPr>
    </w:lvl>
    <w:lvl w:ilvl="7" w:tplc="D39C9FAE" w:tentative="1">
      <w:start w:val="1"/>
      <w:numFmt w:val="bullet"/>
      <w:lvlText w:val="o"/>
      <w:lvlJc w:val="left"/>
      <w:pPr>
        <w:ind w:left="5760" w:hanging="360"/>
      </w:pPr>
      <w:rPr>
        <w:rFonts w:ascii="Courier New" w:hAnsi="Courier New" w:cs="Courier New" w:hint="default"/>
      </w:rPr>
    </w:lvl>
    <w:lvl w:ilvl="8" w:tplc="860CF96A" w:tentative="1">
      <w:start w:val="1"/>
      <w:numFmt w:val="bullet"/>
      <w:lvlText w:val=""/>
      <w:lvlJc w:val="left"/>
      <w:pPr>
        <w:ind w:left="6480" w:hanging="360"/>
      </w:pPr>
      <w:rPr>
        <w:rFonts w:ascii="Wingdings" w:hAnsi="Wingdings" w:hint="default"/>
      </w:rPr>
    </w:lvl>
  </w:abstractNum>
  <w:abstractNum w:abstractNumId="21" w15:restartNumberingAfterBreak="0">
    <w:nsid w:val="5C2D6909"/>
    <w:multiLevelType w:val="multilevel"/>
    <w:tmpl w:val="8C30710A"/>
    <w:lvl w:ilvl="0">
      <w:start w:val="3"/>
      <w:numFmt w:val="decimal"/>
      <w:lvlText w:val="%1"/>
      <w:lvlJc w:val="left"/>
      <w:pPr>
        <w:ind w:left="360" w:hanging="360"/>
      </w:pPr>
      <w:rPr>
        <w:rFonts w:hint="default"/>
      </w:rPr>
    </w:lvl>
    <w:lvl w:ilvl="1">
      <w:start w:val="1"/>
      <w:numFmt w:val="decimal"/>
      <w:lvlText w:val="%1.%2"/>
      <w:lvlJc w:val="left"/>
      <w:pPr>
        <w:ind w:left="2592" w:hanging="360"/>
      </w:pPr>
      <w:rPr>
        <w:rFonts w:hint="default"/>
      </w:rPr>
    </w:lvl>
    <w:lvl w:ilvl="2">
      <w:start w:val="1"/>
      <w:numFmt w:val="decimal"/>
      <w:lvlText w:val="%1.%2.%3"/>
      <w:lvlJc w:val="left"/>
      <w:pPr>
        <w:ind w:left="5184" w:hanging="720"/>
      </w:pPr>
      <w:rPr>
        <w:rFonts w:hint="default"/>
      </w:rPr>
    </w:lvl>
    <w:lvl w:ilvl="3">
      <w:start w:val="1"/>
      <w:numFmt w:val="decimal"/>
      <w:lvlText w:val="%1.%2.%3.%4"/>
      <w:lvlJc w:val="left"/>
      <w:pPr>
        <w:ind w:left="7416" w:hanging="720"/>
      </w:pPr>
      <w:rPr>
        <w:rFonts w:hint="default"/>
      </w:rPr>
    </w:lvl>
    <w:lvl w:ilvl="4">
      <w:start w:val="1"/>
      <w:numFmt w:val="decimal"/>
      <w:lvlText w:val="%1.%2.%3.%4.%5"/>
      <w:lvlJc w:val="left"/>
      <w:pPr>
        <w:ind w:left="9648" w:hanging="720"/>
      </w:pPr>
      <w:rPr>
        <w:rFonts w:hint="default"/>
      </w:rPr>
    </w:lvl>
    <w:lvl w:ilvl="5">
      <w:start w:val="1"/>
      <w:numFmt w:val="decimal"/>
      <w:lvlText w:val="%1.%2.%3.%4.%5.%6"/>
      <w:lvlJc w:val="left"/>
      <w:pPr>
        <w:ind w:left="12240" w:hanging="1080"/>
      </w:pPr>
      <w:rPr>
        <w:rFonts w:hint="default"/>
      </w:rPr>
    </w:lvl>
    <w:lvl w:ilvl="6">
      <w:start w:val="1"/>
      <w:numFmt w:val="decimal"/>
      <w:lvlText w:val="%1.%2.%3.%4.%5.%6.%7"/>
      <w:lvlJc w:val="left"/>
      <w:pPr>
        <w:ind w:left="14472" w:hanging="1080"/>
      </w:pPr>
      <w:rPr>
        <w:rFonts w:hint="default"/>
      </w:rPr>
    </w:lvl>
    <w:lvl w:ilvl="7">
      <w:start w:val="1"/>
      <w:numFmt w:val="decimal"/>
      <w:lvlText w:val="%1.%2.%3.%4.%5.%6.%7.%8"/>
      <w:lvlJc w:val="left"/>
      <w:pPr>
        <w:ind w:left="17064" w:hanging="1440"/>
      </w:pPr>
      <w:rPr>
        <w:rFonts w:hint="default"/>
      </w:rPr>
    </w:lvl>
    <w:lvl w:ilvl="8">
      <w:start w:val="1"/>
      <w:numFmt w:val="decimal"/>
      <w:lvlText w:val="%1.%2.%3.%4.%5.%6.%7.%8.%9"/>
      <w:lvlJc w:val="left"/>
      <w:pPr>
        <w:ind w:left="19296" w:hanging="1440"/>
      </w:pPr>
      <w:rPr>
        <w:rFonts w:hint="default"/>
      </w:rPr>
    </w:lvl>
  </w:abstractNum>
  <w:abstractNum w:abstractNumId="22" w15:restartNumberingAfterBreak="0">
    <w:nsid w:val="61443DB7"/>
    <w:multiLevelType w:val="multilevel"/>
    <w:tmpl w:val="B2DE8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58E3E69"/>
    <w:multiLevelType w:val="multilevel"/>
    <w:tmpl w:val="11AC6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94C5B4D"/>
    <w:multiLevelType w:val="multilevel"/>
    <w:tmpl w:val="9C888306"/>
    <w:styleLink w:val="CurrentList2"/>
    <w:lvl w:ilvl="0">
      <w:start w:val="1"/>
      <w:numFmt w:val="decimal"/>
      <w:lvlText w:val="%1."/>
      <w:lvlJc w:val="left"/>
      <w:pPr>
        <w:ind w:left="720" w:hanging="360"/>
      </w:pPr>
      <w:rPr>
        <w:rFonts w:hint="default"/>
      </w:rPr>
    </w:lvl>
    <w:lvl w:ilvl="1">
      <w:start w:val="1"/>
      <w:numFmt w:val="lowerLetter"/>
      <w:lvlText w:val="%2."/>
      <w:lvlJc w:val="left"/>
      <w:pPr>
        <w:ind w:left="1800" w:hanging="360"/>
      </w:pPr>
    </w:lvl>
    <w:lvl w:ilvl="2">
      <w:start w:val="1"/>
      <w:numFmt w:val="decimal"/>
      <w:isLgl/>
      <w:lvlText w:val="%1.%2.%3"/>
      <w:lvlJc w:val="left"/>
      <w:pPr>
        <w:ind w:left="3240" w:hanging="720"/>
      </w:pPr>
      <w:rPr>
        <w:rFonts w:hint="default"/>
      </w:rPr>
    </w:lvl>
    <w:lvl w:ilvl="3">
      <w:start w:val="1"/>
      <w:numFmt w:val="lowerLetter"/>
      <w:isLgl/>
      <w:lvlText w:val="%4."/>
      <w:lvlJc w:val="left"/>
      <w:pPr>
        <w:ind w:left="4320" w:hanging="720"/>
      </w:pPr>
      <w:rPr>
        <w:rFonts w:ascii="Times New Roman" w:eastAsia="Times New Roman" w:hAnsi="Times New Roman" w:cs="Times New Roman"/>
      </w:rPr>
    </w:lvl>
    <w:lvl w:ilvl="4">
      <w:start w:val="1"/>
      <w:numFmt w:val="decimal"/>
      <w:isLgl/>
      <w:lvlText w:val="%1.%2.%3.%4.%5"/>
      <w:lvlJc w:val="left"/>
      <w:pPr>
        <w:ind w:left="5400" w:hanging="72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7920" w:hanging="108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440" w:hanging="1440"/>
      </w:pPr>
      <w:rPr>
        <w:rFonts w:hint="default"/>
      </w:rPr>
    </w:lvl>
  </w:abstractNum>
  <w:abstractNum w:abstractNumId="25" w15:restartNumberingAfterBreak="0">
    <w:nsid w:val="69F35440"/>
    <w:multiLevelType w:val="hybridMultilevel"/>
    <w:tmpl w:val="A25AC804"/>
    <w:lvl w:ilvl="0" w:tplc="7A520C14">
      <w:start w:val="1"/>
      <w:numFmt w:val="decimal"/>
      <w:lvlText w:val="%1."/>
      <w:lvlJc w:val="left"/>
      <w:pPr>
        <w:ind w:left="720" w:hanging="360"/>
      </w:pPr>
    </w:lvl>
    <w:lvl w:ilvl="1" w:tplc="B5249D00" w:tentative="1">
      <w:start w:val="1"/>
      <w:numFmt w:val="lowerLetter"/>
      <w:lvlText w:val="%2."/>
      <w:lvlJc w:val="left"/>
      <w:pPr>
        <w:ind w:left="1440" w:hanging="360"/>
      </w:pPr>
    </w:lvl>
    <w:lvl w:ilvl="2" w:tplc="7494C748" w:tentative="1">
      <w:start w:val="1"/>
      <w:numFmt w:val="lowerRoman"/>
      <w:lvlText w:val="%3."/>
      <w:lvlJc w:val="right"/>
      <w:pPr>
        <w:ind w:left="2160" w:hanging="180"/>
      </w:pPr>
    </w:lvl>
    <w:lvl w:ilvl="3" w:tplc="B49C4E4E" w:tentative="1">
      <w:start w:val="1"/>
      <w:numFmt w:val="decimal"/>
      <w:lvlText w:val="%4."/>
      <w:lvlJc w:val="left"/>
      <w:pPr>
        <w:ind w:left="2880" w:hanging="360"/>
      </w:pPr>
    </w:lvl>
    <w:lvl w:ilvl="4" w:tplc="8DE62EA4" w:tentative="1">
      <w:start w:val="1"/>
      <w:numFmt w:val="lowerLetter"/>
      <w:lvlText w:val="%5."/>
      <w:lvlJc w:val="left"/>
      <w:pPr>
        <w:ind w:left="3600" w:hanging="360"/>
      </w:pPr>
    </w:lvl>
    <w:lvl w:ilvl="5" w:tplc="D9123318" w:tentative="1">
      <w:start w:val="1"/>
      <w:numFmt w:val="lowerRoman"/>
      <w:lvlText w:val="%6."/>
      <w:lvlJc w:val="right"/>
      <w:pPr>
        <w:ind w:left="4320" w:hanging="180"/>
      </w:pPr>
    </w:lvl>
    <w:lvl w:ilvl="6" w:tplc="A31619DC" w:tentative="1">
      <w:start w:val="1"/>
      <w:numFmt w:val="decimal"/>
      <w:lvlText w:val="%7."/>
      <w:lvlJc w:val="left"/>
      <w:pPr>
        <w:ind w:left="5040" w:hanging="360"/>
      </w:pPr>
    </w:lvl>
    <w:lvl w:ilvl="7" w:tplc="83A4B58A" w:tentative="1">
      <w:start w:val="1"/>
      <w:numFmt w:val="lowerLetter"/>
      <w:lvlText w:val="%8."/>
      <w:lvlJc w:val="left"/>
      <w:pPr>
        <w:ind w:left="5760" w:hanging="360"/>
      </w:pPr>
    </w:lvl>
    <w:lvl w:ilvl="8" w:tplc="04DE1AE4" w:tentative="1">
      <w:start w:val="1"/>
      <w:numFmt w:val="lowerRoman"/>
      <w:lvlText w:val="%9."/>
      <w:lvlJc w:val="right"/>
      <w:pPr>
        <w:ind w:left="6480" w:hanging="180"/>
      </w:pPr>
    </w:lvl>
  </w:abstractNum>
  <w:abstractNum w:abstractNumId="26" w15:restartNumberingAfterBreak="0">
    <w:nsid w:val="71756A41"/>
    <w:multiLevelType w:val="hybridMultilevel"/>
    <w:tmpl w:val="4670BC2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72697B00"/>
    <w:multiLevelType w:val="hybridMultilevel"/>
    <w:tmpl w:val="8BCEF6AC"/>
    <w:lvl w:ilvl="0" w:tplc="C99E489E">
      <w:start w:val="1"/>
      <w:numFmt w:val="decimal"/>
      <w:lvlText w:val="[%1]"/>
      <w:lvlJc w:val="left"/>
      <w:pPr>
        <w:ind w:left="720" w:hanging="360"/>
      </w:pPr>
      <w:rPr>
        <w:rFonts w:hint="default"/>
        <w:i w:val="0"/>
        <w:iCs/>
      </w:rPr>
    </w:lvl>
    <w:lvl w:ilvl="1" w:tplc="67385C12" w:tentative="1">
      <w:start w:val="1"/>
      <w:numFmt w:val="lowerLetter"/>
      <w:lvlText w:val="%2."/>
      <w:lvlJc w:val="left"/>
      <w:pPr>
        <w:ind w:left="1440" w:hanging="360"/>
      </w:pPr>
    </w:lvl>
    <w:lvl w:ilvl="2" w:tplc="82FC7F26" w:tentative="1">
      <w:start w:val="1"/>
      <w:numFmt w:val="lowerRoman"/>
      <w:lvlText w:val="%3."/>
      <w:lvlJc w:val="right"/>
      <w:pPr>
        <w:ind w:left="2160" w:hanging="180"/>
      </w:pPr>
    </w:lvl>
    <w:lvl w:ilvl="3" w:tplc="65D4D636" w:tentative="1">
      <w:start w:val="1"/>
      <w:numFmt w:val="decimal"/>
      <w:lvlText w:val="%4."/>
      <w:lvlJc w:val="left"/>
      <w:pPr>
        <w:ind w:left="2880" w:hanging="360"/>
      </w:pPr>
    </w:lvl>
    <w:lvl w:ilvl="4" w:tplc="64823B3C" w:tentative="1">
      <w:start w:val="1"/>
      <w:numFmt w:val="lowerLetter"/>
      <w:lvlText w:val="%5."/>
      <w:lvlJc w:val="left"/>
      <w:pPr>
        <w:ind w:left="3600" w:hanging="360"/>
      </w:pPr>
    </w:lvl>
    <w:lvl w:ilvl="5" w:tplc="E3362852" w:tentative="1">
      <w:start w:val="1"/>
      <w:numFmt w:val="lowerRoman"/>
      <w:lvlText w:val="%6."/>
      <w:lvlJc w:val="right"/>
      <w:pPr>
        <w:ind w:left="4320" w:hanging="180"/>
      </w:pPr>
    </w:lvl>
    <w:lvl w:ilvl="6" w:tplc="5C9095DA" w:tentative="1">
      <w:start w:val="1"/>
      <w:numFmt w:val="decimal"/>
      <w:lvlText w:val="%7."/>
      <w:lvlJc w:val="left"/>
      <w:pPr>
        <w:ind w:left="5040" w:hanging="360"/>
      </w:pPr>
    </w:lvl>
    <w:lvl w:ilvl="7" w:tplc="45B4772A" w:tentative="1">
      <w:start w:val="1"/>
      <w:numFmt w:val="lowerLetter"/>
      <w:lvlText w:val="%8."/>
      <w:lvlJc w:val="left"/>
      <w:pPr>
        <w:ind w:left="5760" w:hanging="360"/>
      </w:pPr>
    </w:lvl>
    <w:lvl w:ilvl="8" w:tplc="08B8D7AC" w:tentative="1">
      <w:start w:val="1"/>
      <w:numFmt w:val="lowerRoman"/>
      <w:lvlText w:val="%9."/>
      <w:lvlJc w:val="right"/>
      <w:pPr>
        <w:ind w:left="6480" w:hanging="180"/>
      </w:pPr>
    </w:lvl>
  </w:abstractNum>
  <w:abstractNum w:abstractNumId="28" w15:restartNumberingAfterBreak="0">
    <w:nsid w:val="7FC87455"/>
    <w:multiLevelType w:val="multilevel"/>
    <w:tmpl w:val="11AC632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19736316">
    <w:abstractNumId w:val="6"/>
  </w:num>
  <w:num w:numId="2" w16cid:durableId="2089303816">
    <w:abstractNumId w:val="10"/>
  </w:num>
  <w:num w:numId="3" w16cid:durableId="82725735">
    <w:abstractNumId w:val="25"/>
  </w:num>
  <w:num w:numId="4" w16cid:durableId="1260678470">
    <w:abstractNumId w:val="5"/>
  </w:num>
  <w:num w:numId="5" w16cid:durableId="645087799">
    <w:abstractNumId w:val="13"/>
  </w:num>
  <w:num w:numId="6" w16cid:durableId="626591078">
    <w:abstractNumId w:val="14"/>
  </w:num>
  <w:num w:numId="7" w16cid:durableId="1210068896">
    <w:abstractNumId w:val="20"/>
  </w:num>
  <w:num w:numId="8" w16cid:durableId="1213351124">
    <w:abstractNumId w:val="23"/>
  </w:num>
  <w:num w:numId="9" w16cid:durableId="893616087">
    <w:abstractNumId w:val="9"/>
  </w:num>
  <w:num w:numId="10" w16cid:durableId="691423754">
    <w:abstractNumId w:val="12"/>
  </w:num>
  <w:num w:numId="11" w16cid:durableId="619607634">
    <w:abstractNumId w:val="27"/>
  </w:num>
  <w:num w:numId="12" w16cid:durableId="70584991">
    <w:abstractNumId w:val="11"/>
  </w:num>
  <w:num w:numId="13" w16cid:durableId="287979270">
    <w:abstractNumId w:val="22"/>
  </w:num>
  <w:num w:numId="14" w16cid:durableId="1584342031">
    <w:abstractNumId w:val="4"/>
  </w:num>
  <w:num w:numId="15" w16cid:durableId="677123936">
    <w:abstractNumId w:val="19"/>
  </w:num>
  <w:num w:numId="16" w16cid:durableId="2033066145">
    <w:abstractNumId w:val="0"/>
  </w:num>
  <w:num w:numId="17" w16cid:durableId="1758867887">
    <w:abstractNumId w:val="15"/>
  </w:num>
  <w:num w:numId="18" w16cid:durableId="1532764681">
    <w:abstractNumId w:val="3"/>
  </w:num>
  <w:num w:numId="19" w16cid:durableId="1204902941">
    <w:abstractNumId w:val="28"/>
  </w:num>
  <w:num w:numId="20" w16cid:durableId="1528182201">
    <w:abstractNumId w:val="18"/>
  </w:num>
  <w:num w:numId="21" w16cid:durableId="377358584">
    <w:abstractNumId w:val="16"/>
  </w:num>
  <w:num w:numId="22" w16cid:durableId="584152457">
    <w:abstractNumId w:val="1"/>
  </w:num>
  <w:num w:numId="23" w16cid:durableId="1116676629">
    <w:abstractNumId w:val="7"/>
  </w:num>
  <w:num w:numId="24" w16cid:durableId="197817062">
    <w:abstractNumId w:val="21"/>
  </w:num>
  <w:num w:numId="25" w16cid:durableId="1191411545">
    <w:abstractNumId w:val="17"/>
  </w:num>
  <w:num w:numId="26" w16cid:durableId="1793403479">
    <w:abstractNumId w:val="24"/>
  </w:num>
  <w:num w:numId="27" w16cid:durableId="150215991">
    <w:abstractNumId w:val="2"/>
  </w:num>
  <w:num w:numId="28" w16cid:durableId="977146178">
    <w:abstractNumId w:val="8"/>
  </w:num>
  <w:num w:numId="29" w16cid:durableId="168481535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czNDa3MDSyMDIysDRW0lEKTi0uzszPAykwNKsFAH0E8pMtAAAA"/>
  </w:docVars>
  <w:rsids>
    <w:rsidRoot w:val="00810A9C"/>
    <w:rsid w:val="00005EDE"/>
    <w:rsid w:val="0000715D"/>
    <w:rsid w:val="00027A23"/>
    <w:rsid w:val="00031A85"/>
    <w:rsid w:val="00033BB5"/>
    <w:rsid w:val="000361AD"/>
    <w:rsid w:val="0003638C"/>
    <w:rsid w:val="000418F8"/>
    <w:rsid w:val="00044468"/>
    <w:rsid w:val="000447BF"/>
    <w:rsid w:val="00051F7E"/>
    <w:rsid w:val="000520CA"/>
    <w:rsid w:val="00052960"/>
    <w:rsid w:val="0006094C"/>
    <w:rsid w:val="00064637"/>
    <w:rsid w:val="00075F84"/>
    <w:rsid w:val="0007609F"/>
    <w:rsid w:val="00096311"/>
    <w:rsid w:val="000971C0"/>
    <w:rsid w:val="000A37B3"/>
    <w:rsid w:val="000A4B83"/>
    <w:rsid w:val="000B6BB4"/>
    <w:rsid w:val="000C7D51"/>
    <w:rsid w:val="000D794D"/>
    <w:rsid w:val="000D7B75"/>
    <w:rsid w:val="000E10F1"/>
    <w:rsid w:val="000E54FF"/>
    <w:rsid w:val="000F2C32"/>
    <w:rsid w:val="00103C6B"/>
    <w:rsid w:val="0010507D"/>
    <w:rsid w:val="00115B5D"/>
    <w:rsid w:val="0012081B"/>
    <w:rsid w:val="00130A3A"/>
    <w:rsid w:val="001311FE"/>
    <w:rsid w:val="00132BDD"/>
    <w:rsid w:val="00135FC3"/>
    <w:rsid w:val="001514EF"/>
    <w:rsid w:val="00152EA6"/>
    <w:rsid w:val="00154A5A"/>
    <w:rsid w:val="00154D5E"/>
    <w:rsid w:val="00157568"/>
    <w:rsid w:val="00163F65"/>
    <w:rsid w:val="001651E1"/>
    <w:rsid w:val="00167843"/>
    <w:rsid w:val="00174CC2"/>
    <w:rsid w:val="00186B56"/>
    <w:rsid w:val="001907BF"/>
    <w:rsid w:val="00197279"/>
    <w:rsid w:val="001A195B"/>
    <w:rsid w:val="001A4887"/>
    <w:rsid w:val="001B4ACE"/>
    <w:rsid w:val="001C1A0B"/>
    <w:rsid w:val="001D6F95"/>
    <w:rsid w:val="001E2E8F"/>
    <w:rsid w:val="001E4DCC"/>
    <w:rsid w:val="001F34F4"/>
    <w:rsid w:val="00204F4D"/>
    <w:rsid w:val="00210AF7"/>
    <w:rsid w:val="00216D0E"/>
    <w:rsid w:val="00232F4D"/>
    <w:rsid w:val="00233146"/>
    <w:rsid w:val="00234B0D"/>
    <w:rsid w:val="00240E27"/>
    <w:rsid w:val="00270568"/>
    <w:rsid w:val="00273B76"/>
    <w:rsid w:val="00292684"/>
    <w:rsid w:val="002933FF"/>
    <w:rsid w:val="002A1156"/>
    <w:rsid w:val="002A743E"/>
    <w:rsid w:val="002B0CD2"/>
    <w:rsid w:val="002B7BF1"/>
    <w:rsid w:val="002D3CC1"/>
    <w:rsid w:val="002E4556"/>
    <w:rsid w:val="002E559A"/>
    <w:rsid w:val="0030521F"/>
    <w:rsid w:val="0030642C"/>
    <w:rsid w:val="00306C6E"/>
    <w:rsid w:val="003077C1"/>
    <w:rsid w:val="00312FF6"/>
    <w:rsid w:val="003212F6"/>
    <w:rsid w:val="00335A50"/>
    <w:rsid w:val="00335E7C"/>
    <w:rsid w:val="00337D92"/>
    <w:rsid w:val="003427E2"/>
    <w:rsid w:val="003563FD"/>
    <w:rsid w:val="00367E7E"/>
    <w:rsid w:val="003710EC"/>
    <w:rsid w:val="00372A43"/>
    <w:rsid w:val="00377EE9"/>
    <w:rsid w:val="00380176"/>
    <w:rsid w:val="00381CBA"/>
    <w:rsid w:val="00384D9A"/>
    <w:rsid w:val="003A0AD6"/>
    <w:rsid w:val="003A23BD"/>
    <w:rsid w:val="003D0265"/>
    <w:rsid w:val="003D3EBF"/>
    <w:rsid w:val="003D5E51"/>
    <w:rsid w:val="003F3E19"/>
    <w:rsid w:val="003F7C03"/>
    <w:rsid w:val="004038D2"/>
    <w:rsid w:val="004118C7"/>
    <w:rsid w:val="004240CC"/>
    <w:rsid w:val="004252E8"/>
    <w:rsid w:val="00431ECB"/>
    <w:rsid w:val="00446BAA"/>
    <w:rsid w:val="00462A9F"/>
    <w:rsid w:val="00470D7D"/>
    <w:rsid w:val="00471D3E"/>
    <w:rsid w:val="004773DA"/>
    <w:rsid w:val="0048335E"/>
    <w:rsid w:val="00490DB8"/>
    <w:rsid w:val="00497879"/>
    <w:rsid w:val="004A3888"/>
    <w:rsid w:val="004A6F3A"/>
    <w:rsid w:val="004B1091"/>
    <w:rsid w:val="004C067F"/>
    <w:rsid w:val="004C09CF"/>
    <w:rsid w:val="004C18DF"/>
    <w:rsid w:val="004C22B3"/>
    <w:rsid w:val="004C53E2"/>
    <w:rsid w:val="004D387A"/>
    <w:rsid w:val="004E48FF"/>
    <w:rsid w:val="004E665A"/>
    <w:rsid w:val="004E761C"/>
    <w:rsid w:val="004F0367"/>
    <w:rsid w:val="00500507"/>
    <w:rsid w:val="005016B2"/>
    <w:rsid w:val="005039DD"/>
    <w:rsid w:val="00503E35"/>
    <w:rsid w:val="00511D3E"/>
    <w:rsid w:val="00511D69"/>
    <w:rsid w:val="0051603F"/>
    <w:rsid w:val="00527282"/>
    <w:rsid w:val="00530D42"/>
    <w:rsid w:val="0054081F"/>
    <w:rsid w:val="00544C41"/>
    <w:rsid w:val="005579B1"/>
    <w:rsid w:val="00582B99"/>
    <w:rsid w:val="00583F3F"/>
    <w:rsid w:val="00590494"/>
    <w:rsid w:val="005970AA"/>
    <w:rsid w:val="005A0B5E"/>
    <w:rsid w:val="005B147F"/>
    <w:rsid w:val="005B30F1"/>
    <w:rsid w:val="005E28F6"/>
    <w:rsid w:val="005F2F21"/>
    <w:rsid w:val="005F361F"/>
    <w:rsid w:val="005F494B"/>
    <w:rsid w:val="005F6857"/>
    <w:rsid w:val="00601C38"/>
    <w:rsid w:val="006052F6"/>
    <w:rsid w:val="00611F9A"/>
    <w:rsid w:val="00612CEA"/>
    <w:rsid w:val="00620268"/>
    <w:rsid w:val="006203A6"/>
    <w:rsid w:val="00621A59"/>
    <w:rsid w:val="00623536"/>
    <w:rsid w:val="006332B9"/>
    <w:rsid w:val="00647826"/>
    <w:rsid w:val="006701A6"/>
    <w:rsid w:val="0068147B"/>
    <w:rsid w:val="00686881"/>
    <w:rsid w:val="00690A51"/>
    <w:rsid w:val="00690AFE"/>
    <w:rsid w:val="006916D8"/>
    <w:rsid w:val="006A7B28"/>
    <w:rsid w:val="006C785A"/>
    <w:rsid w:val="006E2460"/>
    <w:rsid w:val="006E426D"/>
    <w:rsid w:val="006E50EF"/>
    <w:rsid w:val="006E647E"/>
    <w:rsid w:val="006E6D8F"/>
    <w:rsid w:val="006F4340"/>
    <w:rsid w:val="0070418C"/>
    <w:rsid w:val="00706D0A"/>
    <w:rsid w:val="00707544"/>
    <w:rsid w:val="00724CFC"/>
    <w:rsid w:val="00740C6A"/>
    <w:rsid w:val="00757138"/>
    <w:rsid w:val="007715A1"/>
    <w:rsid w:val="007732F1"/>
    <w:rsid w:val="00776F52"/>
    <w:rsid w:val="007874BA"/>
    <w:rsid w:val="00790C1C"/>
    <w:rsid w:val="007962EF"/>
    <w:rsid w:val="007E0927"/>
    <w:rsid w:val="007E2362"/>
    <w:rsid w:val="007E2F96"/>
    <w:rsid w:val="007F072E"/>
    <w:rsid w:val="007F0FD2"/>
    <w:rsid w:val="00805916"/>
    <w:rsid w:val="00810A9C"/>
    <w:rsid w:val="0085000D"/>
    <w:rsid w:val="00852186"/>
    <w:rsid w:val="008614D8"/>
    <w:rsid w:val="008621F4"/>
    <w:rsid w:val="008650CC"/>
    <w:rsid w:val="00872735"/>
    <w:rsid w:val="00894EBC"/>
    <w:rsid w:val="00896671"/>
    <w:rsid w:val="00896754"/>
    <w:rsid w:val="008A18D3"/>
    <w:rsid w:val="008C369E"/>
    <w:rsid w:val="008C6876"/>
    <w:rsid w:val="008D2029"/>
    <w:rsid w:val="008D32C0"/>
    <w:rsid w:val="008D59FF"/>
    <w:rsid w:val="008E2C6A"/>
    <w:rsid w:val="008F28E3"/>
    <w:rsid w:val="009077CD"/>
    <w:rsid w:val="0092044C"/>
    <w:rsid w:val="00927B49"/>
    <w:rsid w:val="009354D2"/>
    <w:rsid w:val="0093765B"/>
    <w:rsid w:val="00937AA0"/>
    <w:rsid w:val="00950E40"/>
    <w:rsid w:val="00955479"/>
    <w:rsid w:val="0096196A"/>
    <w:rsid w:val="00962F26"/>
    <w:rsid w:val="00971C65"/>
    <w:rsid w:val="00977AEF"/>
    <w:rsid w:val="00984EB6"/>
    <w:rsid w:val="009918BF"/>
    <w:rsid w:val="00993E14"/>
    <w:rsid w:val="009944CF"/>
    <w:rsid w:val="00994C5C"/>
    <w:rsid w:val="0099665A"/>
    <w:rsid w:val="009A0E3E"/>
    <w:rsid w:val="009B1BDA"/>
    <w:rsid w:val="009B4D2B"/>
    <w:rsid w:val="009B5AA5"/>
    <w:rsid w:val="009B6927"/>
    <w:rsid w:val="009C271B"/>
    <w:rsid w:val="009C692B"/>
    <w:rsid w:val="009D1AA1"/>
    <w:rsid w:val="009D1B60"/>
    <w:rsid w:val="009D3D71"/>
    <w:rsid w:val="009D5FB6"/>
    <w:rsid w:val="009E427D"/>
    <w:rsid w:val="009E4F2D"/>
    <w:rsid w:val="00A007EE"/>
    <w:rsid w:val="00A030F1"/>
    <w:rsid w:val="00A03B3D"/>
    <w:rsid w:val="00A13218"/>
    <w:rsid w:val="00A13C7F"/>
    <w:rsid w:val="00A14E76"/>
    <w:rsid w:val="00A2159A"/>
    <w:rsid w:val="00A26B0A"/>
    <w:rsid w:val="00A4695F"/>
    <w:rsid w:val="00A46EA0"/>
    <w:rsid w:val="00A80B22"/>
    <w:rsid w:val="00A96FFA"/>
    <w:rsid w:val="00AA176E"/>
    <w:rsid w:val="00AA218B"/>
    <w:rsid w:val="00AA3669"/>
    <w:rsid w:val="00AB28F3"/>
    <w:rsid w:val="00AC1DFA"/>
    <w:rsid w:val="00AC4AF3"/>
    <w:rsid w:val="00AD44DA"/>
    <w:rsid w:val="00AE5A97"/>
    <w:rsid w:val="00AE60A2"/>
    <w:rsid w:val="00AF03FE"/>
    <w:rsid w:val="00AF4E27"/>
    <w:rsid w:val="00B07BE1"/>
    <w:rsid w:val="00B143A1"/>
    <w:rsid w:val="00B26FA7"/>
    <w:rsid w:val="00B34E25"/>
    <w:rsid w:val="00B352C6"/>
    <w:rsid w:val="00B36677"/>
    <w:rsid w:val="00B423CD"/>
    <w:rsid w:val="00B4253C"/>
    <w:rsid w:val="00B571EF"/>
    <w:rsid w:val="00B641B2"/>
    <w:rsid w:val="00B715A3"/>
    <w:rsid w:val="00B745CD"/>
    <w:rsid w:val="00B76F9A"/>
    <w:rsid w:val="00B82C62"/>
    <w:rsid w:val="00B85A80"/>
    <w:rsid w:val="00BA185D"/>
    <w:rsid w:val="00BA31C2"/>
    <w:rsid w:val="00BB1C47"/>
    <w:rsid w:val="00BB3F11"/>
    <w:rsid w:val="00BB6F75"/>
    <w:rsid w:val="00BD4911"/>
    <w:rsid w:val="00BE0EF7"/>
    <w:rsid w:val="00BE662F"/>
    <w:rsid w:val="00BE7EC7"/>
    <w:rsid w:val="00C0762A"/>
    <w:rsid w:val="00C11AEE"/>
    <w:rsid w:val="00C304D7"/>
    <w:rsid w:val="00C41B2E"/>
    <w:rsid w:val="00C6378B"/>
    <w:rsid w:val="00C65A72"/>
    <w:rsid w:val="00C7189D"/>
    <w:rsid w:val="00C71DB9"/>
    <w:rsid w:val="00C72F1A"/>
    <w:rsid w:val="00C74605"/>
    <w:rsid w:val="00C77685"/>
    <w:rsid w:val="00C83823"/>
    <w:rsid w:val="00C8649B"/>
    <w:rsid w:val="00C93159"/>
    <w:rsid w:val="00C97225"/>
    <w:rsid w:val="00CA001B"/>
    <w:rsid w:val="00CA0A86"/>
    <w:rsid w:val="00CA0FB4"/>
    <w:rsid w:val="00CA27A3"/>
    <w:rsid w:val="00CA4A0F"/>
    <w:rsid w:val="00CB0881"/>
    <w:rsid w:val="00CB670A"/>
    <w:rsid w:val="00CB7088"/>
    <w:rsid w:val="00CC36B0"/>
    <w:rsid w:val="00CC67A4"/>
    <w:rsid w:val="00CD4E31"/>
    <w:rsid w:val="00CE76A6"/>
    <w:rsid w:val="00CF5F9A"/>
    <w:rsid w:val="00D16171"/>
    <w:rsid w:val="00D25176"/>
    <w:rsid w:val="00D35413"/>
    <w:rsid w:val="00D46B33"/>
    <w:rsid w:val="00D46BAC"/>
    <w:rsid w:val="00D52550"/>
    <w:rsid w:val="00D557A2"/>
    <w:rsid w:val="00D67D7F"/>
    <w:rsid w:val="00D86112"/>
    <w:rsid w:val="00D86B30"/>
    <w:rsid w:val="00D97FEF"/>
    <w:rsid w:val="00DA0D0E"/>
    <w:rsid w:val="00DA1A7C"/>
    <w:rsid w:val="00DA1D89"/>
    <w:rsid w:val="00DA4B5C"/>
    <w:rsid w:val="00DA56ED"/>
    <w:rsid w:val="00DB0D3E"/>
    <w:rsid w:val="00DB6FCC"/>
    <w:rsid w:val="00DD3097"/>
    <w:rsid w:val="00DD6D87"/>
    <w:rsid w:val="00DE2D2D"/>
    <w:rsid w:val="00DE3382"/>
    <w:rsid w:val="00DE4B5F"/>
    <w:rsid w:val="00DE726F"/>
    <w:rsid w:val="00DF31CA"/>
    <w:rsid w:val="00E03FB7"/>
    <w:rsid w:val="00E0582C"/>
    <w:rsid w:val="00E12401"/>
    <w:rsid w:val="00E13644"/>
    <w:rsid w:val="00E13798"/>
    <w:rsid w:val="00E21464"/>
    <w:rsid w:val="00E23015"/>
    <w:rsid w:val="00E273E0"/>
    <w:rsid w:val="00E33B29"/>
    <w:rsid w:val="00E5569A"/>
    <w:rsid w:val="00E6293A"/>
    <w:rsid w:val="00E7763C"/>
    <w:rsid w:val="00E815EA"/>
    <w:rsid w:val="00E839C8"/>
    <w:rsid w:val="00EA29D0"/>
    <w:rsid w:val="00EA61E0"/>
    <w:rsid w:val="00EB18BC"/>
    <w:rsid w:val="00EB210A"/>
    <w:rsid w:val="00ED4419"/>
    <w:rsid w:val="00ED4A16"/>
    <w:rsid w:val="00ED5C50"/>
    <w:rsid w:val="00ED609A"/>
    <w:rsid w:val="00ED6493"/>
    <w:rsid w:val="00EE5444"/>
    <w:rsid w:val="00EF0C63"/>
    <w:rsid w:val="00EF27B9"/>
    <w:rsid w:val="00F075B3"/>
    <w:rsid w:val="00F255C7"/>
    <w:rsid w:val="00F416FA"/>
    <w:rsid w:val="00F4202A"/>
    <w:rsid w:val="00F43E3E"/>
    <w:rsid w:val="00F47638"/>
    <w:rsid w:val="00F56270"/>
    <w:rsid w:val="00F6670F"/>
    <w:rsid w:val="00F718BE"/>
    <w:rsid w:val="00F7373B"/>
    <w:rsid w:val="00F863DB"/>
    <w:rsid w:val="00F871E5"/>
    <w:rsid w:val="00F879F4"/>
    <w:rsid w:val="00F90CC5"/>
    <w:rsid w:val="00F9456D"/>
    <w:rsid w:val="00FA0D0A"/>
    <w:rsid w:val="00FB0B52"/>
    <w:rsid w:val="00FB5741"/>
    <w:rsid w:val="00FB63D2"/>
    <w:rsid w:val="00FB7F95"/>
    <w:rsid w:val="00FC7F77"/>
    <w:rsid w:val="00FD2D0A"/>
    <w:rsid w:val="00FD3ECE"/>
    <w:rsid w:val="00FD6578"/>
    <w:rsid w:val="00FD74AE"/>
    <w:rsid w:val="00FE184B"/>
    <w:rsid w:val="00FE2BD0"/>
    <w:rsid w:val="00FE68E5"/>
    <w:rsid w:val="00FE7BD8"/>
    <w:rsid w:val="00FF1AAE"/>
    <w:rsid w:val="00FF370B"/>
    <w:rsid w:val="00FF4C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D46B8"/>
  <w15:docId w15:val="{EDABB1E1-C97C-4056-A403-5D56E834B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0A9C"/>
    <w:pPr>
      <w:spacing w:after="0" w:line="240" w:lineRule="auto"/>
    </w:pPr>
    <w:rPr>
      <w:rFonts w:ascii="Times New Roman" w:eastAsia="Times New Roman" w:hAnsi="Times New Roman" w:cs="Times New Roman"/>
      <w:kern w:val="0"/>
      <w:sz w:val="20"/>
      <w:szCs w:val="20"/>
    </w:rPr>
  </w:style>
  <w:style w:type="paragraph" w:styleId="Ttulo1">
    <w:name w:val="heading 1"/>
    <w:basedOn w:val="Normal"/>
    <w:next w:val="Normal"/>
    <w:link w:val="Ttulo1Car"/>
    <w:qFormat/>
    <w:rsid w:val="00810A9C"/>
    <w:pPr>
      <w:keepNext/>
      <w:numPr>
        <w:numId w:val="2"/>
      </w:numPr>
      <w:spacing w:before="240" w:after="80"/>
      <w:jc w:val="center"/>
      <w:outlineLvl w:val="0"/>
    </w:pPr>
    <w:rPr>
      <w:smallCaps/>
      <w:kern w:val="28"/>
    </w:rPr>
  </w:style>
  <w:style w:type="paragraph" w:styleId="Ttulo2">
    <w:name w:val="heading 2"/>
    <w:basedOn w:val="Normal"/>
    <w:next w:val="Normal"/>
    <w:link w:val="Ttulo2Car"/>
    <w:qFormat/>
    <w:rsid w:val="00810A9C"/>
    <w:pPr>
      <w:keepNext/>
      <w:numPr>
        <w:ilvl w:val="1"/>
        <w:numId w:val="2"/>
      </w:numPr>
      <w:spacing w:before="120" w:after="60"/>
      <w:outlineLvl w:val="1"/>
    </w:pPr>
    <w:rPr>
      <w:i/>
    </w:rPr>
  </w:style>
  <w:style w:type="paragraph" w:styleId="Ttulo3">
    <w:name w:val="heading 3"/>
    <w:basedOn w:val="Normal"/>
    <w:next w:val="Normal"/>
    <w:link w:val="Ttulo3Car"/>
    <w:qFormat/>
    <w:rsid w:val="00810A9C"/>
    <w:pPr>
      <w:keepNext/>
      <w:numPr>
        <w:ilvl w:val="2"/>
        <w:numId w:val="2"/>
      </w:numPr>
      <w:outlineLvl w:val="2"/>
    </w:pPr>
    <w:rPr>
      <w:i/>
    </w:rPr>
  </w:style>
  <w:style w:type="paragraph" w:styleId="Ttulo4">
    <w:name w:val="heading 4"/>
    <w:basedOn w:val="Normal"/>
    <w:next w:val="Normal"/>
    <w:link w:val="Ttulo4Car"/>
    <w:qFormat/>
    <w:rsid w:val="00810A9C"/>
    <w:pPr>
      <w:keepNext/>
      <w:numPr>
        <w:ilvl w:val="3"/>
        <w:numId w:val="2"/>
      </w:numPr>
      <w:outlineLvl w:val="3"/>
    </w:pPr>
    <w:rPr>
      <w:i/>
    </w:rPr>
  </w:style>
  <w:style w:type="paragraph" w:styleId="Ttulo5">
    <w:name w:val="heading 5"/>
    <w:basedOn w:val="Normal"/>
    <w:next w:val="Normal"/>
    <w:link w:val="Ttulo5Car"/>
    <w:qFormat/>
    <w:rsid w:val="00810A9C"/>
    <w:pPr>
      <w:keepNext/>
      <w:numPr>
        <w:ilvl w:val="4"/>
        <w:numId w:val="2"/>
      </w:numPr>
      <w:outlineLvl w:val="4"/>
    </w:pPr>
    <w:rPr>
      <w:i/>
    </w:rPr>
  </w:style>
  <w:style w:type="paragraph" w:styleId="Ttulo6">
    <w:name w:val="heading 6"/>
    <w:basedOn w:val="Normal"/>
    <w:next w:val="Normal"/>
    <w:link w:val="Ttulo6Car"/>
    <w:qFormat/>
    <w:rsid w:val="00810A9C"/>
    <w:pPr>
      <w:keepNext/>
      <w:numPr>
        <w:ilvl w:val="5"/>
        <w:numId w:val="2"/>
      </w:numPr>
      <w:outlineLvl w:val="5"/>
    </w:pPr>
    <w:rPr>
      <w:i/>
    </w:rPr>
  </w:style>
  <w:style w:type="paragraph" w:styleId="Ttulo7">
    <w:name w:val="heading 7"/>
    <w:basedOn w:val="Normal"/>
    <w:next w:val="Normal"/>
    <w:link w:val="Ttulo7Car"/>
    <w:qFormat/>
    <w:rsid w:val="00810A9C"/>
    <w:pPr>
      <w:keepNext/>
      <w:numPr>
        <w:ilvl w:val="6"/>
        <w:numId w:val="2"/>
      </w:numPr>
      <w:outlineLvl w:val="6"/>
    </w:pPr>
    <w:rPr>
      <w:i/>
    </w:rPr>
  </w:style>
  <w:style w:type="paragraph" w:styleId="Ttulo8">
    <w:name w:val="heading 8"/>
    <w:basedOn w:val="Normal"/>
    <w:next w:val="Normal"/>
    <w:link w:val="Ttulo8Car"/>
    <w:qFormat/>
    <w:rsid w:val="00810A9C"/>
    <w:pPr>
      <w:keepNext/>
      <w:numPr>
        <w:ilvl w:val="7"/>
        <w:numId w:val="2"/>
      </w:numPr>
      <w:outlineLvl w:val="7"/>
    </w:pPr>
    <w:rPr>
      <w:i/>
    </w:rPr>
  </w:style>
  <w:style w:type="paragraph" w:styleId="Ttulo9">
    <w:name w:val="heading 9"/>
    <w:basedOn w:val="Normal"/>
    <w:next w:val="Normal"/>
    <w:link w:val="Ttulo9Car"/>
    <w:qFormat/>
    <w:rsid w:val="00810A9C"/>
    <w:pPr>
      <w:keepNext/>
      <w:numPr>
        <w:ilvl w:val="8"/>
        <w:numId w:val="2"/>
      </w:numPr>
      <w:outlineLvl w:val="8"/>
    </w:pPr>
    <w:rPr>
      <w: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Authors">
    <w:name w:val="Authors"/>
    <w:basedOn w:val="Normal"/>
    <w:next w:val="Normal"/>
    <w:rsid w:val="00810A9C"/>
    <w:pPr>
      <w:framePr w:w="9072" w:hSpace="187" w:vSpace="187" w:wrap="notBeside" w:vAnchor="text" w:hAnchor="page" w:xAlign="center" w:y="1"/>
      <w:spacing w:after="320"/>
      <w:jc w:val="center"/>
    </w:pPr>
    <w:rPr>
      <w:sz w:val="22"/>
    </w:rPr>
  </w:style>
  <w:style w:type="paragraph" w:customStyle="1" w:styleId="Ecuacion">
    <w:name w:val="Ecuacion"/>
    <w:basedOn w:val="Textoindependiente"/>
    <w:rsid w:val="00810A9C"/>
    <w:pPr>
      <w:tabs>
        <w:tab w:val="center" w:pos="5103"/>
        <w:tab w:val="right" w:pos="10206"/>
      </w:tabs>
      <w:spacing w:after="0" w:line="360" w:lineRule="auto"/>
    </w:pPr>
    <w:rPr>
      <w:sz w:val="24"/>
      <w:lang w:val="en-GB"/>
    </w:rPr>
  </w:style>
  <w:style w:type="paragraph" w:styleId="Textoindependiente">
    <w:name w:val="Body Text"/>
    <w:basedOn w:val="Normal"/>
    <w:link w:val="TextoindependienteCar"/>
    <w:uiPriority w:val="99"/>
    <w:semiHidden/>
    <w:unhideWhenUsed/>
    <w:rsid w:val="00810A9C"/>
    <w:pPr>
      <w:spacing w:after="120"/>
    </w:pPr>
  </w:style>
  <w:style w:type="character" w:customStyle="1" w:styleId="TextoindependienteCar">
    <w:name w:val="Texto independiente Car"/>
    <w:basedOn w:val="Fuentedeprrafopredeter"/>
    <w:link w:val="Textoindependiente"/>
    <w:uiPriority w:val="99"/>
    <w:semiHidden/>
    <w:rsid w:val="00810A9C"/>
    <w:rPr>
      <w:rFonts w:ascii="Times New Roman" w:eastAsia="Times New Roman" w:hAnsi="Times New Roman" w:cs="Times New Roman"/>
      <w:kern w:val="0"/>
      <w:sz w:val="20"/>
      <w:szCs w:val="20"/>
    </w:rPr>
  </w:style>
  <w:style w:type="paragraph" w:customStyle="1" w:styleId="Abstract">
    <w:name w:val="Abstract"/>
    <w:basedOn w:val="Normal"/>
    <w:next w:val="Normal"/>
    <w:rsid w:val="00810A9C"/>
    <w:pPr>
      <w:spacing w:before="20"/>
      <w:ind w:firstLine="240"/>
      <w:jc w:val="both"/>
    </w:pPr>
    <w:rPr>
      <w:b/>
      <w:sz w:val="18"/>
    </w:rPr>
  </w:style>
  <w:style w:type="character" w:styleId="Hipervnculo">
    <w:name w:val="Hyperlink"/>
    <w:basedOn w:val="Fuentedeprrafopredeter"/>
    <w:uiPriority w:val="99"/>
    <w:unhideWhenUsed/>
    <w:rsid w:val="00810A9C"/>
    <w:rPr>
      <w:color w:val="8E58B6" w:themeColor="hyperlink"/>
      <w:u w:val="single"/>
    </w:rPr>
  </w:style>
  <w:style w:type="character" w:styleId="Mencinsinresolver">
    <w:name w:val="Unresolved Mention"/>
    <w:basedOn w:val="Fuentedeprrafopredeter"/>
    <w:uiPriority w:val="99"/>
    <w:semiHidden/>
    <w:unhideWhenUsed/>
    <w:rsid w:val="00810A9C"/>
    <w:rPr>
      <w:color w:val="605E5C"/>
      <w:shd w:val="clear" w:color="auto" w:fill="E1DFDD"/>
    </w:rPr>
  </w:style>
  <w:style w:type="character" w:customStyle="1" w:styleId="Ttulo1Car">
    <w:name w:val="Título 1 Car"/>
    <w:basedOn w:val="Fuentedeprrafopredeter"/>
    <w:link w:val="Ttulo1"/>
    <w:rsid w:val="00810A9C"/>
    <w:rPr>
      <w:rFonts w:ascii="Times New Roman" w:eastAsia="Times New Roman" w:hAnsi="Times New Roman" w:cs="Times New Roman"/>
      <w:smallCaps/>
      <w:kern w:val="28"/>
      <w:sz w:val="20"/>
      <w:szCs w:val="20"/>
    </w:rPr>
  </w:style>
  <w:style w:type="character" w:customStyle="1" w:styleId="Ttulo2Car">
    <w:name w:val="Título 2 Car"/>
    <w:basedOn w:val="Fuentedeprrafopredeter"/>
    <w:link w:val="Ttulo2"/>
    <w:rsid w:val="00810A9C"/>
    <w:rPr>
      <w:rFonts w:ascii="Times New Roman" w:eastAsia="Times New Roman" w:hAnsi="Times New Roman" w:cs="Times New Roman"/>
      <w:i/>
      <w:kern w:val="0"/>
      <w:sz w:val="20"/>
      <w:szCs w:val="20"/>
    </w:rPr>
  </w:style>
  <w:style w:type="character" w:customStyle="1" w:styleId="Ttulo3Car">
    <w:name w:val="Título 3 Car"/>
    <w:basedOn w:val="Fuentedeprrafopredeter"/>
    <w:link w:val="Ttulo3"/>
    <w:rsid w:val="00810A9C"/>
    <w:rPr>
      <w:rFonts w:ascii="Times New Roman" w:eastAsia="Times New Roman" w:hAnsi="Times New Roman" w:cs="Times New Roman"/>
      <w:i/>
      <w:kern w:val="0"/>
      <w:sz w:val="20"/>
      <w:szCs w:val="20"/>
    </w:rPr>
  </w:style>
  <w:style w:type="character" w:customStyle="1" w:styleId="Ttulo4Car">
    <w:name w:val="Título 4 Car"/>
    <w:basedOn w:val="Fuentedeprrafopredeter"/>
    <w:link w:val="Ttulo4"/>
    <w:rsid w:val="00810A9C"/>
    <w:rPr>
      <w:rFonts w:ascii="Times New Roman" w:eastAsia="Times New Roman" w:hAnsi="Times New Roman" w:cs="Times New Roman"/>
      <w:i/>
      <w:kern w:val="0"/>
      <w:sz w:val="20"/>
      <w:szCs w:val="20"/>
    </w:rPr>
  </w:style>
  <w:style w:type="character" w:customStyle="1" w:styleId="Ttulo5Car">
    <w:name w:val="Título 5 Car"/>
    <w:basedOn w:val="Fuentedeprrafopredeter"/>
    <w:link w:val="Ttulo5"/>
    <w:rsid w:val="00810A9C"/>
    <w:rPr>
      <w:rFonts w:ascii="Times New Roman" w:eastAsia="Times New Roman" w:hAnsi="Times New Roman" w:cs="Times New Roman"/>
      <w:i/>
      <w:kern w:val="0"/>
      <w:sz w:val="20"/>
      <w:szCs w:val="20"/>
    </w:rPr>
  </w:style>
  <w:style w:type="character" w:customStyle="1" w:styleId="Ttulo6Car">
    <w:name w:val="Título 6 Car"/>
    <w:basedOn w:val="Fuentedeprrafopredeter"/>
    <w:link w:val="Ttulo6"/>
    <w:rsid w:val="00810A9C"/>
    <w:rPr>
      <w:rFonts w:ascii="Times New Roman" w:eastAsia="Times New Roman" w:hAnsi="Times New Roman" w:cs="Times New Roman"/>
      <w:i/>
      <w:kern w:val="0"/>
      <w:sz w:val="20"/>
      <w:szCs w:val="20"/>
    </w:rPr>
  </w:style>
  <w:style w:type="character" w:customStyle="1" w:styleId="Ttulo7Car">
    <w:name w:val="Título 7 Car"/>
    <w:basedOn w:val="Fuentedeprrafopredeter"/>
    <w:link w:val="Ttulo7"/>
    <w:rsid w:val="00810A9C"/>
    <w:rPr>
      <w:rFonts w:ascii="Times New Roman" w:eastAsia="Times New Roman" w:hAnsi="Times New Roman" w:cs="Times New Roman"/>
      <w:i/>
      <w:kern w:val="0"/>
      <w:sz w:val="20"/>
      <w:szCs w:val="20"/>
    </w:rPr>
  </w:style>
  <w:style w:type="character" w:customStyle="1" w:styleId="Ttulo8Car">
    <w:name w:val="Título 8 Car"/>
    <w:basedOn w:val="Fuentedeprrafopredeter"/>
    <w:link w:val="Ttulo8"/>
    <w:rsid w:val="00810A9C"/>
    <w:rPr>
      <w:rFonts w:ascii="Times New Roman" w:eastAsia="Times New Roman" w:hAnsi="Times New Roman" w:cs="Times New Roman"/>
      <w:i/>
      <w:kern w:val="0"/>
      <w:sz w:val="20"/>
      <w:szCs w:val="20"/>
    </w:rPr>
  </w:style>
  <w:style w:type="character" w:customStyle="1" w:styleId="Ttulo9Car">
    <w:name w:val="Título 9 Car"/>
    <w:basedOn w:val="Fuentedeprrafopredeter"/>
    <w:link w:val="Ttulo9"/>
    <w:rsid w:val="00810A9C"/>
    <w:rPr>
      <w:rFonts w:ascii="Times New Roman" w:eastAsia="Times New Roman" w:hAnsi="Times New Roman" w:cs="Times New Roman"/>
      <w:i/>
      <w:kern w:val="0"/>
      <w:sz w:val="20"/>
      <w:szCs w:val="20"/>
    </w:rPr>
  </w:style>
  <w:style w:type="paragraph" w:styleId="Prrafodelista">
    <w:name w:val="List Paragraph"/>
    <w:aliases w:val="cv list paragraph"/>
    <w:basedOn w:val="Normal"/>
    <w:link w:val="PrrafodelistaCar"/>
    <w:uiPriority w:val="34"/>
    <w:qFormat/>
    <w:rsid w:val="009B4D2B"/>
    <w:pPr>
      <w:ind w:left="720"/>
      <w:contextualSpacing/>
    </w:pPr>
  </w:style>
  <w:style w:type="character" w:customStyle="1" w:styleId="PrrafodelistaCar">
    <w:name w:val="Párrafo de lista Car"/>
    <w:aliases w:val="cv list paragraph Car"/>
    <w:basedOn w:val="Fuentedeprrafopredeter"/>
    <w:link w:val="Prrafodelista"/>
    <w:uiPriority w:val="34"/>
    <w:rsid w:val="00AE5A97"/>
    <w:rPr>
      <w:rFonts w:ascii="Times New Roman" w:eastAsia="Times New Roman" w:hAnsi="Times New Roman" w:cs="Times New Roman"/>
      <w:kern w:val="0"/>
      <w:sz w:val="20"/>
      <w:szCs w:val="20"/>
    </w:rPr>
  </w:style>
  <w:style w:type="character" w:styleId="Textodelmarcadordeposicin">
    <w:name w:val="Placeholder Text"/>
    <w:basedOn w:val="Fuentedeprrafopredeter"/>
    <w:uiPriority w:val="99"/>
    <w:semiHidden/>
    <w:rsid w:val="00E23015"/>
    <w:rPr>
      <w:color w:val="808080"/>
    </w:rPr>
  </w:style>
  <w:style w:type="character" w:customStyle="1" w:styleId="mord">
    <w:name w:val="mord"/>
    <w:basedOn w:val="Fuentedeprrafopredeter"/>
    <w:rsid w:val="00D97FEF"/>
  </w:style>
  <w:style w:type="character" w:customStyle="1" w:styleId="mrel">
    <w:name w:val="mrel"/>
    <w:basedOn w:val="Fuentedeprrafopredeter"/>
    <w:rsid w:val="00D97FEF"/>
  </w:style>
  <w:style w:type="character" w:customStyle="1" w:styleId="mop">
    <w:name w:val="mop"/>
    <w:basedOn w:val="Fuentedeprrafopredeter"/>
    <w:rsid w:val="00D97FEF"/>
  </w:style>
  <w:style w:type="character" w:customStyle="1" w:styleId="vlist-s">
    <w:name w:val="vlist-s"/>
    <w:basedOn w:val="Fuentedeprrafopredeter"/>
    <w:rsid w:val="00D97FEF"/>
  </w:style>
  <w:style w:type="character" w:customStyle="1" w:styleId="mbin">
    <w:name w:val="mbin"/>
    <w:basedOn w:val="Fuentedeprrafopredeter"/>
    <w:rsid w:val="00D97FEF"/>
  </w:style>
  <w:style w:type="table" w:styleId="Tablaconcuadrcula">
    <w:name w:val="Table Grid"/>
    <w:basedOn w:val="Tablanormal"/>
    <w:uiPriority w:val="39"/>
    <w:rsid w:val="00582B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1F9A"/>
    <w:rPr>
      <w:sz w:val="24"/>
      <w:szCs w:val="24"/>
    </w:rPr>
  </w:style>
  <w:style w:type="paragraph" w:styleId="Encabezado">
    <w:name w:val="header"/>
    <w:basedOn w:val="Normal"/>
    <w:link w:val="EncabezadoCar"/>
    <w:uiPriority w:val="99"/>
    <w:unhideWhenUsed/>
    <w:rsid w:val="009D1B60"/>
    <w:pPr>
      <w:tabs>
        <w:tab w:val="center" w:pos="4680"/>
        <w:tab w:val="right" w:pos="9360"/>
      </w:tabs>
    </w:pPr>
  </w:style>
  <w:style w:type="character" w:customStyle="1" w:styleId="EncabezadoCar">
    <w:name w:val="Encabezado Car"/>
    <w:basedOn w:val="Fuentedeprrafopredeter"/>
    <w:link w:val="Encabezado"/>
    <w:uiPriority w:val="99"/>
    <w:rsid w:val="009D1B60"/>
    <w:rPr>
      <w:rFonts w:ascii="Times New Roman" w:eastAsia="Times New Roman" w:hAnsi="Times New Roman" w:cs="Times New Roman"/>
      <w:kern w:val="0"/>
      <w:sz w:val="20"/>
      <w:szCs w:val="20"/>
    </w:rPr>
  </w:style>
  <w:style w:type="paragraph" w:styleId="Piedepgina">
    <w:name w:val="footer"/>
    <w:basedOn w:val="Normal"/>
    <w:link w:val="PiedepginaCar"/>
    <w:uiPriority w:val="99"/>
    <w:unhideWhenUsed/>
    <w:rsid w:val="009D1B60"/>
    <w:pPr>
      <w:tabs>
        <w:tab w:val="center" w:pos="4680"/>
        <w:tab w:val="right" w:pos="9360"/>
      </w:tabs>
    </w:pPr>
  </w:style>
  <w:style w:type="character" w:customStyle="1" w:styleId="PiedepginaCar">
    <w:name w:val="Pie de página Car"/>
    <w:basedOn w:val="Fuentedeprrafopredeter"/>
    <w:link w:val="Piedepgina"/>
    <w:uiPriority w:val="99"/>
    <w:rsid w:val="009D1B60"/>
    <w:rPr>
      <w:rFonts w:ascii="Times New Roman" w:eastAsia="Times New Roman" w:hAnsi="Times New Roman" w:cs="Times New Roman"/>
      <w:kern w:val="0"/>
      <w:sz w:val="20"/>
      <w:szCs w:val="20"/>
    </w:rPr>
  </w:style>
  <w:style w:type="table" w:styleId="Tablanormal3">
    <w:name w:val="Plain Table 3"/>
    <w:basedOn w:val="Tablanormal"/>
    <w:uiPriority w:val="43"/>
    <w:rsid w:val="00AA218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2">
    <w:name w:val="Plain Table 2"/>
    <w:basedOn w:val="Tablanormal"/>
    <w:uiPriority w:val="42"/>
    <w:rsid w:val="009D5FB6"/>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normal1">
    <w:name w:val="Plain Table 1"/>
    <w:basedOn w:val="Tablanormal"/>
    <w:uiPriority w:val="41"/>
    <w:rsid w:val="009D5FB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5">
    <w:name w:val="Plain Table 5"/>
    <w:basedOn w:val="Tablanormal"/>
    <w:uiPriority w:val="45"/>
    <w:rsid w:val="009D5FB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Citadestacada">
    <w:name w:val="Intense Quote"/>
    <w:basedOn w:val="Normal"/>
    <w:next w:val="Normal"/>
    <w:link w:val="CitadestacadaCar"/>
    <w:uiPriority w:val="30"/>
    <w:qFormat/>
    <w:rsid w:val="00971C65"/>
    <w:pPr>
      <w:pBdr>
        <w:top w:val="single" w:sz="4" w:space="10" w:color="A5B592" w:themeColor="accent1"/>
        <w:bottom w:val="single" w:sz="4" w:space="10" w:color="A5B592" w:themeColor="accent1"/>
      </w:pBdr>
      <w:spacing w:before="360" w:after="360"/>
      <w:ind w:left="864" w:right="864"/>
      <w:jc w:val="center"/>
    </w:pPr>
    <w:rPr>
      <w:i/>
      <w:iCs/>
      <w:color w:val="A5B592" w:themeColor="accent1"/>
    </w:rPr>
  </w:style>
  <w:style w:type="character" w:customStyle="1" w:styleId="CitadestacadaCar">
    <w:name w:val="Cita destacada Car"/>
    <w:basedOn w:val="Fuentedeprrafopredeter"/>
    <w:link w:val="Citadestacada"/>
    <w:uiPriority w:val="30"/>
    <w:rsid w:val="00971C65"/>
    <w:rPr>
      <w:rFonts w:ascii="Times New Roman" w:eastAsia="Times New Roman" w:hAnsi="Times New Roman" w:cs="Times New Roman"/>
      <w:i/>
      <w:iCs/>
      <w:color w:val="A5B592" w:themeColor="accent1"/>
      <w:kern w:val="0"/>
      <w:sz w:val="20"/>
      <w:szCs w:val="20"/>
    </w:rPr>
  </w:style>
  <w:style w:type="character" w:styleId="nfasis">
    <w:name w:val="Emphasis"/>
    <w:basedOn w:val="Fuentedeprrafopredeter"/>
    <w:uiPriority w:val="20"/>
    <w:qFormat/>
    <w:rsid w:val="008C369E"/>
    <w:rPr>
      <w:i/>
      <w:iCs/>
    </w:rPr>
  </w:style>
  <w:style w:type="numbering" w:customStyle="1" w:styleId="CurrentList1">
    <w:name w:val="Current List1"/>
    <w:uiPriority w:val="99"/>
    <w:rsid w:val="002933FF"/>
    <w:pPr>
      <w:numPr>
        <w:numId w:val="25"/>
      </w:numPr>
    </w:pPr>
  </w:style>
  <w:style w:type="numbering" w:customStyle="1" w:styleId="CurrentList2">
    <w:name w:val="Current List2"/>
    <w:uiPriority w:val="99"/>
    <w:rsid w:val="00031A85"/>
    <w:pPr>
      <w:numPr>
        <w:numId w:val="26"/>
      </w:numPr>
    </w:pPr>
  </w:style>
  <w:style w:type="table" w:styleId="Tablaconcuadrcula1clara">
    <w:name w:val="Grid Table 1 Light"/>
    <w:basedOn w:val="Tablanormal"/>
    <w:uiPriority w:val="46"/>
    <w:rsid w:val="000D7B7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extosinformato">
    <w:name w:val="Plain Text"/>
    <w:basedOn w:val="Normal"/>
    <w:link w:val="TextosinformatoCar"/>
    <w:uiPriority w:val="99"/>
    <w:semiHidden/>
    <w:unhideWhenUsed/>
    <w:rsid w:val="00B423CD"/>
    <w:rPr>
      <w:rFonts w:ascii="Calibri" w:eastAsiaTheme="minorHAnsi" w:hAnsi="Calibri" w:cstheme="minorBidi"/>
      <w:kern w:val="2"/>
      <w:sz w:val="22"/>
      <w:szCs w:val="21"/>
      <w:lang w:val="es-MX"/>
    </w:rPr>
  </w:style>
  <w:style w:type="character" w:customStyle="1" w:styleId="TextosinformatoCar">
    <w:name w:val="Texto sin formato Car"/>
    <w:basedOn w:val="Fuentedeprrafopredeter"/>
    <w:link w:val="Textosinformato"/>
    <w:uiPriority w:val="99"/>
    <w:semiHidden/>
    <w:rsid w:val="00B423CD"/>
    <w:rPr>
      <w:rFonts w:ascii="Calibri" w:hAnsi="Calibri"/>
      <w:szCs w:val="21"/>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79987">
      <w:bodyDiv w:val="1"/>
      <w:marLeft w:val="0"/>
      <w:marRight w:val="0"/>
      <w:marTop w:val="0"/>
      <w:marBottom w:val="0"/>
      <w:divBdr>
        <w:top w:val="none" w:sz="0" w:space="0" w:color="auto"/>
        <w:left w:val="none" w:sz="0" w:space="0" w:color="auto"/>
        <w:bottom w:val="none" w:sz="0" w:space="0" w:color="auto"/>
        <w:right w:val="none" w:sz="0" w:space="0" w:color="auto"/>
      </w:divBdr>
    </w:div>
    <w:div w:id="147137929">
      <w:bodyDiv w:val="1"/>
      <w:marLeft w:val="0"/>
      <w:marRight w:val="0"/>
      <w:marTop w:val="0"/>
      <w:marBottom w:val="0"/>
      <w:divBdr>
        <w:top w:val="none" w:sz="0" w:space="0" w:color="auto"/>
        <w:left w:val="none" w:sz="0" w:space="0" w:color="auto"/>
        <w:bottom w:val="none" w:sz="0" w:space="0" w:color="auto"/>
        <w:right w:val="none" w:sz="0" w:space="0" w:color="auto"/>
      </w:divBdr>
    </w:div>
    <w:div w:id="281693771">
      <w:bodyDiv w:val="1"/>
      <w:marLeft w:val="0"/>
      <w:marRight w:val="0"/>
      <w:marTop w:val="0"/>
      <w:marBottom w:val="0"/>
      <w:divBdr>
        <w:top w:val="none" w:sz="0" w:space="0" w:color="auto"/>
        <w:left w:val="none" w:sz="0" w:space="0" w:color="auto"/>
        <w:bottom w:val="none" w:sz="0" w:space="0" w:color="auto"/>
        <w:right w:val="none" w:sz="0" w:space="0" w:color="auto"/>
      </w:divBdr>
    </w:div>
    <w:div w:id="348945472">
      <w:bodyDiv w:val="1"/>
      <w:marLeft w:val="0"/>
      <w:marRight w:val="0"/>
      <w:marTop w:val="0"/>
      <w:marBottom w:val="0"/>
      <w:divBdr>
        <w:top w:val="none" w:sz="0" w:space="0" w:color="auto"/>
        <w:left w:val="none" w:sz="0" w:space="0" w:color="auto"/>
        <w:bottom w:val="none" w:sz="0" w:space="0" w:color="auto"/>
        <w:right w:val="none" w:sz="0" w:space="0" w:color="auto"/>
      </w:divBdr>
    </w:div>
    <w:div w:id="521627911">
      <w:bodyDiv w:val="1"/>
      <w:marLeft w:val="0"/>
      <w:marRight w:val="0"/>
      <w:marTop w:val="0"/>
      <w:marBottom w:val="0"/>
      <w:divBdr>
        <w:top w:val="none" w:sz="0" w:space="0" w:color="auto"/>
        <w:left w:val="none" w:sz="0" w:space="0" w:color="auto"/>
        <w:bottom w:val="none" w:sz="0" w:space="0" w:color="auto"/>
        <w:right w:val="none" w:sz="0" w:space="0" w:color="auto"/>
      </w:divBdr>
    </w:div>
    <w:div w:id="619999450">
      <w:bodyDiv w:val="1"/>
      <w:marLeft w:val="0"/>
      <w:marRight w:val="0"/>
      <w:marTop w:val="0"/>
      <w:marBottom w:val="0"/>
      <w:divBdr>
        <w:top w:val="none" w:sz="0" w:space="0" w:color="auto"/>
        <w:left w:val="none" w:sz="0" w:space="0" w:color="auto"/>
        <w:bottom w:val="none" w:sz="0" w:space="0" w:color="auto"/>
        <w:right w:val="none" w:sz="0" w:space="0" w:color="auto"/>
      </w:divBdr>
    </w:div>
    <w:div w:id="712656041">
      <w:bodyDiv w:val="1"/>
      <w:marLeft w:val="0"/>
      <w:marRight w:val="0"/>
      <w:marTop w:val="0"/>
      <w:marBottom w:val="0"/>
      <w:divBdr>
        <w:top w:val="none" w:sz="0" w:space="0" w:color="auto"/>
        <w:left w:val="none" w:sz="0" w:space="0" w:color="auto"/>
        <w:bottom w:val="none" w:sz="0" w:space="0" w:color="auto"/>
        <w:right w:val="none" w:sz="0" w:space="0" w:color="auto"/>
      </w:divBdr>
      <w:divsChild>
        <w:div w:id="12919067">
          <w:marLeft w:val="0"/>
          <w:marRight w:val="0"/>
          <w:marTop w:val="0"/>
          <w:marBottom w:val="0"/>
          <w:divBdr>
            <w:top w:val="none" w:sz="0" w:space="0" w:color="auto"/>
            <w:left w:val="none" w:sz="0" w:space="0" w:color="auto"/>
            <w:bottom w:val="none" w:sz="0" w:space="0" w:color="auto"/>
            <w:right w:val="none" w:sz="0" w:space="0" w:color="auto"/>
          </w:divBdr>
          <w:divsChild>
            <w:div w:id="1657031768">
              <w:marLeft w:val="0"/>
              <w:marRight w:val="0"/>
              <w:marTop w:val="0"/>
              <w:marBottom w:val="0"/>
              <w:divBdr>
                <w:top w:val="none" w:sz="0" w:space="0" w:color="auto"/>
                <w:left w:val="none" w:sz="0" w:space="0" w:color="auto"/>
                <w:bottom w:val="none" w:sz="0" w:space="0" w:color="auto"/>
                <w:right w:val="none" w:sz="0" w:space="0" w:color="auto"/>
              </w:divBdr>
            </w:div>
            <w:div w:id="1823885787">
              <w:marLeft w:val="0"/>
              <w:marRight w:val="0"/>
              <w:marTop w:val="0"/>
              <w:marBottom w:val="0"/>
              <w:divBdr>
                <w:top w:val="none" w:sz="0" w:space="0" w:color="auto"/>
                <w:left w:val="none" w:sz="0" w:space="0" w:color="auto"/>
                <w:bottom w:val="none" w:sz="0" w:space="0" w:color="auto"/>
                <w:right w:val="none" w:sz="0" w:space="0" w:color="auto"/>
              </w:divBdr>
            </w:div>
            <w:div w:id="2116517322">
              <w:marLeft w:val="0"/>
              <w:marRight w:val="0"/>
              <w:marTop w:val="0"/>
              <w:marBottom w:val="0"/>
              <w:divBdr>
                <w:top w:val="none" w:sz="0" w:space="0" w:color="auto"/>
                <w:left w:val="none" w:sz="0" w:space="0" w:color="auto"/>
                <w:bottom w:val="none" w:sz="0" w:space="0" w:color="auto"/>
                <w:right w:val="none" w:sz="0" w:space="0" w:color="auto"/>
              </w:divBdr>
            </w:div>
            <w:div w:id="1461612166">
              <w:marLeft w:val="0"/>
              <w:marRight w:val="0"/>
              <w:marTop w:val="0"/>
              <w:marBottom w:val="0"/>
              <w:divBdr>
                <w:top w:val="none" w:sz="0" w:space="0" w:color="auto"/>
                <w:left w:val="none" w:sz="0" w:space="0" w:color="auto"/>
                <w:bottom w:val="none" w:sz="0" w:space="0" w:color="auto"/>
                <w:right w:val="none" w:sz="0" w:space="0" w:color="auto"/>
              </w:divBdr>
            </w:div>
            <w:div w:id="865481070">
              <w:marLeft w:val="0"/>
              <w:marRight w:val="0"/>
              <w:marTop w:val="0"/>
              <w:marBottom w:val="0"/>
              <w:divBdr>
                <w:top w:val="none" w:sz="0" w:space="0" w:color="auto"/>
                <w:left w:val="none" w:sz="0" w:space="0" w:color="auto"/>
                <w:bottom w:val="none" w:sz="0" w:space="0" w:color="auto"/>
                <w:right w:val="none" w:sz="0" w:space="0" w:color="auto"/>
              </w:divBdr>
            </w:div>
            <w:div w:id="1802334590">
              <w:marLeft w:val="0"/>
              <w:marRight w:val="0"/>
              <w:marTop w:val="0"/>
              <w:marBottom w:val="0"/>
              <w:divBdr>
                <w:top w:val="none" w:sz="0" w:space="0" w:color="auto"/>
                <w:left w:val="none" w:sz="0" w:space="0" w:color="auto"/>
                <w:bottom w:val="none" w:sz="0" w:space="0" w:color="auto"/>
                <w:right w:val="none" w:sz="0" w:space="0" w:color="auto"/>
              </w:divBdr>
            </w:div>
            <w:div w:id="342511486">
              <w:marLeft w:val="0"/>
              <w:marRight w:val="0"/>
              <w:marTop w:val="0"/>
              <w:marBottom w:val="0"/>
              <w:divBdr>
                <w:top w:val="none" w:sz="0" w:space="0" w:color="auto"/>
                <w:left w:val="none" w:sz="0" w:space="0" w:color="auto"/>
                <w:bottom w:val="none" w:sz="0" w:space="0" w:color="auto"/>
                <w:right w:val="none" w:sz="0" w:space="0" w:color="auto"/>
              </w:divBdr>
            </w:div>
            <w:div w:id="1164590881">
              <w:marLeft w:val="0"/>
              <w:marRight w:val="0"/>
              <w:marTop w:val="0"/>
              <w:marBottom w:val="0"/>
              <w:divBdr>
                <w:top w:val="none" w:sz="0" w:space="0" w:color="auto"/>
                <w:left w:val="none" w:sz="0" w:space="0" w:color="auto"/>
                <w:bottom w:val="none" w:sz="0" w:space="0" w:color="auto"/>
                <w:right w:val="none" w:sz="0" w:space="0" w:color="auto"/>
              </w:divBdr>
            </w:div>
            <w:div w:id="1703702409">
              <w:marLeft w:val="0"/>
              <w:marRight w:val="0"/>
              <w:marTop w:val="0"/>
              <w:marBottom w:val="0"/>
              <w:divBdr>
                <w:top w:val="none" w:sz="0" w:space="0" w:color="auto"/>
                <w:left w:val="none" w:sz="0" w:space="0" w:color="auto"/>
                <w:bottom w:val="none" w:sz="0" w:space="0" w:color="auto"/>
                <w:right w:val="none" w:sz="0" w:space="0" w:color="auto"/>
              </w:divBdr>
            </w:div>
            <w:div w:id="10820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578335">
      <w:bodyDiv w:val="1"/>
      <w:marLeft w:val="0"/>
      <w:marRight w:val="0"/>
      <w:marTop w:val="0"/>
      <w:marBottom w:val="0"/>
      <w:divBdr>
        <w:top w:val="none" w:sz="0" w:space="0" w:color="auto"/>
        <w:left w:val="none" w:sz="0" w:space="0" w:color="auto"/>
        <w:bottom w:val="none" w:sz="0" w:space="0" w:color="auto"/>
        <w:right w:val="none" w:sz="0" w:space="0" w:color="auto"/>
      </w:divBdr>
    </w:div>
    <w:div w:id="1339960531">
      <w:bodyDiv w:val="1"/>
      <w:marLeft w:val="0"/>
      <w:marRight w:val="0"/>
      <w:marTop w:val="0"/>
      <w:marBottom w:val="0"/>
      <w:divBdr>
        <w:top w:val="none" w:sz="0" w:space="0" w:color="auto"/>
        <w:left w:val="none" w:sz="0" w:space="0" w:color="auto"/>
        <w:bottom w:val="none" w:sz="0" w:space="0" w:color="auto"/>
        <w:right w:val="none" w:sz="0" w:space="0" w:color="auto"/>
      </w:divBdr>
    </w:div>
    <w:div w:id="1479960618">
      <w:bodyDiv w:val="1"/>
      <w:marLeft w:val="0"/>
      <w:marRight w:val="0"/>
      <w:marTop w:val="0"/>
      <w:marBottom w:val="0"/>
      <w:divBdr>
        <w:top w:val="none" w:sz="0" w:space="0" w:color="auto"/>
        <w:left w:val="none" w:sz="0" w:space="0" w:color="auto"/>
        <w:bottom w:val="none" w:sz="0" w:space="0" w:color="auto"/>
        <w:right w:val="none" w:sz="0" w:space="0" w:color="auto"/>
      </w:divBdr>
    </w:div>
    <w:div w:id="18356830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itin.sundriyal@cinvestav.mx)(joramirez@cinvestav.mx" TargetMode="Externa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hyperlink" Target="https://www.researchgate.net/profile/Ahmad-Eid-3?_sg%5B0%5D=ZDyB4tcZLkLIHu8Q4eUjQ61kWiOzdQWB0FxKCEV-cYyuJfi05OlhKiuE8jyw7LUqDGnCssE.IWIrDLfpX1ydYB20vOMtsHHVbBwGM440ydnX_LumnyZKloYD2h9j4cuZ72GLXQ8ILhmKKVE_0PqVbVCWsiQAog&amp;_sg%5B1%5D=iAtsZGQes-2nql4SCY1sTXvpVAbpTbeyrhAXWqBheXMQhydtUfCraYIGIeaAzvSctTsS0NI.hlFqF204pQ-DAX9qi3fwgqXGx-mAZ0uO9TvgMb5AVAXHDOjNvVeNaz8pBMGq7BFy_tr-gV5fM6bjzmNPyp5si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Paper">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1">
    <wetp:webextensionref xmlns:r="http://schemas.openxmlformats.org/officeDocument/2006/relationships" r:id="rId1"/>
  </wetp:taskpane>
  <wetp:taskpane dockstate="right" visibility="0" width="438" row="2">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6A8ACD19-14BC-4666-937B-1395CB409816}">
  <we:reference id="44c15af2-5147-476c-98e9-fbc44ac85047" version="1.0.1.0" store="EXCatalog" storeType="excatalog"/>
  <we:alternateReferences>
    <we:reference id="WA200002643" version="1.0.1.0" store="es-MX"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B5E35852-EAC4-448B-9F72-A8B7D8C02E5B}">
  <we:reference id="f78a3046-9e99-4300-aa2b-5814002b01a2" version="1.55.1.0" store="EXCatalog" storeType="excatalog"/>
  <we:alternateReferences>
    <we:reference id="WA104382081" version="1.55.1.0" store="es-MX" storeType="omex"/>
  </we:alternateReferences>
  <we:properties>
    <we:property name="MENDELEY_CITATIONS" val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9fca12b9-833b-4f61-8856-51d80237a57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4382536D76B7714BBCEB479151EE7B61" ma:contentTypeVersion="9" ma:contentTypeDescription="Crear nuevo documento." ma:contentTypeScope="" ma:versionID="4e3cec9fec655c19584df44ec4130b3d">
  <xsd:schema xmlns:xsd="http://www.w3.org/2001/XMLSchema" xmlns:xs="http://www.w3.org/2001/XMLSchema" xmlns:p="http://schemas.microsoft.com/office/2006/metadata/properties" xmlns:ns3="9fca12b9-833b-4f61-8856-51d80237a573" xmlns:ns4="2987f878-759a-489c-9eb5-884b8786476f" targetNamespace="http://schemas.microsoft.com/office/2006/metadata/properties" ma:root="true" ma:fieldsID="498c10e24a984f04a6ef460fb2f60a92" ns3:_="" ns4:_="">
    <xsd:import namespace="9fca12b9-833b-4f61-8856-51d80237a573"/>
    <xsd:import namespace="2987f878-759a-489c-9eb5-884b8786476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SearchPropertie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ca12b9-833b-4f61-8856-51d80237a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_activity" ma:index="16"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87f878-759a-489c-9eb5-884b8786476f"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SharingHintHash" ma:index="14"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C79166-4202-48CB-9A70-B2A213A5F509}">
  <ds:schemaRefs>
    <ds:schemaRef ds:uri="http://schemas.microsoft.com/office/2006/metadata/properties"/>
    <ds:schemaRef ds:uri="http://schemas.microsoft.com/office/infopath/2007/PartnerControls"/>
    <ds:schemaRef ds:uri="9fca12b9-833b-4f61-8856-51d80237a573"/>
  </ds:schemaRefs>
</ds:datastoreItem>
</file>

<file path=customXml/itemProps2.xml><?xml version="1.0" encoding="utf-8"?>
<ds:datastoreItem xmlns:ds="http://schemas.openxmlformats.org/officeDocument/2006/customXml" ds:itemID="{05F1DD3D-374F-4C57-B459-C6882ACF4355}">
  <ds:schemaRefs>
    <ds:schemaRef ds:uri="http://schemas.openxmlformats.org/officeDocument/2006/bibliography"/>
  </ds:schemaRefs>
</ds:datastoreItem>
</file>

<file path=customXml/itemProps3.xml><?xml version="1.0" encoding="utf-8"?>
<ds:datastoreItem xmlns:ds="http://schemas.openxmlformats.org/officeDocument/2006/customXml" ds:itemID="{FF139E6C-79BA-4957-A389-0C03E1EEE9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ca12b9-833b-4f61-8856-51d80237a573"/>
    <ds:schemaRef ds:uri="2987f878-759a-489c-9eb5-884b878647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0FC4FC-B162-4457-969A-D74E694D2AF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1268</TotalTime>
  <Pages>20</Pages>
  <Words>5548</Words>
  <Characters>30518</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Nitin Sundriyal</dc:creator>
  <cp:lastModifiedBy>Juan Manuel Ramírez Arredondo</cp:lastModifiedBy>
  <cp:revision>280</cp:revision>
  <cp:lastPrinted>2023-05-24T23:39:00Z</cp:lastPrinted>
  <dcterms:created xsi:type="dcterms:W3CDTF">2023-05-18T20:11:00Z</dcterms:created>
  <dcterms:modified xsi:type="dcterms:W3CDTF">2023-06-28T17:48:00Z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0x0101004382536D76B7714BBCEB479151EE7B61</vt:lpwstr>
  </property>
  <property fmtid="{D5CDD505-2E9C-101B-9397-08002B2CF9AE}" pid="3" name="GrammarlyDocumentId">
    <vt:lpwstr>97fd1348-c7c2-485b-91c4-adfaeccc53a6</vt:lpwstr>
  </property>
</Properties>
</file>