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8AA0455" w14:textId="77777777" w:rsidR="005F20ED" w:rsidRDefault="005F20ED" w:rsidP="005F20ED">
      <w:pPr>
        <w:spacing w:before="240" w:after="0" w:line="360" w:lineRule="auto"/>
        <w:rPr>
          <w:rFonts w:ascii="Calibri Light" w:hAnsi="Calibri Light" w:cs="Calibri Light"/>
          <w:b/>
          <w:sz w:val="24"/>
          <w:szCs w:val="24"/>
        </w:rPr>
      </w:pPr>
      <w:bookmarkStart w:id="0" w:name="_GoBack"/>
      <w:bookmarkEnd w:id="0"/>
      <w:r>
        <w:rPr>
          <w:rFonts w:ascii="Calibri Light" w:hAnsi="Calibri Light" w:cs="Calibri Light"/>
          <w:b/>
          <w:sz w:val="24"/>
          <w:szCs w:val="24"/>
        </w:rPr>
        <w:t>TITLE PAGE</w:t>
      </w:r>
    </w:p>
    <w:p w14:paraId="5D751A14" w14:textId="77777777" w:rsidR="005F20ED" w:rsidRDefault="005F20ED" w:rsidP="005F20ED">
      <w:pPr>
        <w:spacing w:before="240" w:after="0" w:line="360" w:lineRule="auto"/>
        <w:rPr>
          <w:rFonts w:ascii="Calibri Light" w:hAnsi="Calibri Light" w:cs="Calibri Light"/>
          <w:b/>
          <w:sz w:val="24"/>
          <w:szCs w:val="24"/>
        </w:rPr>
      </w:pPr>
      <w:r>
        <w:rPr>
          <w:rFonts w:ascii="Calibri Light" w:hAnsi="Calibri Light" w:cs="Calibri Light"/>
          <w:b/>
          <w:sz w:val="24"/>
          <w:szCs w:val="24"/>
        </w:rPr>
        <w:t>TITLE</w:t>
      </w:r>
    </w:p>
    <w:p w14:paraId="70764C00" w14:textId="77777777" w:rsidR="005F20ED" w:rsidRDefault="005F20ED" w:rsidP="005F20ED">
      <w:pPr>
        <w:spacing w:before="240" w:after="0" w:line="360" w:lineRule="auto"/>
        <w:rPr>
          <w:rFonts w:ascii="Calibri Light" w:hAnsi="Calibri Light" w:cs="Calibri Light"/>
          <w:bCs/>
          <w:sz w:val="24"/>
          <w:szCs w:val="24"/>
        </w:rPr>
      </w:pPr>
      <w:r>
        <w:rPr>
          <w:rFonts w:ascii="Calibri Light" w:hAnsi="Calibri Light" w:cs="Calibri Light"/>
          <w:bCs/>
          <w:sz w:val="24"/>
          <w:szCs w:val="24"/>
        </w:rPr>
        <w:t xml:space="preserve">Respiratory syncytial virus (RSV) in </w:t>
      </w:r>
      <w:proofErr w:type="spellStart"/>
      <w:r>
        <w:rPr>
          <w:rFonts w:ascii="Calibri Light" w:hAnsi="Calibri Light" w:cs="Calibri Light"/>
          <w:bCs/>
          <w:sz w:val="24"/>
          <w:szCs w:val="24"/>
        </w:rPr>
        <w:t>pediatric</w:t>
      </w:r>
      <w:proofErr w:type="spellEnd"/>
      <w:r>
        <w:rPr>
          <w:rFonts w:ascii="Calibri Light" w:hAnsi="Calibri Light" w:cs="Calibri Light"/>
          <w:bCs/>
          <w:sz w:val="24"/>
          <w:szCs w:val="24"/>
        </w:rPr>
        <w:t xml:space="preserve"> influenza-like illness (ILI) cases in Lombardy, Northern Italy, during seven consecutive winter seasons </w:t>
      </w:r>
      <w:r>
        <w:rPr>
          <w:rFonts w:ascii="Calibri Light" w:hAnsi="Calibri Light" w:cs="Calibri Light"/>
          <w:bCs/>
          <w:sz w:val="24"/>
          <w:szCs w:val="24"/>
          <w:lang w:val="en-US"/>
        </w:rPr>
        <w:t>(from 2014-2015 to 2020-2021)</w:t>
      </w:r>
    </w:p>
    <w:p w14:paraId="054E9AEF" w14:textId="77777777" w:rsidR="005F20ED" w:rsidRDefault="005F20ED" w:rsidP="005F20ED">
      <w:pPr>
        <w:spacing w:before="240" w:after="0" w:line="360" w:lineRule="auto"/>
        <w:jc w:val="both"/>
        <w:rPr>
          <w:rFonts w:ascii="Calibri Light" w:hAnsi="Calibri Light" w:cs="Calibri Light"/>
          <w:b/>
          <w:bCs/>
          <w:sz w:val="24"/>
          <w:szCs w:val="24"/>
          <w:lang w:val="it-IT"/>
        </w:rPr>
      </w:pPr>
      <w:r>
        <w:rPr>
          <w:rFonts w:ascii="Calibri Light" w:hAnsi="Calibri Light" w:cs="Calibri Light"/>
          <w:b/>
          <w:bCs/>
          <w:sz w:val="24"/>
          <w:szCs w:val="24"/>
          <w:lang w:val="it-IT"/>
        </w:rPr>
        <w:t>AUTHOR</w:t>
      </w:r>
    </w:p>
    <w:p w14:paraId="339A6AC3" w14:textId="328294A3" w:rsidR="005F20ED" w:rsidRDefault="005F20ED" w:rsidP="005F20ED">
      <w:pPr>
        <w:spacing w:before="240" w:after="0" w:line="360" w:lineRule="auto"/>
        <w:jc w:val="both"/>
        <w:rPr>
          <w:rFonts w:ascii="Calibri Light" w:hAnsi="Calibri Light" w:cs="Calibri Light"/>
          <w:bCs/>
          <w:sz w:val="24"/>
          <w:szCs w:val="24"/>
          <w:lang w:val="it-IT"/>
        </w:rPr>
      </w:pPr>
      <w:r>
        <w:rPr>
          <w:rFonts w:ascii="Calibri Light" w:hAnsi="Calibri Light" w:cs="Calibri Light"/>
          <w:bCs/>
          <w:sz w:val="24"/>
          <w:szCs w:val="24"/>
          <w:lang w:val="it-IT"/>
        </w:rPr>
        <w:t>Pellegrinelli Laura</w:t>
      </w:r>
      <w:r>
        <w:rPr>
          <w:rFonts w:ascii="Calibri Light" w:hAnsi="Calibri Light" w:cs="Calibri Light"/>
          <w:bCs/>
          <w:sz w:val="24"/>
          <w:szCs w:val="24"/>
          <w:vertAlign w:val="superscript"/>
          <w:lang w:val="it-IT"/>
        </w:rPr>
        <w:t>1</w:t>
      </w:r>
      <w:r>
        <w:rPr>
          <w:rFonts w:ascii="Calibri Light" w:hAnsi="Calibri Light" w:cs="Calibri Light"/>
          <w:bCs/>
          <w:sz w:val="24"/>
          <w:szCs w:val="24"/>
          <w:lang w:val="it-IT"/>
        </w:rPr>
        <w:t>, Galli Cristina</w:t>
      </w:r>
      <w:r>
        <w:rPr>
          <w:rFonts w:ascii="Calibri Light" w:hAnsi="Calibri Light" w:cs="Calibri Light"/>
          <w:bCs/>
          <w:sz w:val="24"/>
          <w:szCs w:val="24"/>
          <w:vertAlign w:val="superscript"/>
          <w:lang w:val="it-IT"/>
        </w:rPr>
        <w:t>1</w:t>
      </w:r>
      <w:r>
        <w:rPr>
          <w:rFonts w:ascii="Calibri Light" w:hAnsi="Calibri Light" w:cs="Calibri Light"/>
          <w:bCs/>
          <w:sz w:val="24"/>
          <w:szCs w:val="24"/>
          <w:lang w:val="it-IT"/>
        </w:rPr>
        <w:t xml:space="preserve">, </w:t>
      </w:r>
      <w:proofErr w:type="spellStart"/>
      <w:r>
        <w:rPr>
          <w:rFonts w:ascii="Calibri Light" w:hAnsi="Calibri Light" w:cs="Calibri Light"/>
          <w:bCs/>
          <w:sz w:val="24"/>
          <w:szCs w:val="24"/>
          <w:lang w:val="it-IT"/>
        </w:rPr>
        <w:t>Bubba</w:t>
      </w:r>
      <w:proofErr w:type="spellEnd"/>
      <w:r>
        <w:rPr>
          <w:rFonts w:ascii="Calibri Light" w:hAnsi="Calibri Light" w:cs="Calibri Light"/>
          <w:bCs/>
          <w:sz w:val="24"/>
          <w:szCs w:val="24"/>
          <w:lang w:val="it-IT"/>
        </w:rPr>
        <w:t xml:space="preserve"> Laura</w:t>
      </w:r>
      <w:r>
        <w:rPr>
          <w:rFonts w:ascii="Calibri Light" w:hAnsi="Calibri Light" w:cs="Calibri Light"/>
          <w:bCs/>
          <w:sz w:val="24"/>
          <w:szCs w:val="24"/>
          <w:vertAlign w:val="superscript"/>
          <w:lang w:val="it-IT"/>
        </w:rPr>
        <w:t>1</w:t>
      </w:r>
      <w:r>
        <w:rPr>
          <w:rFonts w:ascii="Calibri Light" w:hAnsi="Calibri Light" w:cs="Calibri Light"/>
          <w:bCs/>
          <w:sz w:val="24"/>
          <w:szCs w:val="24"/>
          <w:lang w:val="it-IT"/>
        </w:rPr>
        <w:t xml:space="preserve">, </w:t>
      </w:r>
      <w:proofErr w:type="spellStart"/>
      <w:r w:rsidR="00B93F67">
        <w:rPr>
          <w:rFonts w:ascii="Calibri Light" w:hAnsi="Calibri Light" w:cs="Calibri Light"/>
          <w:bCs/>
          <w:sz w:val="24"/>
          <w:szCs w:val="24"/>
          <w:lang w:val="it-IT"/>
        </w:rPr>
        <w:t>Seiti</w:t>
      </w:r>
      <w:proofErr w:type="spellEnd"/>
      <w:r w:rsidR="00B93F67">
        <w:rPr>
          <w:rFonts w:ascii="Calibri Light" w:hAnsi="Calibri Light" w:cs="Calibri Light"/>
          <w:bCs/>
          <w:sz w:val="24"/>
          <w:szCs w:val="24"/>
          <w:lang w:val="it-IT"/>
        </w:rPr>
        <w:t xml:space="preserve"> Arlinda</w:t>
      </w:r>
      <w:r w:rsidR="00B93F67">
        <w:rPr>
          <w:rFonts w:ascii="Calibri Light" w:hAnsi="Calibri Light" w:cs="Calibri Light"/>
          <w:bCs/>
          <w:sz w:val="24"/>
          <w:szCs w:val="24"/>
          <w:vertAlign w:val="superscript"/>
          <w:lang w:val="it-IT"/>
        </w:rPr>
        <w:t>1</w:t>
      </w:r>
      <w:r w:rsidR="00B93F67">
        <w:rPr>
          <w:rFonts w:ascii="Calibri Light" w:hAnsi="Calibri Light" w:cs="Calibri Light"/>
          <w:bCs/>
          <w:sz w:val="24"/>
          <w:szCs w:val="24"/>
          <w:lang w:val="it-IT"/>
        </w:rPr>
        <w:t xml:space="preserve">, </w:t>
      </w:r>
      <w:r>
        <w:rPr>
          <w:rFonts w:ascii="Calibri Light" w:hAnsi="Calibri Light" w:cs="Calibri Light"/>
          <w:bCs/>
          <w:sz w:val="24"/>
          <w:szCs w:val="24"/>
          <w:lang w:val="it-IT"/>
        </w:rPr>
        <w:t>Anselmi Giovanni</w:t>
      </w:r>
      <w:r>
        <w:rPr>
          <w:rFonts w:ascii="Calibri Light" w:hAnsi="Calibri Light" w:cs="Calibri Light"/>
          <w:bCs/>
          <w:sz w:val="24"/>
          <w:szCs w:val="24"/>
          <w:vertAlign w:val="superscript"/>
          <w:lang w:val="it-IT"/>
        </w:rPr>
        <w:t>1</w:t>
      </w:r>
      <w:r>
        <w:rPr>
          <w:rFonts w:ascii="Calibri Light" w:hAnsi="Calibri Light" w:cs="Calibri Light"/>
          <w:bCs/>
          <w:sz w:val="24"/>
          <w:szCs w:val="24"/>
          <w:lang w:val="it-IT"/>
        </w:rPr>
        <w:t xml:space="preserve">, </w:t>
      </w:r>
      <w:proofErr w:type="spellStart"/>
      <w:r>
        <w:rPr>
          <w:rFonts w:ascii="Calibri Light" w:hAnsi="Calibri Light" w:cs="Calibri Light"/>
          <w:bCs/>
          <w:sz w:val="24"/>
          <w:szCs w:val="24"/>
          <w:lang w:val="it-IT"/>
        </w:rPr>
        <w:t>Primache</w:t>
      </w:r>
      <w:proofErr w:type="spellEnd"/>
      <w:r>
        <w:rPr>
          <w:rFonts w:ascii="Calibri Light" w:hAnsi="Calibri Light" w:cs="Calibri Light"/>
          <w:bCs/>
          <w:sz w:val="24"/>
          <w:szCs w:val="24"/>
          <w:lang w:val="it-IT"/>
        </w:rPr>
        <w:t xml:space="preserve"> Valeria</w:t>
      </w:r>
      <w:r>
        <w:rPr>
          <w:rFonts w:ascii="Calibri Light" w:hAnsi="Calibri Light" w:cs="Calibri Light"/>
          <w:bCs/>
          <w:sz w:val="24"/>
          <w:szCs w:val="24"/>
          <w:vertAlign w:val="superscript"/>
          <w:lang w:val="it-IT"/>
        </w:rPr>
        <w:t>1</w:t>
      </w:r>
      <w:r>
        <w:rPr>
          <w:rFonts w:ascii="Calibri Light" w:hAnsi="Calibri Light" w:cs="Calibri Light"/>
          <w:bCs/>
          <w:sz w:val="24"/>
          <w:szCs w:val="24"/>
          <w:lang w:val="it-IT"/>
        </w:rPr>
        <w:t xml:space="preserve">, </w:t>
      </w:r>
      <w:r w:rsidR="000026B8">
        <w:rPr>
          <w:rFonts w:ascii="Calibri Light" w:hAnsi="Calibri Light" w:cs="Calibri Light"/>
          <w:bCs/>
          <w:sz w:val="24"/>
          <w:szCs w:val="24"/>
          <w:lang w:val="it-IT"/>
        </w:rPr>
        <w:t>Signorini Lucia</w:t>
      </w:r>
      <w:r w:rsidR="000026B8" w:rsidRPr="000026B8">
        <w:rPr>
          <w:rFonts w:ascii="Calibri Light" w:hAnsi="Calibri Light" w:cs="Calibri Light"/>
          <w:bCs/>
          <w:sz w:val="24"/>
          <w:szCs w:val="24"/>
          <w:vertAlign w:val="superscript"/>
          <w:lang w:val="it-IT"/>
        </w:rPr>
        <w:t>2</w:t>
      </w:r>
      <w:r w:rsidR="000026B8">
        <w:rPr>
          <w:rFonts w:ascii="Calibri Light" w:hAnsi="Calibri Light" w:cs="Calibri Light"/>
          <w:bCs/>
          <w:sz w:val="24"/>
          <w:szCs w:val="24"/>
          <w:vertAlign w:val="superscript"/>
          <w:lang w:val="it-IT"/>
        </w:rPr>
        <w:t xml:space="preserve"> </w:t>
      </w:r>
      <w:r w:rsidR="000026B8" w:rsidRPr="000026B8">
        <w:rPr>
          <w:rFonts w:ascii="Calibri Light" w:hAnsi="Calibri Light" w:cs="Calibri Light"/>
          <w:bCs/>
          <w:sz w:val="24"/>
          <w:szCs w:val="24"/>
          <w:lang w:val="it-IT"/>
        </w:rPr>
        <w:t>,</w:t>
      </w:r>
      <w:r w:rsidR="000026B8">
        <w:rPr>
          <w:rFonts w:ascii="Calibri Light" w:hAnsi="Calibri Light" w:cs="Calibri Light"/>
          <w:bCs/>
          <w:sz w:val="24"/>
          <w:szCs w:val="24"/>
          <w:vertAlign w:val="superscript"/>
          <w:lang w:val="it-IT"/>
        </w:rPr>
        <w:t xml:space="preserve"> </w:t>
      </w:r>
      <w:proofErr w:type="spellStart"/>
      <w:r w:rsidR="000026B8" w:rsidRPr="000026B8">
        <w:rPr>
          <w:rFonts w:ascii="Calibri Light" w:hAnsi="Calibri Light" w:cs="Calibri Light"/>
          <w:bCs/>
          <w:sz w:val="24"/>
          <w:szCs w:val="24"/>
          <w:lang w:val="it-IT"/>
        </w:rPr>
        <w:t>Delbue</w:t>
      </w:r>
      <w:proofErr w:type="spellEnd"/>
      <w:r w:rsidR="000026B8" w:rsidRPr="000026B8">
        <w:rPr>
          <w:rFonts w:ascii="Calibri Light" w:hAnsi="Calibri Light" w:cs="Calibri Light"/>
          <w:bCs/>
          <w:sz w:val="24"/>
          <w:szCs w:val="24"/>
          <w:lang w:val="it-IT"/>
        </w:rPr>
        <w:t xml:space="preserve"> Serena</w:t>
      </w:r>
      <w:r w:rsidR="000026B8">
        <w:rPr>
          <w:rFonts w:ascii="Calibri Light" w:hAnsi="Calibri Light" w:cs="Calibri Light"/>
          <w:bCs/>
          <w:sz w:val="24"/>
          <w:szCs w:val="24"/>
          <w:vertAlign w:val="superscript"/>
          <w:lang w:val="it-IT"/>
        </w:rPr>
        <w:t>2</w:t>
      </w:r>
      <w:r w:rsidR="000026B8" w:rsidRPr="000026B8">
        <w:rPr>
          <w:rFonts w:ascii="Calibri Light" w:hAnsi="Calibri Light" w:cs="Calibri Light"/>
          <w:bCs/>
          <w:sz w:val="24"/>
          <w:szCs w:val="24"/>
          <w:lang w:val="it-IT"/>
        </w:rPr>
        <w:t>,</w:t>
      </w:r>
      <w:r w:rsidR="000026B8">
        <w:rPr>
          <w:rFonts w:ascii="Calibri Light" w:hAnsi="Calibri Light" w:cs="Calibri Light"/>
          <w:bCs/>
          <w:sz w:val="24"/>
          <w:szCs w:val="24"/>
          <w:vertAlign w:val="superscript"/>
          <w:lang w:val="it-IT"/>
        </w:rPr>
        <w:t xml:space="preserve"> </w:t>
      </w:r>
      <w:r>
        <w:rPr>
          <w:rFonts w:ascii="Calibri Light" w:hAnsi="Calibri Light" w:cs="Calibri Light"/>
          <w:bCs/>
          <w:sz w:val="24"/>
          <w:szCs w:val="24"/>
          <w:lang w:val="it-IT"/>
        </w:rPr>
        <w:t>Binda Sandro</w:t>
      </w:r>
      <w:r>
        <w:rPr>
          <w:rFonts w:ascii="Calibri Light" w:hAnsi="Calibri Light" w:cs="Calibri Light"/>
          <w:bCs/>
          <w:sz w:val="24"/>
          <w:szCs w:val="24"/>
          <w:vertAlign w:val="superscript"/>
          <w:lang w:val="it-IT"/>
        </w:rPr>
        <w:t>1</w:t>
      </w:r>
      <w:r>
        <w:rPr>
          <w:rFonts w:ascii="Calibri Light" w:hAnsi="Calibri Light" w:cs="Calibri Light"/>
          <w:bCs/>
          <w:sz w:val="24"/>
          <w:szCs w:val="24"/>
          <w:lang w:val="it-IT"/>
        </w:rPr>
        <w:t>, Pariani Elena</w:t>
      </w:r>
      <w:r>
        <w:rPr>
          <w:rFonts w:ascii="Calibri Light" w:hAnsi="Calibri Light" w:cs="Calibri Light"/>
          <w:bCs/>
          <w:sz w:val="24"/>
          <w:szCs w:val="24"/>
          <w:vertAlign w:val="superscript"/>
          <w:lang w:val="it-IT"/>
        </w:rPr>
        <w:t>1</w:t>
      </w:r>
      <w:r w:rsidR="00B93F67">
        <w:rPr>
          <w:rFonts w:ascii="Calibri Light" w:hAnsi="Calibri Light" w:cs="Calibri Light"/>
          <w:bCs/>
          <w:sz w:val="24"/>
          <w:szCs w:val="24"/>
          <w:vertAlign w:val="superscript"/>
          <w:lang w:val="it-IT"/>
        </w:rPr>
        <w:t>,3</w:t>
      </w:r>
    </w:p>
    <w:p w14:paraId="45FE8D90" w14:textId="70836EA4" w:rsidR="005F20ED" w:rsidRDefault="005F20ED" w:rsidP="005F20ED">
      <w:pPr>
        <w:spacing w:before="240" w:after="0" w:line="360" w:lineRule="auto"/>
        <w:jc w:val="both"/>
        <w:rPr>
          <w:rFonts w:ascii="Calibri Light" w:hAnsi="Calibri Light" w:cs="Calibri Light"/>
          <w:bCs/>
          <w:sz w:val="24"/>
          <w:szCs w:val="24"/>
          <w:lang w:val="en-US"/>
        </w:rPr>
      </w:pPr>
      <w:r>
        <w:rPr>
          <w:rFonts w:ascii="Calibri Light" w:hAnsi="Calibri Light" w:cs="Calibri Light"/>
          <w:bCs/>
          <w:sz w:val="24"/>
          <w:szCs w:val="24"/>
          <w:lang w:val="en-US"/>
        </w:rPr>
        <w:t>1.</w:t>
      </w:r>
      <w:r>
        <w:rPr>
          <w:rFonts w:ascii="Calibri Light" w:hAnsi="Calibri Light" w:cs="Calibri Light"/>
          <w:bCs/>
          <w:sz w:val="24"/>
          <w:szCs w:val="24"/>
          <w:lang w:val="en-US"/>
        </w:rPr>
        <w:tab/>
        <w:t>Department of Biomedical Sciences for Health, University of Milan, Milan, Italy.</w:t>
      </w:r>
    </w:p>
    <w:p w14:paraId="2DD60F8A" w14:textId="25B1C999" w:rsidR="000026B8" w:rsidRDefault="005F20ED" w:rsidP="000026B8">
      <w:pPr>
        <w:spacing w:before="240" w:after="0" w:line="360" w:lineRule="auto"/>
        <w:jc w:val="both"/>
        <w:rPr>
          <w:rFonts w:ascii="Calibri Light" w:hAnsi="Calibri Light" w:cs="Calibri Light"/>
          <w:bCs/>
          <w:sz w:val="24"/>
          <w:szCs w:val="24"/>
          <w:lang w:val="en-US"/>
        </w:rPr>
      </w:pPr>
      <w:r w:rsidRPr="0054379F">
        <w:rPr>
          <w:rFonts w:ascii="Calibri Light" w:hAnsi="Calibri Light" w:cs="Calibri Light"/>
          <w:bCs/>
          <w:sz w:val="24"/>
          <w:szCs w:val="24"/>
          <w:lang w:val="en-US"/>
        </w:rPr>
        <w:t>2.</w:t>
      </w:r>
      <w:r w:rsidRPr="0054379F">
        <w:rPr>
          <w:rFonts w:ascii="Calibri Light" w:hAnsi="Calibri Light" w:cs="Calibri Light"/>
          <w:bCs/>
          <w:sz w:val="24"/>
          <w:szCs w:val="24"/>
          <w:lang w:val="en-US"/>
        </w:rPr>
        <w:tab/>
      </w:r>
      <w:r w:rsidR="000026B8" w:rsidRPr="000026B8">
        <w:rPr>
          <w:rFonts w:ascii="Calibri Light" w:hAnsi="Calibri Light" w:cs="Calibri Light"/>
          <w:bCs/>
          <w:sz w:val="24"/>
          <w:szCs w:val="24"/>
          <w:lang w:val="en-US"/>
        </w:rPr>
        <w:t>Depa</w:t>
      </w:r>
      <w:r w:rsidR="000026B8">
        <w:rPr>
          <w:rFonts w:ascii="Calibri Light" w:hAnsi="Calibri Light" w:cs="Calibri Light"/>
          <w:bCs/>
          <w:sz w:val="24"/>
          <w:szCs w:val="24"/>
          <w:lang w:val="en-US"/>
        </w:rPr>
        <w:t>rtment of Biomedical, Surgical and</w:t>
      </w:r>
      <w:r w:rsidR="000026B8" w:rsidRPr="000026B8">
        <w:rPr>
          <w:rFonts w:ascii="Calibri Light" w:hAnsi="Calibri Light" w:cs="Calibri Light"/>
          <w:bCs/>
          <w:sz w:val="24"/>
          <w:szCs w:val="24"/>
          <w:lang w:val="en-US"/>
        </w:rPr>
        <w:t xml:space="preserve"> Dental Sciences, </w:t>
      </w:r>
      <w:r w:rsidR="000026B8">
        <w:rPr>
          <w:rFonts w:ascii="Calibri Light" w:hAnsi="Calibri Light" w:cs="Calibri Light"/>
          <w:bCs/>
          <w:sz w:val="24"/>
          <w:szCs w:val="24"/>
          <w:lang w:val="en-US"/>
        </w:rPr>
        <w:t>University of Milan, Milan, Italy</w:t>
      </w:r>
    </w:p>
    <w:p w14:paraId="5189952B" w14:textId="14E8461A" w:rsidR="005F20ED" w:rsidRPr="0054379F" w:rsidRDefault="000026B8" w:rsidP="005F20ED">
      <w:pPr>
        <w:spacing w:before="240" w:after="0" w:line="360" w:lineRule="auto"/>
        <w:jc w:val="both"/>
        <w:rPr>
          <w:rFonts w:ascii="Calibri Light" w:hAnsi="Calibri Light" w:cs="Calibri Light"/>
          <w:bCs/>
          <w:sz w:val="24"/>
          <w:szCs w:val="24"/>
          <w:lang w:val="en-US"/>
        </w:rPr>
      </w:pPr>
      <w:r>
        <w:rPr>
          <w:rFonts w:ascii="Calibri Light" w:hAnsi="Calibri Light" w:cs="Calibri Light"/>
          <w:bCs/>
          <w:sz w:val="24"/>
          <w:szCs w:val="24"/>
          <w:lang w:val="en-US"/>
        </w:rPr>
        <w:t>3.</w:t>
      </w:r>
      <w:r>
        <w:rPr>
          <w:rFonts w:ascii="Calibri Light" w:hAnsi="Calibri Light" w:cs="Calibri Light"/>
          <w:bCs/>
          <w:sz w:val="24"/>
          <w:szCs w:val="24"/>
          <w:lang w:val="en-US"/>
        </w:rPr>
        <w:tab/>
      </w:r>
      <w:r w:rsidR="0054379F" w:rsidRPr="00B93F67">
        <w:rPr>
          <w:rFonts w:ascii="Calibri Light" w:hAnsi="Calibri Light" w:cs="Calibri Light"/>
          <w:bCs/>
          <w:sz w:val="24"/>
          <w:szCs w:val="24"/>
          <w:lang w:val="en-US"/>
        </w:rPr>
        <w:t>Interuniversity Research Center on Influenza and Other Transmissible Infections (CIRI-IT), Genoa, Italy.</w:t>
      </w:r>
    </w:p>
    <w:p w14:paraId="6DBE3FD2" w14:textId="6F863FB7" w:rsidR="00B93F67" w:rsidRPr="00B93F67" w:rsidRDefault="00B93F67" w:rsidP="005F20ED">
      <w:pPr>
        <w:spacing w:before="240" w:after="0" w:line="360" w:lineRule="auto"/>
        <w:jc w:val="both"/>
        <w:rPr>
          <w:rFonts w:ascii="Calibri Light" w:hAnsi="Calibri Light" w:cs="Calibri Light"/>
          <w:bCs/>
          <w:sz w:val="24"/>
          <w:szCs w:val="24"/>
          <w:lang w:val="en-US"/>
        </w:rPr>
      </w:pPr>
    </w:p>
    <w:p w14:paraId="262C73E1" w14:textId="77777777" w:rsidR="005F20ED" w:rsidRDefault="005F20ED" w:rsidP="005F20ED">
      <w:pPr>
        <w:spacing w:before="240" w:after="0" w:line="360" w:lineRule="auto"/>
        <w:jc w:val="both"/>
        <w:rPr>
          <w:rFonts w:ascii="Calibri Light" w:hAnsi="Calibri Light" w:cs="Calibri Light"/>
          <w:b/>
          <w:sz w:val="24"/>
          <w:szCs w:val="24"/>
          <w:lang w:val="en-US"/>
        </w:rPr>
      </w:pPr>
      <w:r>
        <w:rPr>
          <w:rFonts w:ascii="Calibri Light" w:hAnsi="Calibri Light" w:cs="Calibri Light"/>
          <w:b/>
          <w:sz w:val="24"/>
          <w:szCs w:val="24"/>
          <w:lang w:val="en-US"/>
        </w:rPr>
        <w:t>CORRESPONDING AUTHOR</w:t>
      </w:r>
    </w:p>
    <w:p w14:paraId="12664FBD" w14:textId="77777777" w:rsidR="005F20ED" w:rsidRPr="00EA3FA5" w:rsidRDefault="005F20ED" w:rsidP="005F20ED">
      <w:pPr>
        <w:spacing w:before="240" w:after="0" w:line="360" w:lineRule="auto"/>
        <w:jc w:val="both"/>
        <w:rPr>
          <w:rFonts w:ascii="Calibri Light" w:hAnsi="Calibri Light" w:cs="Calibri Light"/>
          <w:bCs/>
          <w:sz w:val="24"/>
          <w:szCs w:val="24"/>
          <w:lang w:val="en-US"/>
        </w:rPr>
      </w:pPr>
      <w:r w:rsidRPr="00EA3FA5">
        <w:rPr>
          <w:rFonts w:ascii="Calibri Light" w:hAnsi="Calibri Light" w:cs="Calibri Light"/>
          <w:bCs/>
          <w:sz w:val="24"/>
          <w:szCs w:val="24"/>
          <w:lang w:val="en-US"/>
        </w:rPr>
        <w:t xml:space="preserve">Prof. Elena </w:t>
      </w:r>
      <w:proofErr w:type="spellStart"/>
      <w:r w:rsidRPr="00EA3FA5">
        <w:rPr>
          <w:rFonts w:ascii="Calibri Light" w:hAnsi="Calibri Light" w:cs="Calibri Light"/>
          <w:bCs/>
          <w:sz w:val="24"/>
          <w:szCs w:val="24"/>
          <w:lang w:val="en-US"/>
        </w:rPr>
        <w:t>Pariani</w:t>
      </w:r>
      <w:proofErr w:type="spellEnd"/>
      <w:r w:rsidRPr="00EA3FA5">
        <w:rPr>
          <w:rFonts w:ascii="Calibri Light" w:hAnsi="Calibri Light" w:cs="Calibri Light"/>
          <w:bCs/>
          <w:sz w:val="24"/>
          <w:szCs w:val="24"/>
          <w:lang w:val="en-US"/>
        </w:rPr>
        <w:t xml:space="preserve">, PhD, Dr. </w:t>
      </w:r>
    </w:p>
    <w:p w14:paraId="7A0DC6B2" w14:textId="77777777" w:rsidR="005F20ED" w:rsidRDefault="005F20ED" w:rsidP="005F20ED">
      <w:pPr>
        <w:spacing w:before="240" w:after="0" w:line="360" w:lineRule="auto"/>
        <w:jc w:val="both"/>
        <w:rPr>
          <w:rFonts w:ascii="Calibri Light" w:hAnsi="Calibri Light" w:cs="Calibri Light"/>
          <w:bCs/>
          <w:sz w:val="24"/>
          <w:szCs w:val="24"/>
          <w:lang w:val="en-US"/>
        </w:rPr>
      </w:pPr>
      <w:r>
        <w:rPr>
          <w:rFonts w:ascii="Calibri Light" w:hAnsi="Calibri Light" w:cs="Calibri Light"/>
          <w:bCs/>
          <w:sz w:val="24"/>
          <w:szCs w:val="24"/>
          <w:lang w:val="en-US"/>
        </w:rPr>
        <w:t>Department of Biomedical Sciences for Health - University of Milan</w:t>
      </w:r>
    </w:p>
    <w:p w14:paraId="7D8C8DFA" w14:textId="77777777" w:rsidR="005F20ED" w:rsidRDefault="005F20ED" w:rsidP="005F20ED">
      <w:pPr>
        <w:spacing w:before="240" w:after="0" w:line="360" w:lineRule="auto"/>
        <w:jc w:val="both"/>
        <w:rPr>
          <w:rFonts w:ascii="Calibri Light" w:hAnsi="Calibri Light" w:cs="Calibri Light"/>
          <w:bCs/>
          <w:sz w:val="24"/>
          <w:szCs w:val="24"/>
          <w:lang w:val="it-IT"/>
        </w:rPr>
      </w:pPr>
      <w:r>
        <w:rPr>
          <w:rFonts w:ascii="Calibri Light" w:hAnsi="Calibri Light" w:cs="Calibri Light"/>
          <w:bCs/>
          <w:sz w:val="24"/>
          <w:szCs w:val="24"/>
          <w:lang w:val="it-IT"/>
        </w:rPr>
        <w:t xml:space="preserve">Via Carlo Pascal, 36 – 20133 – Milan, </w:t>
      </w:r>
      <w:proofErr w:type="spellStart"/>
      <w:r>
        <w:rPr>
          <w:rFonts w:ascii="Calibri Light" w:hAnsi="Calibri Light" w:cs="Calibri Light"/>
          <w:bCs/>
          <w:sz w:val="24"/>
          <w:szCs w:val="24"/>
          <w:lang w:val="it-IT"/>
        </w:rPr>
        <w:t>Italy</w:t>
      </w:r>
      <w:proofErr w:type="spellEnd"/>
    </w:p>
    <w:p w14:paraId="142F9EA4" w14:textId="77777777" w:rsidR="005F20ED" w:rsidRDefault="005F20ED" w:rsidP="005F20ED">
      <w:pPr>
        <w:spacing w:before="240" w:after="0" w:line="360" w:lineRule="auto"/>
        <w:jc w:val="both"/>
        <w:rPr>
          <w:rFonts w:ascii="Calibri Light" w:hAnsi="Calibri Light" w:cs="Calibri Light"/>
          <w:bCs/>
          <w:sz w:val="24"/>
          <w:szCs w:val="24"/>
          <w:lang w:val="it-IT"/>
        </w:rPr>
      </w:pPr>
      <w:r>
        <w:rPr>
          <w:rFonts w:ascii="Calibri Light" w:hAnsi="Calibri Light" w:cs="Calibri Light"/>
          <w:bCs/>
          <w:sz w:val="24"/>
          <w:szCs w:val="24"/>
          <w:lang w:val="it-IT"/>
        </w:rPr>
        <w:t xml:space="preserve">Phone </w:t>
      </w:r>
      <w:proofErr w:type="spellStart"/>
      <w:r>
        <w:rPr>
          <w:rFonts w:ascii="Calibri Light" w:hAnsi="Calibri Light" w:cs="Calibri Light"/>
          <w:bCs/>
          <w:sz w:val="24"/>
          <w:szCs w:val="24"/>
          <w:lang w:val="it-IT"/>
        </w:rPr>
        <w:t>number</w:t>
      </w:r>
      <w:proofErr w:type="spellEnd"/>
      <w:r>
        <w:rPr>
          <w:rFonts w:ascii="Calibri Light" w:hAnsi="Calibri Light" w:cs="Calibri Light"/>
          <w:bCs/>
          <w:sz w:val="24"/>
          <w:szCs w:val="24"/>
          <w:lang w:val="it-IT"/>
        </w:rPr>
        <w:t>: +39 02 50315132</w:t>
      </w:r>
    </w:p>
    <w:p w14:paraId="01E5C5EF" w14:textId="77777777" w:rsidR="005F20ED" w:rsidRDefault="005F20ED" w:rsidP="005F20ED">
      <w:pPr>
        <w:spacing w:after="0" w:line="360" w:lineRule="auto"/>
        <w:jc w:val="both"/>
        <w:rPr>
          <w:rFonts w:ascii="Calibri Light" w:hAnsi="Calibri Light" w:cs="Calibri Light"/>
          <w:b/>
          <w:sz w:val="24"/>
          <w:szCs w:val="24"/>
          <w:lang w:val="it-IT"/>
        </w:rPr>
      </w:pPr>
    </w:p>
    <w:p w14:paraId="66E718D2" w14:textId="77777777" w:rsidR="005F20ED" w:rsidRDefault="005F20ED" w:rsidP="005F20ED">
      <w:pPr>
        <w:spacing w:after="0" w:line="360" w:lineRule="auto"/>
        <w:jc w:val="both"/>
        <w:rPr>
          <w:rFonts w:ascii="Calibri Light" w:hAnsi="Calibri Light" w:cs="Calibri Light"/>
          <w:b/>
          <w:sz w:val="24"/>
          <w:szCs w:val="24"/>
          <w:lang w:val="en-US"/>
        </w:rPr>
      </w:pPr>
      <w:r>
        <w:rPr>
          <w:rFonts w:ascii="Calibri Light" w:hAnsi="Calibri Light" w:cs="Calibri Light"/>
          <w:b/>
          <w:sz w:val="24"/>
          <w:szCs w:val="24"/>
          <w:lang w:val="en-US"/>
        </w:rPr>
        <w:t>CORRESPONDING AUTHOR E-MAIL</w:t>
      </w:r>
    </w:p>
    <w:p w14:paraId="4AB01691" w14:textId="77777777" w:rsidR="005F20ED" w:rsidRDefault="005F20ED" w:rsidP="005F20ED">
      <w:pPr>
        <w:spacing w:after="0" w:line="360" w:lineRule="auto"/>
        <w:jc w:val="both"/>
        <w:rPr>
          <w:rFonts w:ascii="Calibri Light" w:hAnsi="Calibri Light" w:cs="Calibri Light"/>
          <w:bCs/>
          <w:sz w:val="24"/>
          <w:szCs w:val="24"/>
          <w:lang w:val="en-US"/>
        </w:rPr>
      </w:pPr>
      <w:r>
        <w:rPr>
          <w:rFonts w:ascii="Calibri Light" w:hAnsi="Calibri Light" w:cs="Calibri Light"/>
          <w:bCs/>
          <w:sz w:val="24"/>
          <w:szCs w:val="24"/>
          <w:lang w:val="en-US"/>
        </w:rPr>
        <w:t xml:space="preserve">E-mail: </w:t>
      </w:r>
      <w:hyperlink r:id="rId9" w:history="1">
        <w:r>
          <w:rPr>
            <w:rStyle w:val="Collegamentoipertestuale"/>
            <w:rFonts w:ascii="Calibri Light" w:hAnsi="Calibri Light" w:cs="Calibri Light"/>
            <w:bCs/>
            <w:sz w:val="24"/>
            <w:szCs w:val="24"/>
            <w:lang w:val="en-US"/>
          </w:rPr>
          <w:t>elena.pariani@unimi.it</w:t>
        </w:r>
      </w:hyperlink>
    </w:p>
    <w:p w14:paraId="605EA732" w14:textId="77777777" w:rsidR="005F20ED" w:rsidRDefault="005F20ED" w:rsidP="005F20ED">
      <w:pPr>
        <w:rPr>
          <w:rFonts w:ascii="Calibri Light" w:hAnsi="Calibri Light" w:cs="Calibri Light"/>
          <w:bCs/>
          <w:sz w:val="24"/>
          <w:szCs w:val="24"/>
          <w:lang w:val="en-US"/>
        </w:rPr>
      </w:pPr>
      <w:r>
        <w:rPr>
          <w:rFonts w:ascii="Calibri Light" w:hAnsi="Calibri Light" w:cs="Calibri Light"/>
          <w:bCs/>
          <w:sz w:val="24"/>
          <w:szCs w:val="24"/>
          <w:lang w:val="en-US"/>
        </w:rPr>
        <w:br w:type="page"/>
      </w:r>
    </w:p>
    <w:p w14:paraId="2A40FFEF" w14:textId="77777777" w:rsidR="005F20ED" w:rsidRDefault="005F20ED" w:rsidP="005F20ED">
      <w:pPr>
        <w:spacing w:after="0" w:line="360" w:lineRule="auto"/>
        <w:jc w:val="both"/>
        <w:rPr>
          <w:rFonts w:ascii="Calibri Light" w:hAnsi="Calibri Light" w:cs="Calibri Light"/>
          <w:b/>
          <w:bCs/>
          <w:i/>
          <w:color w:val="4BACC6" w:themeColor="accent5"/>
          <w:sz w:val="28"/>
          <w:lang w:val="en-US"/>
        </w:rPr>
      </w:pPr>
      <w:r>
        <w:rPr>
          <w:rFonts w:ascii="Calibri Light" w:hAnsi="Calibri Light" w:cs="Calibri Light"/>
          <w:b/>
          <w:bCs/>
          <w:sz w:val="24"/>
          <w:szCs w:val="24"/>
          <w:lang w:val="en-US"/>
        </w:rPr>
        <w:lastRenderedPageBreak/>
        <w:t xml:space="preserve">ABSTRACT </w:t>
      </w:r>
    </w:p>
    <w:p w14:paraId="1AA73457" w14:textId="77777777" w:rsidR="005F20ED" w:rsidRDefault="005F20ED" w:rsidP="005F20ED">
      <w:pPr>
        <w:spacing w:before="240" w:after="0" w:line="360" w:lineRule="auto"/>
        <w:jc w:val="both"/>
        <w:rPr>
          <w:rFonts w:ascii="Calibri Light" w:hAnsi="Calibri Light" w:cs="Calibri Light"/>
          <w:bCs/>
          <w:sz w:val="24"/>
          <w:szCs w:val="24"/>
          <w:lang w:val="en-US"/>
        </w:rPr>
      </w:pPr>
      <w:r>
        <w:rPr>
          <w:rFonts w:ascii="Calibri Light" w:hAnsi="Calibri Light" w:cs="Calibri Light"/>
          <w:bCs/>
          <w:sz w:val="24"/>
          <w:szCs w:val="24"/>
          <w:lang w:val="en-US"/>
        </w:rPr>
        <w:t>INTRODUCTION.</w:t>
      </w:r>
      <w:r>
        <w:rPr>
          <w:rFonts w:ascii="Calibri Light" w:hAnsi="Calibri Light" w:cs="Calibri Light"/>
          <w:b/>
          <w:bCs/>
          <w:i/>
          <w:color w:val="4BACC6" w:themeColor="accent5"/>
          <w:sz w:val="28"/>
          <w:lang w:val="en-US"/>
        </w:rPr>
        <w:t xml:space="preserve"> </w:t>
      </w:r>
      <w:r>
        <w:rPr>
          <w:rFonts w:ascii="Calibri Light" w:hAnsi="Calibri Light" w:cs="Calibri Light"/>
          <w:bCs/>
          <w:sz w:val="24"/>
          <w:szCs w:val="24"/>
          <w:lang w:val="en-US"/>
        </w:rPr>
        <w:t>Respiratory syncytial virus (RSV) is the major cause of lower respiratory tract illness in young children and can also cause influenza-like illness (ILI). Here we investigated the epidemiological features of RSV infection in pediatric ILI cases in Lombardy (a region in Northern Italy accounting nearly 10-million inhabitants) from 2014-2015 to 2020-2021 winter seasons.</w:t>
      </w:r>
    </w:p>
    <w:p w14:paraId="1B8FB025" w14:textId="77777777" w:rsidR="005F20ED" w:rsidRDefault="005F20ED" w:rsidP="005F20ED">
      <w:pPr>
        <w:spacing w:before="240" w:after="0" w:line="360" w:lineRule="auto"/>
        <w:jc w:val="both"/>
        <w:rPr>
          <w:rFonts w:ascii="Calibri Light" w:hAnsi="Calibri Light" w:cs="Calibri Light"/>
          <w:bCs/>
          <w:sz w:val="24"/>
          <w:szCs w:val="24"/>
          <w:lang w:val="en-US"/>
        </w:rPr>
      </w:pPr>
      <w:r>
        <w:rPr>
          <w:rFonts w:ascii="Calibri Light" w:hAnsi="Calibri Light" w:cs="Calibri Light"/>
          <w:bCs/>
          <w:sz w:val="24"/>
          <w:szCs w:val="24"/>
          <w:lang w:val="en-US"/>
        </w:rPr>
        <w:t>MATERIAL AND METHODS. Data for this study were retrieved and statistically analyzed from the database of virological influenza surveillance of the regional reference laboratory for Lombardy within the Italian influenza surveillance network (</w:t>
      </w:r>
      <w:proofErr w:type="spellStart"/>
      <w:r>
        <w:rPr>
          <w:rFonts w:ascii="Calibri Light" w:hAnsi="Calibri Light" w:cs="Calibri Light"/>
          <w:bCs/>
          <w:sz w:val="24"/>
          <w:szCs w:val="24"/>
          <w:lang w:val="en-US"/>
        </w:rPr>
        <w:t>InfluNet</w:t>
      </w:r>
      <w:proofErr w:type="spellEnd"/>
      <w:r>
        <w:rPr>
          <w:rFonts w:ascii="Calibri Light" w:hAnsi="Calibri Light" w:cs="Calibri Light"/>
          <w:bCs/>
          <w:sz w:val="24"/>
          <w:szCs w:val="24"/>
          <w:lang w:val="en-US"/>
        </w:rPr>
        <w:t>).</w:t>
      </w:r>
    </w:p>
    <w:p w14:paraId="72653A4E" w14:textId="77777777" w:rsidR="005F20ED" w:rsidRDefault="005F20ED" w:rsidP="005F20ED">
      <w:pPr>
        <w:spacing w:before="240" w:after="0" w:line="360" w:lineRule="auto"/>
        <w:jc w:val="both"/>
        <w:rPr>
          <w:rFonts w:ascii="Calibri Light" w:hAnsi="Calibri Light" w:cs="Calibri Light"/>
          <w:bCs/>
          <w:sz w:val="24"/>
          <w:szCs w:val="24"/>
          <w:lang w:val="en-US"/>
        </w:rPr>
      </w:pPr>
      <w:r>
        <w:rPr>
          <w:rFonts w:ascii="Calibri Light" w:hAnsi="Calibri Light" w:cs="Calibri Light"/>
          <w:bCs/>
          <w:sz w:val="24"/>
          <w:szCs w:val="24"/>
          <w:lang w:val="en-US"/>
        </w:rPr>
        <w:t>RESULTS. RSV accounting for nearly 19% of pediatric ILI with a risk of infection nearly 2-fold greater than that of individuals ≥15 years. The RSV positivity rate increased to 28% considering 0-5 years old children. Although in children ≤5 years the risk of infection from influenza viruses resulted nearly 2-fold higher than the risk of RSV infection, the age group 4-6 months and 7-12 months showed 5-fold greater risk of infection from RSV than from influenza. Children ≤5 years of age with presence of one or more comorbidities had a nearly 5-fold greater risk of getting RSV infection than otherwise healthy 0-5 years old children.</w:t>
      </w:r>
    </w:p>
    <w:p w14:paraId="307AAB63" w14:textId="77777777" w:rsidR="005F20ED" w:rsidRDefault="005F20ED" w:rsidP="005F20ED">
      <w:pPr>
        <w:spacing w:before="240" w:after="0" w:line="360" w:lineRule="auto"/>
        <w:jc w:val="both"/>
        <w:rPr>
          <w:rFonts w:ascii="Calibri Light" w:hAnsi="Calibri Light" w:cs="Calibri Light"/>
          <w:bCs/>
          <w:sz w:val="24"/>
          <w:szCs w:val="24"/>
          <w:lang w:val="en-US"/>
        </w:rPr>
      </w:pPr>
      <w:r>
        <w:rPr>
          <w:rFonts w:ascii="Calibri Light" w:hAnsi="Calibri Light" w:cs="Calibri Light"/>
          <w:bCs/>
          <w:sz w:val="24"/>
          <w:szCs w:val="24"/>
          <w:lang w:val="en-US"/>
        </w:rPr>
        <w:t>DISCUSSION. The use of the ILI sentinel surveillance allowed us to identify groups at higher risk of RSV and influenza infection and to define the start, duration, timing and intensity of the RSV and influenza community circulation, determining thresholds based on historical data. This surveillance approach can be implemented to assess the nearly real-time RSV circulation and impact.</w:t>
      </w:r>
    </w:p>
    <w:p w14:paraId="6D0DC1C4" w14:textId="1EEEB258" w:rsidR="005F20ED" w:rsidRDefault="005F20ED" w:rsidP="005F20ED">
      <w:pPr>
        <w:rPr>
          <w:rFonts w:ascii="Calibri Light" w:hAnsi="Calibri Light" w:cs="Calibri Light"/>
          <w:b/>
          <w:sz w:val="24"/>
          <w:szCs w:val="24"/>
          <w:lang w:val="en-US"/>
        </w:rPr>
      </w:pPr>
    </w:p>
    <w:p w14:paraId="43CF5D03" w14:textId="77777777" w:rsidR="005F20ED" w:rsidRDefault="005F20ED" w:rsidP="005F20ED">
      <w:pPr>
        <w:spacing w:before="240" w:line="360" w:lineRule="auto"/>
        <w:rPr>
          <w:rFonts w:ascii="Calibri Light" w:hAnsi="Calibri Light" w:cs="Calibri Light"/>
          <w:b/>
          <w:sz w:val="24"/>
          <w:szCs w:val="24"/>
          <w:lang w:val="en-US"/>
        </w:rPr>
      </w:pPr>
      <w:r>
        <w:rPr>
          <w:rFonts w:ascii="Calibri Light" w:hAnsi="Calibri Light" w:cs="Calibri Light"/>
          <w:b/>
          <w:sz w:val="24"/>
          <w:szCs w:val="24"/>
          <w:lang w:val="en-US"/>
        </w:rPr>
        <w:t>KEYWORDS</w:t>
      </w:r>
    </w:p>
    <w:p w14:paraId="053009A5" w14:textId="6BAD6D8E" w:rsidR="005F20ED" w:rsidRDefault="005F20ED" w:rsidP="005F20ED">
      <w:pPr>
        <w:spacing w:before="240" w:line="360" w:lineRule="auto"/>
        <w:rPr>
          <w:rFonts w:ascii="Calibri Light" w:hAnsi="Calibri Light" w:cs="Calibri Light"/>
          <w:bCs/>
          <w:sz w:val="24"/>
          <w:szCs w:val="24"/>
          <w:lang w:val="en-US"/>
        </w:rPr>
      </w:pPr>
      <w:r>
        <w:rPr>
          <w:rFonts w:ascii="Calibri Light" w:hAnsi="Calibri Light" w:cs="Calibri Light"/>
          <w:bCs/>
          <w:sz w:val="24"/>
          <w:szCs w:val="24"/>
        </w:rPr>
        <w:t xml:space="preserve">Influenza surveillance; Influenza-like Illness; </w:t>
      </w:r>
      <w:r>
        <w:rPr>
          <w:rFonts w:ascii="Calibri Light" w:hAnsi="Calibri Light" w:cs="Calibri Light"/>
          <w:bCs/>
          <w:sz w:val="24"/>
          <w:szCs w:val="24"/>
          <w:lang w:val="en-US"/>
        </w:rPr>
        <w:t xml:space="preserve">Respiratory syncytial </w:t>
      </w:r>
      <w:r w:rsidR="006C7BEB">
        <w:rPr>
          <w:rFonts w:ascii="Calibri Light" w:hAnsi="Calibri Light" w:cs="Calibri Light"/>
          <w:bCs/>
          <w:sz w:val="24"/>
          <w:szCs w:val="24"/>
          <w:lang w:val="en-US"/>
        </w:rPr>
        <w:t>virus (RSV); Risk of infection</w:t>
      </w:r>
    </w:p>
    <w:p w14:paraId="1F8637FF" w14:textId="77777777" w:rsidR="005F20ED" w:rsidRDefault="005F20ED">
      <w:pPr>
        <w:rPr>
          <w:rFonts w:ascii="Calibri Light" w:hAnsi="Calibri Light" w:cs="Calibri Light"/>
          <w:b/>
          <w:bCs/>
          <w:sz w:val="28"/>
          <w:szCs w:val="24"/>
        </w:rPr>
      </w:pPr>
      <w:r>
        <w:rPr>
          <w:rFonts w:ascii="Calibri Light" w:hAnsi="Calibri Light" w:cs="Calibri Light"/>
          <w:b/>
          <w:bCs/>
          <w:sz w:val="28"/>
          <w:szCs w:val="24"/>
        </w:rPr>
        <w:br w:type="page"/>
      </w:r>
    </w:p>
    <w:p w14:paraId="00EED4AB" w14:textId="463CA4AC" w:rsidR="00A24079" w:rsidRPr="005F20ED" w:rsidRDefault="006221D7" w:rsidP="007F75AB">
      <w:pPr>
        <w:spacing w:after="0" w:line="360" w:lineRule="auto"/>
        <w:jc w:val="both"/>
        <w:rPr>
          <w:rFonts w:ascii="Calibri Light" w:hAnsi="Calibri Light" w:cs="Calibri Light"/>
          <w:b/>
          <w:bCs/>
          <w:sz w:val="28"/>
          <w:szCs w:val="24"/>
        </w:rPr>
      </w:pPr>
      <w:r w:rsidRPr="005F20ED">
        <w:rPr>
          <w:rFonts w:ascii="Calibri Light" w:hAnsi="Calibri Light" w:cs="Calibri Light"/>
          <w:b/>
          <w:bCs/>
          <w:sz w:val="28"/>
          <w:szCs w:val="24"/>
        </w:rPr>
        <w:lastRenderedPageBreak/>
        <w:t>1. INTRODUCTION</w:t>
      </w:r>
    </w:p>
    <w:p w14:paraId="53199F5E" w14:textId="548A4A0C" w:rsidR="000C4104" w:rsidRPr="005F20ED" w:rsidRDefault="00EF0F9F" w:rsidP="00A24079">
      <w:pPr>
        <w:spacing w:after="0" w:line="360" w:lineRule="auto"/>
        <w:jc w:val="both"/>
        <w:rPr>
          <w:rFonts w:ascii="Calibri Light" w:hAnsi="Calibri Light" w:cs="Calibri Light"/>
          <w:bCs/>
          <w:sz w:val="24"/>
          <w:szCs w:val="24"/>
        </w:rPr>
      </w:pPr>
      <w:r w:rsidRPr="005F20ED">
        <w:rPr>
          <w:rFonts w:ascii="Calibri Light" w:hAnsi="Calibri Light" w:cs="Calibri Light"/>
          <w:bCs/>
          <w:sz w:val="24"/>
          <w:szCs w:val="24"/>
        </w:rPr>
        <w:t>Respiratory syncytial virus (RSV) has been recognised as the second most c</w:t>
      </w:r>
      <w:r w:rsidR="0098632C" w:rsidRPr="005F20ED">
        <w:rPr>
          <w:rFonts w:ascii="Calibri Light" w:hAnsi="Calibri Light" w:cs="Calibri Light"/>
          <w:bCs/>
          <w:sz w:val="24"/>
          <w:szCs w:val="24"/>
        </w:rPr>
        <w:t xml:space="preserve">ommon cause of death in infants. It has been estimated that RSV is responsible for 34 million new episodes of lower respiratory tract infection (LRTI) worldwide (1), accounting in 2005 for 199,000 deaths amongst children under 5 years, 99% of which occurred in low-resource settings. </w:t>
      </w:r>
      <w:r w:rsidR="007B6500" w:rsidRPr="005F20ED">
        <w:rPr>
          <w:rFonts w:ascii="Calibri Light" w:hAnsi="Calibri Light" w:cs="Calibri Light"/>
          <w:bCs/>
          <w:sz w:val="24"/>
          <w:szCs w:val="24"/>
        </w:rPr>
        <w:t xml:space="preserve">However, also in </w:t>
      </w:r>
      <w:r w:rsidRPr="005F20ED">
        <w:rPr>
          <w:rFonts w:ascii="Calibri Light" w:hAnsi="Calibri Light" w:cs="Calibri Light"/>
          <w:bCs/>
          <w:sz w:val="24"/>
          <w:szCs w:val="24"/>
        </w:rPr>
        <w:t>high income countries, such as the UK, the average rate of hospital admissions due to RSV bronchiolitis has increased by an average of 1.8% per year since 2004</w:t>
      </w:r>
      <w:r w:rsidR="000C4104" w:rsidRPr="005F20ED">
        <w:rPr>
          <w:rFonts w:ascii="Calibri Light" w:hAnsi="Calibri Light" w:cs="Calibri Light"/>
          <w:bCs/>
          <w:sz w:val="24"/>
          <w:szCs w:val="24"/>
        </w:rPr>
        <w:t xml:space="preserve"> </w:t>
      </w:r>
      <w:r w:rsidR="000C4104" w:rsidRPr="005F20ED">
        <w:rPr>
          <w:rFonts w:ascii="Calibri Light" w:hAnsi="Calibri Light" w:cs="Calibri Light"/>
          <w:bCs/>
          <w:sz w:val="24"/>
          <w:szCs w:val="24"/>
        </w:rPr>
        <w:fldChar w:fldCharType="begin">
          <w:fldData xml:space="preserve">PEVuZE5vdGU+PENpdGU+PEF1dGhvcj5HcmVlbjwvQXV0aG9yPjxZZWFyPjIwMTY8L1llYXI+PElE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</w:fldData>
        </w:fldChar>
      </w:r>
      <w:r w:rsidR="000C4104" w:rsidRPr="005F20ED">
        <w:rPr>
          <w:rFonts w:ascii="Calibri Light" w:hAnsi="Calibri Light" w:cs="Calibri Light"/>
          <w:bCs/>
          <w:sz w:val="24"/>
          <w:szCs w:val="24"/>
        </w:rPr>
        <w:instrText xml:space="preserve"> ADDIN EN.CITE </w:instrText>
      </w:r>
      <w:r w:rsidR="000C4104" w:rsidRPr="005F20ED">
        <w:rPr>
          <w:rFonts w:ascii="Calibri Light" w:hAnsi="Calibri Light" w:cs="Calibri Light"/>
          <w:bCs/>
          <w:sz w:val="24"/>
          <w:szCs w:val="24"/>
        </w:rPr>
        <w:fldChar w:fldCharType="begin">
          <w:fldData xml:space="preserve">PEVuZE5vdGU+PENpdGU+PEF1dGhvcj5HcmVlbjwvQXV0aG9yPjxZZWFyPjIwMTY8L1llYXI+PElE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</w:fldData>
        </w:fldChar>
      </w:r>
      <w:r w:rsidR="000C4104" w:rsidRPr="005F20ED">
        <w:rPr>
          <w:rFonts w:ascii="Calibri Light" w:hAnsi="Calibri Light" w:cs="Calibri Light"/>
          <w:bCs/>
          <w:sz w:val="24"/>
          <w:szCs w:val="24"/>
        </w:rPr>
        <w:instrText xml:space="preserve"> ADDIN EN.CITE.DATA </w:instrText>
      </w:r>
      <w:r w:rsidR="000C4104" w:rsidRPr="005F20ED">
        <w:rPr>
          <w:rFonts w:ascii="Calibri Light" w:hAnsi="Calibri Light" w:cs="Calibri Light"/>
          <w:bCs/>
          <w:sz w:val="24"/>
          <w:szCs w:val="24"/>
        </w:rPr>
      </w:r>
      <w:r w:rsidR="000C4104" w:rsidRPr="005F20ED">
        <w:rPr>
          <w:rFonts w:ascii="Calibri Light" w:hAnsi="Calibri Light" w:cs="Calibri Light"/>
          <w:bCs/>
          <w:sz w:val="24"/>
          <w:szCs w:val="24"/>
        </w:rPr>
        <w:fldChar w:fldCharType="end"/>
      </w:r>
      <w:r w:rsidR="000C4104" w:rsidRPr="005F20ED">
        <w:rPr>
          <w:rFonts w:ascii="Calibri Light" w:hAnsi="Calibri Light" w:cs="Calibri Light"/>
          <w:bCs/>
          <w:sz w:val="24"/>
          <w:szCs w:val="24"/>
        </w:rPr>
      </w:r>
      <w:r w:rsidR="000C4104" w:rsidRPr="005F20ED">
        <w:rPr>
          <w:rFonts w:ascii="Calibri Light" w:hAnsi="Calibri Light" w:cs="Calibri Light"/>
          <w:bCs/>
          <w:sz w:val="24"/>
          <w:szCs w:val="24"/>
        </w:rPr>
        <w:fldChar w:fldCharType="separate"/>
      </w:r>
      <w:r w:rsidR="000C4104" w:rsidRPr="005F20ED">
        <w:rPr>
          <w:rFonts w:ascii="Calibri Light" w:hAnsi="Calibri Light" w:cs="Calibri Light"/>
          <w:bCs/>
          <w:sz w:val="24"/>
          <w:szCs w:val="24"/>
        </w:rPr>
        <w:t>(2)</w:t>
      </w:r>
      <w:r w:rsidR="000C4104" w:rsidRPr="005F20ED">
        <w:rPr>
          <w:rFonts w:ascii="Calibri Light" w:hAnsi="Calibri Light" w:cs="Calibri Light"/>
          <w:bCs/>
          <w:sz w:val="24"/>
          <w:szCs w:val="24"/>
        </w:rPr>
        <w:fldChar w:fldCharType="end"/>
      </w:r>
      <w:r w:rsidR="000C4104" w:rsidRPr="005F20ED">
        <w:rPr>
          <w:rFonts w:ascii="Calibri Light" w:hAnsi="Calibri Light" w:cs="Calibri Light"/>
          <w:bCs/>
          <w:sz w:val="24"/>
          <w:szCs w:val="24"/>
        </w:rPr>
        <w:t xml:space="preserve"> </w:t>
      </w:r>
      <w:r w:rsidRPr="005F20ED">
        <w:rPr>
          <w:rFonts w:ascii="Calibri Light" w:hAnsi="Calibri Light" w:cs="Calibri Light"/>
          <w:bCs/>
          <w:sz w:val="24"/>
          <w:szCs w:val="24"/>
        </w:rPr>
        <w:t xml:space="preserve">and RSV bronchiolitis accounts for 12% of admissions to paediatric intensive care unit </w:t>
      </w:r>
      <w:r w:rsidR="000C4104" w:rsidRPr="005F20ED">
        <w:rPr>
          <w:rFonts w:ascii="Calibri Light" w:hAnsi="Calibri Light" w:cs="Calibri Light"/>
          <w:bCs/>
          <w:sz w:val="24"/>
          <w:szCs w:val="24"/>
        </w:rPr>
        <w:fldChar w:fldCharType="begin">
          <w:fldData xml:space="preserve">PEVuZE5vdGU+PENpdGU+PEF1dGhvcj5HcmVlbjwvQXV0aG9yPjxZZWFyPjIwMTY8L1llYXI+PElE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</w:fldData>
        </w:fldChar>
      </w:r>
      <w:r w:rsidR="000C4104" w:rsidRPr="005F20ED">
        <w:rPr>
          <w:rFonts w:ascii="Calibri Light" w:hAnsi="Calibri Light" w:cs="Calibri Light"/>
          <w:bCs/>
          <w:sz w:val="24"/>
          <w:szCs w:val="24"/>
        </w:rPr>
        <w:instrText xml:space="preserve"> ADDIN EN.CITE </w:instrText>
      </w:r>
      <w:r w:rsidR="000C4104" w:rsidRPr="005F20ED">
        <w:rPr>
          <w:rFonts w:ascii="Calibri Light" w:hAnsi="Calibri Light" w:cs="Calibri Light"/>
          <w:bCs/>
          <w:sz w:val="24"/>
          <w:szCs w:val="24"/>
        </w:rPr>
        <w:fldChar w:fldCharType="begin">
          <w:fldData xml:space="preserve">PEVuZE5vdGU+PENpdGU+PEF1dGhvcj5HcmVlbjwvQXV0aG9yPjxZZWFyPjIwMTY8L1llYXI+PElE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</w:fldData>
        </w:fldChar>
      </w:r>
      <w:r w:rsidR="000C4104" w:rsidRPr="005F20ED">
        <w:rPr>
          <w:rFonts w:ascii="Calibri Light" w:hAnsi="Calibri Light" w:cs="Calibri Light"/>
          <w:bCs/>
          <w:sz w:val="24"/>
          <w:szCs w:val="24"/>
        </w:rPr>
        <w:instrText xml:space="preserve"> ADDIN EN.CITE.DATA </w:instrText>
      </w:r>
      <w:r w:rsidR="000C4104" w:rsidRPr="005F20ED">
        <w:rPr>
          <w:rFonts w:ascii="Calibri Light" w:hAnsi="Calibri Light" w:cs="Calibri Light"/>
          <w:bCs/>
          <w:sz w:val="24"/>
          <w:szCs w:val="24"/>
        </w:rPr>
      </w:r>
      <w:r w:rsidR="000C4104" w:rsidRPr="005F20ED">
        <w:rPr>
          <w:rFonts w:ascii="Calibri Light" w:hAnsi="Calibri Light" w:cs="Calibri Light"/>
          <w:bCs/>
          <w:sz w:val="24"/>
          <w:szCs w:val="24"/>
        </w:rPr>
        <w:fldChar w:fldCharType="end"/>
      </w:r>
      <w:r w:rsidR="000C4104" w:rsidRPr="005F20ED">
        <w:rPr>
          <w:rFonts w:ascii="Calibri Light" w:hAnsi="Calibri Light" w:cs="Calibri Light"/>
          <w:bCs/>
          <w:sz w:val="24"/>
          <w:szCs w:val="24"/>
        </w:rPr>
      </w:r>
      <w:r w:rsidR="000C4104" w:rsidRPr="005F20ED">
        <w:rPr>
          <w:rFonts w:ascii="Calibri Light" w:hAnsi="Calibri Light" w:cs="Calibri Light"/>
          <w:bCs/>
          <w:sz w:val="24"/>
          <w:szCs w:val="24"/>
        </w:rPr>
        <w:fldChar w:fldCharType="separate"/>
      </w:r>
      <w:r w:rsidR="000C4104" w:rsidRPr="005F20ED">
        <w:rPr>
          <w:rFonts w:ascii="Calibri Light" w:hAnsi="Calibri Light" w:cs="Calibri Light"/>
          <w:bCs/>
          <w:sz w:val="24"/>
          <w:szCs w:val="24"/>
        </w:rPr>
        <w:t>(2)</w:t>
      </w:r>
      <w:r w:rsidR="000C4104" w:rsidRPr="005F20ED">
        <w:rPr>
          <w:rFonts w:ascii="Calibri Light" w:hAnsi="Calibri Light" w:cs="Calibri Light"/>
          <w:bCs/>
          <w:sz w:val="24"/>
          <w:szCs w:val="24"/>
        </w:rPr>
        <w:fldChar w:fldCharType="end"/>
      </w:r>
      <w:r w:rsidR="000C4104" w:rsidRPr="005F20ED">
        <w:rPr>
          <w:rFonts w:ascii="Calibri Light" w:hAnsi="Calibri Light" w:cs="Calibri Light"/>
          <w:bCs/>
          <w:sz w:val="24"/>
          <w:szCs w:val="24"/>
        </w:rPr>
        <w:t xml:space="preserve">. </w:t>
      </w:r>
    </w:p>
    <w:p w14:paraId="1D700653" w14:textId="330518BC" w:rsidR="00EF0F9F" w:rsidRPr="005F20ED" w:rsidRDefault="00EF0F9F" w:rsidP="00A24079">
      <w:pPr>
        <w:spacing w:after="0" w:line="360" w:lineRule="auto"/>
        <w:jc w:val="both"/>
        <w:rPr>
          <w:rFonts w:ascii="Calibri Light" w:hAnsi="Calibri Light" w:cs="Calibri Light"/>
          <w:bCs/>
          <w:sz w:val="24"/>
          <w:szCs w:val="24"/>
        </w:rPr>
      </w:pPr>
      <w:r w:rsidRPr="005F20ED">
        <w:rPr>
          <w:rFonts w:ascii="Calibri Light" w:hAnsi="Calibri Light" w:cs="Calibri Light"/>
          <w:bCs/>
          <w:sz w:val="24"/>
          <w:szCs w:val="24"/>
        </w:rPr>
        <w:t xml:space="preserve">RSV is recognised as the pathogen most frequently involved in acute viral bronchiolitis and pneumonia in </w:t>
      </w:r>
      <w:r w:rsidR="007B6500" w:rsidRPr="005F20ED">
        <w:rPr>
          <w:rFonts w:ascii="Calibri Light" w:hAnsi="Calibri Light" w:cs="Calibri Light"/>
          <w:bCs/>
          <w:sz w:val="24"/>
          <w:szCs w:val="24"/>
        </w:rPr>
        <w:t xml:space="preserve">young </w:t>
      </w:r>
      <w:r w:rsidRPr="005F20ED">
        <w:rPr>
          <w:rFonts w:ascii="Calibri Light" w:hAnsi="Calibri Light" w:cs="Calibri Light"/>
          <w:bCs/>
          <w:sz w:val="24"/>
          <w:szCs w:val="24"/>
        </w:rPr>
        <w:t xml:space="preserve">children; in fact, in </w:t>
      </w:r>
      <w:r w:rsidR="0098632C" w:rsidRPr="005F20ED">
        <w:rPr>
          <w:rFonts w:ascii="Calibri Light" w:hAnsi="Calibri Light" w:cs="Calibri Light"/>
          <w:bCs/>
          <w:sz w:val="24"/>
          <w:szCs w:val="24"/>
        </w:rPr>
        <w:t>children</w:t>
      </w:r>
      <w:r w:rsidR="007B6500" w:rsidRPr="005F20ED">
        <w:rPr>
          <w:rFonts w:ascii="Calibri Light" w:hAnsi="Calibri Light" w:cs="Calibri Light"/>
          <w:bCs/>
          <w:sz w:val="24"/>
          <w:szCs w:val="24"/>
        </w:rPr>
        <w:t xml:space="preserve"> </w:t>
      </w:r>
      <w:r w:rsidRPr="005F20ED">
        <w:rPr>
          <w:rFonts w:ascii="Calibri Light" w:hAnsi="Calibri Light" w:cs="Calibri Light"/>
          <w:bCs/>
          <w:sz w:val="24"/>
          <w:szCs w:val="24"/>
        </w:rPr>
        <w:t>under 2 years of age it causes from 40% to</w:t>
      </w:r>
      <w:r w:rsidR="007B6500" w:rsidRPr="005F20ED">
        <w:rPr>
          <w:rFonts w:ascii="Calibri Light" w:hAnsi="Calibri Light" w:cs="Calibri Light"/>
          <w:bCs/>
          <w:sz w:val="24"/>
          <w:szCs w:val="24"/>
        </w:rPr>
        <w:t xml:space="preserve"> 90% of bronchiolitis hospitalis</w:t>
      </w:r>
      <w:r w:rsidRPr="005F20ED">
        <w:rPr>
          <w:rFonts w:ascii="Calibri Light" w:hAnsi="Calibri Light" w:cs="Calibri Light"/>
          <w:bCs/>
          <w:sz w:val="24"/>
          <w:szCs w:val="24"/>
        </w:rPr>
        <w:t xml:space="preserve">ations and up to 50% of pneumonia admissions </w:t>
      </w:r>
      <w:r w:rsidRPr="005F20ED">
        <w:rPr>
          <w:rFonts w:ascii="Calibri Light" w:hAnsi="Calibri Light" w:cs="Calibri Light"/>
          <w:bCs/>
          <w:sz w:val="24"/>
          <w:szCs w:val="24"/>
        </w:rPr>
        <w:fldChar w:fldCharType="begin">
          <w:fldData xml:space="preserve">PEVuZE5vdGU+PENpdGU+PEF1dGhvcj5Ib21haXJhPC9BdXRob3I+PFllYXI+MjAxNjwvWWVhcj48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</w:fldData>
        </w:fldChar>
      </w:r>
      <w:r w:rsidR="000C4104" w:rsidRPr="005F20ED">
        <w:rPr>
          <w:rFonts w:ascii="Calibri Light" w:hAnsi="Calibri Light" w:cs="Calibri Light"/>
          <w:bCs/>
          <w:sz w:val="24"/>
          <w:szCs w:val="24"/>
        </w:rPr>
        <w:instrText xml:space="preserve"> ADDIN EN.CITE </w:instrText>
      </w:r>
      <w:r w:rsidR="000C4104" w:rsidRPr="005F20ED">
        <w:rPr>
          <w:rFonts w:ascii="Calibri Light" w:hAnsi="Calibri Light" w:cs="Calibri Light"/>
          <w:bCs/>
          <w:sz w:val="24"/>
          <w:szCs w:val="24"/>
        </w:rPr>
        <w:fldChar w:fldCharType="begin">
          <w:fldData xml:space="preserve">PEVuZE5vdGU+PENpdGU+PEF1dGhvcj5Ib21haXJhPC9BdXRob3I+PFllYXI+MjAxNjwvWWVhcj48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</w:fldData>
        </w:fldChar>
      </w:r>
      <w:r w:rsidR="000C4104" w:rsidRPr="005F20ED">
        <w:rPr>
          <w:rFonts w:ascii="Calibri Light" w:hAnsi="Calibri Light" w:cs="Calibri Light"/>
          <w:bCs/>
          <w:sz w:val="24"/>
          <w:szCs w:val="24"/>
        </w:rPr>
        <w:instrText xml:space="preserve"> ADDIN EN.CITE.DATA </w:instrText>
      </w:r>
      <w:r w:rsidR="000C4104" w:rsidRPr="005F20ED">
        <w:rPr>
          <w:rFonts w:ascii="Calibri Light" w:hAnsi="Calibri Light" w:cs="Calibri Light"/>
          <w:bCs/>
          <w:sz w:val="24"/>
          <w:szCs w:val="24"/>
        </w:rPr>
      </w:r>
      <w:r w:rsidR="000C4104" w:rsidRPr="005F20ED">
        <w:rPr>
          <w:rFonts w:ascii="Calibri Light" w:hAnsi="Calibri Light" w:cs="Calibri Light"/>
          <w:bCs/>
          <w:sz w:val="24"/>
          <w:szCs w:val="24"/>
        </w:rPr>
        <w:fldChar w:fldCharType="end"/>
      </w:r>
      <w:r w:rsidRPr="005F20ED">
        <w:rPr>
          <w:rFonts w:ascii="Calibri Light" w:hAnsi="Calibri Light" w:cs="Calibri Light"/>
          <w:bCs/>
          <w:sz w:val="24"/>
          <w:szCs w:val="24"/>
        </w:rPr>
      </w:r>
      <w:r w:rsidRPr="005F20ED">
        <w:rPr>
          <w:rFonts w:ascii="Calibri Light" w:hAnsi="Calibri Light" w:cs="Calibri Light"/>
          <w:bCs/>
          <w:sz w:val="24"/>
          <w:szCs w:val="24"/>
        </w:rPr>
        <w:fldChar w:fldCharType="separate"/>
      </w:r>
      <w:r w:rsidR="000C4104" w:rsidRPr="005F20ED">
        <w:rPr>
          <w:rFonts w:ascii="Calibri Light" w:hAnsi="Calibri Light" w:cs="Calibri Light"/>
          <w:bCs/>
          <w:sz w:val="24"/>
          <w:szCs w:val="24"/>
        </w:rPr>
        <w:t>(3-5)</w:t>
      </w:r>
      <w:r w:rsidRPr="005F20ED">
        <w:rPr>
          <w:rFonts w:ascii="Calibri Light" w:hAnsi="Calibri Light" w:cs="Calibri Light"/>
          <w:bCs/>
          <w:sz w:val="24"/>
          <w:szCs w:val="24"/>
        </w:rPr>
        <w:fldChar w:fldCharType="end"/>
      </w:r>
      <w:r w:rsidRPr="005F20ED">
        <w:rPr>
          <w:rFonts w:ascii="Calibri Light" w:hAnsi="Calibri Light" w:cs="Calibri Light"/>
          <w:bCs/>
          <w:sz w:val="24"/>
          <w:szCs w:val="24"/>
        </w:rPr>
        <w:t xml:space="preserve">. In this age group, </w:t>
      </w:r>
      <w:r w:rsidR="0098632C" w:rsidRPr="005F20ED">
        <w:rPr>
          <w:rFonts w:ascii="Calibri Light" w:hAnsi="Calibri Light" w:cs="Calibri Light"/>
          <w:bCs/>
          <w:sz w:val="24"/>
          <w:szCs w:val="24"/>
        </w:rPr>
        <w:t>the highest</w:t>
      </w:r>
      <w:r w:rsidRPr="005F20ED">
        <w:rPr>
          <w:rFonts w:ascii="Calibri Light" w:hAnsi="Calibri Light" w:cs="Calibri Light"/>
          <w:bCs/>
          <w:sz w:val="24"/>
          <w:szCs w:val="24"/>
        </w:rPr>
        <w:t xml:space="preserve"> frequency of RSV-related severe manifestations and mortality are generally observed, with a peak in children under 3 months of life </w:t>
      </w:r>
      <w:r w:rsidRPr="005F20ED">
        <w:rPr>
          <w:rFonts w:ascii="Calibri Light" w:hAnsi="Calibri Light" w:cs="Calibri Light"/>
          <w:bCs/>
          <w:sz w:val="24"/>
          <w:szCs w:val="24"/>
        </w:rPr>
        <w:fldChar w:fldCharType="begin">
          <w:fldData xml:space="preserve">PEVuZE5vdGU+PENpdGU+PEF1dGhvcj5TaGk8L0F1dGhvcj48WWVhcj4yMDE3PC9ZZWFyPjxJRFRl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</w:fldData>
        </w:fldChar>
      </w:r>
      <w:r w:rsidR="000C4104" w:rsidRPr="005F20ED">
        <w:rPr>
          <w:rFonts w:ascii="Calibri Light" w:hAnsi="Calibri Light" w:cs="Calibri Light"/>
          <w:bCs/>
          <w:sz w:val="24"/>
          <w:szCs w:val="24"/>
        </w:rPr>
        <w:instrText xml:space="preserve"> ADDIN EN.CITE </w:instrText>
      </w:r>
      <w:r w:rsidR="000C4104" w:rsidRPr="005F20ED">
        <w:rPr>
          <w:rFonts w:ascii="Calibri Light" w:hAnsi="Calibri Light" w:cs="Calibri Light"/>
          <w:bCs/>
          <w:sz w:val="24"/>
          <w:szCs w:val="24"/>
        </w:rPr>
        <w:fldChar w:fldCharType="begin">
          <w:fldData xml:space="preserve">PEVuZE5vdGU+PENpdGU+PEF1dGhvcj5TaGk8L0F1dGhvcj48WWVhcj4yMDE3PC9ZZWFyPjxJRFRl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</w:fldData>
        </w:fldChar>
      </w:r>
      <w:r w:rsidR="000C4104" w:rsidRPr="005F20ED">
        <w:rPr>
          <w:rFonts w:ascii="Calibri Light" w:hAnsi="Calibri Light" w:cs="Calibri Light"/>
          <w:bCs/>
          <w:sz w:val="24"/>
          <w:szCs w:val="24"/>
        </w:rPr>
        <w:instrText xml:space="preserve"> ADDIN EN.CITE.DATA </w:instrText>
      </w:r>
      <w:r w:rsidR="000C4104" w:rsidRPr="005F20ED">
        <w:rPr>
          <w:rFonts w:ascii="Calibri Light" w:hAnsi="Calibri Light" w:cs="Calibri Light"/>
          <w:bCs/>
          <w:sz w:val="24"/>
          <w:szCs w:val="24"/>
        </w:rPr>
      </w:r>
      <w:r w:rsidR="000C4104" w:rsidRPr="005F20ED">
        <w:rPr>
          <w:rFonts w:ascii="Calibri Light" w:hAnsi="Calibri Light" w:cs="Calibri Light"/>
          <w:bCs/>
          <w:sz w:val="24"/>
          <w:szCs w:val="24"/>
        </w:rPr>
        <w:fldChar w:fldCharType="end"/>
      </w:r>
      <w:r w:rsidRPr="005F20ED">
        <w:rPr>
          <w:rFonts w:ascii="Calibri Light" w:hAnsi="Calibri Light" w:cs="Calibri Light"/>
          <w:bCs/>
          <w:sz w:val="24"/>
          <w:szCs w:val="24"/>
        </w:rPr>
      </w:r>
      <w:r w:rsidRPr="005F20ED">
        <w:rPr>
          <w:rFonts w:ascii="Calibri Light" w:hAnsi="Calibri Light" w:cs="Calibri Light"/>
          <w:bCs/>
          <w:sz w:val="24"/>
          <w:szCs w:val="24"/>
        </w:rPr>
        <w:fldChar w:fldCharType="separate"/>
      </w:r>
      <w:r w:rsidR="000C4104" w:rsidRPr="005F20ED">
        <w:rPr>
          <w:rFonts w:ascii="Calibri Light" w:hAnsi="Calibri Light" w:cs="Calibri Light"/>
          <w:bCs/>
          <w:sz w:val="24"/>
          <w:szCs w:val="24"/>
        </w:rPr>
        <w:t>(6)</w:t>
      </w:r>
      <w:r w:rsidRPr="005F20ED">
        <w:rPr>
          <w:rFonts w:ascii="Calibri Light" w:hAnsi="Calibri Light" w:cs="Calibri Light"/>
          <w:bCs/>
          <w:sz w:val="24"/>
          <w:szCs w:val="24"/>
        </w:rPr>
        <w:fldChar w:fldCharType="end"/>
      </w:r>
      <w:r w:rsidR="0098632C" w:rsidRPr="005F20ED">
        <w:rPr>
          <w:rFonts w:ascii="Calibri Light" w:hAnsi="Calibri Light" w:cs="Calibri Light"/>
          <w:bCs/>
          <w:sz w:val="24"/>
          <w:szCs w:val="24"/>
        </w:rPr>
        <w:t>. Moreover,</w:t>
      </w:r>
      <w:r w:rsidRPr="005F20ED">
        <w:rPr>
          <w:rFonts w:ascii="Calibri Light" w:hAnsi="Calibri Light" w:cs="Calibri Light"/>
          <w:bCs/>
          <w:sz w:val="24"/>
          <w:szCs w:val="24"/>
        </w:rPr>
        <w:t xml:space="preserve"> severe outcomes are </w:t>
      </w:r>
      <w:r w:rsidR="00ED7765" w:rsidRPr="005F20ED">
        <w:rPr>
          <w:rFonts w:ascii="Calibri Light" w:hAnsi="Calibri Light" w:cs="Calibri Light"/>
          <w:bCs/>
          <w:sz w:val="24"/>
          <w:szCs w:val="24"/>
        </w:rPr>
        <w:t>frequently</w:t>
      </w:r>
      <w:r w:rsidRPr="005F20ED">
        <w:rPr>
          <w:rFonts w:ascii="Calibri Light" w:hAnsi="Calibri Light" w:cs="Calibri Light"/>
          <w:bCs/>
          <w:sz w:val="24"/>
          <w:szCs w:val="24"/>
        </w:rPr>
        <w:t xml:space="preserve"> associated with pre-existing underlying </w:t>
      </w:r>
      <w:r w:rsidR="0098632C" w:rsidRPr="005F20ED">
        <w:rPr>
          <w:rFonts w:ascii="Calibri Light" w:hAnsi="Calibri Light" w:cs="Calibri Light"/>
          <w:bCs/>
          <w:sz w:val="24"/>
          <w:szCs w:val="24"/>
        </w:rPr>
        <w:t xml:space="preserve">health </w:t>
      </w:r>
      <w:r w:rsidRPr="005F20ED">
        <w:rPr>
          <w:rFonts w:ascii="Calibri Light" w:hAnsi="Calibri Light" w:cs="Calibri Light"/>
          <w:bCs/>
          <w:sz w:val="24"/>
          <w:szCs w:val="24"/>
        </w:rPr>
        <w:t xml:space="preserve">conditions, such as chronic lung diseases or congenital heart diseases </w:t>
      </w:r>
      <w:r w:rsidRPr="005F20ED">
        <w:rPr>
          <w:rFonts w:ascii="Calibri Light" w:hAnsi="Calibri Light" w:cs="Calibri Light"/>
          <w:bCs/>
          <w:sz w:val="24"/>
          <w:szCs w:val="24"/>
        </w:rPr>
        <w:fldChar w:fldCharType="begin">
          <w:fldData xml:space="preserve">PEVuZE5vdGU+PENpdGU+PEF1dGhvcj5CeWluZ3RvbjwvQXV0aG9yPjxZZWFyPjIwMTU8L1llYXI+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=
</w:fldData>
        </w:fldChar>
      </w:r>
      <w:r w:rsidR="000C4104" w:rsidRPr="005F20ED">
        <w:rPr>
          <w:rFonts w:ascii="Calibri Light" w:hAnsi="Calibri Light" w:cs="Calibri Light"/>
          <w:bCs/>
          <w:sz w:val="24"/>
          <w:szCs w:val="24"/>
        </w:rPr>
        <w:instrText xml:space="preserve"> ADDIN EN.CITE </w:instrText>
      </w:r>
      <w:r w:rsidR="000C4104" w:rsidRPr="005F20ED">
        <w:rPr>
          <w:rFonts w:ascii="Calibri Light" w:hAnsi="Calibri Light" w:cs="Calibri Light"/>
          <w:bCs/>
          <w:sz w:val="24"/>
          <w:szCs w:val="24"/>
        </w:rPr>
        <w:fldChar w:fldCharType="begin">
          <w:fldData xml:space="preserve">PEVuZE5vdGU+PENpdGU+PEF1dGhvcj5CeWluZ3RvbjwvQXV0aG9yPjxZZWFyPjIwMTU8L1llYXI+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=
</w:fldData>
        </w:fldChar>
      </w:r>
      <w:r w:rsidR="000C4104" w:rsidRPr="005F20ED">
        <w:rPr>
          <w:rFonts w:ascii="Calibri Light" w:hAnsi="Calibri Light" w:cs="Calibri Light"/>
          <w:bCs/>
          <w:sz w:val="24"/>
          <w:szCs w:val="24"/>
        </w:rPr>
        <w:instrText xml:space="preserve"> ADDIN EN.CITE.DATA </w:instrText>
      </w:r>
      <w:r w:rsidR="000C4104" w:rsidRPr="005F20ED">
        <w:rPr>
          <w:rFonts w:ascii="Calibri Light" w:hAnsi="Calibri Light" w:cs="Calibri Light"/>
          <w:bCs/>
          <w:sz w:val="24"/>
          <w:szCs w:val="24"/>
        </w:rPr>
      </w:r>
      <w:r w:rsidR="000C4104" w:rsidRPr="005F20ED">
        <w:rPr>
          <w:rFonts w:ascii="Calibri Light" w:hAnsi="Calibri Light" w:cs="Calibri Light"/>
          <w:bCs/>
          <w:sz w:val="24"/>
          <w:szCs w:val="24"/>
        </w:rPr>
        <w:fldChar w:fldCharType="end"/>
      </w:r>
      <w:r w:rsidRPr="005F20ED">
        <w:rPr>
          <w:rFonts w:ascii="Calibri Light" w:hAnsi="Calibri Light" w:cs="Calibri Light"/>
          <w:bCs/>
          <w:sz w:val="24"/>
          <w:szCs w:val="24"/>
        </w:rPr>
      </w:r>
      <w:r w:rsidRPr="005F20ED">
        <w:rPr>
          <w:rFonts w:ascii="Calibri Light" w:hAnsi="Calibri Light" w:cs="Calibri Light"/>
          <w:bCs/>
          <w:sz w:val="24"/>
          <w:szCs w:val="24"/>
        </w:rPr>
        <w:fldChar w:fldCharType="separate"/>
      </w:r>
      <w:r w:rsidR="000C4104" w:rsidRPr="005F20ED">
        <w:rPr>
          <w:rFonts w:ascii="Calibri Light" w:hAnsi="Calibri Light" w:cs="Calibri Light"/>
          <w:bCs/>
          <w:noProof/>
          <w:sz w:val="24"/>
          <w:szCs w:val="24"/>
        </w:rPr>
        <w:t>(3, 7)</w:t>
      </w:r>
      <w:r w:rsidRPr="005F20ED">
        <w:rPr>
          <w:rFonts w:ascii="Calibri Light" w:hAnsi="Calibri Light" w:cs="Calibri Light"/>
          <w:bCs/>
          <w:sz w:val="24"/>
          <w:szCs w:val="24"/>
        </w:rPr>
        <w:fldChar w:fldCharType="end"/>
      </w:r>
      <w:r w:rsidRPr="005F20ED">
        <w:rPr>
          <w:rFonts w:ascii="Calibri Light" w:hAnsi="Calibri Light" w:cs="Calibri Light"/>
          <w:bCs/>
          <w:sz w:val="24"/>
          <w:szCs w:val="24"/>
        </w:rPr>
        <w:t xml:space="preserve">. The reported RSV </w:t>
      </w:r>
      <w:r w:rsidR="0098632C" w:rsidRPr="005F20ED">
        <w:rPr>
          <w:rFonts w:ascii="Calibri Light" w:hAnsi="Calibri Light" w:cs="Calibri Light"/>
          <w:bCs/>
          <w:sz w:val="24"/>
          <w:szCs w:val="24"/>
        </w:rPr>
        <w:t>hospitalisation</w:t>
      </w:r>
      <w:r w:rsidRPr="005F20ED">
        <w:rPr>
          <w:rFonts w:ascii="Calibri Light" w:hAnsi="Calibri Light" w:cs="Calibri Light"/>
          <w:bCs/>
          <w:sz w:val="24"/>
          <w:szCs w:val="24"/>
        </w:rPr>
        <w:t xml:space="preserve"> rates across the European countries ranged from 2.5 to 11 per 1</w:t>
      </w:r>
      <w:r w:rsidR="007831DB" w:rsidRPr="005F20ED">
        <w:rPr>
          <w:rFonts w:ascii="Calibri Light" w:hAnsi="Calibri Light" w:cs="Calibri Light"/>
          <w:bCs/>
          <w:sz w:val="24"/>
          <w:szCs w:val="24"/>
        </w:rPr>
        <w:t>,</w:t>
      </w:r>
      <w:r w:rsidRPr="005F20ED">
        <w:rPr>
          <w:rFonts w:ascii="Calibri Light" w:hAnsi="Calibri Light" w:cs="Calibri Light"/>
          <w:bCs/>
          <w:sz w:val="24"/>
          <w:szCs w:val="24"/>
        </w:rPr>
        <w:t>000 children within the first four years of life, and from 19 to 22 per 1</w:t>
      </w:r>
      <w:r w:rsidR="007831DB" w:rsidRPr="005F20ED">
        <w:rPr>
          <w:rFonts w:ascii="Calibri Light" w:hAnsi="Calibri Light" w:cs="Calibri Light"/>
          <w:bCs/>
          <w:sz w:val="24"/>
          <w:szCs w:val="24"/>
        </w:rPr>
        <w:t>,</w:t>
      </w:r>
      <w:r w:rsidRPr="005F20ED">
        <w:rPr>
          <w:rFonts w:ascii="Calibri Light" w:hAnsi="Calibri Light" w:cs="Calibri Light"/>
          <w:bCs/>
          <w:sz w:val="24"/>
          <w:szCs w:val="24"/>
        </w:rPr>
        <w:t xml:space="preserve">000 children among those younger than 12 months of age </w:t>
      </w:r>
      <w:r w:rsidRPr="005F20ED">
        <w:rPr>
          <w:rFonts w:ascii="Calibri Light" w:hAnsi="Calibri Light" w:cs="Calibri Light"/>
          <w:bCs/>
          <w:sz w:val="24"/>
          <w:szCs w:val="24"/>
        </w:rPr>
        <w:fldChar w:fldCharType="begin"/>
      </w:r>
      <w:r w:rsidR="000C4104" w:rsidRPr="005F20ED">
        <w:rPr>
          <w:rFonts w:ascii="Calibri Light" w:hAnsi="Calibri Light" w:cs="Calibri Light"/>
          <w:bCs/>
          <w:sz w:val="24"/>
          <w:szCs w:val="24"/>
        </w:rPr>
        <w:instrText xml:space="preserve"> ADDIN EN.CITE &lt;EndNote&gt;&lt;Cite&gt;&lt;Author&gt;Thomas&lt;/Author&gt;&lt;Year&gt;2021&lt;/Year&gt;&lt;IDText&gt;Burden of Respiratory Syncytial Virus Infection During the First Year of Life&lt;/IDText&gt;&lt;DisplayText&gt;(8)&lt;/DisplayText&gt;&lt;record&gt;&lt;dates&gt;&lt;pub-dates&gt;&lt;date&gt;Mar 03&lt;/date&gt;&lt;/pub-dates&gt;&lt;year&gt;2021&lt;/year&gt;&lt;/dates&gt;&lt;keywords&gt;&lt;keyword&gt;antiviral agents&lt;/keyword&gt;&lt;keyword&gt;burden of illness&lt;/keyword&gt;&lt;keyword&gt;infant&lt;/keyword&gt;&lt;keyword&gt;monoclonal antibodies&lt;/keyword&gt;&lt;keyword&gt;respiratory syncytial virus&lt;/keyword&gt;&lt;keyword&gt;vaccines&lt;/keyword&gt;&lt;/keywords&gt;&lt;urls&gt;&lt;related-urls&gt;&lt;url&gt;https://www.ncbi.nlm.nih.gov/pubmed/33350450&lt;/url&gt;&lt;/related-urls&gt;&lt;/urls&gt;&lt;isbn&gt;1537-6613&lt;/isbn&gt;&lt;titles&gt;&lt;title&gt;Burden of Respiratory Syncytial Virus Infection During the First Year of Life&lt;/title&gt;&lt;secondary-title&gt;J Infect Dis&lt;/secondary-title&gt;&lt;/titles&gt;&lt;pages&gt;811-817&lt;/pages&gt;&lt;number&gt;5&lt;/number&gt;&lt;contributors&gt;&lt;authors&gt;&lt;author&gt;Thomas, E.&lt;/author&gt;&lt;author&gt;Mattila, J. M.&lt;/author&gt;&lt;author&gt;Lehtinen, P.&lt;/author&gt;&lt;author&gt;Vuorinen, T.&lt;/author&gt;&lt;author&gt;Waris, M.&lt;/author&gt;&lt;author&gt;Heikkinen, T.&lt;/author&gt;&lt;/authors&gt;&lt;/contributors&gt;&lt;language&gt;eng&lt;/language&gt;&lt;added-date format="utc"&gt;1631022765&lt;/added-date&gt;&lt;ref-type name="Journal Article"&gt;17&lt;/ref-type&gt;&lt;auth-address&gt;Department of Pediatrics, University of Turku and Turku University Hospital, Turku, Finland. Department of Clinical Microbiology, Turku University Hospital, Turku, Finland. Institute of Biomedicine, University of Turku, Turku, Finland.&lt;/auth-address&gt;&lt;rec-number&gt;841&lt;/rec-number&gt;&lt;last-updated-date format="utc"&gt;1631022765&lt;/last-updated-date&gt;&lt;accession-num&gt;33350450&lt;/accession-num&gt;&lt;electronic-resource-num&gt;10.1093/infdis/jiaa754&lt;/electronic-resource-num&gt;&lt;volume&gt;223&lt;/volume&gt;&lt;/record&gt;&lt;/Cite&gt;&lt;/EndNote&gt;</w:instrText>
      </w:r>
      <w:r w:rsidRPr="005F20ED">
        <w:rPr>
          <w:rFonts w:ascii="Calibri Light" w:hAnsi="Calibri Light" w:cs="Calibri Light"/>
          <w:bCs/>
          <w:sz w:val="24"/>
          <w:szCs w:val="24"/>
        </w:rPr>
        <w:fldChar w:fldCharType="separate"/>
      </w:r>
      <w:r w:rsidR="000C4104" w:rsidRPr="005F20ED">
        <w:rPr>
          <w:rFonts w:ascii="Calibri Light" w:hAnsi="Calibri Light" w:cs="Calibri Light"/>
          <w:bCs/>
          <w:sz w:val="24"/>
          <w:szCs w:val="24"/>
        </w:rPr>
        <w:t>(8)</w:t>
      </w:r>
      <w:r w:rsidRPr="005F20ED">
        <w:rPr>
          <w:rFonts w:ascii="Calibri Light" w:hAnsi="Calibri Light" w:cs="Calibri Light"/>
          <w:bCs/>
          <w:sz w:val="24"/>
          <w:szCs w:val="24"/>
        </w:rPr>
        <w:fldChar w:fldCharType="end"/>
      </w:r>
      <w:r w:rsidRPr="005F20ED">
        <w:rPr>
          <w:rFonts w:ascii="Calibri Light" w:hAnsi="Calibri Light" w:cs="Calibri Light"/>
          <w:bCs/>
          <w:sz w:val="24"/>
          <w:szCs w:val="24"/>
        </w:rPr>
        <w:t>.</w:t>
      </w:r>
      <w:r w:rsidR="007831DB" w:rsidRPr="005F20ED">
        <w:rPr>
          <w:rFonts w:ascii="Calibri Light" w:hAnsi="Calibri Light" w:cs="Calibri Light"/>
          <w:bCs/>
          <w:sz w:val="24"/>
          <w:szCs w:val="24"/>
        </w:rPr>
        <w:t xml:space="preserve"> </w:t>
      </w:r>
      <w:r w:rsidRPr="005F20ED">
        <w:rPr>
          <w:rFonts w:ascii="Calibri Light" w:hAnsi="Calibri Light" w:cs="Calibri Light"/>
          <w:bCs/>
          <w:sz w:val="24"/>
          <w:szCs w:val="24"/>
        </w:rPr>
        <w:t>These data highlight the significant health, financial and social impact of RSV in both high- and low-income countries.</w:t>
      </w:r>
    </w:p>
    <w:p w14:paraId="10FDDEB7" w14:textId="0F9CABFC" w:rsidR="000C4104" w:rsidRPr="005F20ED" w:rsidRDefault="00FD4EC4" w:rsidP="00A24079">
      <w:pPr>
        <w:spacing w:after="0" w:line="360" w:lineRule="auto"/>
        <w:jc w:val="both"/>
        <w:rPr>
          <w:rFonts w:ascii="Calibri Light" w:hAnsi="Calibri Light" w:cs="Calibri Light"/>
          <w:bCs/>
          <w:sz w:val="24"/>
          <w:szCs w:val="24"/>
        </w:rPr>
      </w:pPr>
      <w:r w:rsidRPr="005F20ED">
        <w:rPr>
          <w:rFonts w:ascii="Calibri Light" w:hAnsi="Calibri Light" w:cs="Calibri Light"/>
          <w:bCs/>
          <w:sz w:val="24"/>
          <w:szCs w:val="24"/>
        </w:rPr>
        <w:t xml:space="preserve">RSV is an RNA virus of the </w:t>
      </w:r>
      <w:proofErr w:type="spellStart"/>
      <w:r w:rsidR="00933830" w:rsidRPr="005F20ED">
        <w:rPr>
          <w:rFonts w:ascii="Calibri Light" w:hAnsi="Calibri Light" w:cs="Calibri Light"/>
          <w:bCs/>
          <w:i/>
          <w:sz w:val="24"/>
          <w:szCs w:val="24"/>
        </w:rPr>
        <w:t>Pneumoviridae</w:t>
      </w:r>
      <w:proofErr w:type="spellEnd"/>
      <w:r w:rsidR="00933830" w:rsidRPr="005F20ED">
        <w:rPr>
          <w:rFonts w:ascii="Calibri Light" w:hAnsi="Calibri Light" w:cs="Calibri Light"/>
          <w:bCs/>
          <w:sz w:val="24"/>
          <w:szCs w:val="24"/>
        </w:rPr>
        <w:t xml:space="preserve"> family</w:t>
      </w:r>
      <w:r w:rsidR="00124A7E" w:rsidRPr="005F20ED">
        <w:rPr>
          <w:rFonts w:ascii="Calibri Light" w:hAnsi="Calibri Light" w:cs="Calibri Light"/>
          <w:bCs/>
          <w:sz w:val="24"/>
          <w:szCs w:val="24"/>
        </w:rPr>
        <w:t xml:space="preserve"> </w:t>
      </w:r>
      <w:r w:rsidR="00124A7E" w:rsidRPr="005F20ED">
        <w:rPr>
          <w:rFonts w:ascii="Calibri Light" w:hAnsi="Calibri Light" w:cs="Calibri Light"/>
          <w:bCs/>
          <w:sz w:val="24"/>
          <w:szCs w:val="24"/>
        </w:rPr>
        <w:fldChar w:fldCharType="begin"/>
      </w:r>
      <w:r w:rsidR="000C4104" w:rsidRPr="005F20ED">
        <w:rPr>
          <w:rFonts w:ascii="Calibri Light" w:hAnsi="Calibri Light" w:cs="Calibri Light"/>
          <w:bCs/>
          <w:sz w:val="24"/>
          <w:szCs w:val="24"/>
        </w:rPr>
        <w:instrText xml:space="preserve"> ADDIN EN.CITE &lt;EndNote&gt;&lt;Cite&gt;&lt;Author&gt;Rima&lt;/Author&gt;&lt;Year&gt;2017&lt;/Year&gt;&lt;IDText&gt;ICTV Virus Taxonomy Profile: Pneumoviridae&lt;/IDText&gt;&lt;DisplayText&gt;(9)&lt;/DisplayText&gt;&lt;record&gt;&lt;dates&gt;&lt;pub-dates&gt;&lt;date&gt;Dec&lt;/date&gt;&lt;/pub-dates&gt;&lt;year&gt;2017&lt;/year&gt;&lt;/dates&gt;&lt;keywords&gt;&lt;keyword&gt;Animals&lt;/keyword&gt;&lt;keyword&gt;Birds&lt;/keyword&gt;&lt;keyword&gt;Humans&lt;/keyword&gt;&lt;keyword&gt;Mammals&lt;/keyword&gt;&lt;keyword&gt;RNA Virus Infections&lt;/keyword&gt;&lt;keyword&gt;RNA Viruses&lt;/keyword&gt;&lt;keyword&gt;Virus Replication&lt;/keyword&gt;&lt;keyword&gt;ICTV&lt;/keyword&gt;&lt;keyword&gt;Pneumoviridae&lt;/keyword&gt;&lt;keyword&gt;human metapneumovirus&lt;/keyword&gt;&lt;keyword&gt;human respiratory syncytial virus&lt;/keyword&gt;&lt;keyword&gt;taxonomy&lt;/keyword&gt;&lt;/keywords&gt;&lt;urls&gt;&lt;related-urls&gt;&lt;url&gt;https://www.ncbi.nlm.nih.gov/pubmed/29087278&lt;/url&gt;&lt;/related-urls&gt;&lt;/urls&gt;&lt;isbn&gt;1465-2099&lt;/isbn&gt;&lt;custom2&gt;PMC5775899&lt;/custom2&gt;&lt;titles&gt;&lt;title&gt;ICTV Virus Taxonomy Profile: Pneumoviridae&lt;/title&gt;&lt;secondary-title&gt;J Gen Virol&lt;/secondary-title&gt;&lt;/titles&gt;&lt;pages&gt;2912-2913&lt;/pages&gt;&lt;number&gt;12&lt;/number&gt;&lt;contributors&gt;&lt;authors&gt;&lt;author&gt;Rima, B.&lt;/author&gt;&lt;author&gt;Collins, P.&lt;/author&gt;&lt;author&gt;Easton, A.&lt;/author&gt;&lt;author&gt;Fouchier, R.&lt;/author&gt;&lt;author&gt;Kurath, G.&lt;/author&gt;&lt;author&gt;Lamb, R. A.&lt;/author&gt;&lt;author&gt;Lee, B.&lt;/author&gt;&lt;author&gt;Maisner, A.&lt;/author&gt;&lt;author&gt;Rota, P.&lt;/author&gt;&lt;author&gt;Wang, L.&lt;/author&gt;&lt;author&gt;Ictv Report Consortium,&lt;/author&gt;&lt;/authors&gt;&lt;/contributors&gt;&lt;edition&gt;2017/10/31&lt;/edition&gt;&lt;language&gt;eng&lt;/language&gt;&lt;added-date format="utc"&gt;1575972098&lt;/added-date&gt;&lt;ref-type name="Journal Article"&gt;17&lt;/ref-type&gt;&lt;rec-number&gt;815&lt;/rec-number&gt;&lt;last-updated-date format="utc"&gt;1575972098&lt;/last-updated-date&gt;&lt;accession-num&gt;29087278&lt;/accession-num&gt;&lt;electronic-resource-num&gt;10.1099/jgv.0.000959&lt;/electronic-resource-num&gt;&lt;volume&gt;98&lt;/volume&gt;&lt;/record&gt;&lt;/Cite&gt;&lt;/EndNote&gt;</w:instrText>
      </w:r>
      <w:r w:rsidR="00124A7E" w:rsidRPr="005F20ED">
        <w:rPr>
          <w:rFonts w:ascii="Calibri Light" w:hAnsi="Calibri Light" w:cs="Calibri Light"/>
          <w:bCs/>
          <w:sz w:val="24"/>
          <w:szCs w:val="24"/>
        </w:rPr>
        <w:fldChar w:fldCharType="separate"/>
      </w:r>
      <w:r w:rsidR="000C4104" w:rsidRPr="005F20ED">
        <w:rPr>
          <w:rFonts w:ascii="Calibri Light" w:hAnsi="Calibri Light" w:cs="Calibri Light"/>
          <w:bCs/>
          <w:sz w:val="24"/>
          <w:szCs w:val="24"/>
        </w:rPr>
        <w:t>(9)</w:t>
      </w:r>
      <w:r w:rsidR="00124A7E" w:rsidRPr="005F20ED">
        <w:rPr>
          <w:rFonts w:ascii="Calibri Light" w:hAnsi="Calibri Light" w:cs="Calibri Light"/>
          <w:bCs/>
          <w:sz w:val="24"/>
          <w:szCs w:val="24"/>
        </w:rPr>
        <w:fldChar w:fldCharType="end"/>
      </w:r>
      <w:r w:rsidR="00933830" w:rsidRPr="005F20ED">
        <w:rPr>
          <w:rFonts w:ascii="Calibri Light" w:hAnsi="Calibri Light" w:cs="Calibri Light"/>
          <w:bCs/>
          <w:sz w:val="24"/>
          <w:szCs w:val="24"/>
        </w:rPr>
        <w:t xml:space="preserve"> </w:t>
      </w:r>
      <w:r w:rsidR="007A7C1D" w:rsidRPr="005F20ED">
        <w:rPr>
          <w:rFonts w:ascii="Calibri Light" w:hAnsi="Calibri Light" w:cs="Calibri Light"/>
          <w:bCs/>
          <w:sz w:val="24"/>
          <w:szCs w:val="24"/>
        </w:rPr>
        <w:t>that</w:t>
      </w:r>
      <w:r w:rsidR="006E491E" w:rsidRPr="005F20ED">
        <w:rPr>
          <w:rFonts w:ascii="Calibri Light" w:hAnsi="Calibri Light" w:cs="Calibri Light"/>
          <w:bCs/>
          <w:sz w:val="24"/>
          <w:szCs w:val="24"/>
        </w:rPr>
        <w:t xml:space="preserve"> </w:t>
      </w:r>
      <w:r w:rsidRPr="005F20ED">
        <w:rPr>
          <w:rFonts w:ascii="Calibri Light" w:hAnsi="Calibri Light" w:cs="Calibri Light"/>
          <w:bCs/>
          <w:sz w:val="24"/>
          <w:szCs w:val="24"/>
        </w:rPr>
        <w:t>primarily spread</w:t>
      </w:r>
      <w:r w:rsidR="007B6500" w:rsidRPr="005F20ED">
        <w:rPr>
          <w:rFonts w:ascii="Calibri Light" w:hAnsi="Calibri Light" w:cs="Calibri Light"/>
          <w:bCs/>
          <w:sz w:val="24"/>
          <w:szCs w:val="24"/>
        </w:rPr>
        <w:t>s</w:t>
      </w:r>
      <w:r w:rsidRPr="005F20ED">
        <w:rPr>
          <w:rFonts w:ascii="Calibri Light" w:hAnsi="Calibri Light" w:cs="Calibri Light"/>
          <w:bCs/>
          <w:sz w:val="24"/>
          <w:szCs w:val="24"/>
        </w:rPr>
        <w:t xml:space="preserve"> via respiratory droplets when a person coughs or sneezes, and through direct contact with contaminated surface</w:t>
      </w:r>
      <w:r w:rsidR="00933830" w:rsidRPr="005F20ED">
        <w:rPr>
          <w:rFonts w:ascii="Calibri Light" w:hAnsi="Calibri Light" w:cs="Calibri Light"/>
          <w:bCs/>
          <w:sz w:val="24"/>
          <w:szCs w:val="24"/>
        </w:rPr>
        <w:t>s</w:t>
      </w:r>
      <w:r w:rsidR="00124A7E" w:rsidRPr="005F20ED">
        <w:rPr>
          <w:rFonts w:ascii="Calibri Light" w:hAnsi="Calibri Light" w:cs="Calibri Light"/>
          <w:bCs/>
          <w:sz w:val="24"/>
          <w:szCs w:val="24"/>
        </w:rPr>
        <w:t xml:space="preserve"> </w:t>
      </w:r>
      <w:r w:rsidR="00124A7E" w:rsidRPr="005F20ED">
        <w:rPr>
          <w:rFonts w:ascii="Calibri Light" w:hAnsi="Calibri Light" w:cs="Calibri Light"/>
          <w:bCs/>
          <w:sz w:val="24"/>
          <w:szCs w:val="24"/>
        </w:rPr>
        <w:fldChar w:fldCharType="begin"/>
      </w:r>
      <w:r w:rsidR="000C4104" w:rsidRPr="005F20ED">
        <w:rPr>
          <w:rFonts w:ascii="Calibri Light" w:hAnsi="Calibri Light" w:cs="Calibri Light"/>
          <w:bCs/>
          <w:sz w:val="24"/>
          <w:szCs w:val="24"/>
        </w:rPr>
        <w:instrText xml:space="preserve"> ADDIN EN.CITE &lt;EndNote&gt;&lt;Cite&gt;&lt;Author&gt;Ogra&lt;/Author&gt;&lt;Year&gt;2004&lt;/Year&gt;&lt;IDText&gt;Respiratory syncytial virus: the virus, the disease and the immune response&lt;/IDText&gt;&lt;DisplayText&gt;(10)&lt;/DisplayText&gt;&lt;record&gt;&lt;keywords&gt;&lt;keyword&gt;Adult&lt;/keyword&gt;&lt;keyword&gt;Aged&lt;/keyword&gt;&lt;keyword&gt;Bronchiolitis&lt;/keyword&gt;&lt;keyword&gt;Humans&lt;/keyword&gt;&lt;keyword&gt;Infant, Newborn&lt;/keyword&gt;&lt;keyword&gt;Respiratory Syncytial Virus Infections&lt;/keyword&gt;&lt;keyword&gt;Respiratory Syncytial Viruses&lt;/keyword&gt;&lt;keyword&gt;Risk Factors&lt;/keyword&gt;&lt;/keywords&gt;&lt;urls&gt;&lt;related-urls&gt;&lt;url&gt;https://www.ncbi.nlm.nih.gov/pubmed/14980256&lt;/url&gt;&lt;/related-urls&gt;&lt;/urls&gt;&lt;isbn&gt;1526-0542&lt;/isbn&gt;&lt;titles&gt;&lt;title&gt;Respiratory syncytial virus: the virus, the disease and the immune response&lt;/title&gt;&lt;secondary-title&gt;Paediatr Respir Rev&lt;/secondary-title&gt;&lt;/titles&gt;&lt;pages&gt;S119-26&lt;/pages&gt;&lt;contributors&gt;&lt;authors&gt;&lt;author&gt;Ogra, P. L.&lt;/author&gt;&lt;/authors&gt;&lt;/contributors&gt;&lt;language&gt;eng&lt;/language&gt;&lt;added-date format="utc"&gt;1556628138&lt;/added-date&gt;&lt;ref-type name="Journal Article"&gt;17&lt;/ref-type&gt;&lt;dates&gt;&lt;year&gt;2004&lt;/year&gt;&lt;/dates&gt;&lt;rec-number&gt;715&lt;/rec-number&gt;&lt;last-updated-date format="utc"&gt;1556628138&lt;/last-updated-date&gt;&lt;accession-num&gt;14980256&lt;/accession-num&gt;&lt;volume&gt;5 Suppl A&lt;/volume&gt;&lt;/record&gt;&lt;/Cite&gt;&lt;/EndNote&gt;</w:instrText>
      </w:r>
      <w:r w:rsidR="00124A7E" w:rsidRPr="005F20ED">
        <w:rPr>
          <w:rFonts w:ascii="Calibri Light" w:hAnsi="Calibri Light" w:cs="Calibri Light"/>
          <w:bCs/>
          <w:sz w:val="24"/>
          <w:szCs w:val="24"/>
        </w:rPr>
        <w:fldChar w:fldCharType="separate"/>
      </w:r>
      <w:r w:rsidR="000C4104" w:rsidRPr="005F20ED">
        <w:rPr>
          <w:rFonts w:ascii="Calibri Light" w:hAnsi="Calibri Light" w:cs="Calibri Light"/>
          <w:bCs/>
          <w:sz w:val="24"/>
          <w:szCs w:val="24"/>
        </w:rPr>
        <w:t>(10)</w:t>
      </w:r>
      <w:r w:rsidR="00124A7E" w:rsidRPr="005F20ED">
        <w:rPr>
          <w:rFonts w:ascii="Calibri Light" w:hAnsi="Calibri Light" w:cs="Calibri Light"/>
          <w:bCs/>
          <w:sz w:val="24"/>
          <w:szCs w:val="24"/>
        </w:rPr>
        <w:fldChar w:fldCharType="end"/>
      </w:r>
      <w:r w:rsidRPr="005F20ED">
        <w:rPr>
          <w:rFonts w:ascii="Calibri Light" w:hAnsi="Calibri Light" w:cs="Calibri Light"/>
          <w:bCs/>
          <w:sz w:val="24"/>
          <w:szCs w:val="24"/>
        </w:rPr>
        <w:t>.</w:t>
      </w:r>
      <w:r w:rsidR="00EF0F9F" w:rsidRPr="005F20ED">
        <w:rPr>
          <w:rFonts w:ascii="Calibri Light" w:hAnsi="Calibri Light" w:cs="Calibri Light"/>
          <w:bCs/>
          <w:sz w:val="24"/>
          <w:szCs w:val="24"/>
        </w:rPr>
        <w:t xml:space="preserve"> RSV is one of the most contagious human pathogens, with over 80% of children experiencing RSV infections by 2 years of age </w:t>
      </w:r>
      <w:r w:rsidR="00CD2AFD" w:rsidRPr="005F20ED">
        <w:rPr>
          <w:rFonts w:ascii="Calibri Light" w:hAnsi="Calibri Light" w:cs="Calibri Light"/>
          <w:bCs/>
          <w:sz w:val="24"/>
          <w:szCs w:val="24"/>
        </w:rPr>
        <w:fldChar w:fldCharType="begin"/>
      </w:r>
      <w:r w:rsidR="00CD2AFD" w:rsidRPr="005F20ED">
        <w:rPr>
          <w:rFonts w:ascii="Calibri Light" w:hAnsi="Calibri Light" w:cs="Calibri Light"/>
          <w:bCs/>
          <w:sz w:val="24"/>
          <w:szCs w:val="24"/>
        </w:rPr>
        <w:instrText xml:space="preserve"> ADDIN EN.CITE &lt;EndNote&gt;&lt;Cite&gt;&lt;IDText&gt;Public Health&lt;/IDText&gt;&lt;DisplayText&gt;(11)&lt;/DisplayText&gt;&lt;record&gt;&lt;titles&gt;&lt;title&gt;Public Health&amp;#xA;England.  Respiratory syncytial virus (RSV):&amp;#xA;symptoms, transmission, prevention, treatment ;  2008 .&amp;#xA;Available at:    https://www.gov.uk/government/publications/respiratory-syncytial-virus-rsv-symptoms-transmission-prevention-treatment&lt;/title&gt;&lt;/titles&gt;&lt;added-date format="utc"&gt;1631891117&lt;/added-date&gt;&lt;ref-type name="Generic"&gt;13&lt;/ref-type&gt;&lt;rec-number&gt;856&lt;/rec-number&gt;&lt;last-updated-date format="utc"&gt;1631891117&lt;/last-updated-date&gt;&lt;/record&gt;&lt;/Cite&gt;&lt;/EndNote&gt;</w:instrText>
      </w:r>
      <w:r w:rsidR="00CD2AFD" w:rsidRPr="005F20ED">
        <w:rPr>
          <w:rFonts w:ascii="Calibri Light" w:hAnsi="Calibri Light" w:cs="Calibri Light"/>
          <w:bCs/>
          <w:sz w:val="24"/>
          <w:szCs w:val="24"/>
        </w:rPr>
        <w:fldChar w:fldCharType="separate"/>
      </w:r>
      <w:r w:rsidR="00CD2AFD" w:rsidRPr="005F20ED">
        <w:rPr>
          <w:rFonts w:ascii="Calibri Light" w:hAnsi="Calibri Light" w:cs="Calibri Light"/>
          <w:bCs/>
          <w:sz w:val="24"/>
          <w:szCs w:val="24"/>
        </w:rPr>
        <w:t>(11)</w:t>
      </w:r>
      <w:r w:rsidR="00CD2AFD" w:rsidRPr="005F20ED">
        <w:rPr>
          <w:rFonts w:ascii="Calibri Light" w:hAnsi="Calibri Light" w:cs="Calibri Light"/>
          <w:bCs/>
          <w:sz w:val="24"/>
          <w:szCs w:val="24"/>
        </w:rPr>
        <w:fldChar w:fldCharType="end"/>
      </w:r>
      <w:r w:rsidR="00CD2AFD" w:rsidRPr="005F20ED">
        <w:rPr>
          <w:rFonts w:ascii="Calibri Light" w:hAnsi="Calibri Light" w:cs="Calibri Light"/>
          <w:bCs/>
          <w:sz w:val="24"/>
          <w:szCs w:val="24"/>
        </w:rPr>
        <w:t>.</w:t>
      </w:r>
      <w:r w:rsidR="00ED7765" w:rsidRPr="005F20ED">
        <w:rPr>
          <w:rFonts w:ascii="Calibri Light" w:hAnsi="Calibri Light" w:cs="Calibri Light"/>
          <w:bCs/>
          <w:sz w:val="24"/>
          <w:szCs w:val="24"/>
        </w:rPr>
        <w:t xml:space="preserve"> </w:t>
      </w:r>
      <w:r w:rsidR="00EF0F9F" w:rsidRPr="005F20ED">
        <w:rPr>
          <w:rFonts w:ascii="Calibri Light" w:hAnsi="Calibri Light" w:cs="Calibri Light"/>
          <w:bCs/>
          <w:sz w:val="24"/>
          <w:szCs w:val="24"/>
        </w:rPr>
        <w:t xml:space="preserve">Reinfection occurs throughout life and can occur more than once in the same season </w:t>
      </w:r>
      <w:r w:rsidR="000C4104" w:rsidRPr="005F20ED">
        <w:rPr>
          <w:rFonts w:ascii="Calibri Light" w:hAnsi="Calibri Light" w:cs="Calibri Light"/>
          <w:bCs/>
          <w:sz w:val="24"/>
          <w:szCs w:val="24"/>
        </w:rPr>
        <w:fldChar w:fldCharType="begin"/>
      </w:r>
      <w:r w:rsidR="00CD2AFD" w:rsidRPr="005F20ED">
        <w:rPr>
          <w:rFonts w:ascii="Calibri Light" w:hAnsi="Calibri Light" w:cs="Calibri Light"/>
          <w:bCs/>
          <w:sz w:val="24"/>
          <w:szCs w:val="24"/>
        </w:rPr>
        <w:instrText xml:space="preserve"> ADDIN EN.CITE &lt;EndNote&gt;&lt;Cite&gt;&lt;Author&gt;Hall&lt;/Author&gt;&lt;Year&gt;2001&lt;/Year&gt;&lt;IDText&gt;Respiratory syncytial virus infections in previously healthy working adults&lt;/IDText&gt;&lt;DisplayText&gt;(12)&lt;/DisplayText&gt;&lt;record&gt;&lt;dates&gt;&lt;pub-dates&gt;&lt;date&gt;Sep 15&lt;/date&gt;&lt;/pub-dates&gt;&lt;year&gt;2001&lt;/year&gt;&lt;/dates&gt;&lt;keywords&gt;&lt;keyword&gt;Adolescent&lt;/keyword&gt;&lt;keyword&gt;Adult&lt;/keyword&gt;&lt;keyword&gt;Female&lt;/keyword&gt;&lt;keyword&gt;Humans&lt;/keyword&gt;&lt;keyword&gt;Influenza, Human&lt;/keyword&gt;&lt;keyword&gt;Male&lt;/keyword&gt;&lt;keyword&gt;Middle Aged&lt;/keyword&gt;&lt;keyword&gt;New York&lt;/keyword&gt;&lt;keyword&gt;Prospective Studies&lt;/keyword&gt;&lt;keyword&gt;Respiratory Syncytial Virus Infections&lt;/keyword&gt;&lt;keyword&gt;Respiratory Syncytial Viruses&lt;/keyword&gt;&lt;/keywords&gt;&lt;urls&gt;&lt;related-urls&gt;&lt;url&gt;https://www.ncbi.nlm.nih.gov/pubmed/11512084&lt;/url&gt;&lt;/related-urls&gt;&lt;/urls&gt;&lt;isbn&gt;1058-4838&lt;/isbn&gt;&lt;titles&gt;&lt;title&gt;Respiratory syncytial virus infections in previously healthy working adults&lt;/title&gt;&lt;secondary-title&gt;Clin Infect Dis&lt;/secondary-title&gt;&lt;/titles&gt;&lt;pages&gt;792-6&lt;/pages&gt;&lt;number&gt;6&lt;/number&gt;&lt;contributors&gt;&lt;authors&gt;&lt;author&gt;Hall, C. B.&lt;/author&gt;&lt;author&gt;Long, C. E.&lt;/author&gt;&lt;author&gt;Schnabel, K. C.&lt;/author&gt;&lt;/authors&gt;&lt;/contributors&gt;&lt;edition&gt;20010821&lt;/edition&gt;&lt;language&gt;eng&lt;/language&gt;&lt;added-date format="utc"&gt;1631889883&lt;/added-date&gt;&lt;ref-type name="Journal Article"&gt;17&lt;/ref-type&gt;&lt;auth-address&gt;Department of Pediatrics, University of Rochester School of Medicine and Dentistry, Rochester, NY, USA. Caroline_Hall@urmc.rochester.edu&lt;/auth-address&gt;&lt;rec-number&gt;849&lt;/rec-number&gt;&lt;last-updated-date format="utc"&gt;1631889883&lt;/last-updated-date&gt;&lt;accession-num&gt;11512084&lt;/accession-num&gt;&lt;electronic-resource-num&gt;10.1086/322657&lt;/electronic-resource-num&gt;&lt;volume&gt;33&lt;/volume&gt;&lt;/record&gt;&lt;/Cite&gt;&lt;/EndNote&gt;</w:instrText>
      </w:r>
      <w:r w:rsidR="000C4104" w:rsidRPr="005F20ED">
        <w:rPr>
          <w:rFonts w:ascii="Calibri Light" w:hAnsi="Calibri Light" w:cs="Calibri Light"/>
          <w:bCs/>
          <w:sz w:val="24"/>
          <w:szCs w:val="24"/>
        </w:rPr>
        <w:fldChar w:fldCharType="separate"/>
      </w:r>
      <w:r w:rsidR="00CD2AFD" w:rsidRPr="005F20ED">
        <w:rPr>
          <w:rFonts w:ascii="Calibri Light" w:hAnsi="Calibri Light" w:cs="Calibri Light"/>
          <w:bCs/>
          <w:noProof/>
          <w:sz w:val="24"/>
          <w:szCs w:val="24"/>
        </w:rPr>
        <w:t>(12)</w:t>
      </w:r>
      <w:r w:rsidR="000C4104" w:rsidRPr="005F20ED">
        <w:rPr>
          <w:rFonts w:ascii="Calibri Light" w:hAnsi="Calibri Light" w:cs="Calibri Light"/>
          <w:bCs/>
          <w:sz w:val="24"/>
          <w:szCs w:val="24"/>
        </w:rPr>
        <w:fldChar w:fldCharType="end"/>
      </w:r>
      <w:r w:rsidR="000C4104" w:rsidRPr="005F20ED">
        <w:rPr>
          <w:rFonts w:ascii="Calibri Light" w:hAnsi="Calibri Light" w:cs="Calibri Light"/>
          <w:bCs/>
          <w:sz w:val="24"/>
          <w:szCs w:val="24"/>
        </w:rPr>
        <w:t>.</w:t>
      </w:r>
    </w:p>
    <w:p w14:paraId="72B83F27" w14:textId="3754DBDD" w:rsidR="00EF0F9F" w:rsidRPr="005F20ED" w:rsidRDefault="000C4104" w:rsidP="00A24079">
      <w:pPr>
        <w:spacing w:after="0" w:line="360" w:lineRule="auto"/>
        <w:jc w:val="both"/>
        <w:rPr>
          <w:rFonts w:ascii="Calibri Light" w:hAnsi="Calibri Light" w:cs="Calibri Light"/>
          <w:bCs/>
          <w:sz w:val="24"/>
          <w:szCs w:val="24"/>
        </w:rPr>
      </w:pPr>
      <w:r w:rsidRPr="005F20ED">
        <w:rPr>
          <w:rFonts w:ascii="Calibri Light" w:hAnsi="Calibri Light" w:cs="Calibri Light"/>
          <w:bCs/>
          <w:sz w:val="24"/>
          <w:szCs w:val="24"/>
        </w:rPr>
        <w:t>R</w:t>
      </w:r>
      <w:r w:rsidR="00EF0F9F" w:rsidRPr="005F20ED">
        <w:rPr>
          <w:rFonts w:ascii="Calibri Light" w:hAnsi="Calibri Light" w:cs="Calibri Light"/>
          <w:bCs/>
          <w:sz w:val="24"/>
          <w:szCs w:val="24"/>
        </w:rPr>
        <w:t xml:space="preserve">SV seasonality is highly dependent on geographic location and climate. In temperate regions an annual seasonal pattern is predictably limited to 3–5 months during winter and autumn </w:t>
      </w:r>
      <w:r w:rsidR="0008405D" w:rsidRPr="005F20ED">
        <w:rPr>
          <w:rFonts w:ascii="Calibri Light" w:hAnsi="Calibri Light" w:cs="Calibri Light"/>
          <w:bCs/>
          <w:sz w:val="24"/>
          <w:szCs w:val="24"/>
        </w:rPr>
        <w:fldChar w:fldCharType="begin">
          <w:fldData xml:space="preserve">PEVuZE5vdGU+PENpdGU+PEF1dGhvcj5Ib2dhbjwvQXV0aG9yPjxZZWFyPjIwMTY8L1llYXI+PElE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</w:fldData>
        </w:fldChar>
      </w:r>
      <w:r w:rsidR="00CD2AFD" w:rsidRPr="005F20ED">
        <w:rPr>
          <w:rFonts w:ascii="Calibri Light" w:hAnsi="Calibri Light" w:cs="Calibri Light"/>
          <w:bCs/>
          <w:sz w:val="24"/>
          <w:szCs w:val="24"/>
        </w:rPr>
        <w:instrText xml:space="preserve"> ADDIN EN.CITE </w:instrText>
      </w:r>
      <w:r w:rsidR="00CD2AFD" w:rsidRPr="005F20ED">
        <w:rPr>
          <w:rFonts w:ascii="Calibri Light" w:hAnsi="Calibri Light" w:cs="Calibri Light"/>
          <w:bCs/>
          <w:sz w:val="24"/>
          <w:szCs w:val="24"/>
        </w:rPr>
        <w:fldChar w:fldCharType="begin">
          <w:fldData xml:space="preserve">PEVuZE5vdGU+PENpdGU+PEF1dGhvcj5Ib2dhbjwvQXV0aG9yPjxZZWFyPjIwMTY8L1llYXI+PElE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</w:fldData>
        </w:fldChar>
      </w:r>
      <w:r w:rsidR="00CD2AFD" w:rsidRPr="005F20ED">
        <w:rPr>
          <w:rFonts w:ascii="Calibri Light" w:hAnsi="Calibri Light" w:cs="Calibri Light"/>
          <w:bCs/>
          <w:sz w:val="24"/>
          <w:szCs w:val="24"/>
        </w:rPr>
        <w:instrText xml:space="preserve"> ADDIN EN.CITE.DATA </w:instrText>
      </w:r>
      <w:r w:rsidR="00CD2AFD" w:rsidRPr="005F20ED">
        <w:rPr>
          <w:rFonts w:ascii="Calibri Light" w:hAnsi="Calibri Light" w:cs="Calibri Light"/>
          <w:bCs/>
          <w:sz w:val="24"/>
          <w:szCs w:val="24"/>
        </w:rPr>
      </w:r>
      <w:r w:rsidR="00CD2AFD" w:rsidRPr="005F20ED">
        <w:rPr>
          <w:rFonts w:ascii="Calibri Light" w:hAnsi="Calibri Light" w:cs="Calibri Light"/>
          <w:bCs/>
          <w:sz w:val="24"/>
          <w:szCs w:val="24"/>
        </w:rPr>
        <w:fldChar w:fldCharType="end"/>
      </w:r>
      <w:r w:rsidR="0008405D" w:rsidRPr="005F20ED">
        <w:rPr>
          <w:rFonts w:ascii="Calibri Light" w:hAnsi="Calibri Light" w:cs="Calibri Light"/>
          <w:bCs/>
          <w:sz w:val="24"/>
          <w:szCs w:val="24"/>
        </w:rPr>
      </w:r>
      <w:r w:rsidR="0008405D" w:rsidRPr="005F20ED">
        <w:rPr>
          <w:rFonts w:ascii="Calibri Light" w:hAnsi="Calibri Light" w:cs="Calibri Light"/>
          <w:bCs/>
          <w:sz w:val="24"/>
          <w:szCs w:val="24"/>
        </w:rPr>
        <w:fldChar w:fldCharType="separate"/>
      </w:r>
      <w:r w:rsidR="00CD2AFD" w:rsidRPr="005F20ED">
        <w:rPr>
          <w:rFonts w:ascii="Calibri Light" w:hAnsi="Calibri Light" w:cs="Calibri Light"/>
          <w:bCs/>
          <w:noProof/>
          <w:sz w:val="24"/>
          <w:szCs w:val="24"/>
        </w:rPr>
        <w:t>(13, 14)</w:t>
      </w:r>
      <w:r w:rsidR="0008405D" w:rsidRPr="005F20ED">
        <w:rPr>
          <w:rFonts w:ascii="Calibri Light" w:hAnsi="Calibri Light" w:cs="Calibri Light"/>
          <w:bCs/>
          <w:sz w:val="24"/>
          <w:szCs w:val="24"/>
        </w:rPr>
        <w:fldChar w:fldCharType="end"/>
      </w:r>
      <w:r w:rsidR="0008405D" w:rsidRPr="005F20ED">
        <w:rPr>
          <w:rFonts w:ascii="Calibri Light" w:hAnsi="Calibri Light" w:cs="Calibri Light"/>
          <w:bCs/>
          <w:sz w:val="24"/>
          <w:szCs w:val="24"/>
        </w:rPr>
        <w:t xml:space="preserve">. </w:t>
      </w:r>
      <w:r w:rsidR="00EF0F9F" w:rsidRPr="005F20ED">
        <w:rPr>
          <w:rFonts w:ascii="Calibri Light" w:hAnsi="Calibri Light" w:cs="Calibri Light"/>
          <w:bCs/>
          <w:sz w:val="24"/>
          <w:szCs w:val="24"/>
        </w:rPr>
        <w:t xml:space="preserve">Numerous explanations for this have been proposed, including the possibility that inclement climate modifies human behaviour, reducing outdoor activities and </w:t>
      </w:r>
      <w:r w:rsidR="00ED7765" w:rsidRPr="005F20ED">
        <w:rPr>
          <w:rFonts w:ascii="Calibri Light" w:hAnsi="Calibri Light" w:cs="Calibri Light"/>
          <w:bCs/>
          <w:sz w:val="24"/>
          <w:szCs w:val="24"/>
        </w:rPr>
        <w:t xml:space="preserve"> </w:t>
      </w:r>
      <w:r w:rsidR="00EF0F9F" w:rsidRPr="005F20ED">
        <w:rPr>
          <w:rFonts w:ascii="Calibri Light" w:hAnsi="Calibri Light" w:cs="Calibri Light"/>
          <w:bCs/>
          <w:sz w:val="24"/>
          <w:szCs w:val="24"/>
        </w:rPr>
        <w:t>increasing indoor crowding enhancing exposure and transmission of RSV</w:t>
      </w:r>
      <w:r w:rsidR="0008405D" w:rsidRPr="005F20ED">
        <w:rPr>
          <w:rFonts w:ascii="Calibri Light" w:hAnsi="Calibri Light" w:cs="Calibri Light"/>
          <w:bCs/>
          <w:sz w:val="24"/>
          <w:szCs w:val="24"/>
        </w:rPr>
        <w:t xml:space="preserve"> </w:t>
      </w:r>
      <w:r w:rsidR="0008405D" w:rsidRPr="005F20ED">
        <w:rPr>
          <w:rFonts w:ascii="Calibri Light" w:hAnsi="Calibri Light" w:cs="Calibri Light"/>
          <w:bCs/>
          <w:sz w:val="24"/>
          <w:szCs w:val="24"/>
        </w:rPr>
        <w:fldChar w:fldCharType="begin">
          <w:fldData xml:space="preserve">PEVuZE5vdGU+PENpdGU+PEF1dGhvcj5TdGVuc2JhbGxlPC9BdXRob3I+PFllYXI+MjAwMzwvWWVh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</w:fldData>
        </w:fldChar>
      </w:r>
      <w:r w:rsidR="00CD2AFD" w:rsidRPr="005F20ED">
        <w:rPr>
          <w:rFonts w:ascii="Calibri Light" w:hAnsi="Calibri Light" w:cs="Calibri Light"/>
          <w:bCs/>
          <w:sz w:val="24"/>
          <w:szCs w:val="24"/>
        </w:rPr>
        <w:instrText xml:space="preserve"> ADDIN EN.CITE </w:instrText>
      </w:r>
      <w:r w:rsidR="00CD2AFD" w:rsidRPr="005F20ED">
        <w:rPr>
          <w:rFonts w:ascii="Calibri Light" w:hAnsi="Calibri Light" w:cs="Calibri Light"/>
          <w:bCs/>
          <w:sz w:val="24"/>
          <w:szCs w:val="24"/>
        </w:rPr>
        <w:fldChar w:fldCharType="begin">
          <w:fldData xml:space="preserve">PEVuZE5vdGU+PENpdGU+PEF1dGhvcj5TdGVuc2JhbGxlPC9BdXRob3I+PFllYXI+MjAwMzwvWWVh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</w:fldData>
        </w:fldChar>
      </w:r>
      <w:r w:rsidR="00CD2AFD" w:rsidRPr="005F20ED">
        <w:rPr>
          <w:rFonts w:ascii="Calibri Light" w:hAnsi="Calibri Light" w:cs="Calibri Light"/>
          <w:bCs/>
          <w:sz w:val="24"/>
          <w:szCs w:val="24"/>
        </w:rPr>
        <w:instrText xml:space="preserve"> ADDIN EN.CITE.DATA </w:instrText>
      </w:r>
      <w:r w:rsidR="00CD2AFD" w:rsidRPr="005F20ED">
        <w:rPr>
          <w:rFonts w:ascii="Calibri Light" w:hAnsi="Calibri Light" w:cs="Calibri Light"/>
          <w:bCs/>
          <w:sz w:val="24"/>
          <w:szCs w:val="24"/>
        </w:rPr>
      </w:r>
      <w:r w:rsidR="00CD2AFD" w:rsidRPr="005F20ED">
        <w:rPr>
          <w:rFonts w:ascii="Calibri Light" w:hAnsi="Calibri Light" w:cs="Calibri Light"/>
          <w:bCs/>
          <w:sz w:val="24"/>
          <w:szCs w:val="24"/>
        </w:rPr>
        <w:fldChar w:fldCharType="end"/>
      </w:r>
      <w:r w:rsidR="0008405D" w:rsidRPr="005F20ED">
        <w:rPr>
          <w:rFonts w:ascii="Calibri Light" w:hAnsi="Calibri Light" w:cs="Calibri Light"/>
          <w:bCs/>
          <w:sz w:val="24"/>
          <w:szCs w:val="24"/>
        </w:rPr>
      </w:r>
      <w:r w:rsidR="0008405D" w:rsidRPr="005F20ED">
        <w:rPr>
          <w:rFonts w:ascii="Calibri Light" w:hAnsi="Calibri Light" w:cs="Calibri Light"/>
          <w:bCs/>
          <w:sz w:val="24"/>
          <w:szCs w:val="24"/>
        </w:rPr>
        <w:fldChar w:fldCharType="separate"/>
      </w:r>
      <w:r w:rsidR="00CD2AFD" w:rsidRPr="005F20ED">
        <w:rPr>
          <w:rFonts w:ascii="Calibri Light" w:hAnsi="Calibri Light" w:cs="Calibri Light"/>
          <w:bCs/>
          <w:noProof/>
          <w:sz w:val="24"/>
          <w:szCs w:val="24"/>
        </w:rPr>
        <w:t>(15-17)</w:t>
      </w:r>
      <w:r w:rsidR="0008405D" w:rsidRPr="005F20ED">
        <w:rPr>
          <w:rFonts w:ascii="Calibri Light" w:hAnsi="Calibri Light" w:cs="Calibri Light"/>
          <w:bCs/>
          <w:sz w:val="24"/>
          <w:szCs w:val="24"/>
        </w:rPr>
        <w:fldChar w:fldCharType="end"/>
      </w:r>
      <w:r w:rsidR="00404B5E" w:rsidRPr="005F20ED">
        <w:rPr>
          <w:rFonts w:ascii="Calibri Light" w:hAnsi="Calibri Light" w:cs="Calibri Light"/>
          <w:bCs/>
          <w:sz w:val="24"/>
          <w:szCs w:val="24"/>
        </w:rPr>
        <w:t xml:space="preserve"> </w:t>
      </w:r>
      <w:r w:rsidR="0008405D" w:rsidRPr="005F20ED">
        <w:rPr>
          <w:rFonts w:ascii="Calibri Light" w:hAnsi="Calibri Light" w:cs="Calibri Light"/>
          <w:bCs/>
          <w:sz w:val="24"/>
          <w:szCs w:val="24"/>
        </w:rPr>
        <w:t>o</w:t>
      </w:r>
      <w:r w:rsidR="00EF0F9F" w:rsidRPr="005F20ED">
        <w:rPr>
          <w:rFonts w:ascii="Calibri Light" w:hAnsi="Calibri Light" w:cs="Calibri Light"/>
          <w:bCs/>
          <w:sz w:val="24"/>
          <w:szCs w:val="24"/>
        </w:rPr>
        <w:t>r that the low temperatures present during winter prolong the stability of RSV in fomites</w:t>
      </w:r>
      <w:r w:rsidR="0008405D" w:rsidRPr="005F20ED">
        <w:rPr>
          <w:rFonts w:ascii="Calibri Light" w:hAnsi="Calibri Light" w:cs="Calibri Light"/>
          <w:bCs/>
          <w:sz w:val="24"/>
          <w:szCs w:val="24"/>
        </w:rPr>
        <w:t xml:space="preserve"> </w:t>
      </w:r>
      <w:r w:rsidR="0008405D" w:rsidRPr="005F20ED">
        <w:rPr>
          <w:rFonts w:ascii="Calibri Light" w:hAnsi="Calibri Light" w:cs="Calibri Light"/>
          <w:bCs/>
          <w:sz w:val="24"/>
          <w:szCs w:val="24"/>
        </w:rPr>
        <w:fldChar w:fldCharType="begin"/>
      </w:r>
      <w:r w:rsidR="00CD2AFD" w:rsidRPr="005F20ED">
        <w:rPr>
          <w:rFonts w:ascii="Calibri Light" w:hAnsi="Calibri Light" w:cs="Calibri Light"/>
          <w:bCs/>
          <w:sz w:val="24"/>
          <w:szCs w:val="24"/>
        </w:rPr>
        <w:instrText xml:space="preserve"> ADDIN EN.CITE &lt;EndNote&gt;&lt;Cite&gt;&lt;Author&gt;Bloom-Feshbach&lt;/Author&gt;&lt;Year&gt;2013&lt;/Year&gt;&lt;IDText&gt;Latitudinal variations in seasonal activity of influenza and respiratory syncytial virus (RSV): a global comparative review&lt;/IDText&gt;&lt;DisplayText&gt;(14)&lt;/DisplayText&gt;&lt;record&gt;&lt;keywords&gt;&lt;keyword&gt;Global Health&lt;/keyword&gt;&lt;keyword&gt;Humans&lt;/keyword&gt;&lt;keyword&gt;Influenza A virus&lt;/keyword&gt;&lt;keyword&gt;Influenza, Human&lt;/keyword&gt;&lt;keyword&gt;Population Surveillance&lt;/keyword&gt;&lt;keyword&gt;Respiratory Syncytial Virus Infections&lt;/keyword&gt;&lt;keyword&gt;Respiratory Syncytial Viruses&lt;/keyword&gt;&lt;keyword&gt;Seasons&lt;/keyword&gt;&lt;keyword&gt;Tropical Climate&lt;/keyword&gt;&lt;/keywords&gt;&lt;urls&gt;&lt;related-urls&gt;&lt;url&gt;https://www.ncbi.nlm.nih.gov/pubmed/23457451&lt;/url&gt;&lt;/related-urls&gt;&lt;/urls&gt;&lt;isbn&gt;1932-6203&lt;/isbn&gt;&lt;custom2&gt;PMC3573019&lt;/custom2&gt;&lt;titles&gt;&lt;title&gt;Latitudinal variations in seasonal activity of influenza and respiratory syncytial virus (RSV): a global comparative review&lt;/title&gt;&lt;secondary-title&gt;PLoS One&lt;/secondary-title&gt;&lt;/titles&gt;&lt;pages&gt;e54445&lt;/pages&gt;&lt;number&gt;2&lt;/number&gt;&lt;contributors&gt;&lt;authors&gt;&lt;author&gt;Bloom-Feshbach, K.&lt;/author&gt;&lt;author&gt;Alonso, W. J.&lt;/author&gt;&lt;author&gt;Charu, V.&lt;/author&gt;&lt;author&gt;Tamerius, J.&lt;/author&gt;&lt;author&gt;Simonsen, L.&lt;/author&gt;&lt;author&gt;Miller, M. A.&lt;/author&gt;&lt;author&gt;Viboud, C.&lt;/author&gt;&lt;/authors&gt;&lt;/contributors&gt;&lt;edition&gt;20130214&lt;/edition&gt;&lt;language&gt;eng&lt;/language&gt;&lt;added-date format="utc"&gt;1631890046&lt;/added-date&gt;&lt;ref-type name="Journal Article"&gt;17&lt;/ref-type&gt;&lt;auth-address&gt;Fogarty International Center, National Institutes of Health, Bethesda, Maryland, United States of America.&lt;/auth-address&gt;&lt;dates&gt;&lt;year&gt;2013&lt;/year&gt;&lt;/dates&gt;&lt;rec-number&gt;851&lt;/rec-number&gt;&lt;last-updated-date format="utc"&gt;1631890046&lt;/last-updated-date&gt;&lt;accession-num&gt;23457451&lt;/accession-num&gt;&lt;electronic-resource-num&gt;10.1371/journal.pone.0054445&lt;/electronic-resource-num&gt;&lt;volume&gt;8&lt;/volume&gt;&lt;/record&gt;&lt;/Cite&gt;&lt;/EndNote&gt;</w:instrText>
      </w:r>
      <w:r w:rsidR="0008405D" w:rsidRPr="005F20ED">
        <w:rPr>
          <w:rFonts w:ascii="Calibri Light" w:hAnsi="Calibri Light" w:cs="Calibri Light"/>
          <w:bCs/>
          <w:sz w:val="24"/>
          <w:szCs w:val="24"/>
        </w:rPr>
        <w:fldChar w:fldCharType="separate"/>
      </w:r>
      <w:r w:rsidR="00CD2AFD" w:rsidRPr="005F20ED">
        <w:rPr>
          <w:rFonts w:ascii="Calibri Light" w:hAnsi="Calibri Light" w:cs="Calibri Light"/>
          <w:bCs/>
          <w:noProof/>
          <w:sz w:val="24"/>
          <w:szCs w:val="24"/>
        </w:rPr>
        <w:t>(14)</w:t>
      </w:r>
      <w:r w:rsidR="0008405D" w:rsidRPr="005F20ED">
        <w:rPr>
          <w:rFonts w:ascii="Calibri Light" w:hAnsi="Calibri Light" w:cs="Calibri Light"/>
          <w:bCs/>
          <w:sz w:val="24"/>
          <w:szCs w:val="24"/>
        </w:rPr>
        <w:fldChar w:fldCharType="end"/>
      </w:r>
      <w:r w:rsidR="0008405D" w:rsidRPr="005F20ED">
        <w:rPr>
          <w:rFonts w:ascii="Calibri Light" w:hAnsi="Calibri Light" w:cs="Calibri Light"/>
          <w:bCs/>
          <w:sz w:val="24"/>
          <w:szCs w:val="24"/>
        </w:rPr>
        <w:t xml:space="preserve">. </w:t>
      </w:r>
    </w:p>
    <w:p w14:paraId="62BF9B59" w14:textId="3C1809B9" w:rsidR="00D01FDA" w:rsidRPr="005F20ED" w:rsidRDefault="00BF6A79" w:rsidP="006221D7">
      <w:pPr>
        <w:spacing w:after="0" w:line="360" w:lineRule="auto"/>
        <w:jc w:val="both"/>
        <w:rPr>
          <w:rFonts w:ascii="Calibri Light" w:hAnsi="Calibri Light" w:cs="Calibri Light"/>
          <w:bCs/>
          <w:sz w:val="24"/>
          <w:szCs w:val="24"/>
          <w:lang w:val="en-US"/>
        </w:rPr>
      </w:pPr>
      <w:r w:rsidRPr="005F20ED">
        <w:rPr>
          <w:rFonts w:ascii="Calibri Light" w:hAnsi="Calibri Light" w:cs="Calibri Light"/>
          <w:bCs/>
          <w:sz w:val="24"/>
          <w:szCs w:val="24"/>
        </w:rPr>
        <w:t>Besides hospitalisations and severe manifestations</w:t>
      </w:r>
      <w:r w:rsidR="00124A7E" w:rsidRPr="005F20ED">
        <w:rPr>
          <w:rFonts w:ascii="Calibri Light" w:hAnsi="Calibri Light" w:cs="Calibri Light"/>
          <w:bCs/>
          <w:sz w:val="24"/>
          <w:szCs w:val="24"/>
        </w:rPr>
        <w:t xml:space="preserve"> </w:t>
      </w:r>
      <w:r w:rsidR="00124A7E" w:rsidRPr="005F20ED">
        <w:rPr>
          <w:rFonts w:ascii="Calibri Light" w:hAnsi="Calibri Light" w:cs="Calibri Light"/>
          <w:bCs/>
          <w:sz w:val="24"/>
          <w:szCs w:val="24"/>
        </w:rPr>
        <w:fldChar w:fldCharType="begin">
          <w:fldData xml:space="preserve">PEVuZE5vdGU+PENpdGU+PEF1dGhvcj5EcmlzY29sbDwvQXV0aG9yPjxZZWFyPjIwMjA8L1llYXI+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</w:fldData>
        </w:fldChar>
      </w:r>
      <w:r w:rsidR="00CD2AFD" w:rsidRPr="005F20ED">
        <w:rPr>
          <w:rFonts w:ascii="Calibri Light" w:hAnsi="Calibri Light" w:cs="Calibri Light"/>
          <w:bCs/>
          <w:sz w:val="24"/>
          <w:szCs w:val="24"/>
        </w:rPr>
        <w:instrText xml:space="preserve"> ADDIN EN.CITE </w:instrText>
      </w:r>
      <w:r w:rsidR="00CD2AFD" w:rsidRPr="005F20ED">
        <w:rPr>
          <w:rFonts w:ascii="Calibri Light" w:hAnsi="Calibri Light" w:cs="Calibri Light"/>
          <w:bCs/>
          <w:sz w:val="24"/>
          <w:szCs w:val="24"/>
        </w:rPr>
        <w:fldChar w:fldCharType="begin">
          <w:fldData xml:space="preserve">PEVuZE5vdGU+PENpdGU+PEF1dGhvcj5EcmlzY29sbDwvQXV0aG9yPjxZZWFyPjIwMjA8L1llYXI+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</w:fldData>
        </w:fldChar>
      </w:r>
      <w:r w:rsidR="00CD2AFD" w:rsidRPr="005F20ED">
        <w:rPr>
          <w:rFonts w:ascii="Calibri Light" w:hAnsi="Calibri Light" w:cs="Calibri Light"/>
          <w:bCs/>
          <w:sz w:val="24"/>
          <w:szCs w:val="24"/>
        </w:rPr>
        <w:instrText xml:space="preserve"> ADDIN EN.CITE.DATA </w:instrText>
      </w:r>
      <w:r w:rsidR="00CD2AFD" w:rsidRPr="005F20ED">
        <w:rPr>
          <w:rFonts w:ascii="Calibri Light" w:hAnsi="Calibri Light" w:cs="Calibri Light"/>
          <w:bCs/>
          <w:sz w:val="24"/>
          <w:szCs w:val="24"/>
        </w:rPr>
      </w:r>
      <w:r w:rsidR="00CD2AFD" w:rsidRPr="005F20ED">
        <w:rPr>
          <w:rFonts w:ascii="Calibri Light" w:hAnsi="Calibri Light" w:cs="Calibri Light"/>
          <w:bCs/>
          <w:sz w:val="24"/>
          <w:szCs w:val="24"/>
        </w:rPr>
        <w:fldChar w:fldCharType="end"/>
      </w:r>
      <w:r w:rsidR="00124A7E" w:rsidRPr="005F20ED">
        <w:rPr>
          <w:rFonts w:ascii="Calibri Light" w:hAnsi="Calibri Light" w:cs="Calibri Light"/>
          <w:bCs/>
          <w:sz w:val="24"/>
          <w:szCs w:val="24"/>
        </w:rPr>
      </w:r>
      <w:r w:rsidR="00124A7E" w:rsidRPr="005F20ED">
        <w:rPr>
          <w:rFonts w:ascii="Calibri Light" w:hAnsi="Calibri Light" w:cs="Calibri Light"/>
          <w:bCs/>
          <w:sz w:val="24"/>
          <w:szCs w:val="24"/>
        </w:rPr>
        <w:fldChar w:fldCharType="separate"/>
      </w:r>
      <w:r w:rsidR="00CD2AFD" w:rsidRPr="005F20ED">
        <w:rPr>
          <w:rFonts w:ascii="Calibri Light" w:hAnsi="Calibri Light" w:cs="Calibri Light"/>
          <w:bCs/>
          <w:noProof/>
          <w:sz w:val="24"/>
          <w:szCs w:val="24"/>
        </w:rPr>
        <w:t>(18-22)</w:t>
      </w:r>
      <w:r w:rsidR="00124A7E" w:rsidRPr="005F20ED">
        <w:rPr>
          <w:rFonts w:ascii="Calibri Light" w:hAnsi="Calibri Light" w:cs="Calibri Light"/>
          <w:bCs/>
          <w:sz w:val="24"/>
          <w:szCs w:val="24"/>
        </w:rPr>
        <w:fldChar w:fldCharType="end"/>
      </w:r>
      <w:r w:rsidRPr="005F20ED">
        <w:rPr>
          <w:rFonts w:ascii="Calibri Light" w:hAnsi="Calibri Light" w:cs="Calibri Light"/>
          <w:bCs/>
          <w:sz w:val="24"/>
          <w:szCs w:val="24"/>
        </w:rPr>
        <w:t>, RSV infection</w:t>
      </w:r>
      <w:r w:rsidR="003315B2" w:rsidRPr="005F20ED">
        <w:rPr>
          <w:rFonts w:ascii="Calibri Light" w:hAnsi="Calibri Light" w:cs="Calibri Light"/>
          <w:bCs/>
          <w:sz w:val="24"/>
          <w:szCs w:val="24"/>
        </w:rPr>
        <w:t>s</w:t>
      </w:r>
      <w:r w:rsidRPr="005F20ED">
        <w:rPr>
          <w:rFonts w:ascii="Calibri Light" w:hAnsi="Calibri Light" w:cs="Calibri Light"/>
          <w:bCs/>
          <w:sz w:val="24"/>
          <w:szCs w:val="24"/>
        </w:rPr>
        <w:t xml:space="preserve"> can also lead to mild symptoms </w:t>
      </w:r>
      <w:r w:rsidR="00A56B74" w:rsidRPr="005F20ED">
        <w:rPr>
          <w:rFonts w:ascii="Calibri Light" w:hAnsi="Calibri Light" w:cs="Calibri Light"/>
          <w:bCs/>
          <w:sz w:val="24"/>
          <w:szCs w:val="24"/>
        </w:rPr>
        <w:t xml:space="preserve">causing influenza-like illness (ILI), </w:t>
      </w:r>
      <w:r w:rsidR="003315B2" w:rsidRPr="005F20ED">
        <w:rPr>
          <w:rFonts w:ascii="Calibri Light" w:hAnsi="Calibri Light" w:cs="Calibri Light"/>
          <w:bCs/>
          <w:sz w:val="24"/>
          <w:szCs w:val="24"/>
        </w:rPr>
        <w:t>clinically undistinguish</w:t>
      </w:r>
      <w:r w:rsidR="00ED7765" w:rsidRPr="005F20ED">
        <w:rPr>
          <w:rFonts w:ascii="Calibri Light" w:hAnsi="Calibri Light" w:cs="Calibri Light"/>
          <w:bCs/>
          <w:sz w:val="24"/>
          <w:szCs w:val="24"/>
        </w:rPr>
        <w:t xml:space="preserve">able </w:t>
      </w:r>
      <w:r w:rsidR="00A56B74" w:rsidRPr="005F20ED">
        <w:rPr>
          <w:rFonts w:ascii="Calibri Light" w:hAnsi="Calibri Light" w:cs="Calibri Light"/>
          <w:bCs/>
          <w:sz w:val="24"/>
          <w:szCs w:val="24"/>
        </w:rPr>
        <w:t xml:space="preserve">from other </w:t>
      </w:r>
      <w:r w:rsidR="00ED7765" w:rsidRPr="005F20ED">
        <w:rPr>
          <w:rFonts w:ascii="Calibri Light" w:hAnsi="Calibri Light" w:cs="Calibri Light"/>
          <w:bCs/>
          <w:sz w:val="24"/>
          <w:szCs w:val="24"/>
        </w:rPr>
        <w:t xml:space="preserve">common </w:t>
      </w:r>
      <w:r w:rsidR="00A56B74" w:rsidRPr="005F20ED">
        <w:rPr>
          <w:rFonts w:ascii="Calibri Light" w:hAnsi="Calibri Light" w:cs="Calibri Light"/>
          <w:bCs/>
          <w:sz w:val="24"/>
          <w:szCs w:val="24"/>
        </w:rPr>
        <w:lastRenderedPageBreak/>
        <w:t>respiratory infections</w:t>
      </w:r>
      <w:r w:rsidR="00124A7E" w:rsidRPr="005F20ED">
        <w:rPr>
          <w:rFonts w:ascii="Calibri Light" w:hAnsi="Calibri Light" w:cs="Calibri Light"/>
          <w:bCs/>
          <w:sz w:val="24"/>
          <w:szCs w:val="24"/>
        </w:rPr>
        <w:t xml:space="preserve"> </w:t>
      </w:r>
      <w:r w:rsidR="00124A7E" w:rsidRPr="005F20ED">
        <w:rPr>
          <w:rFonts w:ascii="Calibri Light" w:hAnsi="Calibri Light" w:cs="Calibri Light"/>
          <w:bCs/>
          <w:sz w:val="24"/>
          <w:szCs w:val="24"/>
        </w:rPr>
        <w:fldChar w:fldCharType="begin">
          <w:fldData xml:space="preserve">PEVuZE5vdGU+PENpdGU+PEF1dGhvcj5Tb3V0eTwvQXV0aG9yPjxZZWFyPjIwMTk8L1llYXI+PElE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=
</w:fldData>
        </w:fldChar>
      </w:r>
      <w:r w:rsidR="00CD2AFD" w:rsidRPr="005F20ED">
        <w:rPr>
          <w:rFonts w:ascii="Calibri Light" w:hAnsi="Calibri Light" w:cs="Calibri Light"/>
          <w:bCs/>
          <w:sz w:val="24"/>
          <w:szCs w:val="24"/>
        </w:rPr>
        <w:instrText xml:space="preserve"> ADDIN EN.CITE </w:instrText>
      </w:r>
      <w:r w:rsidR="00CD2AFD" w:rsidRPr="005F20ED">
        <w:rPr>
          <w:rFonts w:ascii="Calibri Light" w:hAnsi="Calibri Light" w:cs="Calibri Light"/>
          <w:bCs/>
          <w:sz w:val="24"/>
          <w:szCs w:val="24"/>
        </w:rPr>
        <w:fldChar w:fldCharType="begin">
          <w:fldData xml:space="preserve">PEVuZE5vdGU+PENpdGU+PEF1dGhvcj5Tb3V0eTwvQXV0aG9yPjxZZWFyPjIwMTk8L1llYXI+PElE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=
</w:fldData>
        </w:fldChar>
      </w:r>
      <w:r w:rsidR="00CD2AFD" w:rsidRPr="005F20ED">
        <w:rPr>
          <w:rFonts w:ascii="Calibri Light" w:hAnsi="Calibri Light" w:cs="Calibri Light"/>
          <w:bCs/>
          <w:sz w:val="24"/>
          <w:szCs w:val="24"/>
        </w:rPr>
        <w:instrText xml:space="preserve"> ADDIN EN.CITE.DATA </w:instrText>
      </w:r>
      <w:r w:rsidR="00CD2AFD" w:rsidRPr="005F20ED">
        <w:rPr>
          <w:rFonts w:ascii="Calibri Light" w:hAnsi="Calibri Light" w:cs="Calibri Light"/>
          <w:bCs/>
          <w:sz w:val="24"/>
          <w:szCs w:val="24"/>
        </w:rPr>
      </w:r>
      <w:r w:rsidR="00CD2AFD" w:rsidRPr="005F20ED">
        <w:rPr>
          <w:rFonts w:ascii="Calibri Light" w:hAnsi="Calibri Light" w:cs="Calibri Light"/>
          <w:bCs/>
          <w:sz w:val="24"/>
          <w:szCs w:val="24"/>
        </w:rPr>
        <w:fldChar w:fldCharType="end"/>
      </w:r>
      <w:r w:rsidR="00124A7E" w:rsidRPr="005F20ED">
        <w:rPr>
          <w:rFonts w:ascii="Calibri Light" w:hAnsi="Calibri Light" w:cs="Calibri Light"/>
          <w:bCs/>
          <w:sz w:val="24"/>
          <w:szCs w:val="24"/>
        </w:rPr>
      </w:r>
      <w:r w:rsidR="00124A7E" w:rsidRPr="005F20ED">
        <w:rPr>
          <w:rFonts w:ascii="Calibri Light" w:hAnsi="Calibri Light" w:cs="Calibri Light"/>
          <w:bCs/>
          <w:sz w:val="24"/>
          <w:szCs w:val="24"/>
        </w:rPr>
        <w:fldChar w:fldCharType="separate"/>
      </w:r>
      <w:r w:rsidR="00CD2AFD" w:rsidRPr="005F20ED">
        <w:rPr>
          <w:rFonts w:ascii="Calibri Light" w:hAnsi="Calibri Light" w:cs="Calibri Light"/>
          <w:bCs/>
          <w:noProof/>
          <w:sz w:val="24"/>
          <w:szCs w:val="24"/>
        </w:rPr>
        <w:t>(20, 23-26)</w:t>
      </w:r>
      <w:r w:rsidR="00124A7E" w:rsidRPr="005F20ED">
        <w:rPr>
          <w:rFonts w:ascii="Calibri Light" w:hAnsi="Calibri Light" w:cs="Calibri Light"/>
          <w:bCs/>
          <w:sz w:val="24"/>
          <w:szCs w:val="24"/>
        </w:rPr>
        <w:fldChar w:fldCharType="end"/>
      </w:r>
      <w:r w:rsidR="003315B2" w:rsidRPr="005F20ED">
        <w:rPr>
          <w:rFonts w:ascii="Calibri Light" w:hAnsi="Calibri Light" w:cs="Calibri Light"/>
          <w:bCs/>
          <w:sz w:val="24"/>
          <w:szCs w:val="24"/>
        </w:rPr>
        <w:t xml:space="preserve">. </w:t>
      </w:r>
      <w:r w:rsidR="00404B5E" w:rsidRPr="005F20ED">
        <w:rPr>
          <w:rFonts w:ascii="Calibri Light" w:hAnsi="Calibri Light" w:cs="Calibri Light"/>
          <w:bCs/>
          <w:sz w:val="24"/>
          <w:szCs w:val="24"/>
        </w:rPr>
        <w:t xml:space="preserve">Since </w:t>
      </w:r>
      <w:r w:rsidR="00804422" w:rsidRPr="005F20ED">
        <w:rPr>
          <w:rFonts w:ascii="Calibri Light" w:hAnsi="Calibri Light" w:cs="Calibri Light"/>
          <w:bCs/>
          <w:sz w:val="24"/>
          <w:szCs w:val="24"/>
        </w:rPr>
        <w:t>RSV infections occur pr</w:t>
      </w:r>
      <w:r w:rsidR="00404B5E" w:rsidRPr="005F20ED">
        <w:rPr>
          <w:rFonts w:ascii="Calibri Light" w:hAnsi="Calibri Light" w:cs="Calibri Light"/>
          <w:bCs/>
          <w:sz w:val="24"/>
          <w:szCs w:val="24"/>
        </w:rPr>
        <w:t xml:space="preserve">imarily during </w:t>
      </w:r>
      <w:r w:rsidR="00ED7765" w:rsidRPr="005F20ED">
        <w:rPr>
          <w:rFonts w:ascii="Calibri Light" w:hAnsi="Calibri Light" w:cs="Calibri Light"/>
          <w:bCs/>
          <w:sz w:val="24"/>
          <w:szCs w:val="24"/>
        </w:rPr>
        <w:t xml:space="preserve">autumn and winter -  </w:t>
      </w:r>
      <w:r w:rsidR="00404B5E" w:rsidRPr="005F20ED">
        <w:rPr>
          <w:rFonts w:ascii="Calibri Light" w:hAnsi="Calibri Light" w:cs="Calibri Light"/>
          <w:bCs/>
          <w:sz w:val="24"/>
          <w:szCs w:val="24"/>
        </w:rPr>
        <w:t xml:space="preserve">thus </w:t>
      </w:r>
      <w:r w:rsidR="00804422" w:rsidRPr="005F20ED">
        <w:rPr>
          <w:rFonts w:ascii="Calibri Light" w:hAnsi="Calibri Light" w:cs="Calibri Light"/>
          <w:bCs/>
          <w:sz w:val="24"/>
          <w:szCs w:val="24"/>
        </w:rPr>
        <w:t>overlapping</w:t>
      </w:r>
      <w:r w:rsidR="003315B2" w:rsidRPr="005F20ED">
        <w:rPr>
          <w:rFonts w:ascii="Calibri Light" w:hAnsi="Calibri Light" w:cs="Calibri Light"/>
          <w:bCs/>
          <w:sz w:val="24"/>
          <w:szCs w:val="24"/>
        </w:rPr>
        <w:t xml:space="preserve"> the seasonal</w:t>
      </w:r>
      <w:r w:rsidR="00804422" w:rsidRPr="005F20ED">
        <w:rPr>
          <w:rFonts w:ascii="Calibri Light" w:hAnsi="Calibri Light" w:cs="Calibri Light"/>
          <w:bCs/>
          <w:sz w:val="24"/>
          <w:szCs w:val="24"/>
        </w:rPr>
        <w:t xml:space="preserve"> </w:t>
      </w:r>
      <w:r w:rsidR="005318DB" w:rsidRPr="005F20ED">
        <w:rPr>
          <w:rFonts w:ascii="Calibri Light" w:hAnsi="Calibri Light" w:cs="Calibri Light"/>
          <w:bCs/>
          <w:sz w:val="24"/>
          <w:szCs w:val="24"/>
        </w:rPr>
        <w:t xml:space="preserve">circulation of </w:t>
      </w:r>
      <w:r w:rsidR="00804422" w:rsidRPr="005F20ED">
        <w:rPr>
          <w:rFonts w:ascii="Calibri Light" w:hAnsi="Calibri Light" w:cs="Calibri Light"/>
          <w:bCs/>
          <w:sz w:val="24"/>
          <w:szCs w:val="24"/>
        </w:rPr>
        <w:t xml:space="preserve">influenza </w:t>
      </w:r>
      <w:r w:rsidR="00C10748" w:rsidRPr="005F20ED">
        <w:rPr>
          <w:rFonts w:ascii="Calibri Light" w:hAnsi="Calibri Light" w:cs="Calibri Light"/>
          <w:bCs/>
          <w:sz w:val="24"/>
          <w:szCs w:val="24"/>
        </w:rPr>
        <w:t xml:space="preserve">viruses </w:t>
      </w:r>
      <w:r w:rsidR="002E2876" w:rsidRPr="005F20ED">
        <w:rPr>
          <w:rFonts w:ascii="Calibri Light" w:hAnsi="Calibri Light" w:cs="Calibri Light"/>
          <w:bCs/>
          <w:sz w:val="24"/>
          <w:szCs w:val="24"/>
        </w:rPr>
        <w:fldChar w:fldCharType="begin">
          <w:fldData xml:space="preserve">PEVuZE5vdGU+PENpdGU+PEF1dGhvcj5PYmFuZG8tUGFjaGVjbzwvQXV0aG9yPjxZZWFyPjIwMTg8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</w:fldData>
        </w:fldChar>
      </w:r>
      <w:r w:rsidR="00CD2AFD" w:rsidRPr="005F20ED">
        <w:rPr>
          <w:rFonts w:ascii="Calibri Light" w:hAnsi="Calibri Light" w:cs="Calibri Light"/>
          <w:bCs/>
          <w:sz w:val="24"/>
          <w:szCs w:val="24"/>
        </w:rPr>
        <w:instrText xml:space="preserve"> ADDIN EN.CITE </w:instrText>
      </w:r>
      <w:r w:rsidR="00CD2AFD" w:rsidRPr="005F20ED">
        <w:rPr>
          <w:rFonts w:ascii="Calibri Light" w:hAnsi="Calibri Light" w:cs="Calibri Light"/>
          <w:bCs/>
          <w:sz w:val="24"/>
          <w:szCs w:val="24"/>
        </w:rPr>
        <w:fldChar w:fldCharType="begin">
          <w:fldData xml:space="preserve">PEVuZE5vdGU+PENpdGU+PEF1dGhvcj5PYmFuZG8tUGFjaGVjbzwvQXV0aG9yPjxZZWFyPjIwMTg8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</w:fldData>
        </w:fldChar>
      </w:r>
      <w:r w:rsidR="00CD2AFD" w:rsidRPr="005F20ED">
        <w:rPr>
          <w:rFonts w:ascii="Calibri Light" w:hAnsi="Calibri Light" w:cs="Calibri Light"/>
          <w:bCs/>
          <w:sz w:val="24"/>
          <w:szCs w:val="24"/>
        </w:rPr>
        <w:instrText xml:space="preserve"> ADDIN EN.CITE.DATA </w:instrText>
      </w:r>
      <w:r w:rsidR="00CD2AFD" w:rsidRPr="005F20ED">
        <w:rPr>
          <w:rFonts w:ascii="Calibri Light" w:hAnsi="Calibri Light" w:cs="Calibri Light"/>
          <w:bCs/>
          <w:sz w:val="24"/>
          <w:szCs w:val="24"/>
        </w:rPr>
      </w:r>
      <w:r w:rsidR="00CD2AFD" w:rsidRPr="005F20ED">
        <w:rPr>
          <w:rFonts w:ascii="Calibri Light" w:hAnsi="Calibri Light" w:cs="Calibri Light"/>
          <w:bCs/>
          <w:sz w:val="24"/>
          <w:szCs w:val="24"/>
        </w:rPr>
        <w:fldChar w:fldCharType="end"/>
      </w:r>
      <w:r w:rsidR="002E2876" w:rsidRPr="005F20ED">
        <w:rPr>
          <w:rFonts w:ascii="Calibri Light" w:hAnsi="Calibri Light" w:cs="Calibri Light"/>
          <w:bCs/>
          <w:sz w:val="24"/>
          <w:szCs w:val="24"/>
        </w:rPr>
      </w:r>
      <w:r w:rsidR="002E2876" w:rsidRPr="005F20ED">
        <w:rPr>
          <w:rFonts w:ascii="Calibri Light" w:hAnsi="Calibri Light" w:cs="Calibri Light"/>
          <w:bCs/>
          <w:sz w:val="24"/>
          <w:szCs w:val="24"/>
        </w:rPr>
        <w:fldChar w:fldCharType="separate"/>
      </w:r>
      <w:r w:rsidR="00CD2AFD" w:rsidRPr="005F20ED">
        <w:rPr>
          <w:rFonts w:ascii="Calibri Light" w:hAnsi="Calibri Light" w:cs="Calibri Light"/>
          <w:bCs/>
          <w:noProof/>
          <w:sz w:val="24"/>
          <w:szCs w:val="24"/>
        </w:rPr>
        <w:t>(27)</w:t>
      </w:r>
      <w:r w:rsidR="002E2876" w:rsidRPr="005F20ED">
        <w:rPr>
          <w:rFonts w:ascii="Calibri Light" w:hAnsi="Calibri Light" w:cs="Calibri Light"/>
          <w:bCs/>
          <w:sz w:val="24"/>
          <w:szCs w:val="24"/>
        </w:rPr>
        <w:fldChar w:fldCharType="end"/>
      </w:r>
      <w:r w:rsidR="00ED7765" w:rsidRPr="005F20ED">
        <w:rPr>
          <w:rFonts w:ascii="Calibri Light" w:hAnsi="Calibri Light" w:cs="Calibri Light"/>
          <w:bCs/>
          <w:sz w:val="24"/>
          <w:szCs w:val="24"/>
        </w:rPr>
        <w:t xml:space="preserve"> - </w:t>
      </w:r>
      <w:r w:rsidR="003315B2" w:rsidRPr="005F20ED">
        <w:rPr>
          <w:rFonts w:ascii="Calibri Light" w:hAnsi="Calibri Light" w:cs="Calibri Light"/>
          <w:bCs/>
          <w:sz w:val="24"/>
          <w:szCs w:val="24"/>
        </w:rPr>
        <w:t xml:space="preserve">the </w:t>
      </w:r>
      <w:r w:rsidR="005318DB" w:rsidRPr="005F20ED">
        <w:rPr>
          <w:rFonts w:ascii="Calibri Light" w:hAnsi="Calibri Light" w:cs="Calibri Light"/>
          <w:bCs/>
          <w:sz w:val="24"/>
          <w:szCs w:val="24"/>
        </w:rPr>
        <w:t xml:space="preserve">virological </w:t>
      </w:r>
      <w:r w:rsidR="003315B2" w:rsidRPr="005F20ED">
        <w:rPr>
          <w:rFonts w:ascii="Calibri Light" w:hAnsi="Calibri Light" w:cs="Calibri Light"/>
          <w:bCs/>
          <w:sz w:val="24"/>
          <w:szCs w:val="24"/>
        </w:rPr>
        <w:t>surveillance</w:t>
      </w:r>
      <w:r w:rsidR="005318DB" w:rsidRPr="005F20ED">
        <w:rPr>
          <w:rFonts w:ascii="Calibri Light" w:hAnsi="Calibri Light" w:cs="Calibri Light"/>
          <w:bCs/>
          <w:sz w:val="24"/>
          <w:szCs w:val="24"/>
        </w:rPr>
        <w:t xml:space="preserve"> of ILI</w:t>
      </w:r>
      <w:r w:rsidR="003315B2" w:rsidRPr="005F20ED">
        <w:rPr>
          <w:rFonts w:ascii="Calibri Light" w:hAnsi="Calibri Light" w:cs="Calibri Light"/>
          <w:bCs/>
          <w:sz w:val="24"/>
          <w:szCs w:val="24"/>
        </w:rPr>
        <w:t xml:space="preserve"> </w:t>
      </w:r>
      <w:r w:rsidR="005318DB" w:rsidRPr="005F20ED">
        <w:rPr>
          <w:rFonts w:ascii="Calibri Light" w:hAnsi="Calibri Light" w:cs="Calibri Light"/>
          <w:bCs/>
          <w:sz w:val="24"/>
          <w:szCs w:val="24"/>
        </w:rPr>
        <w:t>can be</w:t>
      </w:r>
      <w:r w:rsidR="003315B2" w:rsidRPr="005F20ED">
        <w:rPr>
          <w:rFonts w:ascii="Calibri Light" w:hAnsi="Calibri Light" w:cs="Calibri Light"/>
          <w:bCs/>
          <w:sz w:val="24"/>
          <w:szCs w:val="24"/>
        </w:rPr>
        <w:t xml:space="preserve"> a </w:t>
      </w:r>
      <w:r w:rsidR="00843343" w:rsidRPr="005F20ED">
        <w:rPr>
          <w:rFonts w:ascii="Calibri Light" w:hAnsi="Calibri Light" w:cs="Calibri Light"/>
          <w:bCs/>
          <w:sz w:val="24"/>
          <w:szCs w:val="24"/>
        </w:rPr>
        <w:t xml:space="preserve">useful tool to monitor </w:t>
      </w:r>
      <w:r w:rsidR="00FF2740" w:rsidRPr="005F20ED">
        <w:rPr>
          <w:rFonts w:ascii="Calibri Light" w:hAnsi="Calibri Light" w:cs="Calibri Light"/>
          <w:bCs/>
          <w:sz w:val="24"/>
          <w:szCs w:val="24"/>
        </w:rPr>
        <w:t>–</w:t>
      </w:r>
      <w:r w:rsidR="005318DB" w:rsidRPr="005F20ED">
        <w:rPr>
          <w:rFonts w:ascii="Calibri Light" w:hAnsi="Calibri Light" w:cs="Calibri Light"/>
          <w:bCs/>
          <w:sz w:val="24"/>
          <w:szCs w:val="24"/>
        </w:rPr>
        <w:t xml:space="preserve"> </w:t>
      </w:r>
      <w:r w:rsidR="00FF2740" w:rsidRPr="005F20ED">
        <w:rPr>
          <w:rFonts w:ascii="Calibri Light" w:hAnsi="Calibri Light" w:cs="Calibri Light"/>
          <w:bCs/>
          <w:sz w:val="24"/>
          <w:szCs w:val="24"/>
        </w:rPr>
        <w:t xml:space="preserve">in addition to </w:t>
      </w:r>
      <w:r w:rsidR="005318DB" w:rsidRPr="005F20ED">
        <w:rPr>
          <w:rFonts w:ascii="Calibri Light" w:hAnsi="Calibri Light" w:cs="Calibri Light"/>
          <w:bCs/>
          <w:sz w:val="24"/>
          <w:szCs w:val="24"/>
        </w:rPr>
        <w:t>influenza virus</w:t>
      </w:r>
      <w:r w:rsidR="00FF2740" w:rsidRPr="005F20ED">
        <w:rPr>
          <w:rFonts w:ascii="Calibri Light" w:hAnsi="Calibri Light" w:cs="Calibri Light"/>
          <w:bCs/>
          <w:sz w:val="24"/>
          <w:szCs w:val="24"/>
        </w:rPr>
        <w:t>es</w:t>
      </w:r>
      <w:r w:rsidR="005318DB" w:rsidRPr="005F20ED">
        <w:rPr>
          <w:rFonts w:ascii="Calibri Light" w:hAnsi="Calibri Light" w:cs="Calibri Light"/>
          <w:bCs/>
          <w:sz w:val="24"/>
          <w:szCs w:val="24"/>
        </w:rPr>
        <w:t xml:space="preserve"> - </w:t>
      </w:r>
      <w:r w:rsidR="00843343" w:rsidRPr="005F20ED">
        <w:rPr>
          <w:rFonts w:ascii="Calibri Light" w:hAnsi="Calibri Light" w:cs="Calibri Light"/>
          <w:bCs/>
          <w:sz w:val="24"/>
          <w:szCs w:val="24"/>
        </w:rPr>
        <w:t xml:space="preserve">RSV circulation </w:t>
      </w:r>
      <w:r w:rsidR="00ED7765" w:rsidRPr="005F20ED">
        <w:rPr>
          <w:rFonts w:ascii="Calibri Light" w:hAnsi="Calibri Light" w:cs="Calibri Light"/>
          <w:bCs/>
          <w:sz w:val="24"/>
          <w:szCs w:val="24"/>
        </w:rPr>
        <w:t>in</w:t>
      </w:r>
      <w:r w:rsidR="00843343" w:rsidRPr="005F20ED">
        <w:rPr>
          <w:rFonts w:ascii="Calibri Light" w:hAnsi="Calibri Light" w:cs="Calibri Light"/>
          <w:bCs/>
          <w:sz w:val="24"/>
          <w:szCs w:val="24"/>
        </w:rPr>
        <w:t xml:space="preserve"> the general population</w:t>
      </w:r>
      <w:r w:rsidR="005318DB" w:rsidRPr="005F20ED">
        <w:rPr>
          <w:rFonts w:ascii="Calibri Light" w:hAnsi="Calibri Light" w:cs="Calibri Light"/>
          <w:bCs/>
          <w:sz w:val="24"/>
          <w:szCs w:val="24"/>
        </w:rPr>
        <w:t xml:space="preserve"> </w:t>
      </w:r>
      <w:r w:rsidR="00ED7765" w:rsidRPr="005F20ED">
        <w:rPr>
          <w:rFonts w:ascii="Calibri Light" w:hAnsi="Calibri Light" w:cs="Calibri Light"/>
          <w:bCs/>
          <w:sz w:val="24"/>
          <w:szCs w:val="24"/>
        </w:rPr>
        <w:t xml:space="preserve">so as </w:t>
      </w:r>
      <w:r w:rsidR="005318DB" w:rsidRPr="005F20ED">
        <w:rPr>
          <w:rFonts w:ascii="Calibri Light" w:hAnsi="Calibri Light" w:cs="Calibri Light"/>
          <w:bCs/>
          <w:sz w:val="24"/>
          <w:szCs w:val="24"/>
        </w:rPr>
        <w:t xml:space="preserve">to define community </w:t>
      </w:r>
      <w:r w:rsidR="00ED7765" w:rsidRPr="005F20ED">
        <w:rPr>
          <w:rFonts w:ascii="Calibri Light" w:hAnsi="Calibri Light" w:cs="Calibri Light"/>
          <w:bCs/>
          <w:sz w:val="24"/>
          <w:szCs w:val="24"/>
        </w:rPr>
        <w:t xml:space="preserve">viral </w:t>
      </w:r>
      <w:r w:rsidR="005318DB" w:rsidRPr="005F20ED">
        <w:rPr>
          <w:rFonts w:ascii="Calibri Light" w:hAnsi="Calibri Light" w:cs="Calibri Light"/>
          <w:bCs/>
          <w:sz w:val="24"/>
          <w:szCs w:val="24"/>
        </w:rPr>
        <w:t>transmission</w:t>
      </w:r>
      <w:r w:rsidR="00843343" w:rsidRPr="005F20ED">
        <w:rPr>
          <w:rFonts w:ascii="Calibri Light" w:hAnsi="Calibri Light" w:cs="Calibri Light"/>
          <w:bCs/>
          <w:sz w:val="24"/>
          <w:szCs w:val="24"/>
        </w:rPr>
        <w:t xml:space="preserve">. </w:t>
      </w:r>
      <w:r w:rsidR="006221D7" w:rsidRPr="005F20ED">
        <w:rPr>
          <w:rFonts w:ascii="Calibri Light" w:hAnsi="Calibri Light" w:cs="Calibri Light"/>
          <w:bCs/>
          <w:sz w:val="24"/>
          <w:szCs w:val="24"/>
        </w:rPr>
        <w:t>The primary objective of this study was t</w:t>
      </w:r>
      <w:r w:rsidR="00D01FDA" w:rsidRPr="005F20ED">
        <w:rPr>
          <w:rFonts w:ascii="Calibri Light" w:hAnsi="Calibri Light" w:cs="Calibri Light"/>
          <w:bCs/>
          <w:sz w:val="24"/>
          <w:szCs w:val="24"/>
          <w:lang w:val="en-US"/>
        </w:rPr>
        <w:t>o</w:t>
      </w:r>
      <w:r w:rsidR="00D84981" w:rsidRPr="005F20ED">
        <w:rPr>
          <w:rStyle w:val="Rimandocommento"/>
        </w:rPr>
        <w:t xml:space="preserve"> </w:t>
      </w:r>
      <w:proofErr w:type="spellStart"/>
      <w:r w:rsidR="00D84981" w:rsidRPr="005F20ED">
        <w:rPr>
          <w:rFonts w:ascii="Calibri Light" w:hAnsi="Calibri Light" w:cs="Calibri Light"/>
          <w:bCs/>
          <w:sz w:val="24"/>
          <w:szCs w:val="24"/>
          <w:lang w:val="en-US"/>
        </w:rPr>
        <w:t>analyse</w:t>
      </w:r>
      <w:proofErr w:type="spellEnd"/>
      <w:r w:rsidR="00D84981" w:rsidRPr="005F20ED">
        <w:rPr>
          <w:rFonts w:ascii="Calibri Light" w:hAnsi="Calibri Light" w:cs="Calibri Light"/>
          <w:bCs/>
          <w:sz w:val="24"/>
          <w:szCs w:val="24"/>
          <w:lang w:val="en-US"/>
        </w:rPr>
        <w:t xml:space="preserve"> </w:t>
      </w:r>
      <w:r w:rsidR="00D01FDA" w:rsidRPr="005F20ED">
        <w:rPr>
          <w:rFonts w:ascii="Calibri Light" w:hAnsi="Calibri Light" w:cs="Calibri Light"/>
          <w:bCs/>
          <w:sz w:val="24"/>
          <w:szCs w:val="24"/>
          <w:lang w:val="en-US"/>
        </w:rPr>
        <w:t>the epidemiolog</w:t>
      </w:r>
      <w:r w:rsidR="005318DB" w:rsidRPr="005F20ED">
        <w:rPr>
          <w:rFonts w:ascii="Calibri Light" w:hAnsi="Calibri Light" w:cs="Calibri Light"/>
          <w:bCs/>
          <w:sz w:val="24"/>
          <w:szCs w:val="24"/>
          <w:lang w:val="en-US"/>
        </w:rPr>
        <w:t>ical characteristics</w:t>
      </w:r>
      <w:r w:rsidR="00D01FDA" w:rsidRPr="005F20ED">
        <w:rPr>
          <w:rFonts w:ascii="Calibri Light" w:hAnsi="Calibri Light" w:cs="Calibri Light"/>
          <w:bCs/>
          <w:sz w:val="24"/>
          <w:szCs w:val="24"/>
          <w:lang w:val="en-US"/>
        </w:rPr>
        <w:t xml:space="preserve"> of RSV in pediatric (&lt;15 years </w:t>
      </w:r>
      <w:r w:rsidR="00ED7765" w:rsidRPr="005F20ED">
        <w:rPr>
          <w:rFonts w:ascii="Calibri Light" w:hAnsi="Calibri Light" w:cs="Calibri Light"/>
          <w:bCs/>
          <w:sz w:val="24"/>
          <w:szCs w:val="24"/>
          <w:lang w:val="en-US"/>
        </w:rPr>
        <w:t>of age</w:t>
      </w:r>
      <w:r w:rsidR="00D01FDA" w:rsidRPr="005F20ED">
        <w:rPr>
          <w:rFonts w:ascii="Calibri Light" w:hAnsi="Calibri Light" w:cs="Calibri Light"/>
          <w:bCs/>
          <w:sz w:val="24"/>
          <w:szCs w:val="24"/>
          <w:lang w:val="en-US"/>
        </w:rPr>
        <w:t xml:space="preserve">) </w:t>
      </w:r>
      <w:r w:rsidR="005318DB" w:rsidRPr="005F20ED">
        <w:rPr>
          <w:rFonts w:ascii="Calibri Light" w:hAnsi="Calibri Light" w:cs="Calibri Light"/>
          <w:bCs/>
          <w:sz w:val="24"/>
          <w:szCs w:val="24"/>
          <w:lang w:val="en-US"/>
        </w:rPr>
        <w:t xml:space="preserve">ILI cases </w:t>
      </w:r>
      <w:r w:rsidR="00D01FDA" w:rsidRPr="005F20ED">
        <w:rPr>
          <w:rFonts w:ascii="Calibri Light" w:hAnsi="Calibri Light" w:cs="Calibri Light"/>
          <w:bCs/>
          <w:sz w:val="24"/>
          <w:szCs w:val="24"/>
          <w:lang w:val="en-US"/>
        </w:rPr>
        <w:t xml:space="preserve">observed in the framework of the epidemiological and virological surveillance of </w:t>
      </w:r>
      <w:r w:rsidR="00AD7F19" w:rsidRPr="005F20ED">
        <w:rPr>
          <w:rFonts w:ascii="Calibri Light" w:hAnsi="Calibri Light" w:cs="Calibri Light"/>
          <w:bCs/>
          <w:sz w:val="24"/>
          <w:szCs w:val="24"/>
          <w:lang w:val="en-US"/>
        </w:rPr>
        <w:t>influenza-like illness</w:t>
      </w:r>
      <w:r w:rsidR="00404B5E" w:rsidRPr="005F20ED">
        <w:rPr>
          <w:rFonts w:ascii="Calibri Light" w:hAnsi="Calibri Light" w:cs="Calibri Light"/>
          <w:bCs/>
          <w:sz w:val="24"/>
          <w:szCs w:val="24"/>
          <w:lang w:val="en-US"/>
        </w:rPr>
        <w:t xml:space="preserve"> (ILI)</w:t>
      </w:r>
      <w:r w:rsidR="00C10748" w:rsidRPr="005F20ED">
        <w:rPr>
          <w:rFonts w:ascii="Calibri Light" w:hAnsi="Calibri Light" w:cs="Calibri Light"/>
          <w:bCs/>
          <w:sz w:val="24"/>
          <w:szCs w:val="24"/>
          <w:lang w:val="en-US"/>
        </w:rPr>
        <w:t xml:space="preserve"> </w:t>
      </w:r>
      <w:r w:rsidR="00D01FDA" w:rsidRPr="005F20ED">
        <w:rPr>
          <w:rFonts w:ascii="Calibri Light" w:hAnsi="Calibri Light" w:cs="Calibri Light"/>
          <w:bCs/>
          <w:sz w:val="24"/>
          <w:szCs w:val="24"/>
          <w:lang w:val="en-US"/>
        </w:rPr>
        <w:t>in Lombardy (</w:t>
      </w:r>
      <w:r w:rsidR="00B65CA4" w:rsidRPr="005F20ED">
        <w:rPr>
          <w:rFonts w:ascii="Calibri Light" w:hAnsi="Calibri Light" w:cs="Calibri Light"/>
          <w:bCs/>
          <w:sz w:val="24"/>
          <w:szCs w:val="24"/>
          <w:lang w:val="en-US"/>
        </w:rPr>
        <w:t>N</w:t>
      </w:r>
      <w:r w:rsidR="00D01FDA" w:rsidRPr="005F20ED">
        <w:rPr>
          <w:rFonts w:ascii="Calibri Light" w:hAnsi="Calibri Light" w:cs="Calibri Light"/>
          <w:bCs/>
          <w:sz w:val="24"/>
          <w:szCs w:val="24"/>
          <w:lang w:val="en-US"/>
        </w:rPr>
        <w:t xml:space="preserve">orthern Italy) during seven consecutive </w:t>
      </w:r>
      <w:r w:rsidR="00843343" w:rsidRPr="005F20ED">
        <w:rPr>
          <w:rFonts w:ascii="Calibri Light" w:hAnsi="Calibri Light" w:cs="Calibri Light"/>
          <w:bCs/>
          <w:sz w:val="24"/>
          <w:szCs w:val="24"/>
          <w:lang w:val="en-US"/>
        </w:rPr>
        <w:t>winter</w:t>
      </w:r>
      <w:r w:rsidR="00D01FDA" w:rsidRPr="005F20ED">
        <w:rPr>
          <w:rFonts w:ascii="Calibri Light" w:hAnsi="Calibri Light" w:cs="Calibri Light"/>
          <w:bCs/>
          <w:sz w:val="24"/>
          <w:szCs w:val="24"/>
          <w:lang w:val="en-US"/>
        </w:rPr>
        <w:t xml:space="preserve"> seasons</w:t>
      </w:r>
      <w:r w:rsidR="00ED7765" w:rsidRPr="005F20ED">
        <w:rPr>
          <w:rFonts w:ascii="Calibri Light" w:hAnsi="Calibri Light" w:cs="Calibri Light"/>
          <w:bCs/>
          <w:sz w:val="24"/>
          <w:szCs w:val="24"/>
          <w:lang w:val="en-US"/>
        </w:rPr>
        <w:t xml:space="preserve">, namely </w:t>
      </w:r>
      <w:r w:rsidR="00AD7F19" w:rsidRPr="005F20ED">
        <w:rPr>
          <w:rFonts w:ascii="Calibri Light" w:hAnsi="Calibri Light" w:cs="Calibri Light"/>
          <w:bCs/>
          <w:sz w:val="24"/>
          <w:szCs w:val="24"/>
          <w:lang w:val="en-US"/>
        </w:rPr>
        <w:t xml:space="preserve">from </w:t>
      </w:r>
      <w:r w:rsidR="00D01FDA" w:rsidRPr="005F20ED">
        <w:rPr>
          <w:rFonts w:ascii="Calibri Light" w:hAnsi="Calibri Light" w:cs="Calibri Light"/>
          <w:bCs/>
          <w:sz w:val="24"/>
          <w:szCs w:val="24"/>
          <w:lang w:val="en-US"/>
        </w:rPr>
        <w:t>2014-2015</w:t>
      </w:r>
      <w:r w:rsidR="00AD7F19" w:rsidRPr="005F20ED">
        <w:rPr>
          <w:rFonts w:ascii="Calibri Light" w:hAnsi="Calibri Light" w:cs="Calibri Light"/>
          <w:bCs/>
          <w:sz w:val="24"/>
          <w:szCs w:val="24"/>
          <w:lang w:val="en-US"/>
        </w:rPr>
        <w:t xml:space="preserve"> to </w:t>
      </w:r>
      <w:r w:rsidR="00ED7765" w:rsidRPr="005F20ED">
        <w:rPr>
          <w:rFonts w:ascii="Calibri Light" w:hAnsi="Calibri Light" w:cs="Calibri Light"/>
          <w:bCs/>
          <w:sz w:val="24"/>
          <w:szCs w:val="24"/>
          <w:lang w:val="en-US"/>
        </w:rPr>
        <w:t>2020-2021</w:t>
      </w:r>
      <w:r w:rsidR="00843343" w:rsidRPr="005F20ED">
        <w:rPr>
          <w:rFonts w:ascii="Calibri Light" w:hAnsi="Calibri Light" w:cs="Calibri Light"/>
          <w:bCs/>
          <w:sz w:val="24"/>
          <w:szCs w:val="24"/>
          <w:lang w:val="en-US"/>
        </w:rPr>
        <w:t>.</w:t>
      </w:r>
      <w:r w:rsidR="006221D7" w:rsidRPr="005F20ED">
        <w:rPr>
          <w:rFonts w:ascii="Calibri Light" w:hAnsi="Calibri Light" w:cs="Calibri Light"/>
          <w:bCs/>
          <w:sz w:val="24"/>
          <w:szCs w:val="24"/>
          <w:lang w:val="en-US"/>
        </w:rPr>
        <w:t xml:space="preserve"> The secondary </w:t>
      </w:r>
      <w:r w:rsidR="006221D7" w:rsidRPr="005F20ED">
        <w:rPr>
          <w:rFonts w:ascii="Calibri Light" w:hAnsi="Calibri Light" w:cs="Calibri Light"/>
          <w:bCs/>
          <w:sz w:val="24"/>
          <w:szCs w:val="24"/>
        </w:rPr>
        <w:t xml:space="preserve">objectives of this study were </w:t>
      </w:r>
      <w:proofErr w:type="spellStart"/>
      <w:r w:rsidR="006221D7" w:rsidRPr="005F20ED">
        <w:rPr>
          <w:rFonts w:ascii="Calibri Light" w:hAnsi="Calibri Light" w:cs="Calibri Light"/>
          <w:bCs/>
          <w:sz w:val="24"/>
          <w:szCs w:val="24"/>
        </w:rPr>
        <w:t>i</w:t>
      </w:r>
      <w:proofErr w:type="spellEnd"/>
      <w:r w:rsidR="006221D7" w:rsidRPr="005F20ED">
        <w:rPr>
          <w:rFonts w:ascii="Calibri Light" w:hAnsi="Calibri Light" w:cs="Calibri Light"/>
          <w:bCs/>
          <w:sz w:val="24"/>
          <w:szCs w:val="24"/>
        </w:rPr>
        <w:t>) t</w:t>
      </w:r>
      <w:r w:rsidR="00D84981" w:rsidRPr="005F20ED">
        <w:rPr>
          <w:rFonts w:ascii="Calibri Light" w:hAnsi="Calibri Light" w:cs="Calibri Light"/>
          <w:bCs/>
          <w:sz w:val="24"/>
          <w:szCs w:val="24"/>
          <w:lang w:val="en-US"/>
        </w:rPr>
        <w:t xml:space="preserve">o </w:t>
      </w:r>
      <w:r w:rsidR="00D01FDA" w:rsidRPr="005F20ED">
        <w:rPr>
          <w:rFonts w:ascii="Calibri Light" w:hAnsi="Calibri Light" w:cs="Calibri Light"/>
          <w:bCs/>
          <w:sz w:val="24"/>
          <w:szCs w:val="24"/>
          <w:lang w:val="en-US"/>
        </w:rPr>
        <w:t xml:space="preserve">describe the epidemiology of RSV </w:t>
      </w:r>
      <w:r w:rsidR="00830CFE" w:rsidRPr="005F20ED">
        <w:rPr>
          <w:rFonts w:ascii="Calibri Light" w:hAnsi="Calibri Light" w:cs="Calibri Light"/>
          <w:bCs/>
          <w:sz w:val="24"/>
          <w:szCs w:val="24"/>
          <w:lang w:val="en-US"/>
        </w:rPr>
        <w:t xml:space="preserve">infection </w:t>
      </w:r>
      <w:r w:rsidR="00D01FDA" w:rsidRPr="005F20ED">
        <w:rPr>
          <w:rFonts w:ascii="Calibri Light" w:hAnsi="Calibri Light" w:cs="Calibri Light"/>
          <w:bCs/>
          <w:sz w:val="24"/>
          <w:szCs w:val="24"/>
          <w:lang w:val="en-US"/>
        </w:rPr>
        <w:t xml:space="preserve">in children </w:t>
      </w:r>
      <w:r w:rsidR="00852141" w:rsidRPr="005F20ED">
        <w:rPr>
          <w:rFonts w:ascii="Calibri Light" w:hAnsi="Calibri Light" w:cs="Calibri Light"/>
          <w:bCs/>
          <w:sz w:val="24"/>
          <w:szCs w:val="24"/>
          <w:lang w:val="en-US"/>
        </w:rPr>
        <w:t>≤</w:t>
      </w:r>
      <w:r w:rsidR="00D01FDA" w:rsidRPr="005F20ED">
        <w:rPr>
          <w:rFonts w:ascii="Calibri Light" w:hAnsi="Calibri Light" w:cs="Calibri Light"/>
          <w:bCs/>
          <w:sz w:val="24"/>
          <w:szCs w:val="24"/>
          <w:lang w:val="en-US"/>
        </w:rPr>
        <w:t xml:space="preserve">5 years </w:t>
      </w:r>
      <w:r w:rsidR="00AB12A9" w:rsidRPr="005F20ED">
        <w:rPr>
          <w:rFonts w:ascii="Calibri Light" w:hAnsi="Calibri Light" w:cs="Calibri Light"/>
          <w:bCs/>
          <w:sz w:val="24"/>
          <w:szCs w:val="24"/>
          <w:lang w:val="en-US"/>
        </w:rPr>
        <w:t xml:space="preserve">of age </w:t>
      </w:r>
      <w:r w:rsidR="00D01FDA" w:rsidRPr="005F20ED">
        <w:rPr>
          <w:rFonts w:ascii="Calibri Light" w:hAnsi="Calibri Light" w:cs="Calibri Light"/>
          <w:bCs/>
          <w:sz w:val="24"/>
          <w:szCs w:val="24"/>
          <w:lang w:val="en-US"/>
        </w:rPr>
        <w:t>with ILI</w:t>
      </w:r>
      <w:r w:rsidR="00830CFE" w:rsidRPr="005F20ED">
        <w:rPr>
          <w:rFonts w:ascii="Calibri Light" w:hAnsi="Calibri Light" w:cs="Calibri Light"/>
          <w:bCs/>
          <w:sz w:val="24"/>
          <w:szCs w:val="24"/>
          <w:lang w:val="en-US"/>
        </w:rPr>
        <w:t xml:space="preserve"> during </w:t>
      </w:r>
      <w:r w:rsidR="005318DB" w:rsidRPr="005F20ED">
        <w:rPr>
          <w:rFonts w:ascii="Calibri Light" w:hAnsi="Calibri Light" w:cs="Calibri Light"/>
          <w:bCs/>
          <w:sz w:val="24"/>
          <w:szCs w:val="24"/>
          <w:lang w:val="en-US"/>
        </w:rPr>
        <w:t>seven</w:t>
      </w:r>
      <w:r w:rsidR="00830CFE" w:rsidRPr="005F20ED">
        <w:rPr>
          <w:rFonts w:ascii="Calibri Light" w:hAnsi="Calibri Light" w:cs="Calibri Light"/>
          <w:bCs/>
          <w:sz w:val="24"/>
          <w:szCs w:val="24"/>
          <w:lang w:val="en-US"/>
        </w:rPr>
        <w:t xml:space="preserve"> consecutive seasons (</w:t>
      </w:r>
      <w:r w:rsidR="00D01FDA" w:rsidRPr="005F20ED">
        <w:rPr>
          <w:rFonts w:ascii="Calibri Light" w:hAnsi="Calibri Light" w:cs="Calibri Light"/>
          <w:bCs/>
          <w:sz w:val="24"/>
          <w:szCs w:val="24"/>
          <w:lang w:val="en-US"/>
        </w:rPr>
        <w:t>fro</w:t>
      </w:r>
      <w:r w:rsidR="00830CFE" w:rsidRPr="005F20ED">
        <w:rPr>
          <w:rFonts w:ascii="Calibri Light" w:hAnsi="Calibri Light" w:cs="Calibri Light"/>
          <w:bCs/>
          <w:sz w:val="24"/>
          <w:szCs w:val="24"/>
          <w:lang w:val="en-US"/>
        </w:rPr>
        <w:t>m 2014-2015 to 2020-2021)</w:t>
      </w:r>
      <w:r w:rsidR="00D01FDA" w:rsidRPr="005F20ED">
        <w:rPr>
          <w:rFonts w:ascii="Calibri Light" w:hAnsi="Calibri Light" w:cs="Calibri Light"/>
          <w:bCs/>
          <w:sz w:val="24"/>
          <w:szCs w:val="24"/>
          <w:lang w:val="en-US"/>
        </w:rPr>
        <w:t xml:space="preserve">, </w:t>
      </w:r>
      <w:r w:rsidR="007A1E2B" w:rsidRPr="005F20ED">
        <w:rPr>
          <w:rFonts w:ascii="Calibri Light" w:hAnsi="Calibri Light" w:cs="Calibri Light"/>
          <w:bCs/>
          <w:sz w:val="24"/>
          <w:szCs w:val="24"/>
          <w:lang w:val="en-US"/>
        </w:rPr>
        <w:t>focusing</w:t>
      </w:r>
      <w:r w:rsidR="00404B5E" w:rsidRPr="005F20ED">
        <w:rPr>
          <w:rFonts w:ascii="Calibri Light" w:hAnsi="Calibri Light" w:cs="Calibri Light"/>
          <w:bCs/>
          <w:sz w:val="24"/>
          <w:szCs w:val="24"/>
          <w:lang w:val="en-US"/>
        </w:rPr>
        <w:t xml:space="preserve"> on the following age </w:t>
      </w:r>
      <w:r w:rsidR="00D01FDA" w:rsidRPr="005F20ED">
        <w:rPr>
          <w:rFonts w:ascii="Calibri Light" w:hAnsi="Calibri Light" w:cs="Calibri Light"/>
          <w:bCs/>
          <w:sz w:val="24"/>
          <w:szCs w:val="24"/>
          <w:lang w:val="en-US"/>
        </w:rPr>
        <w:t>group</w:t>
      </w:r>
      <w:r w:rsidR="00AD7F19" w:rsidRPr="005F20ED">
        <w:rPr>
          <w:rFonts w:ascii="Calibri Light" w:hAnsi="Calibri Light" w:cs="Calibri Light"/>
          <w:bCs/>
          <w:sz w:val="24"/>
          <w:szCs w:val="24"/>
          <w:lang w:val="en-US"/>
        </w:rPr>
        <w:t>s</w:t>
      </w:r>
      <w:r w:rsidR="00D01FDA" w:rsidRPr="005F20ED">
        <w:rPr>
          <w:rFonts w:ascii="Calibri Light" w:hAnsi="Calibri Light" w:cs="Calibri Light"/>
          <w:bCs/>
          <w:sz w:val="24"/>
          <w:szCs w:val="24"/>
          <w:lang w:val="en-US"/>
        </w:rPr>
        <w:t>: 0-3 months, 4-6 month</w:t>
      </w:r>
      <w:r w:rsidR="006221D7" w:rsidRPr="005F20ED">
        <w:rPr>
          <w:rFonts w:ascii="Calibri Light" w:hAnsi="Calibri Light" w:cs="Calibri Light"/>
          <w:bCs/>
          <w:sz w:val="24"/>
          <w:szCs w:val="24"/>
          <w:lang w:val="en-US"/>
        </w:rPr>
        <w:t>s, 7-12 months and 13-24 months and ii) t</w:t>
      </w:r>
      <w:r w:rsidR="00D01FDA" w:rsidRPr="005F20ED">
        <w:rPr>
          <w:rFonts w:ascii="Calibri Light" w:hAnsi="Calibri Light" w:cs="Calibri Light"/>
          <w:bCs/>
          <w:sz w:val="24"/>
          <w:szCs w:val="24"/>
          <w:lang w:val="en-US"/>
        </w:rPr>
        <w:t>o compare the ep</w:t>
      </w:r>
      <w:r w:rsidR="00AD7F19" w:rsidRPr="005F20ED">
        <w:rPr>
          <w:rFonts w:ascii="Calibri Light" w:hAnsi="Calibri Light" w:cs="Calibri Light"/>
          <w:bCs/>
          <w:sz w:val="24"/>
          <w:szCs w:val="24"/>
          <w:lang w:val="en-US"/>
        </w:rPr>
        <w:t>idemiolog</w:t>
      </w:r>
      <w:r w:rsidR="005318DB" w:rsidRPr="005F20ED">
        <w:rPr>
          <w:rFonts w:ascii="Calibri Light" w:hAnsi="Calibri Light" w:cs="Calibri Light"/>
          <w:bCs/>
          <w:sz w:val="24"/>
          <w:szCs w:val="24"/>
          <w:lang w:val="en-US"/>
        </w:rPr>
        <w:t xml:space="preserve">ical </w:t>
      </w:r>
      <w:r w:rsidR="00404B5E" w:rsidRPr="005F20ED">
        <w:rPr>
          <w:rFonts w:ascii="Calibri Light" w:hAnsi="Calibri Light" w:cs="Calibri Light"/>
          <w:bCs/>
          <w:sz w:val="24"/>
          <w:szCs w:val="24"/>
          <w:lang w:val="en-US"/>
        </w:rPr>
        <w:t>characteristics</w:t>
      </w:r>
      <w:r w:rsidR="00AD7F19" w:rsidRPr="005F20ED">
        <w:rPr>
          <w:rFonts w:ascii="Calibri Light" w:hAnsi="Calibri Light" w:cs="Calibri Light"/>
          <w:bCs/>
          <w:sz w:val="24"/>
          <w:szCs w:val="24"/>
          <w:lang w:val="en-US"/>
        </w:rPr>
        <w:t xml:space="preserve"> of RSV </w:t>
      </w:r>
      <w:r w:rsidR="006B3C31" w:rsidRPr="005F20ED">
        <w:rPr>
          <w:rFonts w:ascii="Calibri Light" w:hAnsi="Calibri Light" w:cs="Calibri Light"/>
          <w:bCs/>
          <w:sz w:val="24"/>
          <w:szCs w:val="24"/>
          <w:lang w:val="en-US"/>
        </w:rPr>
        <w:t>and influenza virus</w:t>
      </w:r>
      <w:r w:rsidR="00D01FDA" w:rsidRPr="005F20ED">
        <w:rPr>
          <w:rFonts w:ascii="Calibri Light" w:hAnsi="Calibri Light" w:cs="Calibri Light"/>
          <w:bCs/>
          <w:sz w:val="24"/>
          <w:szCs w:val="24"/>
          <w:lang w:val="en-US"/>
        </w:rPr>
        <w:t xml:space="preserve"> </w:t>
      </w:r>
      <w:r w:rsidR="00404B5E" w:rsidRPr="005F20ED">
        <w:rPr>
          <w:rFonts w:ascii="Calibri Light" w:hAnsi="Calibri Light" w:cs="Calibri Light"/>
          <w:bCs/>
          <w:sz w:val="24"/>
          <w:szCs w:val="24"/>
          <w:lang w:val="en-US"/>
        </w:rPr>
        <w:t xml:space="preserve">infections </w:t>
      </w:r>
      <w:r w:rsidR="006B3C31" w:rsidRPr="005F20ED">
        <w:rPr>
          <w:rFonts w:ascii="Calibri Light" w:hAnsi="Calibri Light" w:cs="Calibri Light"/>
          <w:bCs/>
          <w:sz w:val="24"/>
          <w:szCs w:val="24"/>
          <w:lang w:val="en-US"/>
        </w:rPr>
        <w:t>in</w:t>
      </w:r>
      <w:r w:rsidR="007A1E2B" w:rsidRPr="005F20ED">
        <w:rPr>
          <w:rFonts w:ascii="Calibri Light" w:hAnsi="Calibri Light" w:cs="Calibri Light"/>
          <w:bCs/>
          <w:sz w:val="24"/>
          <w:szCs w:val="24"/>
          <w:lang w:val="en-US"/>
        </w:rPr>
        <w:t xml:space="preserve"> children </w:t>
      </w:r>
      <w:r w:rsidR="00852141" w:rsidRPr="005F20ED">
        <w:rPr>
          <w:rFonts w:ascii="Calibri Light" w:hAnsi="Calibri Light" w:cs="Calibri Light"/>
          <w:bCs/>
          <w:sz w:val="24"/>
          <w:szCs w:val="24"/>
          <w:lang w:val="en-US"/>
        </w:rPr>
        <w:t>≤</w:t>
      </w:r>
      <w:r w:rsidR="007A1E2B" w:rsidRPr="005F20ED">
        <w:rPr>
          <w:rFonts w:ascii="Calibri Light" w:hAnsi="Calibri Light" w:cs="Calibri Light"/>
          <w:bCs/>
          <w:sz w:val="24"/>
          <w:szCs w:val="24"/>
          <w:lang w:val="en-US"/>
        </w:rPr>
        <w:t>5 years</w:t>
      </w:r>
      <w:r w:rsidR="006B3C31" w:rsidRPr="005F20ED">
        <w:rPr>
          <w:rFonts w:ascii="Calibri Light" w:hAnsi="Calibri Light" w:cs="Calibri Light"/>
          <w:bCs/>
          <w:sz w:val="24"/>
          <w:szCs w:val="24"/>
          <w:lang w:val="en-US"/>
        </w:rPr>
        <w:t xml:space="preserve"> </w:t>
      </w:r>
      <w:r w:rsidR="00404B5E" w:rsidRPr="005F20ED">
        <w:rPr>
          <w:rFonts w:ascii="Calibri Light" w:hAnsi="Calibri Light" w:cs="Calibri Light"/>
          <w:bCs/>
          <w:sz w:val="24"/>
          <w:szCs w:val="24"/>
          <w:lang w:val="en-US"/>
        </w:rPr>
        <w:t xml:space="preserve">of age </w:t>
      </w:r>
      <w:r w:rsidR="005318DB" w:rsidRPr="005F20ED">
        <w:rPr>
          <w:rFonts w:ascii="Calibri Light" w:hAnsi="Calibri Light" w:cs="Calibri Light"/>
          <w:bCs/>
          <w:sz w:val="24"/>
          <w:szCs w:val="24"/>
          <w:lang w:val="en-US"/>
        </w:rPr>
        <w:t xml:space="preserve">with ILI </w:t>
      </w:r>
      <w:r w:rsidR="00D01FDA" w:rsidRPr="005F20ED">
        <w:rPr>
          <w:rFonts w:ascii="Calibri Light" w:hAnsi="Calibri Light" w:cs="Calibri Light"/>
          <w:bCs/>
          <w:sz w:val="24"/>
          <w:szCs w:val="24"/>
          <w:lang w:val="en-US"/>
        </w:rPr>
        <w:t>over the study period.</w:t>
      </w:r>
    </w:p>
    <w:p w14:paraId="70B359C3" w14:textId="77777777" w:rsidR="00AD7F19" w:rsidRPr="005F20ED" w:rsidRDefault="00AD7F19" w:rsidP="00B65CA4">
      <w:pPr>
        <w:spacing w:after="0" w:line="360" w:lineRule="auto"/>
        <w:jc w:val="both"/>
        <w:rPr>
          <w:rFonts w:ascii="Calibri Light" w:hAnsi="Calibri Light" w:cs="Calibri Light"/>
          <w:b/>
          <w:bCs/>
          <w:sz w:val="24"/>
          <w:szCs w:val="24"/>
          <w:lang w:val="en-US"/>
        </w:rPr>
      </w:pPr>
    </w:p>
    <w:p w14:paraId="6BB77DAC" w14:textId="3892ED73" w:rsidR="00D01FDA" w:rsidRPr="005F20ED" w:rsidRDefault="006221D7" w:rsidP="007F75AB">
      <w:pPr>
        <w:rPr>
          <w:rFonts w:ascii="Calibri Light" w:hAnsi="Calibri Light" w:cs="Calibri Light"/>
          <w:b/>
          <w:bCs/>
          <w:sz w:val="28"/>
          <w:szCs w:val="24"/>
          <w:lang w:val="en-US"/>
        </w:rPr>
      </w:pPr>
      <w:r w:rsidRPr="005F20ED">
        <w:rPr>
          <w:rFonts w:ascii="Calibri Light" w:hAnsi="Calibri Light" w:cs="Calibri Light"/>
          <w:b/>
          <w:bCs/>
          <w:sz w:val="28"/>
          <w:szCs w:val="24"/>
          <w:lang w:val="en-US"/>
        </w:rPr>
        <w:t>2. METHODS</w:t>
      </w:r>
    </w:p>
    <w:p w14:paraId="54E56EF6" w14:textId="6BC9691B" w:rsidR="0052377D" w:rsidRPr="005F20ED" w:rsidRDefault="00C10748" w:rsidP="00E72413">
      <w:pPr>
        <w:spacing w:after="0" w:line="360" w:lineRule="auto"/>
        <w:jc w:val="both"/>
        <w:rPr>
          <w:rFonts w:ascii="Calibri Light" w:hAnsi="Calibri Light" w:cs="Calibri Light"/>
          <w:bCs/>
          <w:sz w:val="24"/>
          <w:szCs w:val="24"/>
          <w:lang w:val="en-US"/>
        </w:rPr>
      </w:pPr>
      <w:r w:rsidRPr="005F20ED">
        <w:rPr>
          <w:rFonts w:ascii="Calibri Light" w:hAnsi="Calibri Light" w:cs="Calibri Light"/>
          <w:bCs/>
          <w:sz w:val="24"/>
          <w:szCs w:val="24"/>
          <w:lang w:val="en-US"/>
        </w:rPr>
        <w:t xml:space="preserve">Data for this </w:t>
      </w:r>
      <w:r w:rsidR="00D01FDA" w:rsidRPr="005F20ED">
        <w:rPr>
          <w:rFonts w:ascii="Calibri Light" w:hAnsi="Calibri Light" w:cs="Calibri Light"/>
          <w:bCs/>
          <w:sz w:val="24"/>
          <w:szCs w:val="24"/>
          <w:lang w:val="en-US"/>
        </w:rPr>
        <w:t xml:space="preserve">report </w:t>
      </w:r>
      <w:r w:rsidRPr="005F20ED">
        <w:rPr>
          <w:rFonts w:ascii="Calibri Light" w:hAnsi="Calibri Light" w:cs="Calibri Light"/>
          <w:bCs/>
          <w:sz w:val="24"/>
          <w:szCs w:val="24"/>
          <w:lang w:val="en-US"/>
        </w:rPr>
        <w:t>were retrieved</w:t>
      </w:r>
      <w:r w:rsidR="00D01FDA" w:rsidRPr="005F20ED">
        <w:rPr>
          <w:rFonts w:ascii="Calibri Light" w:hAnsi="Calibri Light" w:cs="Calibri Light"/>
          <w:bCs/>
          <w:sz w:val="24"/>
          <w:szCs w:val="24"/>
          <w:lang w:val="en-US"/>
        </w:rPr>
        <w:t xml:space="preserve"> from the data</w:t>
      </w:r>
      <w:r w:rsidR="00937C7C" w:rsidRPr="005F20ED">
        <w:rPr>
          <w:rFonts w:ascii="Calibri Light" w:hAnsi="Calibri Light" w:cs="Calibri Light"/>
          <w:bCs/>
          <w:sz w:val="24"/>
          <w:szCs w:val="24"/>
          <w:lang w:val="en-US"/>
        </w:rPr>
        <w:t xml:space="preserve">base </w:t>
      </w:r>
      <w:r w:rsidR="00D01FDA" w:rsidRPr="005F20ED">
        <w:rPr>
          <w:rFonts w:ascii="Calibri Light" w:hAnsi="Calibri Light" w:cs="Calibri Light"/>
          <w:bCs/>
          <w:sz w:val="24"/>
          <w:szCs w:val="24"/>
          <w:lang w:val="en-US"/>
        </w:rPr>
        <w:t>of</w:t>
      </w:r>
      <w:r w:rsidR="00937C7C" w:rsidRPr="005F20ED">
        <w:rPr>
          <w:rFonts w:ascii="Calibri Light" w:hAnsi="Calibri Light" w:cs="Calibri Light"/>
          <w:bCs/>
          <w:sz w:val="24"/>
          <w:szCs w:val="24"/>
          <w:lang w:val="en-US"/>
        </w:rPr>
        <w:t xml:space="preserve"> virological </w:t>
      </w:r>
      <w:r w:rsidR="00901990" w:rsidRPr="005F20ED">
        <w:rPr>
          <w:rFonts w:ascii="Calibri Light" w:hAnsi="Calibri Light" w:cs="Calibri Light"/>
          <w:bCs/>
          <w:sz w:val="24"/>
          <w:szCs w:val="24"/>
          <w:lang w:val="en-US"/>
        </w:rPr>
        <w:t xml:space="preserve">influenza </w:t>
      </w:r>
      <w:r w:rsidR="00937C7C" w:rsidRPr="005F20ED">
        <w:rPr>
          <w:rFonts w:ascii="Calibri Light" w:hAnsi="Calibri Light" w:cs="Calibri Light"/>
          <w:bCs/>
          <w:sz w:val="24"/>
          <w:szCs w:val="24"/>
          <w:lang w:val="en-US"/>
        </w:rPr>
        <w:t xml:space="preserve">surveillance of the regional reference laboratory </w:t>
      </w:r>
      <w:r w:rsidR="00901990" w:rsidRPr="005F20ED">
        <w:rPr>
          <w:rFonts w:ascii="Calibri Light" w:hAnsi="Calibri Light" w:cs="Calibri Light"/>
          <w:bCs/>
          <w:sz w:val="24"/>
          <w:szCs w:val="24"/>
          <w:lang w:val="en-US"/>
        </w:rPr>
        <w:t>for</w:t>
      </w:r>
      <w:r w:rsidR="006B3C31" w:rsidRPr="005F20ED">
        <w:rPr>
          <w:rFonts w:ascii="Calibri Light" w:hAnsi="Calibri Light" w:cs="Calibri Light"/>
          <w:bCs/>
          <w:sz w:val="24"/>
          <w:szCs w:val="24"/>
          <w:lang w:val="en-US"/>
        </w:rPr>
        <w:t xml:space="preserve"> Lombardy </w:t>
      </w:r>
      <w:r w:rsidR="005318DB" w:rsidRPr="005F20ED">
        <w:rPr>
          <w:rFonts w:ascii="Calibri Light" w:hAnsi="Calibri Light" w:cs="Calibri Light"/>
          <w:bCs/>
          <w:sz w:val="24"/>
          <w:szCs w:val="24"/>
          <w:lang w:val="en-US"/>
        </w:rPr>
        <w:t>(N</w:t>
      </w:r>
      <w:r w:rsidR="006B3C31" w:rsidRPr="005F20ED">
        <w:rPr>
          <w:rFonts w:ascii="Calibri Light" w:hAnsi="Calibri Light" w:cs="Calibri Light"/>
          <w:bCs/>
          <w:sz w:val="24"/>
          <w:szCs w:val="24"/>
          <w:lang w:val="en-US"/>
        </w:rPr>
        <w:t>orthern Italy)</w:t>
      </w:r>
      <w:r w:rsidR="00404B5E" w:rsidRPr="005F20ED">
        <w:rPr>
          <w:rFonts w:ascii="Calibri Light" w:hAnsi="Calibri Light" w:cs="Calibri Light"/>
          <w:bCs/>
          <w:sz w:val="24"/>
          <w:szCs w:val="24"/>
          <w:lang w:val="en-US"/>
        </w:rPr>
        <w:t>,</w:t>
      </w:r>
      <w:r w:rsidR="00901990" w:rsidRPr="005F20ED">
        <w:rPr>
          <w:rFonts w:ascii="Calibri Light" w:hAnsi="Calibri Light" w:cs="Calibri Light"/>
          <w:bCs/>
          <w:sz w:val="24"/>
          <w:szCs w:val="24"/>
          <w:lang w:val="en-US"/>
        </w:rPr>
        <w:t xml:space="preserve"> operating within the Italian influenza s</w:t>
      </w:r>
      <w:r w:rsidR="0052377D" w:rsidRPr="005F20ED">
        <w:rPr>
          <w:rFonts w:ascii="Calibri Light" w:hAnsi="Calibri Light" w:cs="Calibri Light"/>
          <w:bCs/>
          <w:sz w:val="24"/>
          <w:szCs w:val="24"/>
          <w:lang w:val="en-US"/>
        </w:rPr>
        <w:t>urveillance network (</w:t>
      </w:r>
      <w:proofErr w:type="spellStart"/>
      <w:r w:rsidR="0052377D" w:rsidRPr="005F20ED">
        <w:rPr>
          <w:rFonts w:ascii="Calibri Light" w:hAnsi="Calibri Light" w:cs="Calibri Light"/>
          <w:bCs/>
          <w:sz w:val="24"/>
          <w:szCs w:val="24"/>
          <w:lang w:val="en-US"/>
        </w:rPr>
        <w:t>InfluNet</w:t>
      </w:r>
      <w:proofErr w:type="spellEnd"/>
      <w:r w:rsidR="0052377D" w:rsidRPr="005F20ED">
        <w:rPr>
          <w:rFonts w:ascii="Calibri Light" w:hAnsi="Calibri Light" w:cs="Calibri Light"/>
          <w:bCs/>
          <w:sz w:val="24"/>
          <w:szCs w:val="24"/>
          <w:lang w:val="en-US"/>
        </w:rPr>
        <w:t>).</w:t>
      </w:r>
    </w:p>
    <w:p w14:paraId="4696478D" w14:textId="77777777" w:rsidR="00E72413" w:rsidRPr="005F20ED" w:rsidRDefault="00E72413" w:rsidP="00E72413">
      <w:pPr>
        <w:spacing w:after="0" w:line="360" w:lineRule="auto"/>
        <w:jc w:val="both"/>
        <w:rPr>
          <w:rFonts w:ascii="Calibri Light" w:hAnsi="Calibri Light" w:cs="Calibri Light"/>
          <w:bCs/>
          <w:sz w:val="24"/>
          <w:szCs w:val="24"/>
          <w:lang w:val="en-US"/>
        </w:rPr>
      </w:pPr>
    </w:p>
    <w:p w14:paraId="34A39C51" w14:textId="77AC17C3" w:rsidR="0052377D" w:rsidRPr="005F20ED" w:rsidRDefault="006221D7" w:rsidP="00E72413">
      <w:pPr>
        <w:spacing w:after="0" w:line="360" w:lineRule="auto"/>
        <w:jc w:val="both"/>
        <w:rPr>
          <w:rFonts w:ascii="Calibri Light" w:hAnsi="Calibri Light" w:cs="Calibri Light"/>
          <w:b/>
          <w:bCs/>
          <w:sz w:val="24"/>
          <w:szCs w:val="24"/>
          <w:lang w:val="en-US"/>
        </w:rPr>
      </w:pPr>
      <w:r w:rsidRPr="005F20ED">
        <w:rPr>
          <w:rFonts w:ascii="Calibri Light" w:hAnsi="Calibri Light" w:cs="Calibri Light"/>
          <w:b/>
          <w:bCs/>
          <w:sz w:val="24"/>
          <w:szCs w:val="24"/>
          <w:lang w:val="en-US"/>
        </w:rPr>
        <w:t xml:space="preserve">2.1 </w:t>
      </w:r>
      <w:r w:rsidR="0052377D" w:rsidRPr="005F20ED">
        <w:rPr>
          <w:rFonts w:ascii="Calibri Light" w:hAnsi="Calibri Light" w:cs="Calibri Light"/>
          <w:b/>
          <w:bCs/>
          <w:sz w:val="24"/>
          <w:szCs w:val="24"/>
          <w:lang w:val="en-US"/>
        </w:rPr>
        <w:t>Epidemiological and virological surveillance</w:t>
      </w:r>
    </w:p>
    <w:p w14:paraId="16906257" w14:textId="28931056" w:rsidR="00527DEF" w:rsidRPr="005F20ED" w:rsidRDefault="00901990" w:rsidP="00E72413">
      <w:pPr>
        <w:spacing w:after="0" w:line="360" w:lineRule="auto"/>
        <w:jc w:val="both"/>
        <w:rPr>
          <w:rFonts w:ascii="Calibri Light" w:hAnsi="Calibri Light" w:cs="Calibri Light"/>
          <w:bCs/>
          <w:sz w:val="24"/>
          <w:szCs w:val="24"/>
          <w:lang w:val="en-US"/>
        </w:rPr>
      </w:pPr>
      <w:r w:rsidRPr="005F20ED">
        <w:rPr>
          <w:rFonts w:ascii="Calibri Light" w:hAnsi="Calibri Light" w:cs="Calibri Light"/>
          <w:bCs/>
          <w:sz w:val="24"/>
          <w:szCs w:val="24"/>
          <w:lang w:val="en-US"/>
        </w:rPr>
        <w:t>The</w:t>
      </w:r>
      <w:r w:rsidR="00E72413" w:rsidRPr="005F20ED">
        <w:rPr>
          <w:rFonts w:ascii="Calibri Light" w:hAnsi="Calibri Light" w:cs="Calibri Light"/>
          <w:bCs/>
          <w:sz w:val="24"/>
          <w:szCs w:val="24"/>
          <w:lang w:val="en-US"/>
        </w:rPr>
        <w:t xml:space="preserve"> Italian influenza surveillance network (</w:t>
      </w:r>
      <w:proofErr w:type="spellStart"/>
      <w:r w:rsidR="00E72413" w:rsidRPr="005F20ED">
        <w:rPr>
          <w:rFonts w:ascii="Calibri Light" w:hAnsi="Calibri Light" w:cs="Calibri Light"/>
          <w:bCs/>
          <w:sz w:val="24"/>
          <w:szCs w:val="24"/>
          <w:lang w:val="en-US"/>
        </w:rPr>
        <w:t>InfluNet</w:t>
      </w:r>
      <w:proofErr w:type="spellEnd"/>
      <w:r w:rsidR="00E72413" w:rsidRPr="005F20ED">
        <w:rPr>
          <w:rFonts w:ascii="Calibri Light" w:hAnsi="Calibri Light" w:cs="Calibri Light"/>
          <w:bCs/>
          <w:sz w:val="24"/>
          <w:szCs w:val="24"/>
          <w:lang w:val="en-US"/>
        </w:rPr>
        <w:t xml:space="preserve">) </w:t>
      </w:r>
      <w:r w:rsidRPr="005F20ED">
        <w:rPr>
          <w:rFonts w:ascii="Calibri Light" w:hAnsi="Calibri Light" w:cs="Calibri Light"/>
          <w:bCs/>
          <w:sz w:val="24"/>
          <w:szCs w:val="24"/>
          <w:lang w:val="en-US"/>
        </w:rPr>
        <w:t xml:space="preserve">combines epidemiological and virological surveillance of influenza to provide information </w:t>
      </w:r>
      <w:r w:rsidR="00D84981" w:rsidRPr="005F20ED">
        <w:rPr>
          <w:rFonts w:ascii="Calibri Light" w:hAnsi="Calibri Light" w:cs="Calibri Light"/>
          <w:bCs/>
          <w:sz w:val="24"/>
          <w:szCs w:val="24"/>
          <w:lang w:val="en-US"/>
        </w:rPr>
        <w:t xml:space="preserve">to monitor influenza activity in Italy. </w:t>
      </w:r>
      <w:r w:rsidR="00527DEF" w:rsidRPr="005F20ED">
        <w:rPr>
          <w:rFonts w:ascii="Calibri Light" w:hAnsi="Calibri Light" w:cs="Calibri Light"/>
          <w:bCs/>
          <w:sz w:val="24"/>
          <w:szCs w:val="24"/>
          <w:lang w:val="en-US"/>
        </w:rPr>
        <w:t>The network aims to track</w:t>
      </w:r>
      <w:r w:rsidR="00DD00D5" w:rsidRPr="005F20ED">
        <w:rPr>
          <w:rFonts w:ascii="Calibri Light" w:hAnsi="Calibri Light" w:cs="Calibri Light"/>
          <w:bCs/>
          <w:sz w:val="24"/>
          <w:szCs w:val="24"/>
          <w:lang w:val="en-US"/>
        </w:rPr>
        <w:t xml:space="preserve"> influenza epidemics</w:t>
      </w:r>
      <w:r w:rsidR="00527DEF" w:rsidRPr="005F20ED">
        <w:rPr>
          <w:rFonts w:ascii="Calibri Light" w:hAnsi="Calibri Light" w:cs="Calibri Light"/>
          <w:bCs/>
          <w:sz w:val="24"/>
          <w:szCs w:val="24"/>
          <w:lang w:val="en-US"/>
        </w:rPr>
        <w:t>, detecting their start, monitoring their spati</w:t>
      </w:r>
      <w:r w:rsidR="00404B5E" w:rsidRPr="005F20ED">
        <w:rPr>
          <w:rFonts w:ascii="Calibri Light" w:hAnsi="Calibri Light" w:cs="Calibri Light"/>
          <w:bCs/>
          <w:sz w:val="24"/>
          <w:szCs w:val="24"/>
          <w:lang w:val="en-US"/>
        </w:rPr>
        <w:t>al</w:t>
      </w:r>
      <w:r w:rsidR="00527DEF" w:rsidRPr="005F20ED">
        <w:rPr>
          <w:rFonts w:ascii="Calibri Light" w:hAnsi="Calibri Light" w:cs="Calibri Light"/>
          <w:bCs/>
          <w:sz w:val="24"/>
          <w:szCs w:val="24"/>
          <w:lang w:val="en-US"/>
        </w:rPr>
        <w:t xml:space="preserve">-temporal spread, identifying populations at risk and circulating influenza viruses, and estimating the impact on the community and healthcare structures. </w:t>
      </w:r>
    </w:p>
    <w:p w14:paraId="78B2721F" w14:textId="1AB9F3D7" w:rsidR="00FB6704" w:rsidRPr="005F20ED" w:rsidRDefault="00141FAA" w:rsidP="00E72413">
      <w:pPr>
        <w:spacing w:after="0" w:line="360" w:lineRule="auto"/>
        <w:jc w:val="both"/>
        <w:rPr>
          <w:rFonts w:ascii="Calibri Light" w:hAnsi="Calibri Light" w:cs="Calibri Light"/>
          <w:bCs/>
          <w:sz w:val="24"/>
          <w:szCs w:val="24"/>
          <w:lang w:val="en-US"/>
        </w:rPr>
      </w:pPr>
      <w:proofErr w:type="spellStart"/>
      <w:r w:rsidRPr="005F20ED">
        <w:rPr>
          <w:rFonts w:ascii="Calibri Light" w:hAnsi="Calibri Light" w:cs="Calibri Light"/>
          <w:bCs/>
          <w:sz w:val="24"/>
          <w:szCs w:val="24"/>
          <w:lang w:val="en-US"/>
        </w:rPr>
        <w:t>InfluNet</w:t>
      </w:r>
      <w:proofErr w:type="spellEnd"/>
      <w:r w:rsidRPr="005F20ED">
        <w:rPr>
          <w:rFonts w:ascii="Calibri Light" w:hAnsi="Calibri Light" w:cs="Calibri Light"/>
          <w:bCs/>
          <w:sz w:val="24"/>
          <w:szCs w:val="24"/>
          <w:lang w:val="en-US"/>
        </w:rPr>
        <w:t xml:space="preserve"> relies on the voluntary participation of sentinel physicians </w:t>
      </w:r>
      <w:r w:rsidR="00FB6704" w:rsidRPr="005F20ED">
        <w:rPr>
          <w:rFonts w:ascii="Calibri Light" w:hAnsi="Calibri Light" w:cs="Calibri Light"/>
          <w:bCs/>
          <w:sz w:val="24"/>
          <w:szCs w:val="24"/>
          <w:lang w:val="en-US"/>
        </w:rPr>
        <w:t>(both</w:t>
      </w:r>
      <w:r w:rsidRPr="005F20ED">
        <w:rPr>
          <w:rFonts w:ascii="Calibri Light" w:hAnsi="Calibri Light" w:cs="Calibri Light"/>
          <w:bCs/>
          <w:sz w:val="24"/>
          <w:szCs w:val="24"/>
          <w:lang w:val="en-US"/>
        </w:rPr>
        <w:t xml:space="preserve"> pediatricians and general practitioners</w:t>
      </w:r>
      <w:r w:rsidR="00FB6704" w:rsidRPr="005F20ED">
        <w:rPr>
          <w:rFonts w:ascii="Calibri Light" w:hAnsi="Calibri Light" w:cs="Calibri Light"/>
          <w:bCs/>
          <w:sz w:val="24"/>
          <w:szCs w:val="24"/>
          <w:lang w:val="en-US"/>
        </w:rPr>
        <w:t>)</w:t>
      </w:r>
      <w:r w:rsidRPr="005F20ED">
        <w:rPr>
          <w:rFonts w:ascii="Calibri Light" w:hAnsi="Calibri Light" w:cs="Calibri Light"/>
          <w:bCs/>
          <w:sz w:val="24"/>
          <w:szCs w:val="24"/>
          <w:lang w:val="en-US"/>
        </w:rPr>
        <w:t xml:space="preserve"> who survey 2% of the general population</w:t>
      </w:r>
      <w:r w:rsidR="00150F17" w:rsidRPr="005F20ED">
        <w:rPr>
          <w:rFonts w:ascii="Calibri Light" w:hAnsi="Calibri Light" w:cs="Calibri Light"/>
          <w:bCs/>
          <w:sz w:val="24"/>
          <w:szCs w:val="24"/>
          <w:lang w:val="en-US"/>
        </w:rPr>
        <w:t xml:space="preserve">, </w:t>
      </w:r>
      <w:r w:rsidR="00E63BC6" w:rsidRPr="005F20ED">
        <w:rPr>
          <w:rFonts w:ascii="Calibri Light" w:hAnsi="Calibri Light" w:cs="Calibri Light"/>
          <w:bCs/>
          <w:sz w:val="24"/>
          <w:szCs w:val="24"/>
          <w:lang w:val="en-US"/>
        </w:rPr>
        <w:t xml:space="preserve">ensuring </w:t>
      </w:r>
      <w:r w:rsidR="00150F17" w:rsidRPr="005F20ED">
        <w:rPr>
          <w:rFonts w:ascii="Calibri Light" w:hAnsi="Calibri Light" w:cs="Calibri Light"/>
          <w:bCs/>
          <w:sz w:val="24"/>
          <w:szCs w:val="24"/>
          <w:lang w:val="en-US"/>
        </w:rPr>
        <w:t xml:space="preserve"> </w:t>
      </w:r>
      <w:r w:rsidR="00E63BC6" w:rsidRPr="005F20ED">
        <w:rPr>
          <w:rFonts w:ascii="Calibri Light" w:hAnsi="Calibri Light" w:cs="Calibri Light"/>
          <w:bCs/>
          <w:sz w:val="24"/>
          <w:szCs w:val="24"/>
          <w:lang w:val="en-US"/>
        </w:rPr>
        <w:t xml:space="preserve">the </w:t>
      </w:r>
      <w:r w:rsidR="00150F17" w:rsidRPr="005F20ED">
        <w:rPr>
          <w:rFonts w:ascii="Calibri Light" w:hAnsi="Calibri Light" w:cs="Calibri Light"/>
          <w:bCs/>
          <w:sz w:val="24"/>
          <w:szCs w:val="24"/>
          <w:lang w:val="en-US"/>
        </w:rPr>
        <w:t>representativeness of</w:t>
      </w:r>
      <w:r w:rsidR="00FB6704" w:rsidRPr="005F20ED">
        <w:rPr>
          <w:rFonts w:ascii="Calibri Light" w:hAnsi="Calibri Light" w:cs="Calibri Light"/>
          <w:bCs/>
          <w:sz w:val="24"/>
          <w:szCs w:val="24"/>
          <w:lang w:val="en-US"/>
        </w:rPr>
        <w:t xml:space="preserve"> all </w:t>
      </w:r>
      <w:r w:rsidR="00404B5E" w:rsidRPr="005F20ED">
        <w:rPr>
          <w:rFonts w:ascii="Calibri Light" w:hAnsi="Calibri Light" w:cs="Calibri Light"/>
          <w:bCs/>
          <w:sz w:val="24"/>
          <w:szCs w:val="24"/>
          <w:lang w:val="en-US"/>
        </w:rPr>
        <w:t xml:space="preserve">age </w:t>
      </w:r>
      <w:r w:rsidRPr="005F20ED">
        <w:rPr>
          <w:rFonts w:ascii="Calibri Light" w:hAnsi="Calibri Light" w:cs="Calibri Light"/>
          <w:bCs/>
          <w:sz w:val="24"/>
          <w:szCs w:val="24"/>
          <w:lang w:val="en-US"/>
        </w:rPr>
        <w:t>groups (0-4 years, 5-14 years, 15-64 years</w:t>
      </w:r>
      <w:r w:rsidR="007D7C90" w:rsidRPr="005F20ED">
        <w:rPr>
          <w:rFonts w:ascii="Calibri Light" w:hAnsi="Calibri Light" w:cs="Calibri Light"/>
          <w:bCs/>
          <w:sz w:val="24"/>
          <w:szCs w:val="24"/>
          <w:lang w:val="en-US"/>
        </w:rPr>
        <w:t>,</w:t>
      </w:r>
      <w:r w:rsidRPr="005F20ED">
        <w:rPr>
          <w:rFonts w:ascii="Calibri Light" w:hAnsi="Calibri Light" w:cs="Calibri Light"/>
          <w:bCs/>
          <w:sz w:val="24"/>
          <w:szCs w:val="24"/>
          <w:lang w:val="en-US"/>
        </w:rPr>
        <w:t xml:space="preserve"> and ≥65 years)</w:t>
      </w:r>
      <w:r w:rsidR="00FB6704" w:rsidRPr="005F20ED">
        <w:rPr>
          <w:rFonts w:ascii="Calibri Light" w:hAnsi="Calibri Light" w:cs="Calibri Light"/>
          <w:bCs/>
          <w:sz w:val="24"/>
          <w:szCs w:val="24"/>
          <w:lang w:val="en-US"/>
        </w:rPr>
        <w:t>,</w:t>
      </w:r>
      <w:r w:rsidRPr="005F20ED">
        <w:rPr>
          <w:rFonts w:ascii="Calibri Light" w:hAnsi="Calibri Light" w:cs="Calibri Light"/>
          <w:bCs/>
          <w:sz w:val="24"/>
          <w:szCs w:val="24"/>
          <w:lang w:val="en-US"/>
        </w:rPr>
        <w:t xml:space="preserve"> with homog</w:t>
      </w:r>
      <w:r w:rsidR="007B0937" w:rsidRPr="005F20ED">
        <w:rPr>
          <w:rFonts w:ascii="Calibri Light" w:hAnsi="Calibri Light" w:cs="Calibri Light"/>
          <w:bCs/>
          <w:sz w:val="24"/>
          <w:szCs w:val="24"/>
          <w:lang w:val="en-US"/>
        </w:rPr>
        <w:t>enous geographical distribution</w:t>
      </w:r>
      <w:r w:rsidRPr="005F20ED">
        <w:rPr>
          <w:rFonts w:ascii="Calibri Light" w:hAnsi="Calibri Light" w:cs="Calibri Light"/>
          <w:bCs/>
          <w:sz w:val="24"/>
          <w:szCs w:val="24"/>
          <w:lang w:val="en-US"/>
        </w:rPr>
        <w:t xml:space="preserve"> </w:t>
      </w:r>
      <w:r w:rsidR="002E2876" w:rsidRPr="005F20ED">
        <w:rPr>
          <w:rFonts w:ascii="Calibri Light" w:hAnsi="Calibri Light" w:cs="Calibri Light"/>
          <w:bCs/>
          <w:sz w:val="24"/>
          <w:szCs w:val="24"/>
          <w:lang w:val="en-US"/>
        </w:rPr>
        <w:fldChar w:fldCharType="begin"/>
      </w:r>
      <w:r w:rsidR="00CD2AFD" w:rsidRPr="005F20ED">
        <w:rPr>
          <w:rFonts w:ascii="Calibri Light" w:hAnsi="Calibri Light" w:cs="Calibri Light"/>
          <w:bCs/>
          <w:sz w:val="24"/>
          <w:szCs w:val="24"/>
          <w:lang w:val="en-US"/>
        </w:rPr>
        <w:instrText xml:space="preserve"> ADDIN EN.CITE &lt;EndNote&gt;&lt;Cite&gt;&lt;Author&gt;InfluNet&lt;/Author&gt;&lt;Year&gt;2017&lt;/Year&gt;&lt;IDText&gt;InfluNet: sorveglianza epidemiologica. Available at: http://www.iss.it/flue/index.php?lang=1&amp;amp;id=159&amp;amp;tipo=11&lt;/IDText&gt;&lt;DisplayText&gt;(28)&lt;/DisplayText&gt;&lt;record&gt;&lt;titles&gt;&lt;title&gt;InfluNet: sorveglianza epidemiologica. Available at: http://www.iss.it/flue/index.php?lang=1&amp;amp;id=159&amp;amp;tipo=11&lt;/title&gt;&lt;/titles&gt;&lt;contributors&gt;&lt;authors&gt;&lt;author&gt;InfluNet&lt;/author&gt;&lt;/authors&gt;&lt;/contributors&gt;&lt;added-date format="utc"&gt;1498841429&lt;/added-date&gt;&lt;ref-type name="Generic"&gt;13&lt;/ref-type&gt;&lt;dates&gt;&lt;year&gt;2017&lt;/year&gt;&lt;/dates&gt;&lt;rec-number&gt;504&lt;/rec-number&gt;&lt;last-updated-date format="utc"&gt;1498841780&lt;/last-updated-date&gt;&lt;/record&gt;&lt;/Cite&gt;&lt;/EndNote&gt;</w:instrText>
      </w:r>
      <w:r w:rsidR="002E2876" w:rsidRPr="005F20ED">
        <w:rPr>
          <w:rFonts w:ascii="Calibri Light" w:hAnsi="Calibri Light" w:cs="Calibri Light"/>
          <w:bCs/>
          <w:sz w:val="24"/>
          <w:szCs w:val="24"/>
          <w:lang w:val="en-US"/>
        </w:rPr>
        <w:fldChar w:fldCharType="separate"/>
      </w:r>
      <w:r w:rsidR="00CD2AFD" w:rsidRPr="005F20ED">
        <w:rPr>
          <w:rFonts w:ascii="Calibri Light" w:hAnsi="Calibri Light" w:cs="Calibri Light"/>
          <w:bCs/>
          <w:noProof/>
          <w:sz w:val="24"/>
          <w:szCs w:val="24"/>
          <w:lang w:val="en-US"/>
        </w:rPr>
        <w:t>(28)</w:t>
      </w:r>
      <w:r w:rsidR="002E2876" w:rsidRPr="005F20ED">
        <w:rPr>
          <w:rFonts w:ascii="Calibri Light" w:hAnsi="Calibri Light" w:cs="Calibri Light"/>
          <w:bCs/>
          <w:sz w:val="24"/>
          <w:szCs w:val="24"/>
          <w:lang w:val="en-US"/>
        </w:rPr>
        <w:fldChar w:fldCharType="end"/>
      </w:r>
      <w:r w:rsidR="00FB6704" w:rsidRPr="005F20ED">
        <w:rPr>
          <w:rFonts w:ascii="Calibri Light" w:hAnsi="Calibri Light" w:cs="Calibri Light"/>
          <w:bCs/>
          <w:sz w:val="24"/>
          <w:szCs w:val="24"/>
          <w:lang w:val="en-US"/>
        </w:rPr>
        <w:t xml:space="preserve">. </w:t>
      </w:r>
      <w:r w:rsidR="00527DEF" w:rsidRPr="005F20ED">
        <w:rPr>
          <w:rFonts w:ascii="Calibri Light" w:hAnsi="Calibri Light" w:cs="Calibri Light"/>
          <w:bCs/>
          <w:sz w:val="24"/>
          <w:szCs w:val="24"/>
          <w:lang w:val="en-US"/>
        </w:rPr>
        <w:t>T</w:t>
      </w:r>
      <w:r w:rsidR="00FB6704" w:rsidRPr="005F20ED">
        <w:rPr>
          <w:rFonts w:ascii="Calibri Light" w:hAnsi="Calibri Light" w:cs="Calibri Light"/>
          <w:bCs/>
          <w:sz w:val="24"/>
          <w:szCs w:val="24"/>
          <w:lang w:val="en-US"/>
        </w:rPr>
        <w:t xml:space="preserve">o increase </w:t>
      </w:r>
      <w:r w:rsidR="00E72413" w:rsidRPr="005F20ED">
        <w:rPr>
          <w:rFonts w:ascii="Calibri Light" w:hAnsi="Calibri Light" w:cs="Calibri Light"/>
          <w:bCs/>
          <w:sz w:val="24"/>
          <w:szCs w:val="24"/>
          <w:lang w:val="en-US"/>
        </w:rPr>
        <w:t>surveillance sensitivity</w:t>
      </w:r>
      <w:r w:rsidR="00FB6704" w:rsidRPr="005F20ED">
        <w:rPr>
          <w:rFonts w:ascii="Calibri Light" w:hAnsi="Calibri Light" w:cs="Calibri Light"/>
          <w:bCs/>
          <w:sz w:val="24"/>
          <w:szCs w:val="24"/>
          <w:lang w:val="en-US"/>
        </w:rPr>
        <w:t xml:space="preserve">, </w:t>
      </w:r>
      <w:r w:rsidR="00E72413" w:rsidRPr="005F20ED">
        <w:rPr>
          <w:rFonts w:ascii="Calibri Light" w:hAnsi="Calibri Light" w:cs="Calibri Light"/>
          <w:bCs/>
          <w:sz w:val="24"/>
          <w:szCs w:val="24"/>
          <w:lang w:val="en-US"/>
        </w:rPr>
        <w:t xml:space="preserve">this percentage was increased to 4% </w:t>
      </w:r>
      <w:r w:rsidR="00FB6704" w:rsidRPr="005F20ED">
        <w:rPr>
          <w:rFonts w:ascii="Calibri Light" w:hAnsi="Calibri Light" w:cs="Calibri Light"/>
          <w:bCs/>
          <w:sz w:val="24"/>
          <w:szCs w:val="24"/>
          <w:lang w:val="en-US"/>
        </w:rPr>
        <w:t>in the 2020-2021 season</w:t>
      </w:r>
      <w:r w:rsidR="00E72413" w:rsidRPr="005F20ED">
        <w:rPr>
          <w:rFonts w:ascii="Calibri Light" w:hAnsi="Calibri Light" w:cs="Calibri Light"/>
          <w:bCs/>
          <w:sz w:val="24"/>
          <w:szCs w:val="24"/>
          <w:lang w:val="en-US"/>
        </w:rPr>
        <w:t>.</w:t>
      </w:r>
      <w:r w:rsidR="00527DEF" w:rsidRPr="005F20ED">
        <w:rPr>
          <w:rFonts w:ascii="Calibri Light" w:hAnsi="Calibri Light" w:cs="Calibri Light"/>
          <w:bCs/>
          <w:sz w:val="24"/>
          <w:szCs w:val="24"/>
          <w:lang w:val="en-US"/>
        </w:rPr>
        <w:t xml:space="preserve"> </w:t>
      </w:r>
    </w:p>
    <w:p w14:paraId="2117EE95" w14:textId="6DC4C38D" w:rsidR="0004072C" w:rsidRPr="005F20ED" w:rsidRDefault="00E63BC6" w:rsidP="00E72413">
      <w:pPr>
        <w:spacing w:after="0" w:line="360" w:lineRule="auto"/>
        <w:jc w:val="both"/>
        <w:rPr>
          <w:rFonts w:ascii="Calibri Light" w:hAnsi="Calibri Light" w:cs="Calibri Light"/>
          <w:bCs/>
          <w:sz w:val="24"/>
          <w:szCs w:val="24"/>
          <w:lang w:val="en-US"/>
        </w:rPr>
      </w:pPr>
      <w:r w:rsidRPr="005F20ED">
        <w:rPr>
          <w:rFonts w:ascii="Calibri Light" w:hAnsi="Calibri Light" w:cs="Calibri Light"/>
          <w:bCs/>
          <w:sz w:val="24"/>
          <w:szCs w:val="24"/>
          <w:lang w:val="en-US"/>
        </w:rPr>
        <w:t xml:space="preserve">All sentinel physicians are involved in epidemiological surveillance and in charge to report weekly on the number of outpatients seeking care in their ambulatory facilities for ILI occurrence </w:t>
      </w:r>
      <w:r w:rsidRPr="005F20ED">
        <w:rPr>
          <w:rFonts w:ascii="Calibri Light" w:hAnsi="Calibri Light" w:cs="Calibri Light"/>
          <w:bCs/>
          <w:sz w:val="24"/>
          <w:szCs w:val="24"/>
          <w:lang w:val="en-US"/>
        </w:rPr>
        <w:fldChar w:fldCharType="begin"/>
      </w:r>
      <w:r w:rsidR="00CD2AFD" w:rsidRPr="005F20ED">
        <w:rPr>
          <w:rFonts w:ascii="Calibri Light" w:hAnsi="Calibri Light" w:cs="Calibri Light"/>
          <w:bCs/>
          <w:sz w:val="24"/>
          <w:szCs w:val="24"/>
          <w:lang w:val="en-US"/>
        </w:rPr>
        <w:instrText xml:space="preserve"> ADDIN EN.CITE &lt;EndNote&gt;&lt;Cite&gt;&lt;Author&gt;InfluNet&lt;/Author&gt;&lt;Year&gt;2017&lt;/Year&gt;&lt;IDText&gt;InfluNet: sorveglianza epidemiologica. Available at: http://www.iss.it/flue/index.php?lang=1&amp;amp;id=159&amp;amp;tipo=11&lt;/IDText&gt;&lt;DisplayText&gt;(28)&lt;/DisplayText&gt;&lt;record&gt;&lt;titles&gt;&lt;title&gt;InfluNet: sorveglianza epidemiologica. Available at: http://www.iss.it/flue/index.php?lang=1&amp;amp;id=159&amp;amp;tipo=11&lt;/title&gt;&lt;/titles&gt;&lt;contributors&gt;&lt;authors&gt;&lt;author&gt;InfluNet&lt;/author&gt;&lt;/authors&gt;&lt;/contributors&gt;&lt;added-date format="utc"&gt;1498841429&lt;/added-date&gt;&lt;ref-type name="Generic"&gt;13&lt;/ref-type&gt;&lt;dates&gt;&lt;year&gt;2017&lt;/year&gt;&lt;/dates&gt;&lt;rec-number&gt;504&lt;/rec-number&gt;&lt;last-updated-date format="utc"&gt;1498841780&lt;/last-updated-date&gt;&lt;/record&gt;&lt;/Cite&gt;&lt;/EndNote&gt;</w:instrText>
      </w:r>
      <w:r w:rsidRPr="005F20ED">
        <w:rPr>
          <w:rFonts w:ascii="Calibri Light" w:hAnsi="Calibri Light" w:cs="Calibri Light"/>
          <w:bCs/>
          <w:sz w:val="24"/>
          <w:szCs w:val="24"/>
          <w:lang w:val="en-US"/>
        </w:rPr>
        <w:fldChar w:fldCharType="separate"/>
      </w:r>
      <w:r w:rsidR="00CD2AFD" w:rsidRPr="005F20ED">
        <w:rPr>
          <w:rFonts w:ascii="Calibri Light" w:hAnsi="Calibri Light" w:cs="Calibri Light"/>
          <w:bCs/>
          <w:noProof/>
          <w:sz w:val="24"/>
          <w:szCs w:val="24"/>
          <w:lang w:val="en-US"/>
        </w:rPr>
        <w:t>(28)</w:t>
      </w:r>
      <w:r w:rsidRPr="005F20ED">
        <w:rPr>
          <w:rFonts w:ascii="Calibri Light" w:hAnsi="Calibri Light" w:cs="Calibri Light"/>
          <w:bCs/>
          <w:sz w:val="24"/>
          <w:szCs w:val="24"/>
          <w:lang w:val="en-US"/>
        </w:rPr>
        <w:fldChar w:fldCharType="end"/>
      </w:r>
      <w:r w:rsidRPr="005F20ED">
        <w:rPr>
          <w:rFonts w:ascii="Calibri Light" w:hAnsi="Calibri Light" w:cs="Calibri Light"/>
          <w:bCs/>
          <w:sz w:val="24"/>
          <w:szCs w:val="24"/>
          <w:lang w:val="en-US"/>
        </w:rPr>
        <w:t xml:space="preserve">.  </w:t>
      </w:r>
      <w:r w:rsidR="00073F39" w:rsidRPr="005F20ED">
        <w:rPr>
          <w:rFonts w:ascii="Calibri Light" w:hAnsi="Calibri Light" w:cs="Calibri Light"/>
          <w:bCs/>
          <w:sz w:val="24"/>
          <w:szCs w:val="24"/>
          <w:lang w:val="en-US"/>
        </w:rPr>
        <w:t xml:space="preserve">The </w:t>
      </w:r>
      <w:r w:rsidR="00073F39" w:rsidRPr="005F20ED">
        <w:rPr>
          <w:rFonts w:ascii="Calibri Light" w:hAnsi="Calibri Light" w:cs="Calibri Light"/>
          <w:bCs/>
          <w:sz w:val="24"/>
          <w:szCs w:val="24"/>
          <w:lang w:val="en-US"/>
        </w:rPr>
        <w:lastRenderedPageBreak/>
        <w:t xml:space="preserve">“zero reporting” strategy is adopted. </w:t>
      </w:r>
      <w:r w:rsidR="00527DEF" w:rsidRPr="005F20ED">
        <w:rPr>
          <w:rFonts w:ascii="Calibri Light" w:hAnsi="Calibri Light" w:cs="Calibri Light"/>
          <w:bCs/>
          <w:sz w:val="24"/>
          <w:szCs w:val="24"/>
          <w:lang w:val="en-US"/>
        </w:rPr>
        <w:t>A number of sentinel physicians is also in charge of collecting respiratory samples (</w:t>
      </w:r>
      <w:r w:rsidR="00FB6704" w:rsidRPr="005F20ED">
        <w:rPr>
          <w:rFonts w:ascii="Calibri Light" w:hAnsi="Calibri Light" w:cs="Calibri Light"/>
          <w:bCs/>
          <w:sz w:val="24"/>
          <w:szCs w:val="24"/>
          <w:lang w:val="en-US"/>
        </w:rPr>
        <w:t>n</w:t>
      </w:r>
      <w:r w:rsidR="00BA04D2" w:rsidRPr="005F20ED">
        <w:rPr>
          <w:rFonts w:ascii="Calibri Light" w:hAnsi="Calibri Light" w:cs="Calibri Light"/>
          <w:bCs/>
          <w:sz w:val="24"/>
          <w:szCs w:val="24"/>
          <w:lang w:val="en-US"/>
        </w:rPr>
        <w:t>asopharyngeal</w:t>
      </w:r>
      <w:r w:rsidR="00527DEF" w:rsidRPr="005F20ED">
        <w:rPr>
          <w:rFonts w:ascii="Calibri Light" w:hAnsi="Calibri Light" w:cs="Calibri Light"/>
          <w:bCs/>
          <w:sz w:val="24"/>
          <w:szCs w:val="24"/>
          <w:lang w:val="en-US"/>
        </w:rPr>
        <w:t xml:space="preserve"> swabs</w:t>
      </w:r>
      <w:r w:rsidR="00BA04D2" w:rsidRPr="005F20ED">
        <w:rPr>
          <w:rFonts w:ascii="Calibri Light" w:hAnsi="Calibri Light" w:cs="Calibri Light"/>
          <w:bCs/>
          <w:sz w:val="24"/>
          <w:szCs w:val="24"/>
          <w:lang w:val="en-US"/>
        </w:rPr>
        <w:t>, NPS</w:t>
      </w:r>
      <w:r w:rsidR="00527DEF" w:rsidRPr="005F20ED">
        <w:rPr>
          <w:rFonts w:ascii="Calibri Light" w:hAnsi="Calibri Light" w:cs="Calibri Light"/>
          <w:bCs/>
          <w:sz w:val="24"/>
          <w:szCs w:val="24"/>
          <w:lang w:val="en-US"/>
        </w:rPr>
        <w:t xml:space="preserve">) for virological surveillance </w:t>
      </w:r>
      <w:r w:rsidR="00CD2AFD" w:rsidRPr="005F20ED">
        <w:rPr>
          <w:rFonts w:ascii="Calibri Light" w:hAnsi="Calibri Light" w:cs="Calibri Light"/>
          <w:bCs/>
          <w:sz w:val="24"/>
          <w:szCs w:val="24"/>
          <w:lang w:val="en-US"/>
        </w:rPr>
        <w:fldChar w:fldCharType="begin"/>
      </w:r>
      <w:r w:rsidR="00CD2AFD" w:rsidRPr="005F20ED">
        <w:rPr>
          <w:rFonts w:ascii="Calibri Light" w:hAnsi="Calibri Light" w:cs="Calibri Light"/>
          <w:bCs/>
          <w:sz w:val="24"/>
          <w:szCs w:val="24"/>
          <w:lang w:val="en-US"/>
        </w:rPr>
        <w:instrText xml:space="preserve"> ADDIN EN.CITE &lt;EndNote&gt;&lt;Cite&gt;&lt;Author&gt;InfluNet&lt;/Author&gt;&lt;Year&gt;2017&lt;/Year&gt;&lt;IDText&gt;InfluNet: sorveglianza epidemiologica. Available at: http://www.iss.it/flue/index.php?lang=1&amp;amp;id=159&amp;amp;tipo=11&lt;/IDText&gt;&lt;DisplayText&gt;(28)&lt;/DisplayText&gt;&lt;record&gt;&lt;titles&gt;&lt;title&gt;InfluNet: sorveglianza epidemiologica. Available at: http://www.iss.it/flue/index.php?lang=1&amp;amp;id=159&amp;amp;tipo=11&lt;/title&gt;&lt;/titles&gt;&lt;contributors&gt;&lt;authors&gt;&lt;author&gt;InfluNet&lt;/author&gt;&lt;/authors&gt;&lt;/contributors&gt;&lt;added-date format="utc"&gt;1498841429&lt;/added-date&gt;&lt;ref-type name="Generic"&gt;13&lt;/ref-type&gt;&lt;dates&gt;&lt;year&gt;2017&lt;/year&gt;&lt;/dates&gt;&lt;rec-number&gt;504&lt;/rec-number&gt;&lt;last-updated-date format="utc"&gt;1498841780&lt;/last-updated-date&gt;&lt;/record&gt;&lt;/Cite&gt;&lt;/EndNote&gt;</w:instrText>
      </w:r>
      <w:r w:rsidR="00CD2AFD" w:rsidRPr="005F20ED">
        <w:rPr>
          <w:rFonts w:ascii="Calibri Light" w:hAnsi="Calibri Light" w:cs="Calibri Light"/>
          <w:bCs/>
          <w:sz w:val="24"/>
          <w:szCs w:val="24"/>
          <w:lang w:val="en-US"/>
        </w:rPr>
        <w:fldChar w:fldCharType="separate"/>
      </w:r>
      <w:r w:rsidR="00CD2AFD" w:rsidRPr="005F20ED">
        <w:rPr>
          <w:rFonts w:ascii="Calibri Light" w:hAnsi="Calibri Light" w:cs="Calibri Light"/>
          <w:bCs/>
          <w:noProof/>
          <w:sz w:val="24"/>
          <w:szCs w:val="24"/>
          <w:lang w:val="en-US"/>
        </w:rPr>
        <w:t>(28)</w:t>
      </w:r>
      <w:r w:rsidR="00CD2AFD" w:rsidRPr="005F20ED">
        <w:rPr>
          <w:rFonts w:ascii="Calibri Light" w:hAnsi="Calibri Light" w:cs="Calibri Light"/>
          <w:bCs/>
          <w:sz w:val="24"/>
          <w:szCs w:val="24"/>
          <w:lang w:val="en-US"/>
        </w:rPr>
        <w:fldChar w:fldCharType="end"/>
      </w:r>
      <w:r w:rsidR="00527DEF" w:rsidRPr="005F20ED">
        <w:rPr>
          <w:rFonts w:ascii="Calibri Light" w:hAnsi="Calibri Light" w:cs="Calibri Light"/>
          <w:bCs/>
          <w:sz w:val="24"/>
          <w:szCs w:val="24"/>
          <w:lang w:val="en-US"/>
        </w:rPr>
        <w:t>.</w:t>
      </w:r>
    </w:p>
    <w:p w14:paraId="1E7CF3E0" w14:textId="645EFEFD" w:rsidR="00E72413" w:rsidRPr="005F20ED" w:rsidRDefault="0052377D" w:rsidP="00E72413">
      <w:pPr>
        <w:spacing w:after="0" w:line="360" w:lineRule="auto"/>
        <w:jc w:val="both"/>
        <w:rPr>
          <w:rFonts w:ascii="Calibri Light" w:hAnsi="Calibri Light" w:cs="Calibri Light"/>
          <w:bCs/>
          <w:sz w:val="24"/>
          <w:szCs w:val="24"/>
          <w:lang w:val="en-US"/>
        </w:rPr>
      </w:pPr>
      <w:r w:rsidRPr="005F20ED">
        <w:rPr>
          <w:rFonts w:ascii="Calibri Light" w:hAnsi="Calibri Light" w:cs="Calibri Light"/>
          <w:bCs/>
          <w:sz w:val="24"/>
          <w:szCs w:val="24"/>
          <w:lang w:val="en-US"/>
        </w:rPr>
        <w:t xml:space="preserve">Virological surveillance has an observation period of 28 weeks and extends from week 46 to week 17 of the following year, according to the </w:t>
      </w:r>
      <w:proofErr w:type="spellStart"/>
      <w:r w:rsidRPr="005F20ED">
        <w:rPr>
          <w:rFonts w:ascii="Calibri Light" w:hAnsi="Calibri Light" w:cs="Calibri Light"/>
          <w:bCs/>
          <w:sz w:val="24"/>
          <w:szCs w:val="24"/>
          <w:lang w:val="en-US"/>
        </w:rPr>
        <w:t>InfluNet</w:t>
      </w:r>
      <w:proofErr w:type="spellEnd"/>
      <w:r w:rsidRPr="005F20ED">
        <w:rPr>
          <w:rFonts w:ascii="Calibri Light" w:hAnsi="Calibri Light" w:cs="Calibri Light"/>
          <w:bCs/>
          <w:sz w:val="24"/>
          <w:szCs w:val="24"/>
          <w:lang w:val="en-US"/>
        </w:rPr>
        <w:t xml:space="preserve"> operational protocol </w:t>
      </w:r>
      <w:r w:rsidRPr="005F20ED">
        <w:rPr>
          <w:rFonts w:ascii="Calibri Light" w:hAnsi="Calibri Light" w:cs="Calibri Light"/>
          <w:bCs/>
          <w:sz w:val="24"/>
          <w:szCs w:val="24"/>
          <w:lang w:val="en-US"/>
        </w:rPr>
        <w:fldChar w:fldCharType="begin"/>
      </w:r>
      <w:r w:rsidR="00CD2AFD" w:rsidRPr="005F20ED">
        <w:rPr>
          <w:rFonts w:ascii="Calibri Light" w:hAnsi="Calibri Light" w:cs="Calibri Light"/>
          <w:bCs/>
          <w:sz w:val="24"/>
          <w:szCs w:val="24"/>
          <w:lang w:val="en-US"/>
        </w:rPr>
        <w:instrText xml:space="preserve"> ADDIN EN.CITE &lt;EndNote&gt;&lt;Cite&gt;&lt;IDText&gt;Ministero&lt;/IDText&gt;&lt;DisplayText&gt;(29)&lt;/DisplayText&gt;&lt;record&gt;&lt;titles&gt;&lt;title&gt;Ministero&amp;#xA;della Salute. InfluNet. Sorveglianza epidemiologica e virologica. Protocollo&amp;#xA;operativo. Available at:&amp;#xA;http://www.salute.gov.it/imgs/C_17_pubblicazioni_2529_alle- gato.pdf.&lt;/title&gt;&lt;/titles&gt;&lt;added-date format="utc"&gt;1631024642&lt;/added-date&gt;&lt;ref-type name="Generic"&gt;13&lt;/ref-type&gt;&lt;rec-number&gt;845&lt;/rec-number&gt;&lt;last-updated-date format="utc"&gt;1631024796&lt;/last-updated-date&gt;&lt;/record&gt;&lt;/Cite&gt;&lt;/EndNote&gt;</w:instrText>
      </w:r>
      <w:r w:rsidRPr="005F20ED">
        <w:rPr>
          <w:rFonts w:ascii="Calibri Light" w:hAnsi="Calibri Light" w:cs="Calibri Light"/>
          <w:bCs/>
          <w:sz w:val="24"/>
          <w:szCs w:val="24"/>
          <w:lang w:val="en-US"/>
        </w:rPr>
        <w:fldChar w:fldCharType="separate"/>
      </w:r>
      <w:r w:rsidR="00CD2AFD" w:rsidRPr="005F20ED">
        <w:rPr>
          <w:rFonts w:ascii="Calibri Light" w:hAnsi="Calibri Light" w:cs="Calibri Light"/>
          <w:bCs/>
          <w:noProof/>
          <w:sz w:val="24"/>
          <w:szCs w:val="24"/>
          <w:lang w:val="en-US"/>
        </w:rPr>
        <w:t>(29)</w:t>
      </w:r>
      <w:r w:rsidRPr="005F20ED">
        <w:rPr>
          <w:rFonts w:ascii="Calibri Light" w:hAnsi="Calibri Light" w:cs="Calibri Light"/>
          <w:bCs/>
          <w:sz w:val="24"/>
          <w:szCs w:val="24"/>
          <w:lang w:val="en-US"/>
        </w:rPr>
        <w:fldChar w:fldCharType="end"/>
      </w:r>
      <w:r w:rsidRPr="005F20ED">
        <w:rPr>
          <w:rFonts w:ascii="Calibri Light" w:hAnsi="Calibri Light" w:cs="Calibri Light"/>
          <w:bCs/>
          <w:sz w:val="24"/>
          <w:szCs w:val="24"/>
          <w:lang w:val="en-US"/>
        </w:rPr>
        <w:t xml:space="preserve">. Sampling </w:t>
      </w:r>
      <w:r w:rsidR="00DD00D5" w:rsidRPr="005F20ED">
        <w:rPr>
          <w:rFonts w:ascii="Calibri Light" w:hAnsi="Calibri Light" w:cs="Calibri Light"/>
          <w:bCs/>
          <w:sz w:val="24"/>
          <w:szCs w:val="24"/>
          <w:lang w:val="en-US"/>
        </w:rPr>
        <w:t xml:space="preserve">must </w:t>
      </w:r>
      <w:r w:rsidRPr="005F20ED">
        <w:rPr>
          <w:rFonts w:ascii="Calibri Light" w:hAnsi="Calibri Light" w:cs="Calibri Light"/>
          <w:bCs/>
          <w:sz w:val="24"/>
          <w:szCs w:val="24"/>
          <w:lang w:val="en-US"/>
        </w:rPr>
        <w:t xml:space="preserve">be performed in the acute phase </w:t>
      </w:r>
      <w:r w:rsidR="007D7C90" w:rsidRPr="005F20ED">
        <w:rPr>
          <w:rFonts w:ascii="Calibri Light" w:hAnsi="Calibri Light" w:cs="Calibri Light"/>
          <w:bCs/>
          <w:sz w:val="24"/>
          <w:szCs w:val="24"/>
          <w:lang w:val="en-US"/>
        </w:rPr>
        <w:t xml:space="preserve">of illness </w:t>
      </w:r>
      <w:r w:rsidRPr="005F20ED">
        <w:rPr>
          <w:rFonts w:ascii="Calibri Light" w:hAnsi="Calibri Light" w:cs="Calibri Light"/>
          <w:bCs/>
          <w:sz w:val="24"/>
          <w:szCs w:val="24"/>
          <w:lang w:val="en-US"/>
        </w:rPr>
        <w:t>and within 7 days from symptoms’ onset.</w:t>
      </w:r>
    </w:p>
    <w:p w14:paraId="55EB89D3" w14:textId="77777777" w:rsidR="00E72413" w:rsidRPr="005F20ED" w:rsidRDefault="00E72413" w:rsidP="00E72413">
      <w:pPr>
        <w:spacing w:after="0" w:line="360" w:lineRule="auto"/>
        <w:jc w:val="both"/>
        <w:rPr>
          <w:rFonts w:ascii="Calibri Light" w:hAnsi="Calibri Light" w:cs="Calibri Light"/>
          <w:bCs/>
          <w:sz w:val="24"/>
          <w:szCs w:val="24"/>
          <w:lang w:val="en-US"/>
        </w:rPr>
      </w:pPr>
    </w:p>
    <w:p w14:paraId="26F27D3E" w14:textId="20187C84" w:rsidR="0052377D" w:rsidRPr="005F20ED" w:rsidRDefault="006221D7" w:rsidP="00E72413">
      <w:pPr>
        <w:spacing w:after="0" w:line="360" w:lineRule="auto"/>
        <w:jc w:val="both"/>
        <w:rPr>
          <w:rFonts w:ascii="Calibri Light" w:hAnsi="Calibri Light" w:cs="Calibri Light"/>
          <w:bCs/>
          <w:sz w:val="24"/>
          <w:szCs w:val="24"/>
          <w:lang w:val="en-US"/>
        </w:rPr>
      </w:pPr>
      <w:r w:rsidRPr="005F20ED">
        <w:rPr>
          <w:rFonts w:ascii="Calibri Light" w:hAnsi="Calibri Light" w:cs="Calibri Light"/>
          <w:b/>
          <w:bCs/>
          <w:sz w:val="24"/>
          <w:szCs w:val="24"/>
          <w:lang w:val="en-US"/>
        </w:rPr>
        <w:t xml:space="preserve">2.2 </w:t>
      </w:r>
      <w:r w:rsidR="0052377D" w:rsidRPr="005F20ED">
        <w:rPr>
          <w:rFonts w:ascii="Calibri Light" w:hAnsi="Calibri Light" w:cs="Calibri Light"/>
          <w:b/>
          <w:bCs/>
          <w:sz w:val="24"/>
          <w:szCs w:val="24"/>
          <w:lang w:val="en-US"/>
        </w:rPr>
        <w:t>Case definition</w:t>
      </w:r>
    </w:p>
    <w:p w14:paraId="1FD8F4CA" w14:textId="4B7F3E90" w:rsidR="00764F43" w:rsidRPr="005F20ED" w:rsidRDefault="005719C4" w:rsidP="00E72413">
      <w:pPr>
        <w:spacing w:after="0" w:line="360" w:lineRule="auto"/>
        <w:jc w:val="both"/>
        <w:rPr>
          <w:rFonts w:ascii="Calibri Light" w:hAnsi="Calibri Light" w:cs="Calibri Light"/>
          <w:bCs/>
          <w:sz w:val="24"/>
          <w:szCs w:val="24"/>
          <w:lang w:val="en-US"/>
        </w:rPr>
      </w:pPr>
      <w:r w:rsidRPr="005F20ED">
        <w:rPr>
          <w:rFonts w:ascii="Calibri Light" w:hAnsi="Calibri Light" w:cs="Calibri Light"/>
          <w:bCs/>
          <w:sz w:val="24"/>
          <w:szCs w:val="24"/>
          <w:lang w:val="en-US"/>
        </w:rPr>
        <w:t xml:space="preserve">The ILI case definition </w:t>
      </w:r>
      <w:r w:rsidR="007E3125" w:rsidRPr="005F20ED">
        <w:rPr>
          <w:rFonts w:ascii="Calibri Light" w:hAnsi="Calibri Light" w:cs="Calibri Light"/>
          <w:bCs/>
          <w:sz w:val="24"/>
          <w:szCs w:val="24"/>
          <w:lang w:val="en-US"/>
        </w:rPr>
        <w:t xml:space="preserve">according to the European Centre for Disease Prevention and Control (ECDC) </w:t>
      </w:r>
      <w:r w:rsidR="002E2876" w:rsidRPr="005F20ED">
        <w:rPr>
          <w:rFonts w:ascii="Calibri Light" w:hAnsi="Calibri Light" w:cs="Calibri Light"/>
          <w:bCs/>
          <w:sz w:val="24"/>
          <w:szCs w:val="24"/>
          <w:lang w:val="en-US"/>
        </w:rPr>
        <w:fldChar w:fldCharType="begin"/>
      </w:r>
      <w:r w:rsidR="00CD2AFD" w:rsidRPr="005F20ED">
        <w:rPr>
          <w:rFonts w:ascii="Calibri Light" w:hAnsi="Calibri Light" w:cs="Calibri Light"/>
          <w:bCs/>
          <w:sz w:val="24"/>
          <w:szCs w:val="24"/>
          <w:lang w:val="en-US"/>
        </w:rPr>
        <w:instrText xml:space="preserve"> ADDIN EN.CITE &lt;EndNote&gt;&lt;Cite&gt;&lt;Author&gt;ECDC&lt;/Author&gt;&lt;Year&gt;2008&lt;/Year&gt;&lt;IDText&gt;Influenza case definition. Available at:  http://ecdc.europa.eu/en/healthtopics/influenza/surveillance/Pages/influenza_case_definitions.aspx&lt;/IDText&gt;&lt;DisplayText&gt;(30)&lt;/DisplayText&gt;&lt;record&gt;&lt;titles&gt;&lt;title&gt;Influenza case definition. Available at:  http://ecdc.europa.eu/en/healthtopics/influenza/surveillance/Pages/influenza_case_definitions.aspx&lt;/title&gt;&lt;/titles&gt;&lt;contributors&gt;&lt;authors&gt;&lt;author&gt;ECDC&lt;/author&gt;&lt;/authors&gt;&lt;/contributors&gt;&lt;added-date format="utc"&gt;1493728690&lt;/added-date&gt;&lt;ref-type name="Generic"&gt;13&lt;/ref-type&gt;&lt;dates&gt;&lt;year&gt;2008&lt;/year&gt;&lt;/dates&gt;&lt;rec-number&gt;469&lt;/rec-number&gt;&lt;last-updated-date format="utc"&gt;1498842211&lt;/last-updated-date&gt;&lt;/record&gt;&lt;/Cite&gt;&lt;/EndNote&gt;</w:instrText>
      </w:r>
      <w:r w:rsidR="002E2876" w:rsidRPr="005F20ED">
        <w:rPr>
          <w:rFonts w:ascii="Calibri Light" w:hAnsi="Calibri Light" w:cs="Calibri Light"/>
          <w:bCs/>
          <w:sz w:val="24"/>
          <w:szCs w:val="24"/>
          <w:lang w:val="en-US"/>
        </w:rPr>
        <w:fldChar w:fldCharType="separate"/>
      </w:r>
      <w:r w:rsidR="00CD2AFD" w:rsidRPr="005F20ED">
        <w:rPr>
          <w:rFonts w:ascii="Calibri Light" w:hAnsi="Calibri Light" w:cs="Calibri Light"/>
          <w:bCs/>
          <w:noProof/>
          <w:sz w:val="24"/>
          <w:szCs w:val="24"/>
          <w:lang w:val="en-US"/>
        </w:rPr>
        <w:t>(30)</w:t>
      </w:r>
      <w:r w:rsidR="002E2876" w:rsidRPr="005F20ED">
        <w:rPr>
          <w:rFonts w:ascii="Calibri Light" w:hAnsi="Calibri Light" w:cs="Calibri Light"/>
          <w:bCs/>
          <w:sz w:val="24"/>
          <w:szCs w:val="24"/>
          <w:lang w:val="en-US"/>
        </w:rPr>
        <w:fldChar w:fldCharType="end"/>
      </w:r>
      <w:r w:rsidR="00076196" w:rsidRPr="005F20ED">
        <w:rPr>
          <w:rFonts w:ascii="Calibri Light" w:hAnsi="Calibri Light" w:cs="Calibri Light"/>
          <w:bCs/>
          <w:sz w:val="24"/>
          <w:szCs w:val="24"/>
          <w:lang w:val="en-US"/>
        </w:rPr>
        <w:t xml:space="preserve"> is</w:t>
      </w:r>
      <w:r w:rsidR="00901990" w:rsidRPr="005F20ED">
        <w:rPr>
          <w:rFonts w:ascii="Calibri Light" w:hAnsi="Calibri Light" w:cs="Calibri Light"/>
          <w:bCs/>
          <w:sz w:val="24"/>
          <w:szCs w:val="24"/>
          <w:lang w:val="en-US"/>
        </w:rPr>
        <w:t xml:space="preserve">: an abrupt onset of fever (&gt;38 °C) or feverishness, one or more respiratory symptoms (cough, sore throat and/or shortness of breath) and one or more systemic symptoms (myalgia, headache and/or malaise). </w:t>
      </w:r>
      <w:r w:rsidR="0080360C" w:rsidRPr="005F20ED">
        <w:rPr>
          <w:rFonts w:ascii="Calibri Light" w:hAnsi="Calibri Light" w:cs="Calibri Light"/>
          <w:bCs/>
          <w:sz w:val="24"/>
          <w:szCs w:val="24"/>
          <w:lang w:val="en-US"/>
        </w:rPr>
        <w:t>For children, t</w:t>
      </w:r>
      <w:r w:rsidR="002C5327" w:rsidRPr="005F20ED">
        <w:rPr>
          <w:rFonts w:ascii="Calibri Light" w:hAnsi="Calibri Light" w:cs="Calibri Light"/>
          <w:bCs/>
          <w:sz w:val="24"/>
          <w:szCs w:val="24"/>
          <w:lang w:val="en-US"/>
        </w:rPr>
        <w:t xml:space="preserve">he case definition of ILI </w:t>
      </w:r>
      <w:r w:rsidR="0080360C" w:rsidRPr="005F20ED">
        <w:rPr>
          <w:rFonts w:ascii="Calibri Light" w:hAnsi="Calibri Light" w:cs="Calibri Light"/>
          <w:bCs/>
          <w:sz w:val="24"/>
          <w:szCs w:val="24"/>
          <w:lang w:val="en-US"/>
        </w:rPr>
        <w:t>also includes:</w:t>
      </w:r>
      <w:r w:rsidR="002C5327" w:rsidRPr="005F20ED">
        <w:rPr>
          <w:rFonts w:ascii="Calibri Light" w:hAnsi="Calibri Light" w:cs="Calibri Light"/>
          <w:bCs/>
          <w:sz w:val="24"/>
          <w:szCs w:val="24"/>
          <w:lang w:val="en-US"/>
        </w:rPr>
        <w:t xml:space="preserve"> irritability, loss of appetite and persistent, inconsolable crying. Influenza in toddler is </w:t>
      </w:r>
      <w:r w:rsidR="0080360C" w:rsidRPr="005F20ED">
        <w:rPr>
          <w:rFonts w:ascii="Calibri Light" w:hAnsi="Calibri Light" w:cs="Calibri Light"/>
          <w:bCs/>
          <w:sz w:val="24"/>
          <w:szCs w:val="24"/>
          <w:lang w:val="en-US"/>
        </w:rPr>
        <w:t xml:space="preserve">usually </w:t>
      </w:r>
      <w:r w:rsidR="002C5327" w:rsidRPr="005F20ED">
        <w:rPr>
          <w:rFonts w:ascii="Calibri Light" w:hAnsi="Calibri Light" w:cs="Calibri Light"/>
          <w:bCs/>
          <w:sz w:val="24"/>
          <w:szCs w:val="24"/>
          <w:lang w:val="en-US"/>
        </w:rPr>
        <w:t xml:space="preserve">associated with vomit and diarrhea and sometimes with fever. Among pre-schooling children influenza infection can cause bloodshot eyes and conjunctivitis with fever and among children </w:t>
      </w:r>
      <w:r w:rsidR="0080360C" w:rsidRPr="005F20ED">
        <w:rPr>
          <w:rFonts w:ascii="Calibri Light" w:hAnsi="Calibri Light" w:cs="Calibri Light"/>
          <w:bCs/>
          <w:sz w:val="24"/>
          <w:szCs w:val="24"/>
          <w:lang w:val="en-US"/>
        </w:rPr>
        <w:t xml:space="preserve">aged </w:t>
      </w:r>
      <w:r w:rsidR="002C5327" w:rsidRPr="005F20ED">
        <w:rPr>
          <w:rFonts w:ascii="Calibri Light" w:hAnsi="Calibri Light" w:cs="Calibri Light"/>
          <w:bCs/>
          <w:sz w:val="24"/>
          <w:szCs w:val="24"/>
          <w:lang w:val="en-US"/>
        </w:rPr>
        <w:t>1-</w:t>
      </w:r>
      <w:r w:rsidR="0004072C" w:rsidRPr="005F20ED">
        <w:rPr>
          <w:rFonts w:ascii="Calibri Light" w:hAnsi="Calibri Light" w:cs="Calibri Light"/>
          <w:bCs/>
          <w:sz w:val="24"/>
          <w:szCs w:val="24"/>
          <w:lang w:val="en-US"/>
        </w:rPr>
        <w:t>5</w:t>
      </w:r>
      <w:r w:rsidR="0080360C" w:rsidRPr="005F20ED">
        <w:rPr>
          <w:rFonts w:ascii="Calibri Light" w:hAnsi="Calibri Light" w:cs="Calibri Light"/>
          <w:bCs/>
          <w:sz w:val="24"/>
          <w:szCs w:val="24"/>
          <w:lang w:val="en-US"/>
        </w:rPr>
        <w:t xml:space="preserve"> </w:t>
      </w:r>
      <w:r w:rsidR="0004072C" w:rsidRPr="005F20ED">
        <w:rPr>
          <w:rFonts w:ascii="Calibri Light" w:hAnsi="Calibri Light" w:cs="Calibri Light"/>
          <w:bCs/>
          <w:sz w:val="24"/>
          <w:szCs w:val="24"/>
          <w:lang w:val="en-US"/>
        </w:rPr>
        <w:t>year</w:t>
      </w:r>
      <w:r w:rsidR="0080360C" w:rsidRPr="005F20ED">
        <w:rPr>
          <w:rFonts w:ascii="Calibri Light" w:hAnsi="Calibri Light" w:cs="Calibri Light"/>
          <w:bCs/>
          <w:sz w:val="24"/>
          <w:szCs w:val="24"/>
          <w:lang w:val="en-US"/>
        </w:rPr>
        <w:t>s</w:t>
      </w:r>
      <w:r w:rsidR="002C5327" w:rsidRPr="005F20ED">
        <w:rPr>
          <w:rFonts w:ascii="Calibri Light" w:hAnsi="Calibri Light" w:cs="Calibri Light"/>
          <w:bCs/>
          <w:sz w:val="24"/>
          <w:szCs w:val="24"/>
          <w:lang w:val="en-US"/>
        </w:rPr>
        <w:t xml:space="preserve">, </w:t>
      </w:r>
      <w:proofErr w:type="spellStart"/>
      <w:r w:rsidR="002C5327" w:rsidRPr="005F20ED">
        <w:rPr>
          <w:rFonts w:ascii="Calibri Light" w:hAnsi="Calibri Light" w:cs="Calibri Light"/>
          <w:bCs/>
          <w:sz w:val="24"/>
          <w:szCs w:val="24"/>
          <w:lang w:val="en-US"/>
        </w:rPr>
        <w:t>laryngo</w:t>
      </w:r>
      <w:r w:rsidR="00E63BC6" w:rsidRPr="005F20ED">
        <w:rPr>
          <w:rFonts w:ascii="Calibri Light" w:hAnsi="Calibri Light" w:cs="Calibri Light"/>
          <w:bCs/>
          <w:sz w:val="24"/>
          <w:szCs w:val="24"/>
          <w:lang w:val="en-US"/>
        </w:rPr>
        <w:t>-</w:t>
      </w:r>
      <w:r w:rsidR="002C5327" w:rsidRPr="005F20ED">
        <w:rPr>
          <w:rFonts w:ascii="Calibri Light" w:hAnsi="Calibri Light" w:cs="Calibri Light"/>
          <w:bCs/>
          <w:sz w:val="24"/>
          <w:szCs w:val="24"/>
          <w:lang w:val="en-US"/>
        </w:rPr>
        <w:t>tracheitis</w:t>
      </w:r>
      <w:proofErr w:type="spellEnd"/>
      <w:r w:rsidR="002C5327" w:rsidRPr="005F20ED">
        <w:rPr>
          <w:rFonts w:ascii="Calibri Light" w:hAnsi="Calibri Light" w:cs="Calibri Light"/>
          <w:bCs/>
          <w:sz w:val="24"/>
          <w:szCs w:val="24"/>
          <w:lang w:val="en-US"/>
        </w:rPr>
        <w:t xml:space="preserve"> </w:t>
      </w:r>
      <w:r w:rsidR="0004072C" w:rsidRPr="005F20ED">
        <w:rPr>
          <w:rFonts w:ascii="Calibri Light" w:hAnsi="Calibri Light" w:cs="Calibri Light"/>
          <w:bCs/>
          <w:sz w:val="24"/>
          <w:szCs w:val="24"/>
          <w:lang w:val="en-US"/>
        </w:rPr>
        <w:t>and</w:t>
      </w:r>
      <w:r w:rsidR="0004072C" w:rsidRPr="005F20ED">
        <w:rPr>
          <w:sz w:val="24"/>
          <w:szCs w:val="24"/>
        </w:rPr>
        <w:t xml:space="preserve"> </w:t>
      </w:r>
      <w:r w:rsidR="0004072C" w:rsidRPr="005F20ED">
        <w:rPr>
          <w:rFonts w:ascii="Calibri Light" w:hAnsi="Calibri Light" w:cs="Calibri Light"/>
          <w:bCs/>
          <w:sz w:val="24"/>
          <w:szCs w:val="24"/>
          <w:lang w:val="en-US"/>
        </w:rPr>
        <w:t xml:space="preserve">bronchitis/bronchiolitis </w:t>
      </w:r>
      <w:r w:rsidR="0080360C" w:rsidRPr="005F20ED">
        <w:rPr>
          <w:rFonts w:ascii="Calibri Light" w:hAnsi="Calibri Light" w:cs="Calibri Light"/>
          <w:bCs/>
          <w:sz w:val="24"/>
          <w:szCs w:val="24"/>
          <w:lang w:val="en-US"/>
        </w:rPr>
        <w:t>should be considered</w:t>
      </w:r>
      <w:r w:rsidR="002C5327" w:rsidRPr="005F20ED">
        <w:rPr>
          <w:rFonts w:ascii="Calibri Light" w:hAnsi="Calibri Light" w:cs="Calibri Light"/>
          <w:bCs/>
          <w:sz w:val="24"/>
          <w:szCs w:val="24"/>
          <w:lang w:val="en-US"/>
        </w:rPr>
        <w:t>.</w:t>
      </w:r>
    </w:p>
    <w:p w14:paraId="7F9DCC45" w14:textId="77777777" w:rsidR="0052377D" w:rsidRPr="005F20ED" w:rsidRDefault="0052377D" w:rsidP="00E72413">
      <w:pPr>
        <w:spacing w:after="0" w:line="360" w:lineRule="auto"/>
        <w:jc w:val="both"/>
        <w:rPr>
          <w:rFonts w:ascii="Calibri Light" w:hAnsi="Calibri Light" w:cs="Calibri Light"/>
          <w:b/>
          <w:bCs/>
          <w:sz w:val="24"/>
          <w:szCs w:val="24"/>
          <w:lang w:val="en-US"/>
        </w:rPr>
      </w:pPr>
    </w:p>
    <w:p w14:paraId="61C5F1FF" w14:textId="666DA459" w:rsidR="0052377D" w:rsidRPr="005F20ED" w:rsidRDefault="006221D7" w:rsidP="00E72413">
      <w:pPr>
        <w:spacing w:after="0" w:line="360" w:lineRule="auto"/>
        <w:jc w:val="both"/>
        <w:rPr>
          <w:rFonts w:ascii="Calibri Light" w:hAnsi="Calibri Light" w:cs="Calibri Light"/>
          <w:b/>
          <w:bCs/>
          <w:sz w:val="24"/>
          <w:szCs w:val="24"/>
          <w:lang w:val="en-US"/>
        </w:rPr>
      </w:pPr>
      <w:r w:rsidRPr="005F20ED">
        <w:rPr>
          <w:rFonts w:ascii="Calibri Light" w:hAnsi="Calibri Light" w:cs="Calibri Light"/>
          <w:b/>
          <w:bCs/>
          <w:sz w:val="24"/>
          <w:szCs w:val="24"/>
          <w:lang w:val="en-US"/>
        </w:rPr>
        <w:t xml:space="preserve">2.3 </w:t>
      </w:r>
      <w:r w:rsidR="0052377D" w:rsidRPr="005F20ED">
        <w:rPr>
          <w:rFonts w:ascii="Calibri Light" w:hAnsi="Calibri Light" w:cs="Calibri Light"/>
          <w:b/>
          <w:bCs/>
          <w:sz w:val="24"/>
          <w:szCs w:val="24"/>
          <w:lang w:val="en-US"/>
        </w:rPr>
        <w:t>Surveillance data</w:t>
      </w:r>
    </w:p>
    <w:p w14:paraId="636EE1A2" w14:textId="69C4D863" w:rsidR="0082012D" w:rsidRPr="005F20ED" w:rsidRDefault="00901990" w:rsidP="00E72413">
      <w:pPr>
        <w:spacing w:after="0" w:line="360" w:lineRule="auto"/>
        <w:jc w:val="both"/>
        <w:rPr>
          <w:rFonts w:ascii="Calibri Light" w:hAnsi="Calibri Light" w:cs="Calibri Light"/>
          <w:bCs/>
          <w:sz w:val="24"/>
          <w:szCs w:val="24"/>
          <w:lang w:val="en-US"/>
        </w:rPr>
      </w:pPr>
      <w:r w:rsidRPr="005F20ED">
        <w:rPr>
          <w:rFonts w:ascii="Calibri Light" w:hAnsi="Calibri Light" w:cs="Calibri Light"/>
          <w:bCs/>
          <w:sz w:val="24"/>
          <w:szCs w:val="24"/>
          <w:lang w:val="en-US"/>
        </w:rPr>
        <w:t xml:space="preserve">The following epidemiological surveillance data </w:t>
      </w:r>
      <w:r w:rsidR="00643723" w:rsidRPr="005F20ED">
        <w:rPr>
          <w:rFonts w:ascii="Calibri Light" w:hAnsi="Calibri Light" w:cs="Calibri Light"/>
          <w:bCs/>
          <w:sz w:val="24"/>
          <w:szCs w:val="24"/>
          <w:lang w:val="en-US"/>
        </w:rPr>
        <w:t>were</w:t>
      </w:r>
      <w:r w:rsidRPr="005F20ED">
        <w:rPr>
          <w:rFonts w:ascii="Calibri Light" w:hAnsi="Calibri Light" w:cs="Calibri Light"/>
          <w:bCs/>
          <w:sz w:val="24"/>
          <w:szCs w:val="24"/>
          <w:lang w:val="en-US"/>
        </w:rPr>
        <w:t xml:space="preserve"> collected through </w:t>
      </w:r>
      <w:r w:rsidR="00764F43" w:rsidRPr="005F20ED">
        <w:rPr>
          <w:rFonts w:ascii="Calibri Light" w:hAnsi="Calibri Light" w:cs="Calibri Light"/>
          <w:bCs/>
          <w:sz w:val="24"/>
          <w:szCs w:val="24"/>
          <w:lang w:val="en-US"/>
        </w:rPr>
        <w:t xml:space="preserve">the </w:t>
      </w:r>
      <w:proofErr w:type="spellStart"/>
      <w:r w:rsidR="00764F43" w:rsidRPr="005F20ED">
        <w:rPr>
          <w:rFonts w:ascii="Calibri Light" w:hAnsi="Calibri Light" w:cs="Calibri Light"/>
          <w:bCs/>
          <w:sz w:val="24"/>
          <w:szCs w:val="24"/>
          <w:lang w:val="en-US"/>
        </w:rPr>
        <w:t>InfluNet</w:t>
      </w:r>
      <w:proofErr w:type="spellEnd"/>
      <w:r w:rsidR="00764F43" w:rsidRPr="005F20ED">
        <w:rPr>
          <w:rFonts w:ascii="Calibri Light" w:hAnsi="Calibri Light" w:cs="Calibri Light"/>
          <w:bCs/>
          <w:sz w:val="24"/>
          <w:szCs w:val="24"/>
          <w:lang w:val="en-US"/>
        </w:rPr>
        <w:t xml:space="preserve"> database </w:t>
      </w:r>
      <w:r w:rsidR="00080ACE" w:rsidRPr="005F20ED">
        <w:rPr>
          <w:rFonts w:ascii="Calibri Light" w:hAnsi="Calibri Light" w:cs="Calibri Light"/>
          <w:bCs/>
          <w:sz w:val="24"/>
          <w:szCs w:val="24"/>
          <w:lang w:val="en-US"/>
        </w:rPr>
        <w:t>(</w:t>
      </w:r>
      <w:r w:rsidR="00CE11D7" w:rsidRPr="005F20ED">
        <w:rPr>
          <w:rFonts w:ascii="Calibri Light" w:hAnsi="Calibri Light" w:cs="Calibri Light"/>
          <w:bCs/>
          <w:sz w:val="24"/>
          <w:szCs w:val="24"/>
          <w:lang w:val="en-US"/>
        </w:rPr>
        <w:t>www.iss.it/site/rmi/influnet</w:t>
      </w:r>
      <w:r w:rsidR="00080ACE" w:rsidRPr="005F20ED">
        <w:rPr>
          <w:rFonts w:ascii="Calibri Light" w:hAnsi="Calibri Light" w:cs="Calibri Light"/>
          <w:bCs/>
          <w:sz w:val="24"/>
          <w:szCs w:val="24"/>
          <w:lang w:val="en-US"/>
        </w:rPr>
        <w:t>)</w:t>
      </w:r>
      <w:r w:rsidR="0082012D" w:rsidRPr="005F20ED">
        <w:rPr>
          <w:rFonts w:ascii="Calibri Light" w:hAnsi="Calibri Light" w:cs="Calibri Light"/>
          <w:bCs/>
          <w:sz w:val="24"/>
          <w:szCs w:val="24"/>
          <w:lang w:val="en-US"/>
        </w:rPr>
        <w:t>:</w:t>
      </w:r>
    </w:p>
    <w:p w14:paraId="3D5D7A99" w14:textId="210FCEFE" w:rsidR="00901990" w:rsidRPr="005F20ED" w:rsidRDefault="00901990" w:rsidP="00E72413">
      <w:pPr>
        <w:pStyle w:val="Paragrafoelenco"/>
        <w:numPr>
          <w:ilvl w:val="0"/>
          <w:numId w:val="21"/>
        </w:numPr>
        <w:spacing w:after="0" w:line="360" w:lineRule="auto"/>
        <w:jc w:val="both"/>
        <w:rPr>
          <w:rFonts w:ascii="Calibri Light" w:hAnsi="Calibri Light" w:cs="Calibri Light"/>
          <w:bCs/>
          <w:sz w:val="24"/>
          <w:szCs w:val="24"/>
          <w:lang w:val="en-US"/>
        </w:rPr>
      </w:pPr>
      <w:r w:rsidRPr="005F20ED">
        <w:rPr>
          <w:rFonts w:ascii="Calibri Light" w:hAnsi="Calibri Light" w:cs="Calibri Light"/>
          <w:bCs/>
          <w:sz w:val="24"/>
          <w:szCs w:val="24"/>
          <w:lang w:val="en-US"/>
        </w:rPr>
        <w:t xml:space="preserve">Aggregate consultations for </w:t>
      </w:r>
      <w:r w:rsidR="00764F43" w:rsidRPr="005F20ED">
        <w:rPr>
          <w:rFonts w:ascii="Calibri Light" w:hAnsi="Calibri Light" w:cs="Calibri Light"/>
          <w:bCs/>
          <w:sz w:val="24"/>
          <w:szCs w:val="24"/>
          <w:lang w:val="en-US"/>
        </w:rPr>
        <w:t>ILI</w:t>
      </w:r>
      <w:r w:rsidRPr="005F20ED">
        <w:rPr>
          <w:rFonts w:ascii="Calibri Light" w:hAnsi="Calibri Light" w:cs="Calibri Light"/>
          <w:bCs/>
          <w:sz w:val="24"/>
          <w:szCs w:val="24"/>
          <w:lang w:val="en-US"/>
        </w:rPr>
        <w:t xml:space="preserve"> </w:t>
      </w:r>
      <w:r w:rsidR="00764F43" w:rsidRPr="005F20ED">
        <w:rPr>
          <w:rFonts w:ascii="Calibri Light" w:hAnsi="Calibri Light" w:cs="Calibri Light"/>
          <w:bCs/>
          <w:sz w:val="24"/>
          <w:szCs w:val="24"/>
          <w:lang w:val="en-US"/>
        </w:rPr>
        <w:t>by week and by age group</w:t>
      </w:r>
      <w:r w:rsidRPr="005F20ED">
        <w:rPr>
          <w:rFonts w:ascii="Calibri Light" w:hAnsi="Calibri Light" w:cs="Calibri Light"/>
          <w:bCs/>
          <w:sz w:val="24"/>
          <w:szCs w:val="24"/>
          <w:lang w:val="en-US"/>
        </w:rPr>
        <w:t xml:space="preserve"> reported by sentinel primary health care providers</w:t>
      </w:r>
      <w:r w:rsidR="0052377D" w:rsidRPr="005F20ED">
        <w:rPr>
          <w:rFonts w:ascii="Calibri Light" w:hAnsi="Calibri Light" w:cs="Calibri Light"/>
          <w:bCs/>
          <w:sz w:val="24"/>
          <w:szCs w:val="24"/>
          <w:lang w:val="en-US"/>
        </w:rPr>
        <w:t xml:space="preserve"> in Lombardy</w:t>
      </w:r>
      <w:r w:rsidRPr="005F20ED">
        <w:rPr>
          <w:rFonts w:ascii="Calibri Light" w:hAnsi="Calibri Light" w:cs="Calibri Light"/>
          <w:bCs/>
          <w:sz w:val="24"/>
          <w:szCs w:val="24"/>
          <w:lang w:val="en-US"/>
        </w:rPr>
        <w:t>.</w:t>
      </w:r>
    </w:p>
    <w:p w14:paraId="6EBAEBA1" w14:textId="14E1461E" w:rsidR="0082012D" w:rsidRPr="005F20ED" w:rsidRDefault="00764F43" w:rsidP="00E72413">
      <w:pPr>
        <w:pStyle w:val="Paragrafoelenco"/>
        <w:numPr>
          <w:ilvl w:val="0"/>
          <w:numId w:val="21"/>
        </w:numPr>
        <w:spacing w:after="0" w:line="360" w:lineRule="auto"/>
        <w:jc w:val="both"/>
        <w:rPr>
          <w:rFonts w:ascii="Calibri Light" w:hAnsi="Calibri Light" w:cs="Calibri Light"/>
          <w:bCs/>
          <w:sz w:val="24"/>
          <w:szCs w:val="24"/>
          <w:lang w:val="en-US"/>
        </w:rPr>
      </w:pPr>
      <w:r w:rsidRPr="005F20ED">
        <w:rPr>
          <w:rFonts w:ascii="Calibri Light" w:hAnsi="Calibri Light" w:cs="Calibri Light"/>
          <w:bCs/>
          <w:sz w:val="24"/>
          <w:szCs w:val="24"/>
          <w:lang w:val="en-US"/>
        </w:rPr>
        <w:t xml:space="preserve">Case-based data </w:t>
      </w:r>
      <w:r w:rsidR="0004072C" w:rsidRPr="005F20ED">
        <w:rPr>
          <w:rFonts w:ascii="Calibri Light" w:hAnsi="Calibri Light" w:cs="Calibri Light"/>
          <w:bCs/>
          <w:sz w:val="24"/>
          <w:szCs w:val="24"/>
          <w:lang w:val="en-US"/>
        </w:rPr>
        <w:t>on:</w:t>
      </w:r>
      <w:r w:rsidR="0082012D" w:rsidRPr="005F20ED">
        <w:rPr>
          <w:rFonts w:ascii="Calibri Light" w:hAnsi="Calibri Light" w:cs="Calibri Light"/>
          <w:bCs/>
          <w:sz w:val="24"/>
          <w:szCs w:val="24"/>
          <w:lang w:val="en-US"/>
        </w:rPr>
        <w:t xml:space="preserve"> </w:t>
      </w:r>
    </w:p>
    <w:p w14:paraId="3DA2F21F" w14:textId="54FB9B1B" w:rsidR="0082012D" w:rsidRPr="005F20ED" w:rsidRDefault="00643723" w:rsidP="00E72413">
      <w:pPr>
        <w:pStyle w:val="Paragrafoelenco"/>
        <w:numPr>
          <w:ilvl w:val="1"/>
          <w:numId w:val="21"/>
        </w:numPr>
        <w:spacing w:after="0" w:line="360" w:lineRule="auto"/>
        <w:jc w:val="both"/>
        <w:rPr>
          <w:rFonts w:ascii="Calibri Light" w:hAnsi="Calibri Light" w:cs="Calibri Light"/>
          <w:bCs/>
          <w:sz w:val="24"/>
          <w:szCs w:val="24"/>
          <w:lang w:val="en-US"/>
        </w:rPr>
      </w:pPr>
      <w:r w:rsidRPr="005F20ED">
        <w:rPr>
          <w:rFonts w:ascii="Calibri Light" w:hAnsi="Calibri Light" w:cs="Calibri Light"/>
          <w:bCs/>
          <w:sz w:val="24"/>
          <w:szCs w:val="24"/>
          <w:lang w:val="en-US"/>
        </w:rPr>
        <w:t xml:space="preserve">demographic </w:t>
      </w:r>
      <w:r w:rsidR="00741A5E" w:rsidRPr="005F20ED">
        <w:rPr>
          <w:rFonts w:ascii="Calibri Light" w:hAnsi="Calibri Light" w:cs="Calibri Light"/>
          <w:bCs/>
          <w:sz w:val="24"/>
          <w:szCs w:val="24"/>
          <w:lang w:val="en-US"/>
        </w:rPr>
        <w:t>characteristics</w:t>
      </w:r>
      <w:r w:rsidR="0082012D" w:rsidRPr="005F20ED">
        <w:rPr>
          <w:rFonts w:ascii="Calibri Light" w:hAnsi="Calibri Light" w:cs="Calibri Light"/>
          <w:bCs/>
          <w:sz w:val="24"/>
          <w:szCs w:val="24"/>
          <w:lang w:val="en-US"/>
        </w:rPr>
        <w:t>:</w:t>
      </w:r>
      <w:r w:rsidR="00741A5E" w:rsidRPr="005F20ED">
        <w:rPr>
          <w:rFonts w:ascii="Calibri Light" w:hAnsi="Calibri Light" w:cs="Calibri Light"/>
          <w:bCs/>
          <w:sz w:val="24"/>
          <w:szCs w:val="24"/>
          <w:lang w:val="en-US"/>
        </w:rPr>
        <w:t xml:space="preserve"> age</w:t>
      </w:r>
      <w:r w:rsidR="0052377D" w:rsidRPr="005F20ED">
        <w:rPr>
          <w:rFonts w:ascii="Calibri Light" w:hAnsi="Calibri Light" w:cs="Calibri Light"/>
          <w:bCs/>
          <w:sz w:val="24"/>
          <w:szCs w:val="24"/>
          <w:lang w:val="en-US"/>
        </w:rPr>
        <w:t xml:space="preserve"> (date of birth) and</w:t>
      </w:r>
      <w:r w:rsidRPr="005F20ED">
        <w:rPr>
          <w:rFonts w:ascii="Calibri Light" w:hAnsi="Calibri Light" w:cs="Calibri Light"/>
          <w:bCs/>
          <w:sz w:val="24"/>
          <w:szCs w:val="24"/>
          <w:lang w:val="en-US"/>
        </w:rPr>
        <w:t xml:space="preserve"> </w:t>
      </w:r>
      <w:r w:rsidR="00741A5E" w:rsidRPr="005F20ED">
        <w:rPr>
          <w:rFonts w:ascii="Calibri Light" w:hAnsi="Calibri Light" w:cs="Calibri Light"/>
          <w:bCs/>
          <w:sz w:val="24"/>
          <w:szCs w:val="24"/>
          <w:lang w:val="en-US"/>
        </w:rPr>
        <w:t>gender</w:t>
      </w:r>
      <w:r w:rsidRPr="005F20ED">
        <w:rPr>
          <w:rFonts w:ascii="Calibri Light" w:hAnsi="Calibri Light" w:cs="Calibri Light"/>
          <w:bCs/>
          <w:sz w:val="24"/>
          <w:szCs w:val="24"/>
          <w:lang w:val="en-US"/>
        </w:rPr>
        <w:t xml:space="preserve"> </w:t>
      </w:r>
      <w:r w:rsidR="0052377D" w:rsidRPr="005F20ED">
        <w:rPr>
          <w:rFonts w:ascii="Calibri Light" w:hAnsi="Calibri Light" w:cs="Calibri Light"/>
          <w:bCs/>
          <w:sz w:val="24"/>
          <w:szCs w:val="24"/>
          <w:lang w:val="en-US"/>
        </w:rPr>
        <w:t>(male/female)</w:t>
      </w:r>
    </w:p>
    <w:p w14:paraId="4F4B73C1" w14:textId="77777777" w:rsidR="0052377D" w:rsidRPr="005F20ED" w:rsidRDefault="00643723" w:rsidP="00E72413">
      <w:pPr>
        <w:pStyle w:val="Paragrafoelenco"/>
        <w:numPr>
          <w:ilvl w:val="1"/>
          <w:numId w:val="21"/>
        </w:numPr>
        <w:spacing w:after="0" w:line="360" w:lineRule="auto"/>
        <w:jc w:val="both"/>
        <w:rPr>
          <w:rFonts w:ascii="Calibri Light" w:hAnsi="Calibri Light" w:cs="Calibri Light"/>
          <w:bCs/>
          <w:sz w:val="24"/>
          <w:szCs w:val="24"/>
          <w:lang w:val="en-US"/>
        </w:rPr>
      </w:pPr>
      <w:r w:rsidRPr="005F20ED">
        <w:rPr>
          <w:rFonts w:ascii="Calibri Light" w:hAnsi="Calibri Light" w:cs="Calibri Light"/>
          <w:bCs/>
          <w:sz w:val="24"/>
          <w:szCs w:val="24"/>
          <w:lang w:val="en-US"/>
        </w:rPr>
        <w:t>clinical</w:t>
      </w:r>
      <w:r w:rsidR="0052377D" w:rsidRPr="005F20ED">
        <w:rPr>
          <w:rFonts w:ascii="Calibri Light" w:hAnsi="Calibri Light" w:cs="Calibri Light"/>
          <w:bCs/>
          <w:sz w:val="24"/>
          <w:szCs w:val="24"/>
          <w:lang w:val="en-US"/>
        </w:rPr>
        <w:t xml:space="preserve"> characteristics</w:t>
      </w:r>
      <w:r w:rsidR="0082012D" w:rsidRPr="005F20ED">
        <w:rPr>
          <w:rFonts w:ascii="Calibri Light" w:hAnsi="Calibri Light" w:cs="Calibri Light"/>
          <w:bCs/>
          <w:sz w:val="24"/>
          <w:szCs w:val="24"/>
          <w:lang w:val="en-US"/>
        </w:rPr>
        <w:t>:</w:t>
      </w:r>
      <w:r w:rsidRPr="005F20ED">
        <w:rPr>
          <w:rFonts w:ascii="Calibri Light" w:hAnsi="Calibri Light" w:cs="Calibri Light"/>
          <w:bCs/>
          <w:sz w:val="24"/>
          <w:szCs w:val="24"/>
          <w:lang w:val="en-US"/>
        </w:rPr>
        <w:t xml:space="preserve"> </w:t>
      </w:r>
    </w:p>
    <w:p w14:paraId="620CF01F" w14:textId="77777777" w:rsidR="0052377D" w:rsidRPr="005F20ED" w:rsidRDefault="0082012D" w:rsidP="00E72413">
      <w:pPr>
        <w:pStyle w:val="Paragrafoelenco"/>
        <w:numPr>
          <w:ilvl w:val="2"/>
          <w:numId w:val="21"/>
        </w:numPr>
        <w:spacing w:after="0" w:line="360" w:lineRule="auto"/>
        <w:jc w:val="both"/>
        <w:rPr>
          <w:rFonts w:ascii="Calibri Light" w:hAnsi="Calibri Light" w:cs="Calibri Light"/>
          <w:bCs/>
          <w:sz w:val="24"/>
          <w:szCs w:val="24"/>
          <w:lang w:val="en-US"/>
        </w:rPr>
      </w:pPr>
      <w:r w:rsidRPr="005F20ED">
        <w:rPr>
          <w:rFonts w:ascii="Calibri Light" w:hAnsi="Calibri Light" w:cs="Calibri Light"/>
          <w:bCs/>
          <w:sz w:val="24"/>
          <w:szCs w:val="24"/>
          <w:lang w:val="en-US"/>
        </w:rPr>
        <w:t>date of symptoms onset</w:t>
      </w:r>
    </w:p>
    <w:p w14:paraId="446752BD" w14:textId="2024536F" w:rsidR="0052377D" w:rsidRPr="005F20ED" w:rsidRDefault="0082012D" w:rsidP="00E72413">
      <w:pPr>
        <w:pStyle w:val="Paragrafoelenco"/>
        <w:numPr>
          <w:ilvl w:val="2"/>
          <w:numId w:val="21"/>
        </w:numPr>
        <w:spacing w:after="0" w:line="360" w:lineRule="auto"/>
        <w:jc w:val="both"/>
        <w:rPr>
          <w:rFonts w:ascii="Calibri Light" w:hAnsi="Calibri Light" w:cs="Calibri Light"/>
          <w:bCs/>
          <w:sz w:val="24"/>
          <w:szCs w:val="24"/>
          <w:lang w:val="en-US"/>
        </w:rPr>
      </w:pPr>
      <w:r w:rsidRPr="005F20ED">
        <w:rPr>
          <w:rFonts w:ascii="Calibri Light" w:hAnsi="Calibri Light" w:cs="Calibri Light"/>
          <w:bCs/>
          <w:sz w:val="24"/>
          <w:szCs w:val="24"/>
          <w:lang w:val="en-US"/>
        </w:rPr>
        <w:t>dat</w:t>
      </w:r>
      <w:r w:rsidR="0052377D" w:rsidRPr="005F20ED">
        <w:rPr>
          <w:rFonts w:ascii="Calibri Light" w:hAnsi="Calibri Light" w:cs="Calibri Light"/>
          <w:bCs/>
          <w:sz w:val="24"/>
          <w:szCs w:val="24"/>
          <w:lang w:val="en-US"/>
        </w:rPr>
        <w:t>e</w:t>
      </w:r>
      <w:r w:rsidRPr="005F20ED">
        <w:rPr>
          <w:rFonts w:ascii="Calibri Light" w:hAnsi="Calibri Light" w:cs="Calibri Light"/>
          <w:bCs/>
          <w:sz w:val="24"/>
          <w:szCs w:val="24"/>
          <w:lang w:val="en-US"/>
        </w:rPr>
        <w:t xml:space="preserve"> of NPS collection</w:t>
      </w:r>
    </w:p>
    <w:p w14:paraId="26D73FEC" w14:textId="493EAABD" w:rsidR="004817B6" w:rsidRPr="005F20ED" w:rsidRDefault="00076196" w:rsidP="00E72413">
      <w:pPr>
        <w:pStyle w:val="Paragrafoelenco"/>
        <w:numPr>
          <w:ilvl w:val="2"/>
          <w:numId w:val="21"/>
        </w:numPr>
        <w:spacing w:after="0" w:line="360" w:lineRule="auto"/>
        <w:jc w:val="both"/>
        <w:rPr>
          <w:rFonts w:ascii="Calibri Light" w:hAnsi="Calibri Light" w:cs="Calibri Light"/>
          <w:bCs/>
          <w:sz w:val="24"/>
          <w:szCs w:val="24"/>
          <w:lang w:val="en-US"/>
        </w:rPr>
      </w:pPr>
      <w:r w:rsidRPr="005F20ED">
        <w:rPr>
          <w:rFonts w:ascii="Calibri Light" w:hAnsi="Calibri Light" w:cs="Calibri Light"/>
          <w:bCs/>
          <w:sz w:val="24"/>
          <w:szCs w:val="24"/>
          <w:lang w:val="en-US"/>
        </w:rPr>
        <w:t>presence/absence of pre-existing underlying health conditions</w:t>
      </w:r>
      <w:r w:rsidR="00E72413" w:rsidRPr="005F20ED">
        <w:rPr>
          <w:rFonts w:ascii="Calibri Light" w:hAnsi="Calibri Light" w:cs="Calibri Light"/>
          <w:bCs/>
          <w:sz w:val="24"/>
          <w:szCs w:val="24"/>
          <w:lang w:val="en-US"/>
        </w:rPr>
        <w:t xml:space="preserve"> (</w:t>
      </w:r>
      <w:r w:rsidR="004817B6" w:rsidRPr="005F20ED">
        <w:rPr>
          <w:rFonts w:ascii="Calibri Light" w:hAnsi="Calibri Light" w:cs="Calibri Light"/>
          <w:bCs/>
          <w:sz w:val="24"/>
          <w:szCs w:val="24"/>
          <w:lang w:val="en-US"/>
        </w:rPr>
        <w:t>i</w:t>
      </w:r>
      <w:r w:rsidR="00D84981" w:rsidRPr="005F20ED">
        <w:rPr>
          <w:rFonts w:ascii="Calibri Light" w:hAnsi="Calibri Light" w:cs="Calibri Light"/>
          <w:bCs/>
          <w:sz w:val="24"/>
          <w:szCs w:val="24"/>
          <w:lang w:val="en-US"/>
        </w:rPr>
        <w:t xml:space="preserve">.e. </w:t>
      </w:r>
      <w:r w:rsidR="004817B6" w:rsidRPr="005F20ED">
        <w:rPr>
          <w:rFonts w:ascii="Calibri Light" w:hAnsi="Calibri Light" w:cs="Calibri Light"/>
          <w:bCs/>
          <w:sz w:val="24"/>
          <w:szCs w:val="24"/>
          <w:lang w:val="en-US"/>
        </w:rPr>
        <w:t>c</w:t>
      </w:r>
      <w:r w:rsidR="00080ACE" w:rsidRPr="005F20ED">
        <w:rPr>
          <w:rFonts w:ascii="Calibri Light" w:hAnsi="Calibri Light" w:cs="Calibri Light"/>
          <w:bCs/>
          <w:sz w:val="24"/>
          <w:szCs w:val="24"/>
          <w:lang w:val="en-US"/>
        </w:rPr>
        <w:t>ardiovascular disease</w:t>
      </w:r>
      <w:r w:rsidR="00694971" w:rsidRPr="005F20ED">
        <w:rPr>
          <w:rFonts w:ascii="Calibri Light" w:hAnsi="Calibri Light" w:cs="Calibri Light"/>
          <w:bCs/>
          <w:sz w:val="24"/>
          <w:szCs w:val="24"/>
          <w:lang w:val="en-US"/>
        </w:rPr>
        <w:t>s</w:t>
      </w:r>
      <w:r w:rsidR="004817B6" w:rsidRPr="005F20ED">
        <w:rPr>
          <w:rFonts w:ascii="Calibri Light" w:hAnsi="Calibri Light" w:cs="Calibri Light"/>
          <w:bCs/>
          <w:sz w:val="24"/>
          <w:szCs w:val="24"/>
          <w:lang w:val="en-US"/>
        </w:rPr>
        <w:t>, chronic respiratory disease</w:t>
      </w:r>
      <w:r w:rsidR="00694971" w:rsidRPr="005F20ED">
        <w:rPr>
          <w:rFonts w:ascii="Calibri Light" w:hAnsi="Calibri Light" w:cs="Calibri Light"/>
          <w:bCs/>
          <w:sz w:val="24"/>
          <w:szCs w:val="24"/>
          <w:lang w:val="en-US"/>
        </w:rPr>
        <w:t>s</w:t>
      </w:r>
      <w:r w:rsidR="004817B6" w:rsidRPr="005F20ED">
        <w:rPr>
          <w:rFonts w:ascii="Calibri Light" w:hAnsi="Calibri Light" w:cs="Calibri Light"/>
          <w:bCs/>
          <w:sz w:val="24"/>
          <w:szCs w:val="24"/>
          <w:lang w:val="en-US"/>
        </w:rPr>
        <w:t>, metabolic diseases</w:t>
      </w:r>
      <w:r w:rsidR="00D84981" w:rsidRPr="005F20ED">
        <w:rPr>
          <w:rFonts w:ascii="Calibri Light" w:hAnsi="Calibri Light" w:cs="Calibri Light"/>
          <w:bCs/>
          <w:sz w:val="24"/>
          <w:szCs w:val="24"/>
          <w:lang w:val="en-US"/>
        </w:rPr>
        <w:t>,</w:t>
      </w:r>
      <w:r w:rsidR="004817B6" w:rsidRPr="005F20ED">
        <w:rPr>
          <w:rFonts w:ascii="Calibri Light" w:hAnsi="Calibri Light" w:cs="Calibri Light"/>
          <w:bCs/>
          <w:sz w:val="24"/>
          <w:szCs w:val="24"/>
          <w:lang w:val="en-US"/>
        </w:rPr>
        <w:t xml:space="preserve"> </w:t>
      </w:r>
      <w:proofErr w:type="spellStart"/>
      <w:r w:rsidR="003E428A" w:rsidRPr="005F20ED">
        <w:rPr>
          <w:rFonts w:ascii="Calibri Light" w:hAnsi="Calibri Light" w:cs="Calibri Light"/>
          <w:bCs/>
          <w:sz w:val="24"/>
          <w:szCs w:val="24"/>
          <w:lang w:val="en-US"/>
        </w:rPr>
        <w:t>immunodeficiencies</w:t>
      </w:r>
      <w:proofErr w:type="spellEnd"/>
      <w:r w:rsidR="00E72413" w:rsidRPr="005F20ED">
        <w:rPr>
          <w:rFonts w:ascii="Calibri Light" w:hAnsi="Calibri Light" w:cs="Calibri Light"/>
          <w:bCs/>
          <w:sz w:val="24"/>
          <w:szCs w:val="24"/>
          <w:lang w:val="en-US"/>
        </w:rPr>
        <w:t>)</w:t>
      </w:r>
    </w:p>
    <w:p w14:paraId="6E2FDBDB" w14:textId="44F017D6" w:rsidR="00313739" w:rsidRPr="005F20ED" w:rsidRDefault="00313739" w:rsidP="00E72413">
      <w:pPr>
        <w:pStyle w:val="Paragrafoelenco"/>
        <w:numPr>
          <w:ilvl w:val="2"/>
          <w:numId w:val="21"/>
        </w:numPr>
        <w:spacing w:after="0" w:line="360" w:lineRule="auto"/>
        <w:jc w:val="both"/>
        <w:rPr>
          <w:rFonts w:ascii="Calibri Light" w:hAnsi="Calibri Light" w:cs="Calibri Light"/>
          <w:bCs/>
          <w:sz w:val="24"/>
          <w:szCs w:val="24"/>
          <w:lang w:val="en-US"/>
        </w:rPr>
      </w:pPr>
      <w:r w:rsidRPr="005F20ED">
        <w:rPr>
          <w:rFonts w:ascii="Calibri Light" w:hAnsi="Calibri Light" w:cs="Calibri Light"/>
          <w:bCs/>
          <w:sz w:val="24"/>
          <w:szCs w:val="24"/>
          <w:lang w:val="en-US"/>
        </w:rPr>
        <w:t>influenza vaccin</w:t>
      </w:r>
      <w:r w:rsidR="00E72413" w:rsidRPr="005F20ED">
        <w:rPr>
          <w:rFonts w:ascii="Calibri Light" w:hAnsi="Calibri Light" w:cs="Calibri Light"/>
          <w:bCs/>
          <w:sz w:val="24"/>
          <w:szCs w:val="24"/>
          <w:lang w:val="en-US"/>
        </w:rPr>
        <w:t>ation</w:t>
      </w:r>
      <w:r w:rsidRPr="005F20ED">
        <w:rPr>
          <w:rFonts w:ascii="Calibri Light" w:hAnsi="Calibri Light" w:cs="Calibri Light"/>
          <w:bCs/>
          <w:sz w:val="24"/>
          <w:szCs w:val="24"/>
          <w:lang w:val="en-US"/>
        </w:rPr>
        <w:t xml:space="preserve"> status</w:t>
      </w:r>
    </w:p>
    <w:p w14:paraId="28AD8D43" w14:textId="5B73A8BF" w:rsidR="00313739" w:rsidRPr="005F20ED" w:rsidRDefault="00313739" w:rsidP="00E72413">
      <w:pPr>
        <w:pStyle w:val="Paragrafoelenco"/>
        <w:numPr>
          <w:ilvl w:val="2"/>
          <w:numId w:val="21"/>
        </w:numPr>
        <w:spacing w:after="0" w:line="360" w:lineRule="auto"/>
        <w:jc w:val="both"/>
        <w:rPr>
          <w:rFonts w:ascii="Calibri Light" w:hAnsi="Calibri Light" w:cs="Calibri Light"/>
          <w:bCs/>
          <w:sz w:val="24"/>
          <w:szCs w:val="24"/>
          <w:lang w:val="en-US"/>
        </w:rPr>
      </w:pPr>
      <w:r w:rsidRPr="005F20ED">
        <w:rPr>
          <w:rFonts w:ascii="Calibri Light" w:hAnsi="Calibri Light" w:cs="Calibri Light"/>
          <w:bCs/>
          <w:sz w:val="24"/>
          <w:szCs w:val="24"/>
          <w:lang w:val="en-US"/>
        </w:rPr>
        <w:t>administratio</w:t>
      </w:r>
      <w:r w:rsidR="00E72413" w:rsidRPr="005F20ED">
        <w:rPr>
          <w:rFonts w:ascii="Calibri Light" w:hAnsi="Calibri Light" w:cs="Calibri Light"/>
          <w:bCs/>
          <w:sz w:val="24"/>
          <w:szCs w:val="24"/>
          <w:lang w:val="en-US"/>
        </w:rPr>
        <w:t xml:space="preserve">n of antiviral influenza drugs. </w:t>
      </w:r>
      <w:r w:rsidRPr="005F20ED">
        <w:rPr>
          <w:rFonts w:ascii="Calibri Light" w:hAnsi="Calibri Light" w:cs="Calibri Light"/>
          <w:bCs/>
          <w:sz w:val="24"/>
          <w:szCs w:val="24"/>
          <w:lang w:val="en-US"/>
        </w:rPr>
        <w:t xml:space="preserve"> </w:t>
      </w:r>
    </w:p>
    <w:p w14:paraId="14D2C3BD" w14:textId="14728C5B" w:rsidR="00764F43" w:rsidRPr="005F20ED" w:rsidRDefault="00764F43" w:rsidP="00E72413">
      <w:pPr>
        <w:spacing w:after="0" w:line="360" w:lineRule="auto"/>
        <w:jc w:val="both"/>
        <w:rPr>
          <w:rFonts w:ascii="Calibri Light" w:hAnsi="Calibri Light" w:cs="Calibri Light"/>
          <w:bCs/>
          <w:sz w:val="24"/>
          <w:szCs w:val="24"/>
          <w:lang w:val="en-US"/>
        </w:rPr>
      </w:pPr>
      <w:r w:rsidRPr="005F20ED">
        <w:rPr>
          <w:rFonts w:ascii="Calibri Light" w:hAnsi="Calibri Light" w:cs="Calibri Light"/>
          <w:bCs/>
          <w:sz w:val="24"/>
          <w:szCs w:val="24"/>
          <w:lang w:val="en-US"/>
        </w:rPr>
        <w:lastRenderedPageBreak/>
        <w:t>The following virological influenza surveillance data are collected through the database</w:t>
      </w:r>
      <w:r w:rsidR="00741A5E" w:rsidRPr="005F20ED">
        <w:rPr>
          <w:rFonts w:ascii="Calibri Light" w:hAnsi="Calibri Light" w:cs="Calibri Light"/>
          <w:bCs/>
          <w:sz w:val="24"/>
          <w:szCs w:val="24"/>
          <w:lang w:val="en-US"/>
        </w:rPr>
        <w:t xml:space="preserve"> of the regional reference laboratory: </w:t>
      </w:r>
    </w:p>
    <w:p w14:paraId="2FBC2AEB" w14:textId="14412B30" w:rsidR="00741A5E" w:rsidRPr="005F20ED" w:rsidRDefault="00901990" w:rsidP="00E72413">
      <w:pPr>
        <w:pStyle w:val="Paragrafoelenco"/>
        <w:numPr>
          <w:ilvl w:val="0"/>
          <w:numId w:val="21"/>
        </w:numPr>
        <w:spacing w:after="0" w:line="360" w:lineRule="auto"/>
        <w:jc w:val="both"/>
        <w:rPr>
          <w:rFonts w:ascii="Calibri Light" w:hAnsi="Calibri Light" w:cs="Calibri Light"/>
          <w:bCs/>
          <w:sz w:val="24"/>
          <w:szCs w:val="24"/>
          <w:lang w:val="en-US"/>
        </w:rPr>
      </w:pPr>
      <w:r w:rsidRPr="005F20ED">
        <w:rPr>
          <w:rFonts w:ascii="Calibri Light" w:hAnsi="Calibri Light" w:cs="Calibri Light"/>
          <w:bCs/>
          <w:sz w:val="24"/>
          <w:szCs w:val="24"/>
          <w:lang w:val="en-US"/>
        </w:rPr>
        <w:t xml:space="preserve">types and subtypes of </w:t>
      </w:r>
      <w:r w:rsidR="00D84981" w:rsidRPr="005F20ED">
        <w:rPr>
          <w:rFonts w:ascii="Calibri Light" w:hAnsi="Calibri Light" w:cs="Calibri Light"/>
          <w:bCs/>
          <w:sz w:val="24"/>
          <w:szCs w:val="24"/>
          <w:lang w:val="en-US"/>
        </w:rPr>
        <w:t>influenza viruses collected from sentinel sources</w:t>
      </w:r>
      <w:r w:rsidRPr="005F20ED">
        <w:rPr>
          <w:rFonts w:ascii="Calibri Light" w:hAnsi="Calibri Light" w:cs="Calibri Light"/>
          <w:bCs/>
          <w:sz w:val="24"/>
          <w:szCs w:val="24"/>
          <w:lang w:val="en-US"/>
        </w:rPr>
        <w:t xml:space="preserve"> </w:t>
      </w:r>
    </w:p>
    <w:p w14:paraId="7EDDAD3D" w14:textId="40A1AE34" w:rsidR="00901990" w:rsidRPr="005F20ED" w:rsidRDefault="00901990" w:rsidP="00E72413">
      <w:pPr>
        <w:pStyle w:val="Paragrafoelenco"/>
        <w:numPr>
          <w:ilvl w:val="0"/>
          <w:numId w:val="21"/>
        </w:numPr>
        <w:spacing w:after="0" w:line="360" w:lineRule="auto"/>
        <w:jc w:val="both"/>
        <w:rPr>
          <w:rFonts w:ascii="Calibri Light" w:hAnsi="Calibri Light" w:cs="Calibri Light"/>
          <w:bCs/>
          <w:sz w:val="24"/>
          <w:szCs w:val="24"/>
          <w:lang w:val="en-US"/>
        </w:rPr>
      </w:pPr>
      <w:r w:rsidRPr="005F20ED">
        <w:rPr>
          <w:rFonts w:ascii="Calibri Light" w:hAnsi="Calibri Light" w:cs="Calibri Light"/>
          <w:bCs/>
          <w:sz w:val="24"/>
          <w:szCs w:val="24"/>
          <w:lang w:val="en-US"/>
        </w:rPr>
        <w:t xml:space="preserve">detection of </w:t>
      </w:r>
      <w:r w:rsidR="00741A5E" w:rsidRPr="005F20ED">
        <w:rPr>
          <w:rFonts w:ascii="Calibri Light" w:hAnsi="Calibri Light" w:cs="Calibri Light"/>
          <w:bCs/>
          <w:sz w:val="24"/>
          <w:szCs w:val="24"/>
          <w:lang w:val="en-US"/>
        </w:rPr>
        <w:t>RSV.</w:t>
      </w:r>
    </w:p>
    <w:p w14:paraId="6BBEF06C" w14:textId="77777777" w:rsidR="00076196" w:rsidRPr="005F20ED" w:rsidRDefault="00076196" w:rsidP="00E72413">
      <w:pPr>
        <w:spacing w:after="0" w:line="360" w:lineRule="auto"/>
        <w:jc w:val="both"/>
        <w:rPr>
          <w:rFonts w:ascii="Calibri Light" w:hAnsi="Calibri Light" w:cs="Calibri Light"/>
          <w:bCs/>
          <w:sz w:val="24"/>
          <w:szCs w:val="24"/>
          <w:lang w:val="en-US"/>
        </w:rPr>
      </w:pPr>
    </w:p>
    <w:p w14:paraId="6B19D255" w14:textId="08BD930C" w:rsidR="00741A5E" w:rsidRPr="005F20ED" w:rsidRDefault="00741A5E" w:rsidP="00E72413">
      <w:pPr>
        <w:spacing w:after="0" w:line="360" w:lineRule="auto"/>
        <w:jc w:val="both"/>
        <w:rPr>
          <w:rFonts w:ascii="Calibri Light" w:hAnsi="Calibri Light" w:cs="Calibri Light"/>
          <w:b/>
          <w:bCs/>
          <w:sz w:val="24"/>
          <w:szCs w:val="24"/>
          <w:lang w:val="en-US"/>
        </w:rPr>
      </w:pPr>
      <w:r w:rsidRPr="005F20ED">
        <w:rPr>
          <w:rFonts w:ascii="Calibri Light" w:hAnsi="Calibri Light" w:cs="Calibri Light"/>
          <w:bCs/>
          <w:sz w:val="24"/>
          <w:szCs w:val="24"/>
          <w:lang w:val="en-US"/>
        </w:rPr>
        <w:t>This analysis considered data from seven consecutive winter seasons, namely from 2014-2015 to 2020-2021.</w:t>
      </w:r>
    </w:p>
    <w:p w14:paraId="0354796B" w14:textId="77777777" w:rsidR="007F75AB" w:rsidRPr="005F20ED" w:rsidRDefault="007F75AB" w:rsidP="007F75AB">
      <w:pPr>
        <w:spacing w:after="0"/>
        <w:rPr>
          <w:rFonts w:ascii="Calibri Light" w:hAnsi="Calibri Light" w:cs="Calibri Light"/>
          <w:b/>
          <w:bCs/>
          <w:sz w:val="24"/>
          <w:szCs w:val="24"/>
          <w:lang w:val="en-US"/>
        </w:rPr>
      </w:pPr>
    </w:p>
    <w:p w14:paraId="2B477149" w14:textId="1746E6B7" w:rsidR="00AB31EF" w:rsidRPr="005F20ED" w:rsidRDefault="006221D7" w:rsidP="007F75AB">
      <w:pPr>
        <w:spacing w:after="0"/>
        <w:rPr>
          <w:rFonts w:ascii="Calibri Light" w:hAnsi="Calibri Light" w:cs="Calibri Light"/>
          <w:b/>
          <w:bCs/>
          <w:sz w:val="24"/>
          <w:szCs w:val="24"/>
          <w:lang w:val="en-US"/>
        </w:rPr>
      </w:pPr>
      <w:r w:rsidRPr="005F20ED">
        <w:rPr>
          <w:rFonts w:ascii="Calibri Light" w:hAnsi="Calibri Light" w:cs="Calibri Light"/>
          <w:b/>
          <w:bCs/>
          <w:sz w:val="24"/>
          <w:szCs w:val="24"/>
          <w:lang w:val="en-US"/>
        </w:rPr>
        <w:t xml:space="preserve">2.4 </w:t>
      </w:r>
      <w:r w:rsidR="001F19E5" w:rsidRPr="005F20ED">
        <w:rPr>
          <w:rFonts w:ascii="Calibri Light" w:hAnsi="Calibri Light" w:cs="Calibri Light"/>
          <w:b/>
          <w:bCs/>
          <w:sz w:val="24"/>
          <w:szCs w:val="24"/>
          <w:lang w:val="en-US"/>
        </w:rPr>
        <w:t>Statistical</w:t>
      </w:r>
      <w:r w:rsidR="00494B8C" w:rsidRPr="005F20ED">
        <w:rPr>
          <w:rFonts w:ascii="Calibri Light" w:hAnsi="Calibri Light" w:cs="Calibri Light"/>
          <w:b/>
          <w:bCs/>
          <w:sz w:val="24"/>
          <w:szCs w:val="24"/>
          <w:lang w:val="en-US"/>
        </w:rPr>
        <w:t xml:space="preserve"> analysi</w:t>
      </w:r>
      <w:r w:rsidR="001F19E5" w:rsidRPr="005F20ED">
        <w:rPr>
          <w:rFonts w:ascii="Calibri Light" w:hAnsi="Calibri Light" w:cs="Calibri Light"/>
          <w:b/>
          <w:bCs/>
          <w:sz w:val="24"/>
          <w:szCs w:val="24"/>
          <w:lang w:val="en-US"/>
        </w:rPr>
        <w:t>s</w:t>
      </w:r>
    </w:p>
    <w:p w14:paraId="6B09F268" w14:textId="19D2A736" w:rsidR="00203051" w:rsidRPr="005F20ED" w:rsidRDefault="00203051" w:rsidP="00525CEF">
      <w:pPr>
        <w:spacing w:after="0" w:line="360" w:lineRule="auto"/>
        <w:jc w:val="both"/>
        <w:rPr>
          <w:rFonts w:ascii="Calibri Light" w:hAnsi="Calibri Light" w:cs="Calibri Light"/>
          <w:bCs/>
          <w:sz w:val="24"/>
          <w:szCs w:val="24"/>
          <w:lang w:val="en-US"/>
        </w:rPr>
      </w:pPr>
      <w:r w:rsidRPr="005F20ED">
        <w:rPr>
          <w:rFonts w:ascii="Calibri Light" w:hAnsi="Calibri Light" w:cs="Calibri Light"/>
          <w:bCs/>
          <w:sz w:val="24"/>
          <w:szCs w:val="24"/>
          <w:lang w:val="en-US"/>
        </w:rPr>
        <w:t>Descriptive and quantitative analyses were conducted using Microsoft Excel 2010, Open Epi (version 3.01), R statistical computing software (version 3.3.1) and STATA (version 13).</w:t>
      </w:r>
    </w:p>
    <w:p w14:paraId="019B56CB" w14:textId="438DEA99" w:rsidR="00B77432" w:rsidRPr="005F20ED" w:rsidRDefault="00292427" w:rsidP="00525CEF">
      <w:pPr>
        <w:spacing w:after="0" w:line="360" w:lineRule="auto"/>
        <w:jc w:val="both"/>
        <w:rPr>
          <w:rFonts w:ascii="Calibri Light" w:hAnsi="Calibri Light" w:cs="Calibri Light"/>
          <w:bCs/>
          <w:sz w:val="24"/>
          <w:szCs w:val="24"/>
          <w:lang w:val="en-US"/>
        </w:rPr>
      </w:pPr>
      <w:r w:rsidRPr="005F20ED">
        <w:rPr>
          <w:rFonts w:ascii="Calibri Light" w:hAnsi="Calibri Light" w:cs="Calibri Light"/>
          <w:bCs/>
          <w:sz w:val="24"/>
          <w:szCs w:val="24"/>
          <w:lang w:val="en-US"/>
        </w:rPr>
        <w:t>The frequency of positive NPS</w:t>
      </w:r>
      <w:r w:rsidR="00076196" w:rsidRPr="005F20ED">
        <w:rPr>
          <w:rFonts w:ascii="Calibri Light" w:hAnsi="Calibri Light" w:cs="Calibri Light"/>
          <w:bCs/>
          <w:sz w:val="24"/>
          <w:szCs w:val="24"/>
          <w:lang w:val="en-US"/>
        </w:rPr>
        <w:t>s</w:t>
      </w:r>
      <w:r w:rsidRPr="005F20ED">
        <w:rPr>
          <w:rFonts w:ascii="Calibri Light" w:hAnsi="Calibri Light" w:cs="Calibri Light"/>
          <w:bCs/>
          <w:sz w:val="24"/>
          <w:szCs w:val="24"/>
          <w:lang w:val="en-US"/>
        </w:rPr>
        <w:t xml:space="preserve"> </w:t>
      </w:r>
      <w:r w:rsidR="001F19E5" w:rsidRPr="005F20ED">
        <w:rPr>
          <w:rFonts w:ascii="Calibri Light" w:hAnsi="Calibri Light" w:cs="Calibri Light"/>
          <w:bCs/>
          <w:sz w:val="24"/>
          <w:szCs w:val="24"/>
          <w:lang w:val="en-US"/>
        </w:rPr>
        <w:t xml:space="preserve">was expressed as crude proportion with corresponding 95% confidence interval (95% CI) calculated by Mid-P exact test assuming a normal distribution. Proportions between </w:t>
      </w:r>
      <w:r w:rsidR="00545A65" w:rsidRPr="005F20ED">
        <w:rPr>
          <w:rFonts w:ascii="Calibri Light" w:hAnsi="Calibri Light" w:cs="Calibri Light"/>
          <w:bCs/>
          <w:sz w:val="24"/>
          <w:szCs w:val="24"/>
          <w:lang w:val="en-US"/>
        </w:rPr>
        <w:t>sub-</w:t>
      </w:r>
      <w:r w:rsidR="001F19E5" w:rsidRPr="005F20ED">
        <w:rPr>
          <w:rFonts w:ascii="Calibri Light" w:hAnsi="Calibri Light" w:cs="Calibri Light"/>
          <w:bCs/>
          <w:sz w:val="24"/>
          <w:szCs w:val="24"/>
          <w:lang w:val="en-US"/>
        </w:rPr>
        <w:t xml:space="preserve">groups </w:t>
      </w:r>
      <w:r w:rsidR="00B77432" w:rsidRPr="005F20ED">
        <w:rPr>
          <w:rFonts w:ascii="Calibri Light" w:hAnsi="Calibri Light" w:cs="Calibri Light"/>
          <w:bCs/>
          <w:sz w:val="24"/>
          <w:szCs w:val="24"/>
          <w:lang w:val="en-US"/>
        </w:rPr>
        <w:t xml:space="preserve">(i.e. age groups and </w:t>
      </w:r>
      <w:r w:rsidR="00C10748" w:rsidRPr="005F20ED">
        <w:rPr>
          <w:rFonts w:ascii="Calibri Light" w:hAnsi="Calibri Light" w:cs="Calibri Light"/>
          <w:bCs/>
          <w:sz w:val="24"/>
          <w:szCs w:val="24"/>
          <w:lang w:val="en-US"/>
        </w:rPr>
        <w:t>presence of</w:t>
      </w:r>
      <w:r w:rsidR="00B77432" w:rsidRPr="005F20ED">
        <w:rPr>
          <w:rFonts w:ascii="Calibri Light" w:hAnsi="Calibri Light" w:cs="Calibri Light"/>
          <w:bCs/>
          <w:sz w:val="24"/>
          <w:szCs w:val="24"/>
          <w:lang w:val="en-US"/>
        </w:rPr>
        <w:t xml:space="preserve"> </w:t>
      </w:r>
      <w:r w:rsidR="00076196" w:rsidRPr="005F20ED">
        <w:rPr>
          <w:rFonts w:ascii="Calibri Light" w:hAnsi="Calibri Light" w:cs="Calibri Light"/>
          <w:bCs/>
          <w:sz w:val="24"/>
          <w:szCs w:val="24"/>
          <w:lang w:val="en-US"/>
        </w:rPr>
        <w:t>comorbidities</w:t>
      </w:r>
      <w:r w:rsidR="00B77432" w:rsidRPr="005F20ED">
        <w:rPr>
          <w:rFonts w:ascii="Calibri Light" w:hAnsi="Calibri Light" w:cs="Calibri Light"/>
          <w:bCs/>
          <w:sz w:val="24"/>
          <w:szCs w:val="24"/>
          <w:lang w:val="en-US"/>
        </w:rPr>
        <w:t xml:space="preserve">) </w:t>
      </w:r>
      <w:r w:rsidR="001F19E5" w:rsidRPr="005F20ED">
        <w:rPr>
          <w:rFonts w:ascii="Calibri Light" w:hAnsi="Calibri Light" w:cs="Calibri Light"/>
          <w:bCs/>
          <w:sz w:val="24"/>
          <w:szCs w:val="24"/>
          <w:lang w:val="en-US"/>
        </w:rPr>
        <w:t xml:space="preserve">were compared using </w:t>
      </w:r>
      <w:r w:rsidR="004E391E" w:rsidRPr="005F20ED">
        <w:rPr>
          <w:rFonts w:ascii="Calibri Light" w:hAnsi="Calibri Light" w:cs="Calibri Light"/>
          <w:bCs/>
          <w:sz w:val="24"/>
          <w:szCs w:val="24"/>
          <w:lang w:val="en-US"/>
        </w:rPr>
        <w:t>the Chi-square test</w:t>
      </w:r>
      <w:r w:rsidR="001F19E5" w:rsidRPr="005F20ED">
        <w:rPr>
          <w:rFonts w:ascii="Calibri Light" w:hAnsi="Calibri Light" w:cs="Calibri Light"/>
          <w:bCs/>
          <w:sz w:val="24"/>
          <w:szCs w:val="24"/>
          <w:lang w:val="en-US"/>
        </w:rPr>
        <w:t xml:space="preserve"> based on binomial distribution. </w:t>
      </w:r>
    </w:p>
    <w:p w14:paraId="643AB7CC" w14:textId="114C31C7" w:rsidR="004923B5" w:rsidRPr="005F20ED" w:rsidRDefault="00494B8C" w:rsidP="00525CEF">
      <w:pPr>
        <w:spacing w:after="0" w:line="360" w:lineRule="auto"/>
        <w:jc w:val="both"/>
        <w:rPr>
          <w:rFonts w:ascii="Calibri Light" w:hAnsi="Calibri Light" w:cs="Calibri Light"/>
          <w:bCs/>
          <w:sz w:val="24"/>
          <w:szCs w:val="24"/>
          <w:lang w:val="en-US"/>
        </w:rPr>
      </w:pPr>
      <w:r w:rsidRPr="005F20ED">
        <w:rPr>
          <w:rFonts w:ascii="Calibri Light" w:hAnsi="Calibri Light" w:cs="Calibri Light"/>
          <w:bCs/>
          <w:sz w:val="24"/>
          <w:szCs w:val="24"/>
          <w:lang w:val="en-US"/>
        </w:rPr>
        <w:t xml:space="preserve">The risk of infection was expressed as the number of individuals </w:t>
      </w:r>
      <w:r w:rsidR="00C10748" w:rsidRPr="005F20ED">
        <w:rPr>
          <w:rFonts w:ascii="Calibri Light" w:hAnsi="Calibri Light" w:cs="Calibri Light"/>
          <w:bCs/>
          <w:sz w:val="24"/>
          <w:szCs w:val="24"/>
          <w:lang w:val="en-US"/>
        </w:rPr>
        <w:t xml:space="preserve">with RSV or </w:t>
      </w:r>
      <w:r w:rsidR="00076196" w:rsidRPr="005F20ED">
        <w:rPr>
          <w:rFonts w:ascii="Calibri Light" w:hAnsi="Calibri Light" w:cs="Calibri Light"/>
          <w:bCs/>
          <w:sz w:val="24"/>
          <w:szCs w:val="24"/>
          <w:lang w:val="en-US"/>
        </w:rPr>
        <w:t>influenza</w:t>
      </w:r>
      <w:r w:rsidRPr="005F20ED">
        <w:rPr>
          <w:rFonts w:ascii="Calibri Light" w:hAnsi="Calibri Light" w:cs="Calibri Light"/>
          <w:bCs/>
          <w:sz w:val="24"/>
          <w:szCs w:val="24"/>
          <w:lang w:val="en-US"/>
        </w:rPr>
        <w:t xml:space="preserve"> laboratory-confirmed infection out of the total number of individuals with ILI</w:t>
      </w:r>
      <w:r w:rsidR="00B77432" w:rsidRPr="005F20ED">
        <w:rPr>
          <w:rFonts w:ascii="Calibri Light" w:hAnsi="Calibri Light" w:cs="Calibri Light"/>
          <w:bCs/>
          <w:sz w:val="24"/>
          <w:szCs w:val="24"/>
          <w:lang w:val="en-US"/>
        </w:rPr>
        <w:t xml:space="preserve">. </w:t>
      </w:r>
      <w:r w:rsidR="00B02C4F" w:rsidRPr="005F20ED">
        <w:rPr>
          <w:rFonts w:ascii="Calibri Light" w:hAnsi="Calibri Light" w:cs="Calibri Light"/>
          <w:bCs/>
          <w:sz w:val="24"/>
          <w:szCs w:val="24"/>
          <w:lang w:val="en-US"/>
        </w:rPr>
        <w:t>The conditional maximum-like</w:t>
      </w:r>
      <w:r w:rsidR="00F8118B" w:rsidRPr="005F20ED">
        <w:rPr>
          <w:rFonts w:ascii="Calibri Light" w:hAnsi="Calibri Light" w:cs="Calibri Light"/>
          <w:bCs/>
          <w:sz w:val="24"/>
          <w:szCs w:val="24"/>
          <w:lang w:val="en-US"/>
        </w:rPr>
        <w:t>li</w:t>
      </w:r>
      <w:r w:rsidR="00B02C4F" w:rsidRPr="005F20ED">
        <w:rPr>
          <w:rFonts w:ascii="Calibri Light" w:hAnsi="Calibri Light" w:cs="Calibri Light"/>
          <w:bCs/>
          <w:sz w:val="24"/>
          <w:szCs w:val="24"/>
          <w:lang w:val="en-US"/>
        </w:rPr>
        <w:t>hood estimate (CMLE) of o</w:t>
      </w:r>
      <w:r w:rsidR="00545A65" w:rsidRPr="005F20ED">
        <w:rPr>
          <w:rFonts w:ascii="Calibri Light" w:hAnsi="Calibri Light" w:cs="Calibri Light"/>
          <w:bCs/>
          <w:sz w:val="24"/>
          <w:szCs w:val="24"/>
          <w:lang w:val="en-US"/>
        </w:rPr>
        <w:t>dds ratios</w:t>
      </w:r>
      <w:r w:rsidR="007712A3" w:rsidRPr="005F20ED">
        <w:rPr>
          <w:rFonts w:ascii="Calibri Light" w:hAnsi="Calibri Light" w:cs="Calibri Light"/>
          <w:bCs/>
          <w:sz w:val="24"/>
          <w:szCs w:val="24"/>
          <w:lang w:val="en-US"/>
        </w:rPr>
        <w:t xml:space="preserve"> (OR)</w:t>
      </w:r>
      <w:r w:rsidR="00B02C4F" w:rsidRPr="005F20ED">
        <w:rPr>
          <w:rFonts w:ascii="Calibri Light" w:hAnsi="Calibri Light" w:cs="Calibri Light"/>
          <w:bCs/>
          <w:sz w:val="24"/>
          <w:szCs w:val="24"/>
          <w:lang w:val="en-US"/>
        </w:rPr>
        <w:t xml:space="preserve"> </w:t>
      </w:r>
      <w:r w:rsidR="00B77432" w:rsidRPr="005F20ED">
        <w:rPr>
          <w:rFonts w:ascii="Calibri Light" w:hAnsi="Calibri Light" w:cs="Calibri Light"/>
          <w:bCs/>
          <w:sz w:val="24"/>
          <w:szCs w:val="24"/>
          <w:lang w:val="en-US"/>
        </w:rPr>
        <w:t>with corresponding</w:t>
      </w:r>
      <w:r w:rsidR="00BC4864" w:rsidRPr="005F20ED">
        <w:rPr>
          <w:rFonts w:ascii="Calibri Light" w:hAnsi="Calibri Light" w:cs="Calibri Light"/>
          <w:bCs/>
          <w:sz w:val="24"/>
          <w:szCs w:val="24"/>
          <w:lang w:val="en-US"/>
        </w:rPr>
        <w:t xml:space="preserve"> </w:t>
      </w:r>
      <w:r w:rsidR="00B77432" w:rsidRPr="005F20ED">
        <w:rPr>
          <w:rFonts w:ascii="Calibri Light" w:hAnsi="Calibri Light" w:cs="Calibri Light"/>
          <w:bCs/>
          <w:sz w:val="24"/>
          <w:szCs w:val="24"/>
          <w:lang w:val="en-US"/>
        </w:rPr>
        <w:t>95% CI</w:t>
      </w:r>
      <w:r w:rsidR="00BC4864" w:rsidRPr="005F20ED">
        <w:rPr>
          <w:rFonts w:ascii="Calibri Light" w:hAnsi="Calibri Light" w:cs="Calibri Light"/>
          <w:bCs/>
          <w:sz w:val="24"/>
          <w:szCs w:val="24"/>
          <w:lang w:val="en-US"/>
        </w:rPr>
        <w:t xml:space="preserve"> </w:t>
      </w:r>
      <w:r w:rsidR="00996410" w:rsidRPr="005F20ED">
        <w:rPr>
          <w:rFonts w:ascii="Calibri Light" w:hAnsi="Calibri Light" w:cs="Calibri Light"/>
          <w:bCs/>
          <w:sz w:val="24"/>
          <w:szCs w:val="24"/>
          <w:lang w:val="en-US"/>
        </w:rPr>
        <w:t xml:space="preserve">was </w:t>
      </w:r>
      <w:r w:rsidR="00545A65" w:rsidRPr="005F20ED">
        <w:rPr>
          <w:rFonts w:ascii="Calibri Light" w:hAnsi="Calibri Light" w:cs="Calibri Light"/>
          <w:bCs/>
          <w:sz w:val="24"/>
          <w:szCs w:val="24"/>
          <w:lang w:val="en-US"/>
        </w:rPr>
        <w:t>calculated.</w:t>
      </w:r>
      <w:r w:rsidRPr="005F20ED">
        <w:rPr>
          <w:rFonts w:ascii="Calibri Light" w:hAnsi="Calibri Light" w:cs="Calibri Light"/>
          <w:bCs/>
          <w:sz w:val="24"/>
          <w:szCs w:val="24"/>
          <w:lang w:val="en-US"/>
        </w:rPr>
        <w:t xml:space="preserve"> </w:t>
      </w:r>
    </w:p>
    <w:p w14:paraId="1CBF8DD1" w14:textId="7D70C67E" w:rsidR="00F231FD" w:rsidRPr="005F20ED" w:rsidRDefault="001F19E5" w:rsidP="00525CEF">
      <w:pPr>
        <w:spacing w:after="0" w:line="360" w:lineRule="auto"/>
        <w:jc w:val="both"/>
        <w:rPr>
          <w:rFonts w:ascii="Calibri Light" w:hAnsi="Calibri Light" w:cs="Calibri Light"/>
          <w:bCs/>
          <w:sz w:val="24"/>
          <w:szCs w:val="24"/>
          <w:lang w:val="en-US"/>
        </w:rPr>
      </w:pPr>
      <w:r w:rsidRPr="005F20ED">
        <w:rPr>
          <w:rFonts w:ascii="Calibri Light" w:hAnsi="Calibri Light" w:cs="Calibri Light"/>
          <w:bCs/>
          <w:sz w:val="24"/>
          <w:szCs w:val="24"/>
          <w:lang w:val="en-US"/>
        </w:rPr>
        <w:t>For continuous variables</w:t>
      </w:r>
      <w:r w:rsidR="00994B7D" w:rsidRPr="005F20ED">
        <w:rPr>
          <w:rFonts w:ascii="Calibri Light" w:hAnsi="Calibri Light" w:cs="Calibri Light"/>
          <w:bCs/>
          <w:sz w:val="24"/>
          <w:szCs w:val="24"/>
          <w:lang w:val="en-US"/>
        </w:rPr>
        <w:t>,</w:t>
      </w:r>
      <w:r w:rsidR="00CC0D94" w:rsidRPr="005F20ED">
        <w:rPr>
          <w:rFonts w:ascii="Calibri Light" w:hAnsi="Calibri Light" w:cs="Calibri Light"/>
          <w:bCs/>
          <w:sz w:val="24"/>
          <w:szCs w:val="24"/>
          <w:lang w:val="en-US"/>
        </w:rPr>
        <w:t xml:space="preserve"> such as age distribution</w:t>
      </w:r>
      <w:r w:rsidRPr="005F20ED">
        <w:rPr>
          <w:rFonts w:ascii="Calibri Light" w:hAnsi="Calibri Light" w:cs="Calibri Light"/>
          <w:bCs/>
          <w:sz w:val="24"/>
          <w:szCs w:val="24"/>
          <w:lang w:val="en-US"/>
        </w:rPr>
        <w:t xml:space="preserve">, the </w:t>
      </w:r>
      <w:r w:rsidR="00545A65" w:rsidRPr="005F20ED">
        <w:rPr>
          <w:rFonts w:ascii="Calibri Light" w:hAnsi="Calibri Light" w:cs="Calibri Light"/>
          <w:bCs/>
          <w:sz w:val="24"/>
          <w:szCs w:val="24"/>
          <w:lang w:val="en-US"/>
        </w:rPr>
        <w:t>un</w:t>
      </w:r>
      <w:r w:rsidR="00CC0D94" w:rsidRPr="005F20ED">
        <w:rPr>
          <w:rFonts w:ascii="Calibri Light" w:hAnsi="Calibri Light" w:cs="Calibri Light"/>
          <w:bCs/>
          <w:sz w:val="24"/>
          <w:szCs w:val="24"/>
          <w:lang w:val="en-US"/>
        </w:rPr>
        <w:t>paired t-test was performed and t</w:t>
      </w:r>
      <w:r w:rsidR="004711B5" w:rsidRPr="005F20ED">
        <w:rPr>
          <w:rFonts w:ascii="Calibri Light" w:hAnsi="Calibri Light" w:cs="Calibri Light"/>
          <w:bCs/>
          <w:sz w:val="24"/>
          <w:szCs w:val="24"/>
          <w:lang w:val="en-US"/>
        </w:rPr>
        <w:t xml:space="preserve">he inter-quartile range (IQR) was computed as difference of first and third quartile. </w:t>
      </w:r>
    </w:p>
    <w:p w14:paraId="4EFBD566" w14:textId="0B40A200" w:rsidR="00994B7D" w:rsidRPr="005F20ED" w:rsidRDefault="00F231FD" w:rsidP="00525CEF">
      <w:pPr>
        <w:spacing w:after="0" w:line="360" w:lineRule="auto"/>
        <w:jc w:val="both"/>
        <w:rPr>
          <w:rFonts w:ascii="Calibri Light" w:hAnsi="Calibri Light" w:cs="Calibri Light"/>
          <w:bCs/>
          <w:sz w:val="24"/>
          <w:szCs w:val="24"/>
          <w:lang w:val="en-US"/>
        </w:rPr>
      </w:pPr>
      <w:r w:rsidRPr="005F20ED">
        <w:rPr>
          <w:rFonts w:ascii="Calibri Light" w:hAnsi="Calibri Light" w:cs="Calibri Light"/>
          <w:bCs/>
          <w:sz w:val="24"/>
          <w:szCs w:val="24"/>
          <w:lang w:val="en-US"/>
        </w:rPr>
        <w:t xml:space="preserve">We </w:t>
      </w:r>
      <w:r w:rsidR="00996410" w:rsidRPr="005F20ED">
        <w:rPr>
          <w:rFonts w:ascii="Calibri Light" w:hAnsi="Calibri Light" w:cs="Calibri Light"/>
          <w:bCs/>
          <w:sz w:val="24"/>
          <w:szCs w:val="24"/>
          <w:lang w:val="en-US"/>
        </w:rPr>
        <w:t xml:space="preserve">estimated </w:t>
      </w:r>
      <w:r w:rsidR="00076196" w:rsidRPr="005F20ED">
        <w:rPr>
          <w:rFonts w:ascii="Calibri Light" w:hAnsi="Calibri Light" w:cs="Calibri Light"/>
          <w:bCs/>
          <w:sz w:val="24"/>
          <w:szCs w:val="24"/>
          <w:lang w:val="en-US"/>
        </w:rPr>
        <w:t xml:space="preserve">influenza and </w:t>
      </w:r>
      <w:r w:rsidRPr="005F20ED">
        <w:rPr>
          <w:rFonts w:ascii="Calibri Light" w:hAnsi="Calibri Light" w:cs="Calibri Light"/>
          <w:bCs/>
          <w:sz w:val="24"/>
          <w:szCs w:val="24"/>
          <w:lang w:val="en-US"/>
        </w:rPr>
        <w:t>RSV season</w:t>
      </w:r>
      <w:r w:rsidR="00996410" w:rsidRPr="005F20ED">
        <w:rPr>
          <w:rFonts w:ascii="Calibri Light" w:hAnsi="Calibri Light" w:cs="Calibri Light"/>
          <w:bCs/>
          <w:sz w:val="24"/>
          <w:szCs w:val="24"/>
          <w:lang w:val="en-US"/>
        </w:rPr>
        <w:t>al</w:t>
      </w:r>
      <w:r w:rsidRPr="005F20ED">
        <w:rPr>
          <w:rFonts w:ascii="Calibri Light" w:hAnsi="Calibri Light" w:cs="Calibri Light"/>
          <w:bCs/>
          <w:sz w:val="24"/>
          <w:szCs w:val="24"/>
          <w:lang w:val="en-US"/>
        </w:rPr>
        <w:t xml:space="preserve"> characteristics, including season o</w:t>
      </w:r>
      <w:r w:rsidR="00996410" w:rsidRPr="005F20ED">
        <w:rPr>
          <w:rFonts w:ascii="Calibri Light" w:hAnsi="Calibri Light" w:cs="Calibri Light"/>
          <w:bCs/>
          <w:sz w:val="24"/>
          <w:szCs w:val="24"/>
          <w:lang w:val="en-US"/>
        </w:rPr>
        <w:t>nset (or start), duration, peak and</w:t>
      </w:r>
      <w:r w:rsidR="00D84981" w:rsidRPr="005F20ED">
        <w:rPr>
          <w:rFonts w:ascii="Calibri Light" w:hAnsi="Calibri Light" w:cs="Calibri Light"/>
          <w:bCs/>
          <w:sz w:val="24"/>
          <w:szCs w:val="24"/>
          <w:lang w:val="en-US"/>
        </w:rPr>
        <w:t xml:space="preserve"> offset (or end) </w:t>
      </w:r>
      <w:r w:rsidR="00994B7D" w:rsidRPr="005F20ED">
        <w:rPr>
          <w:rFonts w:ascii="Calibri Light" w:hAnsi="Calibri Light" w:cs="Calibri Light"/>
          <w:bCs/>
          <w:sz w:val="24"/>
          <w:szCs w:val="24"/>
          <w:lang w:val="en-US"/>
        </w:rPr>
        <w:t>applying the RS10 method, which define</w:t>
      </w:r>
      <w:r w:rsidR="00996410" w:rsidRPr="005F20ED">
        <w:rPr>
          <w:rFonts w:ascii="Calibri Light" w:hAnsi="Calibri Light" w:cs="Calibri Light"/>
          <w:bCs/>
          <w:sz w:val="24"/>
          <w:szCs w:val="24"/>
          <w:lang w:val="en-US"/>
        </w:rPr>
        <w:t>s</w:t>
      </w:r>
      <w:r w:rsidR="00994B7D" w:rsidRPr="005F20ED">
        <w:rPr>
          <w:rFonts w:ascii="Calibri Light" w:hAnsi="Calibri Light" w:cs="Calibri Light"/>
          <w:bCs/>
          <w:sz w:val="24"/>
          <w:szCs w:val="24"/>
          <w:lang w:val="en-US"/>
        </w:rPr>
        <w:t xml:space="preserve"> the start of epidemic season </w:t>
      </w:r>
      <w:r w:rsidR="003B70D1" w:rsidRPr="005F20ED">
        <w:rPr>
          <w:rFonts w:ascii="Calibri Light" w:hAnsi="Calibri Light" w:cs="Calibri Light"/>
          <w:bCs/>
          <w:sz w:val="24"/>
          <w:szCs w:val="24"/>
          <w:lang w:val="en-US"/>
        </w:rPr>
        <w:t xml:space="preserve">as the first </w:t>
      </w:r>
      <w:r w:rsidR="00994B7D" w:rsidRPr="005F20ED">
        <w:rPr>
          <w:rFonts w:ascii="Calibri Light" w:hAnsi="Calibri Light" w:cs="Calibri Light"/>
          <w:bCs/>
          <w:sz w:val="24"/>
          <w:szCs w:val="24"/>
          <w:lang w:val="en-US"/>
        </w:rPr>
        <w:t>2 consecutive week</w:t>
      </w:r>
      <w:r w:rsidR="00AD7F19" w:rsidRPr="005F20ED">
        <w:rPr>
          <w:rFonts w:ascii="Calibri Light" w:hAnsi="Calibri Light" w:cs="Calibri Light"/>
          <w:bCs/>
          <w:sz w:val="24"/>
          <w:szCs w:val="24"/>
          <w:lang w:val="en-US"/>
        </w:rPr>
        <w:t>s</w:t>
      </w:r>
      <w:r w:rsidR="00994B7D" w:rsidRPr="005F20ED">
        <w:rPr>
          <w:rFonts w:ascii="Calibri Light" w:hAnsi="Calibri Light" w:cs="Calibri Light"/>
          <w:bCs/>
          <w:sz w:val="24"/>
          <w:szCs w:val="24"/>
          <w:lang w:val="en-US"/>
        </w:rPr>
        <w:t xml:space="preserve"> when </w:t>
      </w:r>
      <w:r w:rsidR="00076196" w:rsidRPr="005F20ED">
        <w:rPr>
          <w:rFonts w:ascii="Calibri Light" w:hAnsi="Calibri Light" w:cs="Calibri Light"/>
          <w:bCs/>
          <w:sz w:val="24"/>
          <w:szCs w:val="24"/>
          <w:lang w:val="en-US"/>
        </w:rPr>
        <w:t xml:space="preserve">virus </w:t>
      </w:r>
      <w:r w:rsidR="00994B7D" w:rsidRPr="005F20ED">
        <w:rPr>
          <w:rFonts w:ascii="Calibri Light" w:hAnsi="Calibri Light" w:cs="Calibri Light"/>
          <w:bCs/>
          <w:sz w:val="24"/>
          <w:szCs w:val="24"/>
          <w:lang w:val="en-US"/>
        </w:rPr>
        <w:t>detection exceed</w:t>
      </w:r>
      <w:r w:rsidR="00996410" w:rsidRPr="005F20ED">
        <w:rPr>
          <w:rFonts w:ascii="Calibri Light" w:hAnsi="Calibri Light" w:cs="Calibri Light"/>
          <w:bCs/>
          <w:sz w:val="24"/>
          <w:szCs w:val="24"/>
          <w:lang w:val="en-US"/>
        </w:rPr>
        <w:t>s</w:t>
      </w:r>
      <w:r w:rsidR="00994B7D" w:rsidRPr="005F20ED">
        <w:rPr>
          <w:rFonts w:ascii="Calibri Light" w:hAnsi="Calibri Light" w:cs="Calibri Light"/>
          <w:bCs/>
          <w:sz w:val="24"/>
          <w:szCs w:val="24"/>
          <w:lang w:val="en-US"/>
        </w:rPr>
        <w:t xml:space="preserve"> 10% of </w:t>
      </w:r>
      <w:r w:rsidR="00076196" w:rsidRPr="005F20ED">
        <w:rPr>
          <w:rFonts w:ascii="Calibri Light" w:hAnsi="Calibri Light" w:cs="Calibri Light"/>
          <w:bCs/>
          <w:sz w:val="24"/>
          <w:szCs w:val="24"/>
          <w:lang w:val="en-US"/>
        </w:rPr>
        <w:t>virus</w:t>
      </w:r>
      <w:r w:rsidR="00994B7D" w:rsidRPr="005F20ED">
        <w:rPr>
          <w:rFonts w:ascii="Calibri Light" w:hAnsi="Calibri Light" w:cs="Calibri Light"/>
          <w:bCs/>
          <w:sz w:val="24"/>
          <w:szCs w:val="24"/>
          <w:lang w:val="en-US"/>
        </w:rPr>
        <w:t>-positivity rate</w:t>
      </w:r>
      <w:r w:rsidR="00F8099C" w:rsidRPr="005F20ED">
        <w:rPr>
          <w:rFonts w:ascii="Calibri Light" w:hAnsi="Calibri Light" w:cs="Calibri Light"/>
          <w:bCs/>
          <w:sz w:val="24"/>
          <w:szCs w:val="24"/>
          <w:lang w:val="en-US"/>
        </w:rPr>
        <w:t xml:space="preserve"> </w:t>
      </w:r>
      <w:r w:rsidR="00F8099C" w:rsidRPr="005F20ED">
        <w:rPr>
          <w:rFonts w:ascii="Calibri Light" w:hAnsi="Calibri Light" w:cs="Calibri Light"/>
          <w:bCs/>
          <w:sz w:val="24"/>
          <w:szCs w:val="24"/>
          <w:lang w:val="en-US"/>
        </w:rPr>
        <w:fldChar w:fldCharType="begin">
          <w:fldData xml:space="preserve">PEVuZE5vdGU+PENpdGU+PEF1dGhvcj5NaWRnbGV5PC9BdXRob3I+PFllYXI+MjAxNzwvWWVhcj48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=
</w:fldData>
        </w:fldChar>
      </w:r>
      <w:r w:rsidR="00CD2AFD" w:rsidRPr="005F20ED">
        <w:rPr>
          <w:rFonts w:ascii="Calibri Light" w:hAnsi="Calibri Light" w:cs="Calibri Light"/>
          <w:bCs/>
          <w:sz w:val="24"/>
          <w:szCs w:val="24"/>
          <w:lang w:val="en-US"/>
        </w:rPr>
        <w:instrText xml:space="preserve"> ADDIN EN.CITE </w:instrText>
      </w:r>
      <w:r w:rsidR="00CD2AFD" w:rsidRPr="005F20ED">
        <w:rPr>
          <w:rFonts w:ascii="Calibri Light" w:hAnsi="Calibri Light" w:cs="Calibri Light"/>
          <w:bCs/>
          <w:sz w:val="24"/>
          <w:szCs w:val="24"/>
          <w:lang w:val="en-US"/>
        </w:rPr>
        <w:fldChar w:fldCharType="begin">
          <w:fldData xml:space="preserve">PEVuZE5vdGU+PENpdGU+PEF1dGhvcj5NaWRnbGV5PC9BdXRob3I+PFllYXI+MjAxNzwvWWVhcj48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=
</w:fldData>
        </w:fldChar>
      </w:r>
      <w:r w:rsidR="00CD2AFD" w:rsidRPr="005F20ED">
        <w:rPr>
          <w:rFonts w:ascii="Calibri Light" w:hAnsi="Calibri Light" w:cs="Calibri Light"/>
          <w:bCs/>
          <w:sz w:val="24"/>
          <w:szCs w:val="24"/>
          <w:lang w:val="en-US"/>
        </w:rPr>
        <w:instrText xml:space="preserve"> ADDIN EN.CITE.DATA </w:instrText>
      </w:r>
      <w:r w:rsidR="00CD2AFD" w:rsidRPr="005F20ED">
        <w:rPr>
          <w:rFonts w:ascii="Calibri Light" w:hAnsi="Calibri Light" w:cs="Calibri Light"/>
          <w:bCs/>
          <w:sz w:val="24"/>
          <w:szCs w:val="24"/>
          <w:lang w:val="en-US"/>
        </w:rPr>
      </w:r>
      <w:r w:rsidR="00CD2AFD" w:rsidRPr="005F20ED">
        <w:rPr>
          <w:rFonts w:ascii="Calibri Light" w:hAnsi="Calibri Light" w:cs="Calibri Light"/>
          <w:bCs/>
          <w:sz w:val="24"/>
          <w:szCs w:val="24"/>
          <w:lang w:val="en-US"/>
        </w:rPr>
        <w:fldChar w:fldCharType="end"/>
      </w:r>
      <w:r w:rsidR="00F8099C" w:rsidRPr="005F20ED">
        <w:rPr>
          <w:rFonts w:ascii="Calibri Light" w:hAnsi="Calibri Light" w:cs="Calibri Light"/>
          <w:bCs/>
          <w:sz w:val="24"/>
          <w:szCs w:val="24"/>
          <w:lang w:val="en-US"/>
        </w:rPr>
      </w:r>
      <w:r w:rsidR="00F8099C" w:rsidRPr="005F20ED">
        <w:rPr>
          <w:rFonts w:ascii="Calibri Light" w:hAnsi="Calibri Light" w:cs="Calibri Light"/>
          <w:bCs/>
          <w:sz w:val="24"/>
          <w:szCs w:val="24"/>
          <w:lang w:val="en-US"/>
        </w:rPr>
        <w:fldChar w:fldCharType="separate"/>
      </w:r>
      <w:r w:rsidR="00CD2AFD" w:rsidRPr="005F20ED">
        <w:rPr>
          <w:rFonts w:ascii="Calibri Light" w:hAnsi="Calibri Light" w:cs="Calibri Light"/>
          <w:bCs/>
          <w:noProof/>
          <w:sz w:val="24"/>
          <w:szCs w:val="24"/>
          <w:lang w:val="en-US"/>
        </w:rPr>
        <w:t>(31)</w:t>
      </w:r>
      <w:r w:rsidR="00F8099C" w:rsidRPr="005F20ED">
        <w:rPr>
          <w:rFonts w:ascii="Calibri Light" w:hAnsi="Calibri Light" w:cs="Calibri Light"/>
          <w:bCs/>
          <w:sz w:val="24"/>
          <w:szCs w:val="24"/>
          <w:lang w:val="en-US"/>
        </w:rPr>
        <w:fldChar w:fldCharType="end"/>
      </w:r>
      <w:r w:rsidR="00F8099C" w:rsidRPr="005F20ED">
        <w:rPr>
          <w:rFonts w:ascii="Calibri Light" w:hAnsi="Calibri Light" w:cs="Calibri Light"/>
          <w:bCs/>
          <w:sz w:val="24"/>
          <w:szCs w:val="24"/>
          <w:lang w:val="en-US"/>
        </w:rPr>
        <w:t>.</w:t>
      </w:r>
    </w:p>
    <w:p w14:paraId="487B7C4A" w14:textId="2AD0E2D1" w:rsidR="004E391E" w:rsidRPr="005F20ED" w:rsidRDefault="004E391E" w:rsidP="00525CEF">
      <w:pPr>
        <w:spacing w:after="0" w:line="360" w:lineRule="auto"/>
        <w:jc w:val="both"/>
        <w:rPr>
          <w:rFonts w:ascii="Calibri Light" w:hAnsi="Calibri Light" w:cs="Calibri Light"/>
          <w:bCs/>
          <w:sz w:val="24"/>
          <w:szCs w:val="24"/>
          <w:lang w:val="en-US"/>
        </w:rPr>
      </w:pPr>
      <w:r w:rsidRPr="005F20ED">
        <w:rPr>
          <w:rFonts w:ascii="Calibri Light" w:hAnsi="Calibri Light" w:cs="Calibri Light"/>
          <w:bCs/>
          <w:sz w:val="24"/>
          <w:szCs w:val="24"/>
          <w:lang w:val="en-US"/>
        </w:rPr>
        <w:t xml:space="preserve">A p-value &lt;0.05 was considered significant (two-tailed test). </w:t>
      </w:r>
    </w:p>
    <w:p w14:paraId="6BD0A273" w14:textId="77777777" w:rsidR="00AD7F19" w:rsidRPr="005F20ED" w:rsidRDefault="00AD7F19" w:rsidP="00B65CA4">
      <w:pPr>
        <w:jc w:val="both"/>
        <w:rPr>
          <w:rFonts w:ascii="Calibri Light" w:hAnsi="Calibri Light" w:cs="Calibri Light"/>
          <w:b/>
          <w:bCs/>
          <w:sz w:val="24"/>
          <w:szCs w:val="24"/>
          <w:lang w:val="en-US"/>
        </w:rPr>
      </w:pPr>
      <w:r w:rsidRPr="005F20ED">
        <w:rPr>
          <w:rFonts w:ascii="Calibri Light" w:hAnsi="Calibri Light" w:cs="Calibri Light"/>
          <w:b/>
          <w:bCs/>
          <w:sz w:val="24"/>
          <w:szCs w:val="24"/>
          <w:lang w:val="en-US"/>
        </w:rPr>
        <w:br w:type="page"/>
      </w:r>
    </w:p>
    <w:p w14:paraId="2F9C94F6" w14:textId="332E7E9B" w:rsidR="00084694" w:rsidRPr="005F20ED" w:rsidRDefault="006221D7" w:rsidP="00525CEF">
      <w:pPr>
        <w:spacing w:after="0" w:line="360" w:lineRule="auto"/>
        <w:jc w:val="both"/>
        <w:rPr>
          <w:rFonts w:ascii="Calibri Light" w:hAnsi="Calibri Light" w:cs="Calibri Light"/>
          <w:b/>
          <w:bCs/>
          <w:sz w:val="28"/>
          <w:szCs w:val="24"/>
          <w:lang w:val="en-US"/>
        </w:rPr>
      </w:pPr>
      <w:r w:rsidRPr="005F20ED">
        <w:rPr>
          <w:rFonts w:ascii="Calibri Light" w:hAnsi="Calibri Light" w:cs="Calibri Light"/>
          <w:b/>
          <w:bCs/>
          <w:sz w:val="28"/>
          <w:szCs w:val="24"/>
          <w:lang w:val="en-US"/>
        </w:rPr>
        <w:lastRenderedPageBreak/>
        <w:t>3. RESULTS</w:t>
      </w:r>
    </w:p>
    <w:p w14:paraId="29D96B3E" w14:textId="19BBBF7A" w:rsidR="008B5FCF" w:rsidRPr="005F20ED" w:rsidRDefault="006221D7" w:rsidP="00525CEF">
      <w:pPr>
        <w:spacing w:after="0" w:line="360" w:lineRule="auto"/>
        <w:jc w:val="both"/>
        <w:rPr>
          <w:rFonts w:ascii="Calibri Light" w:hAnsi="Calibri Light" w:cs="Calibri Light"/>
          <w:b/>
          <w:bCs/>
          <w:sz w:val="24"/>
          <w:szCs w:val="24"/>
          <w:lang w:val="en-US"/>
        </w:rPr>
      </w:pPr>
      <w:r w:rsidRPr="005F20ED">
        <w:rPr>
          <w:rFonts w:ascii="Calibri Light" w:hAnsi="Calibri Light" w:cs="Calibri Light"/>
          <w:b/>
          <w:bCs/>
          <w:sz w:val="24"/>
          <w:szCs w:val="24"/>
          <w:lang w:val="en-US"/>
        </w:rPr>
        <w:t xml:space="preserve">3.1 </w:t>
      </w:r>
      <w:r w:rsidR="00F8118B" w:rsidRPr="005F20ED">
        <w:rPr>
          <w:rFonts w:ascii="Calibri Light" w:hAnsi="Calibri Light" w:cs="Calibri Light"/>
          <w:b/>
          <w:bCs/>
          <w:sz w:val="24"/>
          <w:szCs w:val="24"/>
          <w:lang w:val="en-US"/>
        </w:rPr>
        <w:t>Epidemiological and virological results of ILI surveill</w:t>
      </w:r>
      <w:r w:rsidR="00D84981" w:rsidRPr="005F20ED">
        <w:rPr>
          <w:rFonts w:ascii="Calibri Light" w:hAnsi="Calibri Light" w:cs="Calibri Light"/>
          <w:b/>
          <w:bCs/>
          <w:sz w:val="24"/>
          <w:szCs w:val="24"/>
          <w:lang w:val="en-US"/>
        </w:rPr>
        <w:t>ance</w:t>
      </w:r>
    </w:p>
    <w:p w14:paraId="5B7FDC36" w14:textId="619E862E" w:rsidR="001C5305" w:rsidRPr="005F20ED" w:rsidRDefault="00F8118B" w:rsidP="00525CEF">
      <w:pPr>
        <w:spacing w:after="0" w:line="360" w:lineRule="auto"/>
        <w:jc w:val="both"/>
        <w:rPr>
          <w:rFonts w:ascii="Calibri Light" w:hAnsi="Calibri Light" w:cs="Calibri Light"/>
          <w:bCs/>
          <w:sz w:val="24"/>
          <w:szCs w:val="24"/>
          <w:lang w:val="en-US"/>
        </w:rPr>
      </w:pPr>
      <w:r w:rsidRPr="005F20ED">
        <w:rPr>
          <w:rFonts w:ascii="Calibri Light" w:hAnsi="Calibri Light" w:cs="Calibri Light"/>
          <w:bCs/>
          <w:sz w:val="24"/>
          <w:szCs w:val="24"/>
          <w:lang w:val="en-US"/>
        </w:rPr>
        <w:t xml:space="preserve">During the seven winter seasons considered (from 2014-2015 to 2020-2021), the cumulative incidence </w:t>
      </w:r>
      <w:r w:rsidR="001C5305" w:rsidRPr="005F20ED">
        <w:rPr>
          <w:rFonts w:ascii="Calibri Light" w:hAnsi="Calibri Light" w:cs="Calibri Light"/>
          <w:bCs/>
          <w:sz w:val="24"/>
          <w:szCs w:val="24"/>
          <w:lang w:val="en-US"/>
        </w:rPr>
        <w:t>of ILI</w:t>
      </w:r>
      <w:r w:rsidR="003E428A" w:rsidRPr="005F20ED">
        <w:rPr>
          <w:rFonts w:ascii="Calibri Light" w:hAnsi="Calibri Light" w:cs="Calibri Light"/>
          <w:bCs/>
          <w:sz w:val="24"/>
          <w:szCs w:val="24"/>
          <w:lang w:val="en-US"/>
        </w:rPr>
        <w:t xml:space="preserve"> cases</w:t>
      </w:r>
      <w:r w:rsidR="001C5305" w:rsidRPr="005F20ED">
        <w:rPr>
          <w:rFonts w:ascii="Calibri Light" w:hAnsi="Calibri Light" w:cs="Calibri Light"/>
          <w:bCs/>
          <w:sz w:val="24"/>
          <w:szCs w:val="24"/>
          <w:lang w:val="en-US"/>
        </w:rPr>
        <w:t xml:space="preserve"> in the </w:t>
      </w:r>
      <w:r w:rsidR="003E428A" w:rsidRPr="005F20ED">
        <w:rPr>
          <w:rFonts w:ascii="Calibri Light" w:hAnsi="Calibri Light" w:cs="Calibri Light"/>
          <w:bCs/>
          <w:sz w:val="24"/>
          <w:szCs w:val="24"/>
          <w:lang w:val="en-US"/>
        </w:rPr>
        <w:t xml:space="preserve">general </w:t>
      </w:r>
      <w:r w:rsidR="001C5305" w:rsidRPr="005F20ED">
        <w:rPr>
          <w:rFonts w:ascii="Calibri Light" w:hAnsi="Calibri Light" w:cs="Calibri Light"/>
          <w:bCs/>
          <w:sz w:val="24"/>
          <w:szCs w:val="24"/>
          <w:lang w:val="en-US"/>
        </w:rPr>
        <w:t>population ranged from 5% in 2020-2021 to 16.2</w:t>
      </w:r>
      <w:r w:rsidR="00996410" w:rsidRPr="005F20ED">
        <w:rPr>
          <w:rFonts w:ascii="Calibri Light" w:hAnsi="Calibri Light" w:cs="Calibri Light"/>
          <w:bCs/>
          <w:sz w:val="24"/>
          <w:szCs w:val="24"/>
          <w:lang w:val="en-US"/>
        </w:rPr>
        <w:t>%</w:t>
      </w:r>
      <w:r w:rsidR="001C5305" w:rsidRPr="005F20ED">
        <w:rPr>
          <w:rFonts w:ascii="Calibri Light" w:hAnsi="Calibri Light" w:cs="Calibri Light"/>
          <w:bCs/>
          <w:sz w:val="24"/>
          <w:szCs w:val="24"/>
          <w:lang w:val="en-US"/>
        </w:rPr>
        <w:t xml:space="preserve"> in 2017-2018, with a mean value of 10.3% (</w:t>
      </w:r>
      <w:r w:rsidR="001C5305" w:rsidRPr="005F20ED">
        <w:rPr>
          <w:rFonts w:ascii="Calibri Light" w:hAnsi="Calibri Light" w:cs="Calibri Light"/>
          <w:b/>
          <w:bCs/>
          <w:sz w:val="24"/>
          <w:szCs w:val="24"/>
          <w:lang w:val="en-US"/>
        </w:rPr>
        <w:t>Figure 1</w:t>
      </w:r>
      <w:r w:rsidR="001C5305" w:rsidRPr="005F20ED">
        <w:rPr>
          <w:rFonts w:ascii="Calibri Light" w:hAnsi="Calibri Light" w:cs="Calibri Light"/>
          <w:bCs/>
          <w:sz w:val="24"/>
          <w:szCs w:val="24"/>
          <w:lang w:val="en-US"/>
        </w:rPr>
        <w:t xml:space="preserve">). In all seasons the highest cumulative incidence of ILI </w:t>
      </w:r>
      <w:r w:rsidR="003E428A" w:rsidRPr="005F20ED">
        <w:rPr>
          <w:rFonts w:ascii="Calibri Light" w:hAnsi="Calibri Light" w:cs="Calibri Light"/>
          <w:bCs/>
          <w:sz w:val="24"/>
          <w:szCs w:val="24"/>
          <w:lang w:val="en-US"/>
        </w:rPr>
        <w:t xml:space="preserve">cases </w:t>
      </w:r>
      <w:r w:rsidR="001C5305" w:rsidRPr="005F20ED">
        <w:rPr>
          <w:rFonts w:ascii="Calibri Light" w:hAnsi="Calibri Light" w:cs="Calibri Light"/>
          <w:bCs/>
          <w:sz w:val="24"/>
          <w:szCs w:val="24"/>
          <w:lang w:val="en-US"/>
        </w:rPr>
        <w:t>was reported in the 0-4 years age</w:t>
      </w:r>
      <w:r w:rsidR="00076196" w:rsidRPr="005F20ED">
        <w:rPr>
          <w:rFonts w:ascii="Calibri Light" w:hAnsi="Calibri Light" w:cs="Calibri Light"/>
          <w:bCs/>
          <w:sz w:val="24"/>
          <w:szCs w:val="24"/>
          <w:lang w:val="en-US"/>
        </w:rPr>
        <w:t xml:space="preserve"> group (mean: 22.7%, range: 7.7</w:t>
      </w:r>
      <w:r w:rsidR="001C5305" w:rsidRPr="005F20ED">
        <w:rPr>
          <w:rFonts w:ascii="Calibri Light" w:hAnsi="Calibri Light" w:cs="Calibri Light"/>
          <w:bCs/>
          <w:sz w:val="24"/>
          <w:szCs w:val="24"/>
          <w:lang w:val="en-US"/>
        </w:rPr>
        <w:t>-43.6%)</w:t>
      </w:r>
      <w:r w:rsidR="003E428A" w:rsidRPr="005F20ED">
        <w:rPr>
          <w:rFonts w:ascii="Calibri Light" w:hAnsi="Calibri Light" w:cs="Calibri Light"/>
          <w:bCs/>
          <w:sz w:val="24"/>
          <w:szCs w:val="24"/>
          <w:lang w:val="en-US"/>
        </w:rPr>
        <w:t>,</w:t>
      </w:r>
      <w:r w:rsidR="001C5305" w:rsidRPr="005F20ED">
        <w:rPr>
          <w:rFonts w:ascii="Calibri Light" w:hAnsi="Calibri Light" w:cs="Calibri Light"/>
          <w:bCs/>
          <w:sz w:val="24"/>
          <w:szCs w:val="24"/>
          <w:lang w:val="en-US"/>
        </w:rPr>
        <w:t xml:space="preserve"> followed by the 5-14 years age group</w:t>
      </w:r>
      <w:r w:rsidR="00D84981" w:rsidRPr="005F20ED">
        <w:rPr>
          <w:rFonts w:ascii="Calibri Light" w:hAnsi="Calibri Light" w:cs="Calibri Light"/>
          <w:bCs/>
          <w:sz w:val="24"/>
          <w:szCs w:val="24"/>
          <w:lang w:val="en-US"/>
        </w:rPr>
        <w:t xml:space="preserve"> (mean: 13.4%, rang</w:t>
      </w:r>
      <w:r w:rsidR="00076196" w:rsidRPr="005F20ED">
        <w:rPr>
          <w:rFonts w:ascii="Calibri Light" w:hAnsi="Calibri Light" w:cs="Calibri Light"/>
          <w:bCs/>
          <w:sz w:val="24"/>
          <w:szCs w:val="24"/>
          <w:lang w:val="en-US"/>
        </w:rPr>
        <w:t>e: 3.2</w:t>
      </w:r>
      <w:r w:rsidR="00D84981" w:rsidRPr="005F20ED">
        <w:rPr>
          <w:rFonts w:ascii="Calibri Light" w:hAnsi="Calibri Light" w:cs="Calibri Light"/>
          <w:bCs/>
          <w:sz w:val="24"/>
          <w:szCs w:val="24"/>
          <w:lang w:val="en-US"/>
        </w:rPr>
        <w:t>-21.0%), t</w:t>
      </w:r>
      <w:r w:rsidR="001C5305" w:rsidRPr="005F20ED">
        <w:rPr>
          <w:rFonts w:ascii="Calibri Light" w:hAnsi="Calibri Light" w:cs="Calibri Light"/>
          <w:bCs/>
          <w:sz w:val="24"/>
          <w:szCs w:val="24"/>
          <w:lang w:val="en-US"/>
        </w:rPr>
        <w:t>hen decreasing in the adult (15-64 years) age</w:t>
      </w:r>
      <w:r w:rsidR="00076196" w:rsidRPr="005F20ED">
        <w:rPr>
          <w:rFonts w:ascii="Calibri Light" w:hAnsi="Calibri Light" w:cs="Calibri Light"/>
          <w:bCs/>
          <w:sz w:val="24"/>
          <w:szCs w:val="24"/>
          <w:lang w:val="en-US"/>
        </w:rPr>
        <w:t xml:space="preserve"> group (mean: 10.1%, range: 5.5</w:t>
      </w:r>
      <w:r w:rsidR="00E86407" w:rsidRPr="005F20ED">
        <w:rPr>
          <w:rFonts w:ascii="Calibri Light" w:hAnsi="Calibri Light" w:cs="Calibri Light"/>
          <w:bCs/>
          <w:sz w:val="24"/>
          <w:szCs w:val="24"/>
          <w:lang w:val="en-US"/>
        </w:rPr>
        <w:t>-15.6%</w:t>
      </w:r>
      <w:r w:rsidR="001C5305" w:rsidRPr="005F20ED">
        <w:rPr>
          <w:rFonts w:ascii="Calibri Light" w:hAnsi="Calibri Light" w:cs="Calibri Light"/>
          <w:bCs/>
          <w:sz w:val="24"/>
          <w:szCs w:val="24"/>
          <w:lang w:val="en-US"/>
        </w:rPr>
        <w:t>)</w:t>
      </w:r>
      <w:r w:rsidR="00D84981" w:rsidRPr="005F20ED">
        <w:rPr>
          <w:rFonts w:ascii="Calibri Light" w:hAnsi="Calibri Light" w:cs="Calibri Light"/>
          <w:bCs/>
          <w:sz w:val="24"/>
          <w:szCs w:val="24"/>
          <w:lang w:val="en-US"/>
        </w:rPr>
        <w:t>,</w:t>
      </w:r>
      <w:r w:rsidR="001C5305" w:rsidRPr="005F20ED">
        <w:rPr>
          <w:rFonts w:ascii="Calibri Light" w:hAnsi="Calibri Light" w:cs="Calibri Light"/>
          <w:bCs/>
          <w:sz w:val="24"/>
          <w:szCs w:val="24"/>
          <w:lang w:val="en-US"/>
        </w:rPr>
        <w:t xml:space="preserve"> and in the ≥65 years age group (mean: 4.6%, range: 2</w:t>
      </w:r>
      <w:r w:rsidR="009A763A" w:rsidRPr="005F20ED">
        <w:rPr>
          <w:rFonts w:ascii="Calibri Light" w:hAnsi="Calibri Light" w:cs="Calibri Light"/>
          <w:bCs/>
          <w:sz w:val="24"/>
          <w:szCs w:val="24"/>
          <w:lang w:val="en-US"/>
        </w:rPr>
        <w:t>.0</w:t>
      </w:r>
      <w:r w:rsidR="001C5305" w:rsidRPr="005F20ED">
        <w:rPr>
          <w:rFonts w:ascii="Calibri Light" w:hAnsi="Calibri Light" w:cs="Calibri Light"/>
          <w:bCs/>
          <w:sz w:val="24"/>
          <w:szCs w:val="24"/>
          <w:lang w:val="en-US"/>
        </w:rPr>
        <w:t>-7.4%) (</w:t>
      </w:r>
      <w:r w:rsidR="001C5305" w:rsidRPr="005F20ED">
        <w:rPr>
          <w:rFonts w:ascii="Calibri Light" w:hAnsi="Calibri Light" w:cs="Calibri Light"/>
          <w:b/>
          <w:bCs/>
          <w:sz w:val="24"/>
          <w:szCs w:val="24"/>
          <w:lang w:val="en-US"/>
        </w:rPr>
        <w:t>Figure 1</w:t>
      </w:r>
      <w:r w:rsidR="001C5305" w:rsidRPr="005F20ED">
        <w:rPr>
          <w:rFonts w:ascii="Calibri Light" w:hAnsi="Calibri Light" w:cs="Calibri Light"/>
          <w:bCs/>
          <w:sz w:val="24"/>
          <w:szCs w:val="24"/>
          <w:lang w:val="en-US"/>
        </w:rPr>
        <w:t>).</w:t>
      </w:r>
    </w:p>
    <w:p w14:paraId="64F94AFF" w14:textId="6904F28E" w:rsidR="00313739" w:rsidRPr="005F20ED" w:rsidRDefault="00E72413" w:rsidP="00525CEF">
      <w:pPr>
        <w:spacing w:after="0" w:line="360" w:lineRule="auto"/>
        <w:jc w:val="both"/>
        <w:rPr>
          <w:rFonts w:ascii="Calibri Light" w:hAnsi="Calibri Light" w:cs="Calibri Light"/>
          <w:sz w:val="24"/>
          <w:szCs w:val="24"/>
          <w:lang w:val="en-US"/>
        </w:rPr>
      </w:pPr>
      <w:r w:rsidRPr="005F20ED">
        <w:rPr>
          <w:rFonts w:ascii="Calibri Light" w:hAnsi="Calibri Light" w:cs="Calibri Light"/>
          <w:sz w:val="24"/>
          <w:szCs w:val="24"/>
          <w:lang w:val="en-US"/>
        </w:rPr>
        <w:t>F</w:t>
      </w:r>
      <w:r w:rsidR="00906C9A" w:rsidRPr="005F20ED">
        <w:rPr>
          <w:rFonts w:ascii="Calibri Light" w:hAnsi="Calibri Light" w:cs="Calibri Light"/>
          <w:sz w:val="24"/>
          <w:szCs w:val="24"/>
          <w:lang w:val="en-US"/>
        </w:rPr>
        <w:t>rom</w:t>
      </w:r>
      <w:r w:rsidR="00721B1B" w:rsidRPr="005F20ED">
        <w:rPr>
          <w:rFonts w:ascii="Calibri Light" w:hAnsi="Calibri Light" w:cs="Calibri Light"/>
          <w:sz w:val="24"/>
          <w:szCs w:val="24"/>
          <w:lang w:val="en-US"/>
        </w:rPr>
        <w:t xml:space="preserve"> 2014-2015 to 2020-2021 season, </w:t>
      </w:r>
      <w:r w:rsidR="00906C9A" w:rsidRPr="005F20ED">
        <w:rPr>
          <w:rFonts w:ascii="Calibri Light" w:hAnsi="Calibri Light" w:cs="Calibri Light"/>
          <w:sz w:val="24"/>
          <w:szCs w:val="24"/>
          <w:lang w:val="en-US"/>
        </w:rPr>
        <w:t>3</w:t>
      </w:r>
      <w:r w:rsidR="00F3461F" w:rsidRPr="005F20ED">
        <w:rPr>
          <w:rFonts w:ascii="Calibri Light" w:hAnsi="Calibri Light" w:cs="Calibri Light"/>
          <w:sz w:val="24"/>
          <w:szCs w:val="24"/>
          <w:lang w:val="en-US"/>
        </w:rPr>
        <w:t>,</w:t>
      </w:r>
      <w:r w:rsidR="00906C9A" w:rsidRPr="005F20ED">
        <w:rPr>
          <w:rFonts w:ascii="Calibri Light" w:hAnsi="Calibri Light" w:cs="Calibri Light"/>
          <w:sz w:val="24"/>
          <w:szCs w:val="24"/>
          <w:lang w:val="en-US"/>
        </w:rPr>
        <w:t xml:space="preserve">971 NPS </w:t>
      </w:r>
      <w:r w:rsidR="00721B1B" w:rsidRPr="005F20ED">
        <w:rPr>
          <w:rFonts w:ascii="Calibri Light" w:hAnsi="Calibri Light" w:cs="Calibri Light"/>
          <w:sz w:val="24"/>
          <w:szCs w:val="24"/>
          <w:lang w:val="en-US"/>
        </w:rPr>
        <w:t xml:space="preserve">were </w:t>
      </w:r>
      <w:r w:rsidR="00906C9A" w:rsidRPr="005F20ED">
        <w:rPr>
          <w:rFonts w:ascii="Calibri Light" w:hAnsi="Calibri Light" w:cs="Calibri Light"/>
          <w:sz w:val="24"/>
          <w:szCs w:val="24"/>
          <w:lang w:val="en-US"/>
        </w:rPr>
        <w:t>collected from as many ILI outpatients</w:t>
      </w:r>
      <w:r w:rsidR="00024F4D" w:rsidRPr="005F20ED">
        <w:rPr>
          <w:rFonts w:ascii="Calibri Light" w:hAnsi="Calibri Light" w:cs="Calibri Light"/>
          <w:sz w:val="24"/>
          <w:szCs w:val="24"/>
          <w:lang w:val="en-US"/>
        </w:rPr>
        <w:t xml:space="preserve"> (</w:t>
      </w:r>
      <w:r w:rsidR="00745F97" w:rsidRPr="005F20ED">
        <w:rPr>
          <w:rFonts w:ascii="Calibri Light" w:hAnsi="Calibri Light" w:cs="Calibri Light"/>
          <w:sz w:val="24"/>
          <w:szCs w:val="24"/>
          <w:lang w:val="en-US"/>
        </w:rPr>
        <w:t>mean num</w:t>
      </w:r>
      <w:r w:rsidR="00AD765D" w:rsidRPr="005F20ED">
        <w:rPr>
          <w:rFonts w:ascii="Calibri Light" w:hAnsi="Calibri Light" w:cs="Calibri Light"/>
          <w:sz w:val="24"/>
          <w:szCs w:val="24"/>
          <w:lang w:val="en-US"/>
        </w:rPr>
        <w:t xml:space="preserve">ber of NPS/season: 567, </w:t>
      </w:r>
      <w:r w:rsidR="00745F97" w:rsidRPr="005F20ED">
        <w:rPr>
          <w:rFonts w:ascii="Calibri Light" w:hAnsi="Calibri Light" w:cs="Calibri Light"/>
          <w:sz w:val="24"/>
          <w:szCs w:val="24"/>
          <w:lang w:val="en-US"/>
        </w:rPr>
        <w:t>range: 519 [</w:t>
      </w:r>
      <w:r w:rsidR="004B1B70" w:rsidRPr="005F20ED">
        <w:rPr>
          <w:rFonts w:ascii="Calibri Light" w:hAnsi="Calibri Light" w:cs="Calibri Light"/>
          <w:sz w:val="24"/>
          <w:szCs w:val="24"/>
          <w:lang w:val="en-US"/>
        </w:rPr>
        <w:t xml:space="preserve">in </w:t>
      </w:r>
      <w:r w:rsidR="00745F97" w:rsidRPr="005F20ED">
        <w:rPr>
          <w:rFonts w:ascii="Calibri Light" w:hAnsi="Calibri Light" w:cs="Calibri Light"/>
          <w:sz w:val="24"/>
          <w:szCs w:val="24"/>
          <w:lang w:val="en-US"/>
        </w:rPr>
        <w:t>2020-2021] – 631 [</w:t>
      </w:r>
      <w:r w:rsidR="004B1B70" w:rsidRPr="005F20ED">
        <w:rPr>
          <w:rFonts w:ascii="Calibri Light" w:hAnsi="Calibri Light" w:cs="Calibri Light"/>
          <w:sz w:val="24"/>
          <w:szCs w:val="24"/>
          <w:lang w:val="en-US"/>
        </w:rPr>
        <w:t xml:space="preserve">in </w:t>
      </w:r>
      <w:r w:rsidR="00745F97" w:rsidRPr="005F20ED">
        <w:rPr>
          <w:rFonts w:ascii="Calibri Light" w:hAnsi="Calibri Light" w:cs="Calibri Light"/>
          <w:sz w:val="24"/>
          <w:szCs w:val="24"/>
          <w:lang w:val="en-US"/>
        </w:rPr>
        <w:t>2019-2020]</w:t>
      </w:r>
      <w:r w:rsidR="00024F4D" w:rsidRPr="005F20ED">
        <w:rPr>
          <w:rFonts w:ascii="Calibri Light" w:hAnsi="Calibri Light" w:cs="Calibri Light"/>
          <w:sz w:val="24"/>
          <w:szCs w:val="24"/>
          <w:lang w:val="en-US"/>
        </w:rPr>
        <w:t>)</w:t>
      </w:r>
      <w:r w:rsidR="00906C9A" w:rsidRPr="005F20ED">
        <w:rPr>
          <w:rFonts w:ascii="Calibri Light" w:hAnsi="Calibri Light" w:cs="Calibri Light"/>
          <w:sz w:val="24"/>
          <w:szCs w:val="24"/>
          <w:lang w:val="en-US"/>
        </w:rPr>
        <w:t>; males accounted for 51.0% (2</w:t>
      </w:r>
      <w:r w:rsidR="00F3461F" w:rsidRPr="005F20ED">
        <w:rPr>
          <w:rFonts w:ascii="Calibri Light" w:hAnsi="Calibri Light" w:cs="Calibri Light"/>
          <w:sz w:val="24"/>
          <w:szCs w:val="24"/>
          <w:lang w:val="en-US"/>
        </w:rPr>
        <w:t>,</w:t>
      </w:r>
      <w:r w:rsidR="00906C9A" w:rsidRPr="005F20ED">
        <w:rPr>
          <w:rFonts w:ascii="Calibri Light" w:hAnsi="Calibri Light" w:cs="Calibri Light"/>
          <w:sz w:val="24"/>
          <w:szCs w:val="24"/>
          <w:lang w:val="en-US"/>
        </w:rPr>
        <w:t>024/3</w:t>
      </w:r>
      <w:r w:rsidR="00F3461F" w:rsidRPr="005F20ED">
        <w:rPr>
          <w:rFonts w:ascii="Calibri Light" w:hAnsi="Calibri Light" w:cs="Calibri Light"/>
          <w:sz w:val="24"/>
          <w:szCs w:val="24"/>
          <w:lang w:val="en-US"/>
        </w:rPr>
        <w:t>,</w:t>
      </w:r>
      <w:r w:rsidRPr="005F20ED">
        <w:rPr>
          <w:rFonts w:ascii="Calibri Light" w:hAnsi="Calibri Light" w:cs="Calibri Light"/>
          <w:sz w:val="24"/>
          <w:szCs w:val="24"/>
          <w:lang w:val="en-US"/>
        </w:rPr>
        <w:t>971; p=0.6)</w:t>
      </w:r>
      <w:r w:rsidR="00AD765D" w:rsidRPr="005F20ED">
        <w:rPr>
          <w:rFonts w:ascii="Calibri Light" w:hAnsi="Calibri Light" w:cs="Calibri Light"/>
          <w:sz w:val="24"/>
          <w:szCs w:val="24"/>
          <w:lang w:val="en-US"/>
        </w:rPr>
        <w:t xml:space="preserve"> of ILI cases</w:t>
      </w:r>
      <w:r w:rsidRPr="005F20ED">
        <w:rPr>
          <w:rFonts w:ascii="Calibri Light" w:hAnsi="Calibri Light" w:cs="Calibri Light"/>
          <w:sz w:val="24"/>
          <w:szCs w:val="24"/>
          <w:lang w:val="en-US"/>
        </w:rPr>
        <w:t>; the</w:t>
      </w:r>
      <w:r w:rsidR="00906C9A" w:rsidRPr="005F20ED">
        <w:rPr>
          <w:rFonts w:ascii="Calibri Light" w:hAnsi="Calibri Light" w:cs="Calibri Light"/>
          <w:sz w:val="24"/>
          <w:szCs w:val="24"/>
          <w:lang w:val="en-US"/>
        </w:rPr>
        <w:t xml:space="preserve"> median age</w:t>
      </w:r>
      <w:r w:rsidRPr="005F20ED">
        <w:rPr>
          <w:rFonts w:ascii="Calibri Light" w:hAnsi="Calibri Light" w:cs="Calibri Light"/>
          <w:sz w:val="24"/>
          <w:szCs w:val="24"/>
          <w:lang w:val="en-US"/>
        </w:rPr>
        <w:t xml:space="preserve"> was</w:t>
      </w:r>
      <w:r w:rsidR="00906C9A" w:rsidRPr="005F20ED">
        <w:rPr>
          <w:rFonts w:ascii="Calibri Light" w:hAnsi="Calibri Light" w:cs="Calibri Light"/>
          <w:sz w:val="24"/>
          <w:szCs w:val="24"/>
          <w:lang w:val="en-US"/>
        </w:rPr>
        <w:t xml:space="preserve"> </w:t>
      </w:r>
      <w:r w:rsidRPr="005F20ED">
        <w:rPr>
          <w:rFonts w:ascii="Calibri Light" w:hAnsi="Calibri Light" w:cs="Calibri Light"/>
          <w:sz w:val="24"/>
          <w:szCs w:val="24"/>
          <w:lang w:val="en-US"/>
        </w:rPr>
        <w:t>34 years (</w:t>
      </w:r>
      <w:r w:rsidR="00906C9A" w:rsidRPr="005F20ED">
        <w:rPr>
          <w:rFonts w:ascii="Calibri Light" w:hAnsi="Calibri Light" w:cs="Calibri Light"/>
          <w:sz w:val="24"/>
          <w:szCs w:val="24"/>
          <w:lang w:val="en-US"/>
        </w:rPr>
        <w:t>IQR</w:t>
      </w:r>
      <w:r w:rsidR="009A763A" w:rsidRPr="005F20ED">
        <w:rPr>
          <w:rFonts w:ascii="Calibri Light" w:hAnsi="Calibri Light" w:cs="Calibri Light"/>
          <w:sz w:val="24"/>
          <w:szCs w:val="24"/>
          <w:lang w:val="en-US"/>
        </w:rPr>
        <w:t xml:space="preserve">: </w:t>
      </w:r>
      <w:r w:rsidR="00906C9A" w:rsidRPr="005F20ED">
        <w:rPr>
          <w:rFonts w:ascii="Calibri Light" w:hAnsi="Calibri Light" w:cs="Calibri Light"/>
          <w:sz w:val="24"/>
          <w:szCs w:val="24"/>
          <w:lang w:val="en-US"/>
        </w:rPr>
        <w:t>43.4 years)</w:t>
      </w:r>
      <w:r w:rsidR="004B1B70" w:rsidRPr="005F20ED">
        <w:rPr>
          <w:rFonts w:ascii="Calibri Light" w:hAnsi="Calibri Light" w:cs="Calibri Light"/>
          <w:sz w:val="24"/>
          <w:szCs w:val="24"/>
          <w:lang w:val="en-US"/>
        </w:rPr>
        <w:t xml:space="preserve"> </w:t>
      </w:r>
      <w:r w:rsidR="009A763A" w:rsidRPr="005F20ED">
        <w:rPr>
          <w:rFonts w:ascii="Calibri Light" w:hAnsi="Calibri Light" w:cs="Calibri Light"/>
          <w:sz w:val="24"/>
          <w:szCs w:val="24"/>
          <w:lang w:val="en-US"/>
        </w:rPr>
        <w:t>and</w:t>
      </w:r>
      <w:r w:rsidR="000A5660" w:rsidRPr="005F20ED">
        <w:rPr>
          <w:rFonts w:ascii="Calibri Light" w:hAnsi="Calibri Light" w:cs="Calibri Light"/>
          <w:sz w:val="24"/>
          <w:szCs w:val="24"/>
          <w:lang w:val="en-US"/>
        </w:rPr>
        <w:t xml:space="preserve"> 23.7% (943/3,971) of ILI cases reported the presence of </w:t>
      </w:r>
      <w:r w:rsidR="000A5660" w:rsidRPr="005F20ED">
        <w:rPr>
          <w:rFonts w:ascii="Calibri Light" w:hAnsi="Calibri Light" w:cs="Calibri Light"/>
          <w:bCs/>
          <w:sz w:val="24"/>
          <w:szCs w:val="24"/>
          <w:lang w:val="en-US"/>
        </w:rPr>
        <w:t xml:space="preserve">comorbidities. </w:t>
      </w:r>
    </w:p>
    <w:p w14:paraId="57465415" w14:textId="37026DBB" w:rsidR="00BC7569" w:rsidRPr="005F20ED" w:rsidRDefault="00BC7569" w:rsidP="00525CEF">
      <w:pPr>
        <w:spacing w:after="0" w:line="360" w:lineRule="auto"/>
        <w:jc w:val="both"/>
        <w:rPr>
          <w:rFonts w:ascii="Calibri Light" w:hAnsi="Calibri Light" w:cs="Calibri Light"/>
          <w:sz w:val="24"/>
          <w:szCs w:val="24"/>
          <w:lang w:val="en-US"/>
        </w:rPr>
      </w:pPr>
      <w:r w:rsidRPr="005F20ED">
        <w:rPr>
          <w:rFonts w:ascii="Calibri Light" w:hAnsi="Calibri Light" w:cs="Calibri Light"/>
          <w:sz w:val="24"/>
          <w:szCs w:val="24"/>
          <w:lang w:val="en-US"/>
        </w:rPr>
        <w:t>The percentages of NPS</w:t>
      </w:r>
      <w:r w:rsidR="005660A8" w:rsidRPr="005F20ED">
        <w:rPr>
          <w:rFonts w:ascii="Calibri Light" w:hAnsi="Calibri Light" w:cs="Calibri Light"/>
          <w:sz w:val="24"/>
          <w:szCs w:val="24"/>
          <w:lang w:val="en-US"/>
        </w:rPr>
        <w:t>s</w:t>
      </w:r>
      <w:r w:rsidRPr="005F20ED">
        <w:rPr>
          <w:rFonts w:ascii="Calibri Light" w:hAnsi="Calibri Light" w:cs="Calibri Light"/>
          <w:sz w:val="24"/>
          <w:szCs w:val="24"/>
          <w:lang w:val="en-US"/>
        </w:rPr>
        <w:t xml:space="preserve"> that result</w:t>
      </w:r>
      <w:r w:rsidR="00AD765D" w:rsidRPr="005F20ED">
        <w:rPr>
          <w:rFonts w:ascii="Calibri Light" w:hAnsi="Calibri Light" w:cs="Calibri Light"/>
          <w:sz w:val="24"/>
          <w:szCs w:val="24"/>
          <w:lang w:val="en-US"/>
        </w:rPr>
        <w:t>ed positive to influenza virus</w:t>
      </w:r>
      <w:r w:rsidRPr="005F20ED">
        <w:rPr>
          <w:rFonts w:ascii="Calibri Light" w:hAnsi="Calibri Light" w:cs="Calibri Light"/>
          <w:sz w:val="24"/>
          <w:szCs w:val="24"/>
          <w:lang w:val="en-US"/>
        </w:rPr>
        <w:t xml:space="preserve"> and RSV by season are reported in </w:t>
      </w:r>
      <w:r w:rsidRPr="005F20ED">
        <w:rPr>
          <w:rFonts w:ascii="Calibri Light" w:hAnsi="Calibri Light" w:cs="Calibri Light"/>
          <w:b/>
          <w:sz w:val="24"/>
          <w:szCs w:val="24"/>
          <w:lang w:val="en-US"/>
        </w:rPr>
        <w:t>Figure 2</w:t>
      </w:r>
      <w:r w:rsidR="005660A8" w:rsidRPr="005F20ED">
        <w:rPr>
          <w:rFonts w:ascii="Calibri Light" w:hAnsi="Calibri Light" w:cs="Calibri Light"/>
          <w:sz w:val="24"/>
          <w:szCs w:val="24"/>
          <w:lang w:val="en-US"/>
        </w:rPr>
        <w:t xml:space="preserve">. Excluding the 2020-2021 </w:t>
      </w:r>
      <w:r w:rsidR="00645139" w:rsidRPr="005F20ED">
        <w:rPr>
          <w:rFonts w:ascii="Calibri Light" w:hAnsi="Calibri Light" w:cs="Calibri Light"/>
          <w:sz w:val="24"/>
          <w:szCs w:val="24"/>
          <w:lang w:val="en-US"/>
        </w:rPr>
        <w:t xml:space="preserve">winter </w:t>
      </w:r>
      <w:r w:rsidR="005660A8" w:rsidRPr="005F20ED">
        <w:rPr>
          <w:rFonts w:ascii="Calibri Light" w:hAnsi="Calibri Light" w:cs="Calibri Light"/>
          <w:sz w:val="24"/>
          <w:szCs w:val="24"/>
          <w:lang w:val="en-US"/>
        </w:rPr>
        <w:t>season when no influenza viruses or RSV were detected, the mean positivity rate for influenza virus</w:t>
      </w:r>
      <w:r w:rsidR="004B1B70" w:rsidRPr="005F20ED">
        <w:rPr>
          <w:rFonts w:ascii="Calibri Light" w:hAnsi="Calibri Light" w:cs="Calibri Light"/>
          <w:sz w:val="24"/>
          <w:szCs w:val="24"/>
          <w:lang w:val="en-US"/>
        </w:rPr>
        <w:t xml:space="preserve"> was 51.0</w:t>
      </w:r>
      <w:r w:rsidR="005660A8" w:rsidRPr="005F20ED">
        <w:rPr>
          <w:rFonts w:ascii="Calibri Light" w:hAnsi="Calibri Light" w:cs="Calibri Light"/>
          <w:sz w:val="24"/>
          <w:szCs w:val="24"/>
          <w:lang w:val="en-US"/>
        </w:rPr>
        <w:t>% (</w:t>
      </w:r>
      <w:r w:rsidR="00645139" w:rsidRPr="005F20ED">
        <w:rPr>
          <w:rFonts w:ascii="Calibri Light" w:hAnsi="Calibri Light" w:cs="Calibri Light"/>
          <w:sz w:val="24"/>
          <w:szCs w:val="24"/>
          <w:lang w:val="en-US"/>
        </w:rPr>
        <w:t xml:space="preserve">ranging from 31.2% in 2019-2020 </w:t>
      </w:r>
      <w:r w:rsidR="001536E6" w:rsidRPr="005F20ED">
        <w:rPr>
          <w:rFonts w:ascii="Calibri Light" w:hAnsi="Calibri Light" w:cs="Calibri Light"/>
          <w:sz w:val="24"/>
          <w:szCs w:val="24"/>
          <w:lang w:val="en-US"/>
        </w:rPr>
        <w:t xml:space="preserve">to </w:t>
      </w:r>
      <w:r w:rsidR="00645139" w:rsidRPr="005F20ED">
        <w:rPr>
          <w:rFonts w:ascii="Calibri Light" w:hAnsi="Calibri Light" w:cs="Calibri Light"/>
          <w:sz w:val="24"/>
          <w:szCs w:val="24"/>
          <w:lang w:val="en-US"/>
        </w:rPr>
        <w:t xml:space="preserve">63.8% in 2017-2018) </w:t>
      </w:r>
      <w:r w:rsidR="001536E6" w:rsidRPr="005F20ED">
        <w:rPr>
          <w:rFonts w:ascii="Calibri Light" w:hAnsi="Calibri Light" w:cs="Calibri Light"/>
          <w:sz w:val="24"/>
          <w:szCs w:val="24"/>
          <w:lang w:val="en-US"/>
        </w:rPr>
        <w:t xml:space="preserve">whereas </w:t>
      </w:r>
      <w:r w:rsidR="00645139" w:rsidRPr="005F20ED">
        <w:rPr>
          <w:rFonts w:ascii="Calibri Light" w:hAnsi="Calibri Light" w:cs="Calibri Light"/>
          <w:sz w:val="24"/>
          <w:szCs w:val="24"/>
          <w:lang w:val="en-US"/>
        </w:rPr>
        <w:t xml:space="preserve">for RSV </w:t>
      </w:r>
      <w:r w:rsidR="001536E6" w:rsidRPr="005F20ED">
        <w:rPr>
          <w:rFonts w:ascii="Calibri Light" w:hAnsi="Calibri Light" w:cs="Calibri Light"/>
          <w:sz w:val="24"/>
          <w:szCs w:val="24"/>
          <w:lang w:val="en-US"/>
        </w:rPr>
        <w:t xml:space="preserve">it </w:t>
      </w:r>
      <w:r w:rsidR="00645139" w:rsidRPr="005F20ED">
        <w:rPr>
          <w:rFonts w:ascii="Calibri Light" w:hAnsi="Calibri Light" w:cs="Calibri Light"/>
          <w:sz w:val="24"/>
          <w:szCs w:val="24"/>
          <w:lang w:val="en-US"/>
        </w:rPr>
        <w:t xml:space="preserve">was 13.2% (ranging from 7.6% in 2019-2020 </w:t>
      </w:r>
      <w:r w:rsidR="00F639BC" w:rsidRPr="005F20ED">
        <w:rPr>
          <w:rFonts w:ascii="Calibri Light" w:hAnsi="Calibri Light" w:cs="Calibri Light"/>
          <w:sz w:val="24"/>
          <w:szCs w:val="24"/>
          <w:lang w:val="en-US"/>
        </w:rPr>
        <w:t>to</w:t>
      </w:r>
      <w:r w:rsidR="00645139" w:rsidRPr="005F20ED">
        <w:rPr>
          <w:rFonts w:ascii="Calibri Light" w:hAnsi="Calibri Light" w:cs="Calibri Light"/>
          <w:sz w:val="24"/>
          <w:szCs w:val="24"/>
          <w:lang w:val="en-US"/>
        </w:rPr>
        <w:t xml:space="preserve"> 19.2% in 2018-2019). </w:t>
      </w:r>
      <w:r w:rsidR="005660A8" w:rsidRPr="005F20ED">
        <w:rPr>
          <w:rFonts w:ascii="Calibri Light" w:hAnsi="Calibri Light" w:cs="Calibri Light"/>
          <w:sz w:val="24"/>
          <w:szCs w:val="24"/>
          <w:lang w:val="en-US"/>
        </w:rPr>
        <w:t xml:space="preserve"> </w:t>
      </w:r>
    </w:p>
    <w:p w14:paraId="33A31E6C" w14:textId="2F086E5B" w:rsidR="00645139" w:rsidRPr="005F20ED" w:rsidRDefault="00645139" w:rsidP="00645139">
      <w:pPr>
        <w:spacing w:after="0" w:line="360" w:lineRule="auto"/>
        <w:jc w:val="both"/>
        <w:rPr>
          <w:rFonts w:ascii="Calibri Light" w:hAnsi="Calibri Light" w:cs="Calibri Light"/>
          <w:sz w:val="24"/>
          <w:szCs w:val="24"/>
        </w:rPr>
      </w:pPr>
      <w:r w:rsidRPr="005F20ED">
        <w:rPr>
          <w:rFonts w:ascii="Calibri Light" w:hAnsi="Calibri Light" w:cs="Calibri Light"/>
          <w:sz w:val="24"/>
          <w:szCs w:val="24"/>
          <w:lang w:val="en-US"/>
        </w:rPr>
        <w:t>From 2014-2015 to 2020-2021 season</w:t>
      </w:r>
      <w:r w:rsidR="00E86407" w:rsidRPr="005F20ED">
        <w:rPr>
          <w:rFonts w:ascii="Calibri Light" w:hAnsi="Calibri Light" w:cs="Calibri Light"/>
          <w:sz w:val="24"/>
          <w:szCs w:val="24"/>
          <w:lang w:val="en-US"/>
        </w:rPr>
        <w:t>, 44.</w:t>
      </w:r>
      <w:r w:rsidR="001536E6" w:rsidRPr="005F20ED">
        <w:rPr>
          <w:rFonts w:ascii="Calibri Light" w:hAnsi="Calibri Light" w:cs="Calibri Light"/>
          <w:sz w:val="24"/>
          <w:szCs w:val="24"/>
          <w:lang w:val="en-US"/>
        </w:rPr>
        <w:t>2</w:t>
      </w:r>
      <w:r w:rsidR="00E86407" w:rsidRPr="005F20ED">
        <w:rPr>
          <w:rFonts w:ascii="Calibri Light" w:hAnsi="Calibri Light" w:cs="Calibri Light"/>
          <w:sz w:val="24"/>
          <w:szCs w:val="24"/>
          <w:lang w:val="en-US"/>
        </w:rPr>
        <w:t xml:space="preserve">% (1,755/3,971) of NPSs collected from ILI cases resulted positive to </w:t>
      </w:r>
      <w:r w:rsidRPr="005F20ED">
        <w:rPr>
          <w:rFonts w:ascii="Calibri Light" w:hAnsi="Calibri Light" w:cs="Calibri Light"/>
          <w:sz w:val="24"/>
          <w:szCs w:val="24"/>
          <w:lang w:val="en-US"/>
        </w:rPr>
        <w:t>influenza virus</w:t>
      </w:r>
      <w:r w:rsidR="00E86407" w:rsidRPr="005F20ED">
        <w:rPr>
          <w:rFonts w:ascii="Calibri Light" w:hAnsi="Calibri Light" w:cs="Calibri Light"/>
          <w:sz w:val="24"/>
          <w:szCs w:val="24"/>
          <w:lang w:val="en-US"/>
        </w:rPr>
        <w:t xml:space="preserve"> detection. Of these influenza virus-positive cases, </w:t>
      </w:r>
      <w:r w:rsidR="00E86407" w:rsidRPr="005F20ED">
        <w:rPr>
          <w:rFonts w:ascii="Calibri Light" w:hAnsi="Calibri Light" w:cs="Calibri Light"/>
          <w:sz w:val="24"/>
          <w:szCs w:val="24"/>
        </w:rPr>
        <w:t>m</w:t>
      </w:r>
      <w:r w:rsidRPr="005F20ED">
        <w:rPr>
          <w:rFonts w:ascii="Calibri Light" w:hAnsi="Calibri Light" w:cs="Calibri Light"/>
          <w:sz w:val="24"/>
          <w:szCs w:val="24"/>
        </w:rPr>
        <w:t>ales accounted for 51% (895/1,755; p=0.6)</w:t>
      </w:r>
      <w:r w:rsidR="00E86407" w:rsidRPr="005F20ED">
        <w:rPr>
          <w:rFonts w:ascii="Calibri Light" w:hAnsi="Calibri Light" w:cs="Calibri Light"/>
          <w:sz w:val="24"/>
          <w:szCs w:val="24"/>
        </w:rPr>
        <w:t>; t</w:t>
      </w:r>
      <w:r w:rsidRPr="005F20ED">
        <w:rPr>
          <w:rFonts w:ascii="Calibri Light" w:hAnsi="Calibri Light" w:cs="Calibri Light"/>
          <w:sz w:val="24"/>
          <w:szCs w:val="24"/>
        </w:rPr>
        <w:t>he median age was 28 years (IQR: 42.3 ye</w:t>
      </w:r>
      <w:r w:rsidR="00E86407" w:rsidRPr="005F20ED">
        <w:rPr>
          <w:rFonts w:ascii="Calibri Light" w:hAnsi="Calibri Light" w:cs="Calibri Light"/>
          <w:sz w:val="24"/>
          <w:szCs w:val="24"/>
        </w:rPr>
        <w:t>ars); t</w:t>
      </w:r>
      <w:r w:rsidR="00E86407" w:rsidRPr="005F20ED">
        <w:rPr>
          <w:rFonts w:ascii="Calibri Light" w:hAnsi="Calibri Light" w:cs="Calibri Light"/>
          <w:sz w:val="24"/>
          <w:szCs w:val="24"/>
          <w:lang w:val="en-US"/>
        </w:rPr>
        <w:t xml:space="preserve">he presence of </w:t>
      </w:r>
      <w:r w:rsidR="00E86407" w:rsidRPr="005F20ED">
        <w:rPr>
          <w:rFonts w:ascii="Calibri Light" w:hAnsi="Calibri Light" w:cs="Calibri Light"/>
          <w:bCs/>
          <w:sz w:val="24"/>
          <w:szCs w:val="24"/>
          <w:lang w:val="en-US"/>
        </w:rPr>
        <w:t>comorbidities was recorded</w:t>
      </w:r>
      <w:r w:rsidR="00E86407" w:rsidRPr="005F20ED">
        <w:rPr>
          <w:rFonts w:ascii="Calibri Light" w:hAnsi="Calibri Light" w:cs="Calibri Light"/>
          <w:sz w:val="24"/>
          <w:szCs w:val="24"/>
          <w:lang w:val="en-US"/>
        </w:rPr>
        <w:t xml:space="preserve"> in 22.</w:t>
      </w:r>
      <w:r w:rsidR="007D69BC" w:rsidRPr="005F20ED">
        <w:rPr>
          <w:rFonts w:ascii="Calibri Light" w:hAnsi="Calibri Light" w:cs="Calibri Light"/>
          <w:sz w:val="24"/>
          <w:szCs w:val="24"/>
          <w:lang w:val="en-US"/>
        </w:rPr>
        <w:t>5</w:t>
      </w:r>
      <w:r w:rsidR="00E86407" w:rsidRPr="005F20ED">
        <w:rPr>
          <w:rFonts w:ascii="Calibri Light" w:hAnsi="Calibri Light" w:cs="Calibri Light"/>
          <w:sz w:val="24"/>
          <w:szCs w:val="24"/>
          <w:lang w:val="en-US"/>
        </w:rPr>
        <w:t>% (394/1,755) of influenza virus-positive cases</w:t>
      </w:r>
      <w:r w:rsidR="00E86407" w:rsidRPr="005F20ED">
        <w:rPr>
          <w:rFonts w:ascii="Calibri Light" w:hAnsi="Calibri Light" w:cs="Calibri Light"/>
          <w:bCs/>
          <w:sz w:val="24"/>
          <w:szCs w:val="24"/>
          <w:lang w:val="en-US"/>
        </w:rPr>
        <w:t xml:space="preserve">, </w:t>
      </w:r>
      <w:r w:rsidRPr="005F20ED">
        <w:rPr>
          <w:rFonts w:ascii="Calibri Light" w:hAnsi="Calibri Light" w:cs="Calibri Light"/>
          <w:sz w:val="24"/>
          <w:szCs w:val="24"/>
        </w:rPr>
        <w:t xml:space="preserve">with no differences among seasons. </w:t>
      </w:r>
    </w:p>
    <w:p w14:paraId="48A6E79B" w14:textId="024679A4" w:rsidR="00E86407" w:rsidRPr="005F20ED" w:rsidRDefault="00E86407" w:rsidP="00645139">
      <w:pPr>
        <w:spacing w:after="0" w:line="360" w:lineRule="auto"/>
        <w:jc w:val="both"/>
        <w:rPr>
          <w:rFonts w:ascii="Calibri Light" w:hAnsi="Calibri Light" w:cs="Calibri Light"/>
          <w:sz w:val="24"/>
          <w:szCs w:val="24"/>
          <w:lang w:val="en-US"/>
        </w:rPr>
      </w:pPr>
      <w:r w:rsidRPr="005F20ED">
        <w:rPr>
          <w:rFonts w:ascii="Calibri Light" w:hAnsi="Calibri Light" w:cs="Calibri Light"/>
          <w:sz w:val="24"/>
          <w:szCs w:val="24"/>
          <w:lang w:val="en-US"/>
        </w:rPr>
        <w:t xml:space="preserve">From 2014-2015 to 2020-2021 influenza season, 2,362 NPSs (59.4%) collected from ILI cases were tested for RSV, resulting in </w:t>
      </w:r>
      <w:r w:rsidR="00F639BC" w:rsidRPr="005F20ED">
        <w:rPr>
          <w:rFonts w:ascii="Calibri Light" w:hAnsi="Calibri Light" w:cs="Calibri Light"/>
          <w:sz w:val="24"/>
          <w:szCs w:val="24"/>
          <w:lang w:val="en-US"/>
        </w:rPr>
        <w:t xml:space="preserve">a </w:t>
      </w:r>
      <w:r w:rsidRPr="005F20ED">
        <w:rPr>
          <w:rFonts w:ascii="Calibri Light" w:hAnsi="Calibri Light" w:cs="Calibri Light"/>
          <w:sz w:val="24"/>
          <w:szCs w:val="24"/>
          <w:lang w:val="en-US"/>
        </w:rPr>
        <w:t>RSV</w:t>
      </w:r>
      <w:r w:rsidRPr="005F20ED">
        <w:rPr>
          <w:rFonts w:ascii="Calibri Light" w:hAnsi="Calibri Light" w:cs="Calibri Light"/>
          <w:sz w:val="24"/>
          <w:szCs w:val="24"/>
        </w:rPr>
        <w:t xml:space="preserve"> positivity rate of 9.5% (224/2,362). Males accounted for 52.</w:t>
      </w:r>
      <w:r w:rsidR="007D69BC" w:rsidRPr="005F20ED">
        <w:rPr>
          <w:rFonts w:ascii="Calibri Light" w:hAnsi="Calibri Light" w:cs="Calibri Light"/>
          <w:sz w:val="24"/>
          <w:szCs w:val="24"/>
        </w:rPr>
        <w:t>7</w:t>
      </w:r>
      <w:r w:rsidRPr="005F20ED">
        <w:rPr>
          <w:rFonts w:ascii="Calibri Light" w:hAnsi="Calibri Light" w:cs="Calibri Light"/>
          <w:sz w:val="24"/>
          <w:szCs w:val="24"/>
        </w:rPr>
        <w:t>% (118/224</w:t>
      </w:r>
      <w:r w:rsidR="009B3593" w:rsidRPr="005F20ED">
        <w:rPr>
          <w:rFonts w:ascii="Calibri Light" w:hAnsi="Calibri Light" w:cs="Calibri Light"/>
          <w:sz w:val="24"/>
          <w:szCs w:val="24"/>
        </w:rPr>
        <w:t>; p=0.6); the median age was 5</w:t>
      </w:r>
      <w:r w:rsidRPr="005F20ED">
        <w:rPr>
          <w:rFonts w:ascii="Calibri Light" w:hAnsi="Calibri Light" w:cs="Calibri Light"/>
          <w:sz w:val="24"/>
          <w:szCs w:val="24"/>
        </w:rPr>
        <w:t xml:space="preserve"> years (I</w:t>
      </w:r>
      <w:r w:rsidR="009B3593" w:rsidRPr="005F20ED">
        <w:rPr>
          <w:rFonts w:ascii="Calibri Light" w:hAnsi="Calibri Light" w:cs="Calibri Light"/>
          <w:sz w:val="24"/>
          <w:szCs w:val="24"/>
        </w:rPr>
        <w:t>QR: 43</w:t>
      </w:r>
      <w:r w:rsidRPr="005F20ED">
        <w:rPr>
          <w:rFonts w:ascii="Calibri Light" w:hAnsi="Calibri Light" w:cs="Calibri Light"/>
          <w:sz w:val="24"/>
          <w:szCs w:val="24"/>
        </w:rPr>
        <w:t xml:space="preserve"> years); t</w:t>
      </w:r>
      <w:r w:rsidRPr="005F20ED">
        <w:rPr>
          <w:rFonts w:ascii="Calibri Light" w:hAnsi="Calibri Light" w:cs="Calibri Light"/>
          <w:sz w:val="24"/>
          <w:szCs w:val="24"/>
          <w:lang w:val="en-US"/>
        </w:rPr>
        <w:t xml:space="preserve">he presence of </w:t>
      </w:r>
      <w:r w:rsidR="00F639BC" w:rsidRPr="005F20ED">
        <w:rPr>
          <w:rFonts w:ascii="Calibri Light" w:hAnsi="Calibri Light" w:cs="Calibri Light"/>
          <w:bCs/>
          <w:sz w:val="24"/>
          <w:szCs w:val="24"/>
          <w:lang w:val="en-US"/>
        </w:rPr>
        <w:t>underlying medical conditions</w:t>
      </w:r>
      <w:r w:rsidRPr="005F20ED">
        <w:rPr>
          <w:rFonts w:ascii="Calibri Light" w:hAnsi="Calibri Light" w:cs="Calibri Light"/>
          <w:bCs/>
          <w:sz w:val="24"/>
          <w:szCs w:val="24"/>
          <w:lang w:val="en-US"/>
        </w:rPr>
        <w:t xml:space="preserve"> was recorded</w:t>
      </w:r>
      <w:r w:rsidRPr="005F20ED">
        <w:rPr>
          <w:rFonts w:ascii="Calibri Light" w:hAnsi="Calibri Light" w:cs="Calibri Light"/>
          <w:sz w:val="24"/>
          <w:szCs w:val="24"/>
          <w:lang w:val="en-US"/>
        </w:rPr>
        <w:t xml:space="preserve"> in 21.4% (48/224) of RSV-positive ILI cases, </w:t>
      </w:r>
      <w:r w:rsidRPr="005F20ED">
        <w:rPr>
          <w:rFonts w:ascii="Calibri Light" w:hAnsi="Calibri Light" w:cs="Calibri Light"/>
          <w:sz w:val="24"/>
          <w:szCs w:val="24"/>
        </w:rPr>
        <w:t xml:space="preserve">with no differences among seasons. </w:t>
      </w:r>
    </w:p>
    <w:p w14:paraId="394342D6" w14:textId="40FF8D71" w:rsidR="00DB204D" w:rsidRPr="005F20ED" w:rsidRDefault="00645139" w:rsidP="00DB204D">
      <w:pPr>
        <w:spacing w:after="0" w:line="360" w:lineRule="auto"/>
        <w:jc w:val="both"/>
        <w:rPr>
          <w:rFonts w:ascii="Calibri Light" w:hAnsi="Calibri Light" w:cs="Calibri Light"/>
          <w:sz w:val="24"/>
          <w:szCs w:val="24"/>
        </w:rPr>
      </w:pPr>
      <w:r w:rsidRPr="005F20ED">
        <w:rPr>
          <w:rFonts w:ascii="Calibri Light" w:hAnsi="Calibri Light" w:cs="Calibri Light"/>
          <w:bCs/>
          <w:sz w:val="24"/>
          <w:szCs w:val="24"/>
          <w:lang w:val="en-US"/>
        </w:rPr>
        <w:t xml:space="preserve">The </w:t>
      </w:r>
      <w:r w:rsidR="00E86407" w:rsidRPr="005F20ED">
        <w:rPr>
          <w:rFonts w:ascii="Calibri Light" w:hAnsi="Calibri Light" w:cs="Calibri Light"/>
          <w:bCs/>
          <w:sz w:val="24"/>
          <w:szCs w:val="24"/>
          <w:lang w:val="en-US"/>
        </w:rPr>
        <w:t>percentage</w:t>
      </w:r>
      <w:r w:rsidR="00F639BC" w:rsidRPr="005F20ED">
        <w:rPr>
          <w:rFonts w:ascii="Calibri Light" w:hAnsi="Calibri Light" w:cs="Calibri Light"/>
          <w:bCs/>
          <w:sz w:val="24"/>
          <w:szCs w:val="24"/>
          <w:lang w:val="en-US"/>
        </w:rPr>
        <w:t xml:space="preserve"> of influenza virus</w:t>
      </w:r>
      <w:r w:rsidR="00E86407" w:rsidRPr="005F20ED">
        <w:rPr>
          <w:rFonts w:ascii="Calibri Light" w:hAnsi="Calibri Light" w:cs="Calibri Light"/>
          <w:bCs/>
          <w:sz w:val="24"/>
          <w:szCs w:val="24"/>
          <w:lang w:val="en-US"/>
        </w:rPr>
        <w:t xml:space="preserve">- and RSV-positive NPSs by week along with the </w:t>
      </w:r>
      <w:r w:rsidRPr="005F20ED">
        <w:rPr>
          <w:rFonts w:ascii="Calibri Light" w:hAnsi="Calibri Light" w:cs="Calibri Light"/>
          <w:bCs/>
          <w:sz w:val="24"/>
          <w:szCs w:val="24"/>
          <w:lang w:val="en-US"/>
        </w:rPr>
        <w:t>weekly incidence of ILI cases (per 1,000 inhabitants) in Lombardy by season (</w:t>
      </w:r>
      <w:r w:rsidRPr="005F20ED">
        <w:rPr>
          <w:rFonts w:ascii="Calibri Light" w:hAnsi="Calibri Light" w:cs="Calibri Light"/>
          <w:sz w:val="24"/>
          <w:szCs w:val="24"/>
          <w:lang w:val="en-US"/>
        </w:rPr>
        <w:t>from 2014-2015 to 2020-2021 season</w:t>
      </w:r>
      <w:r w:rsidRPr="005F20ED">
        <w:rPr>
          <w:rFonts w:ascii="Calibri Light" w:hAnsi="Calibri Light" w:cs="Calibri Light"/>
          <w:bCs/>
          <w:sz w:val="24"/>
          <w:szCs w:val="24"/>
          <w:lang w:val="en-US"/>
        </w:rPr>
        <w:t xml:space="preserve">) </w:t>
      </w:r>
      <w:r w:rsidR="00E86407" w:rsidRPr="005F20ED">
        <w:rPr>
          <w:rFonts w:ascii="Calibri Light" w:hAnsi="Calibri Light" w:cs="Calibri Light"/>
          <w:bCs/>
          <w:sz w:val="24"/>
          <w:szCs w:val="24"/>
          <w:lang w:val="en-US"/>
        </w:rPr>
        <w:t>are</w:t>
      </w:r>
      <w:r w:rsidRPr="005F20ED">
        <w:rPr>
          <w:rFonts w:ascii="Calibri Light" w:hAnsi="Calibri Light" w:cs="Calibri Light"/>
          <w:bCs/>
          <w:sz w:val="24"/>
          <w:szCs w:val="24"/>
          <w:lang w:val="en-US"/>
        </w:rPr>
        <w:t xml:space="preserve"> </w:t>
      </w:r>
      <w:r w:rsidR="00DB204D" w:rsidRPr="005F20ED">
        <w:rPr>
          <w:rFonts w:ascii="Calibri Light" w:hAnsi="Calibri Light" w:cs="Calibri Light"/>
          <w:bCs/>
          <w:sz w:val="24"/>
          <w:szCs w:val="24"/>
          <w:lang w:val="en-US"/>
        </w:rPr>
        <w:t>presented</w:t>
      </w:r>
      <w:r w:rsidRPr="005F20ED">
        <w:rPr>
          <w:rFonts w:ascii="Calibri Light" w:hAnsi="Calibri Light" w:cs="Calibri Light"/>
          <w:bCs/>
          <w:sz w:val="24"/>
          <w:szCs w:val="24"/>
          <w:lang w:val="en-US"/>
        </w:rPr>
        <w:t xml:space="preserve"> in </w:t>
      </w:r>
      <w:r w:rsidRPr="005F20ED">
        <w:rPr>
          <w:rFonts w:ascii="Calibri Light" w:hAnsi="Calibri Light" w:cs="Calibri Light"/>
          <w:b/>
          <w:bCs/>
          <w:sz w:val="24"/>
          <w:szCs w:val="24"/>
          <w:lang w:val="en-US"/>
        </w:rPr>
        <w:t xml:space="preserve">Figure </w:t>
      </w:r>
      <w:r w:rsidR="00E86407" w:rsidRPr="005F20ED">
        <w:rPr>
          <w:rFonts w:ascii="Calibri Light" w:hAnsi="Calibri Light" w:cs="Calibri Light"/>
          <w:b/>
          <w:bCs/>
          <w:sz w:val="24"/>
          <w:szCs w:val="24"/>
          <w:lang w:val="en-US"/>
        </w:rPr>
        <w:t>3</w:t>
      </w:r>
      <w:r w:rsidR="00F639BC" w:rsidRPr="005F20ED">
        <w:rPr>
          <w:rFonts w:ascii="Calibri Light" w:hAnsi="Calibri Light" w:cs="Calibri Light"/>
          <w:bCs/>
          <w:sz w:val="24"/>
          <w:szCs w:val="24"/>
          <w:lang w:val="en-US"/>
        </w:rPr>
        <w:t xml:space="preserve">. </w:t>
      </w:r>
      <w:r w:rsidR="004F48F2" w:rsidRPr="005F20ED">
        <w:rPr>
          <w:rFonts w:ascii="Calibri Light" w:hAnsi="Calibri Light" w:cs="Calibri Light"/>
          <w:bCs/>
          <w:sz w:val="24"/>
          <w:szCs w:val="24"/>
          <w:lang w:val="en-US"/>
        </w:rPr>
        <w:t>T</w:t>
      </w:r>
      <w:r w:rsidRPr="005F20ED">
        <w:rPr>
          <w:rFonts w:ascii="Calibri Light" w:hAnsi="Calibri Light" w:cs="Calibri Light"/>
          <w:bCs/>
          <w:sz w:val="24"/>
          <w:szCs w:val="24"/>
          <w:lang w:val="en-US"/>
        </w:rPr>
        <w:t xml:space="preserve">he weekly distribution of laboratory-confirmed influenza cases </w:t>
      </w:r>
      <w:r w:rsidR="00DB204D" w:rsidRPr="005F20ED">
        <w:rPr>
          <w:rFonts w:ascii="Calibri Light" w:hAnsi="Calibri Light" w:cs="Calibri Light"/>
          <w:bCs/>
          <w:sz w:val="24"/>
          <w:szCs w:val="24"/>
          <w:lang w:val="en-US"/>
        </w:rPr>
        <w:t xml:space="preserve">almost </w:t>
      </w:r>
      <w:r w:rsidRPr="005F20ED">
        <w:rPr>
          <w:rFonts w:ascii="Calibri Light" w:hAnsi="Calibri Light" w:cs="Calibri Light"/>
          <w:bCs/>
          <w:sz w:val="24"/>
          <w:szCs w:val="24"/>
          <w:lang w:val="en-US"/>
        </w:rPr>
        <w:t>overlapped the weekly distribution of ILI cases</w:t>
      </w:r>
      <w:r w:rsidR="00DB204D" w:rsidRPr="005F20ED">
        <w:rPr>
          <w:rFonts w:ascii="Calibri Light" w:hAnsi="Calibri Light" w:cs="Calibri Light"/>
          <w:bCs/>
          <w:sz w:val="24"/>
          <w:szCs w:val="24"/>
          <w:lang w:val="en-US"/>
        </w:rPr>
        <w:t xml:space="preserve"> in all seasons</w:t>
      </w:r>
      <w:r w:rsidR="004F48F2" w:rsidRPr="005F20ED">
        <w:rPr>
          <w:rFonts w:ascii="Calibri Light" w:hAnsi="Calibri Light" w:cs="Calibri Light"/>
          <w:bCs/>
          <w:sz w:val="24"/>
          <w:szCs w:val="24"/>
          <w:lang w:val="en-US"/>
        </w:rPr>
        <w:t>,</w:t>
      </w:r>
      <w:r w:rsidR="00DB204D" w:rsidRPr="005F20ED">
        <w:rPr>
          <w:rFonts w:ascii="Calibri Light" w:hAnsi="Calibri Light" w:cs="Calibri Light"/>
          <w:bCs/>
          <w:sz w:val="24"/>
          <w:szCs w:val="24"/>
          <w:lang w:val="en-US"/>
        </w:rPr>
        <w:t xml:space="preserve"> whereas the distribution of RSV-</w:t>
      </w:r>
      <w:r w:rsidR="00DB204D" w:rsidRPr="005F20ED">
        <w:rPr>
          <w:rFonts w:ascii="Calibri Light" w:hAnsi="Calibri Light" w:cs="Calibri Light"/>
          <w:bCs/>
          <w:sz w:val="24"/>
          <w:szCs w:val="24"/>
          <w:lang w:val="en-US"/>
        </w:rPr>
        <w:lastRenderedPageBreak/>
        <w:t>positive cases changed season by season</w:t>
      </w:r>
      <w:r w:rsidR="004F48F2" w:rsidRPr="005F20ED">
        <w:rPr>
          <w:rFonts w:ascii="Calibri Light" w:hAnsi="Calibri Light" w:cs="Calibri Light"/>
          <w:bCs/>
          <w:sz w:val="24"/>
          <w:szCs w:val="24"/>
          <w:lang w:val="en-US"/>
        </w:rPr>
        <w:t xml:space="preserve"> </w:t>
      </w:r>
      <w:r w:rsidR="00F639BC" w:rsidRPr="005F20ED">
        <w:rPr>
          <w:rFonts w:ascii="Calibri Light" w:hAnsi="Calibri Light" w:cs="Calibri Light"/>
          <w:bCs/>
          <w:sz w:val="24"/>
          <w:szCs w:val="24"/>
          <w:lang w:val="en-US"/>
        </w:rPr>
        <w:t>(</w:t>
      </w:r>
      <w:r w:rsidR="004F48F2" w:rsidRPr="005F20ED">
        <w:rPr>
          <w:rFonts w:ascii="Calibri Light" w:hAnsi="Calibri Light" w:cs="Calibri Light"/>
          <w:b/>
          <w:bCs/>
          <w:sz w:val="24"/>
          <w:szCs w:val="24"/>
          <w:lang w:val="en-US"/>
        </w:rPr>
        <w:t>Figure 3</w:t>
      </w:r>
      <w:r w:rsidR="00F639BC" w:rsidRPr="005F20ED">
        <w:rPr>
          <w:rFonts w:ascii="Calibri Light" w:hAnsi="Calibri Light" w:cs="Calibri Light"/>
          <w:bCs/>
          <w:sz w:val="24"/>
          <w:szCs w:val="24"/>
          <w:lang w:val="en-US"/>
        </w:rPr>
        <w:t>)</w:t>
      </w:r>
      <w:r w:rsidR="00DB204D" w:rsidRPr="005F20ED">
        <w:rPr>
          <w:rFonts w:ascii="Calibri Light" w:hAnsi="Calibri Light" w:cs="Calibri Light"/>
          <w:bCs/>
          <w:sz w:val="24"/>
          <w:szCs w:val="24"/>
          <w:lang w:val="en-US"/>
        </w:rPr>
        <w:t>.</w:t>
      </w:r>
      <w:r w:rsidRPr="005F20ED">
        <w:rPr>
          <w:rFonts w:ascii="Calibri Light" w:hAnsi="Calibri Light" w:cs="Calibri Light"/>
          <w:bCs/>
          <w:sz w:val="24"/>
          <w:szCs w:val="24"/>
          <w:lang w:val="en-US"/>
        </w:rPr>
        <w:t xml:space="preserve"> </w:t>
      </w:r>
      <w:r w:rsidR="00DB204D" w:rsidRPr="005F20ED">
        <w:rPr>
          <w:rFonts w:ascii="Calibri Light" w:hAnsi="Calibri Light" w:cs="Calibri Light"/>
          <w:bCs/>
          <w:sz w:val="24"/>
          <w:szCs w:val="24"/>
          <w:lang w:val="en-US"/>
        </w:rPr>
        <w:t>RSV-positive rate exceeded 10% of ILI cases before the ILI peak in three out of six seasons (namely in 2017-2018, 2018-2019, 2019-2020)</w:t>
      </w:r>
      <w:r w:rsidR="00F639BC" w:rsidRPr="005F20ED">
        <w:rPr>
          <w:rFonts w:ascii="Calibri Light" w:hAnsi="Calibri Light" w:cs="Calibri Light"/>
          <w:bCs/>
          <w:sz w:val="24"/>
          <w:szCs w:val="24"/>
          <w:lang w:val="en-US"/>
        </w:rPr>
        <w:t>,</w:t>
      </w:r>
      <w:r w:rsidR="00DB204D" w:rsidRPr="005F20ED">
        <w:rPr>
          <w:rFonts w:ascii="Calibri Light" w:hAnsi="Calibri Light" w:cs="Calibri Light"/>
          <w:bCs/>
          <w:sz w:val="24"/>
          <w:szCs w:val="24"/>
          <w:lang w:val="en-US"/>
        </w:rPr>
        <w:t xml:space="preserve"> </w:t>
      </w:r>
      <w:r w:rsidR="00AD765D" w:rsidRPr="005F20ED">
        <w:rPr>
          <w:rFonts w:ascii="Calibri Light" w:hAnsi="Calibri Light" w:cs="Calibri Light"/>
          <w:bCs/>
          <w:sz w:val="24"/>
          <w:szCs w:val="24"/>
          <w:lang w:val="en-US"/>
        </w:rPr>
        <w:t>during</w:t>
      </w:r>
      <w:r w:rsidR="00F639BC" w:rsidRPr="005F20ED">
        <w:rPr>
          <w:rFonts w:ascii="Calibri Light" w:hAnsi="Calibri Light" w:cs="Calibri Light"/>
          <w:bCs/>
          <w:sz w:val="24"/>
          <w:szCs w:val="24"/>
          <w:lang w:val="en-US"/>
        </w:rPr>
        <w:t xml:space="preserve"> the ILI peak in two seasons </w:t>
      </w:r>
      <w:r w:rsidR="00E33215" w:rsidRPr="005F20ED">
        <w:rPr>
          <w:rFonts w:ascii="Calibri Light" w:hAnsi="Calibri Light" w:cs="Calibri Light"/>
          <w:bCs/>
          <w:sz w:val="24"/>
          <w:szCs w:val="24"/>
          <w:lang w:val="en-US"/>
        </w:rPr>
        <w:t xml:space="preserve">(2014-2015, 2015-2016) </w:t>
      </w:r>
      <w:r w:rsidR="00F639BC" w:rsidRPr="005F20ED">
        <w:rPr>
          <w:rFonts w:ascii="Calibri Light" w:hAnsi="Calibri Light" w:cs="Calibri Light"/>
          <w:bCs/>
          <w:sz w:val="24"/>
          <w:szCs w:val="24"/>
          <w:lang w:val="en-US"/>
        </w:rPr>
        <w:t xml:space="preserve">and after the ILI peak </w:t>
      </w:r>
      <w:r w:rsidR="00DB204D" w:rsidRPr="005F20ED">
        <w:rPr>
          <w:rFonts w:ascii="Calibri Light" w:hAnsi="Calibri Light" w:cs="Calibri Light"/>
          <w:bCs/>
          <w:sz w:val="24"/>
          <w:szCs w:val="24"/>
          <w:lang w:val="en-US"/>
        </w:rPr>
        <w:t xml:space="preserve">in </w:t>
      </w:r>
      <w:r w:rsidR="00F639BC" w:rsidRPr="005F20ED">
        <w:rPr>
          <w:rFonts w:ascii="Calibri Light" w:hAnsi="Calibri Light" w:cs="Calibri Light"/>
          <w:bCs/>
          <w:sz w:val="24"/>
          <w:szCs w:val="24"/>
          <w:lang w:val="en-US"/>
        </w:rPr>
        <w:t>one season (</w:t>
      </w:r>
      <w:r w:rsidR="00DB204D" w:rsidRPr="005F20ED">
        <w:rPr>
          <w:rFonts w:ascii="Calibri Light" w:hAnsi="Calibri Light" w:cs="Calibri Light"/>
          <w:bCs/>
          <w:sz w:val="24"/>
          <w:szCs w:val="24"/>
          <w:lang w:val="en-US"/>
        </w:rPr>
        <w:t xml:space="preserve">2016-2017). </w:t>
      </w:r>
    </w:p>
    <w:p w14:paraId="465804FB" w14:textId="77777777" w:rsidR="00AD765D" w:rsidRPr="005F20ED" w:rsidRDefault="00645139" w:rsidP="00645139">
      <w:pPr>
        <w:spacing w:after="0" w:line="360" w:lineRule="auto"/>
        <w:jc w:val="both"/>
        <w:rPr>
          <w:rFonts w:ascii="Calibri Light" w:hAnsi="Calibri Light" w:cs="Calibri Light"/>
          <w:bCs/>
          <w:sz w:val="24"/>
          <w:szCs w:val="24"/>
          <w:lang w:val="en-US"/>
        </w:rPr>
      </w:pPr>
      <w:r w:rsidRPr="005F20ED">
        <w:rPr>
          <w:rFonts w:ascii="Calibri Light" w:hAnsi="Calibri Light" w:cs="Calibri Light"/>
          <w:b/>
          <w:bCs/>
          <w:sz w:val="24"/>
          <w:szCs w:val="24"/>
          <w:lang w:val="en-US"/>
        </w:rPr>
        <w:t>Table 1</w:t>
      </w:r>
      <w:r w:rsidRPr="005F20ED">
        <w:rPr>
          <w:rFonts w:ascii="Calibri Light" w:hAnsi="Calibri Light" w:cs="Calibri Light"/>
          <w:bCs/>
          <w:sz w:val="24"/>
          <w:szCs w:val="24"/>
          <w:lang w:val="en-US"/>
        </w:rPr>
        <w:t xml:space="preserve"> summarizes the characteristics of </w:t>
      </w:r>
      <w:r w:rsidR="00DB204D" w:rsidRPr="005F20ED">
        <w:rPr>
          <w:rFonts w:ascii="Calibri Light" w:hAnsi="Calibri Light" w:cs="Calibri Light"/>
          <w:bCs/>
          <w:sz w:val="24"/>
          <w:szCs w:val="24"/>
          <w:lang w:val="en-US"/>
        </w:rPr>
        <w:t xml:space="preserve">ILI, </w:t>
      </w:r>
      <w:r w:rsidRPr="005F20ED">
        <w:rPr>
          <w:rFonts w:ascii="Calibri Light" w:hAnsi="Calibri Light" w:cs="Calibri Light"/>
          <w:sz w:val="24"/>
          <w:szCs w:val="24"/>
          <w:lang w:val="en-US"/>
        </w:rPr>
        <w:t xml:space="preserve">influenza </w:t>
      </w:r>
      <w:r w:rsidR="00DB204D" w:rsidRPr="005F20ED">
        <w:rPr>
          <w:rFonts w:ascii="Calibri Light" w:hAnsi="Calibri Light" w:cs="Calibri Light"/>
          <w:bCs/>
          <w:sz w:val="24"/>
          <w:szCs w:val="24"/>
          <w:lang w:val="en-US"/>
        </w:rPr>
        <w:t xml:space="preserve">and RSV </w:t>
      </w:r>
      <w:r w:rsidRPr="005F20ED">
        <w:rPr>
          <w:rFonts w:ascii="Calibri Light" w:hAnsi="Calibri Light" w:cs="Calibri Light"/>
          <w:bCs/>
          <w:sz w:val="24"/>
          <w:szCs w:val="24"/>
          <w:lang w:val="en-US"/>
        </w:rPr>
        <w:t xml:space="preserve">epidemic by season. </w:t>
      </w:r>
      <w:r w:rsidR="00714F2B" w:rsidRPr="005F20ED">
        <w:rPr>
          <w:rFonts w:ascii="Calibri Light" w:hAnsi="Calibri Light" w:cs="Calibri Light"/>
          <w:sz w:val="24"/>
          <w:szCs w:val="24"/>
          <w:lang w:val="en-US"/>
        </w:rPr>
        <w:t xml:space="preserve">Influenza </w:t>
      </w:r>
      <w:r w:rsidRPr="005F20ED">
        <w:rPr>
          <w:rFonts w:ascii="Calibri Light" w:hAnsi="Calibri Light" w:cs="Calibri Light"/>
          <w:bCs/>
          <w:sz w:val="24"/>
          <w:szCs w:val="24"/>
          <w:lang w:val="en-US"/>
        </w:rPr>
        <w:t>epidemic onset ranged from</w:t>
      </w:r>
      <w:r w:rsidR="00714F2B" w:rsidRPr="005F20ED">
        <w:rPr>
          <w:rFonts w:ascii="Calibri Light" w:hAnsi="Calibri Light" w:cs="Calibri Light"/>
          <w:bCs/>
          <w:sz w:val="24"/>
          <w:szCs w:val="24"/>
          <w:lang w:val="en-US"/>
        </w:rPr>
        <w:t xml:space="preserve"> week</w:t>
      </w:r>
      <w:r w:rsidRPr="005F20ED">
        <w:rPr>
          <w:rFonts w:ascii="Calibri Light" w:hAnsi="Calibri Light" w:cs="Calibri Light"/>
          <w:bCs/>
          <w:sz w:val="24"/>
          <w:szCs w:val="24"/>
          <w:lang w:val="en-US"/>
        </w:rPr>
        <w:t xml:space="preserve"> 48 to </w:t>
      </w:r>
      <w:r w:rsidR="00714F2B" w:rsidRPr="005F20ED">
        <w:rPr>
          <w:rFonts w:ascii="Calibri Light" w:hAnsi="Calibri Light" w:cs="Calibri Light"/>
          <w:bCs/>
          <w:sz w:val="24"/>
          <w:szCs w:val="24"/>
          <w:lang w:val="en-US"/>
        </w:rPr>
        <w:t xml:space="preserve">week </w:t>
      </w:r>
      <w:r w:rsidRPr="005F20ED">
        <w:rPr>
          <w:rFonts w:ascii="Calibri Light" w:hAnsi="Calibri Light" w:cs="Calibri Light"/>
          <w:bCs/>
          <w:sz w:val="24"/>
          <w:szCs w:val="24"/>
          <w:lang w:val="en-US"/>
        </w:rPr>
        <w:t>52, the week of peak ranged from week 2 to week 7 and the epidemic offset ranged from week 10 to week 15</w:t>
      </w:r>
      <w:r w:rsidR="00714F2B" w:rsidRPr="005F20ED">
        <w:rPr>
          <w:rFonts w:ascii="Calibri Light" w:hAnsi="Calibri Light" w:cs="Calibri Light"/>
          <w:bCs/>
          <w:sz w:val="24"/>
          <w:szCs w:val="24"/>
          <w:lang w:val="en-US"/>
        </w:rPr>
        <w:t xml:space="preserve">. </w:t>
      </w:r>
      <w:r w:rsidR="00652059" w:rsidRPr="005F20ED">
        <w:rPr>
          <w:rFonts w:ascii="Calibri Light" w:hAnsi="Calibri Light" w:cs="Calibri Light"/>
          <w:bCs/>
          <w:sz w:val="24"/>
          <w:szCs w:val="24"/>
          <w:lang w:val="en-US"/>
        </w:rPr>
        <w:t>A</w:t>
      </w:r>
      <w:r w:rsidR="00F639BC" w:rsidRPr="005F20ED">
        <w:rPr>
          <w:rFonts w:ascii="Calibri Light" w:hAnsi="Calibri Light" w:cs="Calibri Light"/>
          <w:bCs/>
          <w:sz w:val="24"/>
          <w:szCs w:val="24"/>
          <w:lang w:val="en-US"/>
        </w:rPr>
        <w:t>ccording to the RS10 m</w:t>
      </w:r>
      <w:r w:rsidR="00AD765D" w:rsidRPr="005F20ED">
        <w:rPr>
          <w:rFonts w:ascii="Calibri Light" w:hAnsi="Calibri Light" w:cs="Calibri Light"/>
          <w:bCs/>
          <w:sz w:val="24"/>
          <w:szCs w:val="24"/>
          <w:lang w:val="en-US"/>
        </w:rPr>
        <w:t>ethod</w:t>
      </w:r>
      <w:r w:rsidR="00F639BC" w:rsidRPr="005F20ED">
        <w:rPr>
          <w:rFonts w:ascii="Calibri Light" w:hAnsi="Calibri Light" w:cs="Calibri Light"/>
          <w:bCs/>
          <w:sz w:val="24"/>
          <w:szCs w:val="24"/>
          <w:lang w:val="en-US"/>
        </w:rPr>
        <w:t xml:space="preserve">, </w:t>
      </w:r>
      <w:r w:rsidR="00652059" w:rsidRPr="005F20ED">
        <w:rPr>
          <w:rFonts w:ascii="Calibri Light" w:hAnsi="Calibri Light" w:cs="Calibri Light"/>
          <w:bCs/>
          <w:sz w:val="24"/>
          <w:szCs w:val="24"/>
          <w:lang w:val="en-US"/>
        </w:rPr>
        <w:t>the</w:t>
      </w:r>
      <w:r w:rsidR="00F639BC" w:rsidRPr="005F20ED">
        <w:rPr>
          <w:rFonts w:ascii="Calibri Light" w:hAnsi="Calibri Light" w:cs="Calibri Light"/>
          <w:bCs/>
          <w:sz w:val="24"/>
          <w:szCs w:val="24"/>
          <w:lang w:val="en-US"/>
        </w:rPr>
        <w:t xml:space="preserve"> </w:t>
      </w:r>
      <w:r w:rsidRPr="005F20ED">
        <w:rPr>
          <w:rFonts w:ascii="Calibri Light" w:hAnsi="Calibri Light" w:cs="Calibri Light"/>
          <w:bCs/>
          <w:sz w:val="24"/>
          <w:szCs w:val="24"/>
          <w:lang w:val="en-US"/>
        </w:rPr>
        <w:t xml:space="preserve">average length of </w:t>
      </w:r>
      <w:r w:rsidR="00714F2B" w:rsidRPr="005F20ED">
        <w:rPr>
          <w:rFonts w:ascii="Calibri Light" w:hAnsi="Calibri Light" w:cs="Calibri Light"/>
          <w:sz w:val="24"/>
          <w:szCs w:val="24"/>
          <w:lang w:val="en-US"/>
        </w:rPr>
        <w:t xml:space="preserve">influenza </w:t>
      </w:r>
      <w:r w:rsidRPr="005F20ED">
        <w:rPr>
          <w:rFonts w:ascii="Calibri Light" w:hAnsi="Calibri Light" w:cs="Calibri Light"/>
          <w:bCs/>
          <w:sz w:val="24"/>
          <w:szCs w:val="24"/>
          <w:lang w:val="en-US"/>
        </w:rPr>
        <w:t>epidemic</w:t>
      </w:r>
      <w:r w:rsidR="004F48F2" w:rsidRPr="005F20ED">
        <w:rPr>
          <w:rFonts w:ascii="Calibri Light" w:hAnsi="Calibri Light" w:cs="Calibri Light"/>
          <w:bCs/>
          <w:sz w:val="24"/>
          <w:szCs w:val="24"/>
          <w:lang w:val="en-US"/>
        </w:rPr>
        <w:t>s</w:t>
      </w:r>
      <w:r w:rsidRPr="005F20ED">
        <w:rPr>
          <w:rFonts w:ascii="Calibri Light" w:hAnsi="Calibri Light" w:cs="Calibri Light"/>
          <w:bCs/>
          <w:sz w:val="24"/>
          <w:szCs w:val="24"/>
          <w:lang w:val="en-US"/>
        </w:rPr>
        <w:t xml:space="preserve"> </w:t>
      </w:r>
      <w:r w:rsidR="00652059" w:rsidRPr="005F20ED">
        <w:rPr>
          <w:rFonts w:ascii="Calibri Light" w:hAnsi="Calibri Light" w:cs="Calibri Light"/>
          <w:bCs/>
          <w:sz w:val="24"/>
          <w:szCs w:val="24"/>
          <w:lang w:val="en-US"/>
        </w:rPr>
        <w:t xml:space="preserve">was </w:t>
      </w:r>
      <w:r w:rsidRPr="005F20ED">
        <w:rPr>
          <w:rFonts w:ascii="Calibri Light" w:hAnsi="Calibri Light" w:cs="Calibri Light"/>
          <w:bCs/>
          <w:sz w:val="24"/>
          <w:szCs w:val="24"/>
          <w:lang w:val="en-US"/>
        </w:rPr>
        <w:t>15 weeks</w:t>
      </w:r>
      <w:r w:rsidR="00714F2B" w:rsidRPr="005F20ED">
        <w:rPr>
          <w:rFonts w:ascii="Calibri Light" w:hAnsi="Calibri Light" w:cs="Calibri Light"/>
          <w:bCs/>
          <w:sz w:val="24"/>
          <w:szCs w:val="24"/>
          <w:lang w:val="en-US"/>
        </w:rPr>
        <w:t>, with t</w:t>
      </w:r>
      <w:r w:rsidRPr="005F20ED">
        <w:rPr>
          <w:rFonts w:ascii="Calibri Light" w:hAnsi="Calibri Light" w:cs="Calibri Light"/>
          <w:bCs/>
          <w:sz w:val="24"/>
          <w:szCs w:val="24"/>
          <w:lang w:val="en-US"/>
        </w:rPr>
        <w:t xml:space="preserve">he shortest duration of </w:t>
      </w:r>
      <w:r w:rsidRPr="005F20ED">
        <w:rPr>
          <w:rFonts w:ascii="Calibri Light" w:hAnsi="Calibri Light" w:cs="Calibri Light"/>
          <w:sz w:val="24"/>
          <w:szCs w:val="24"/>
          <w:lang w:val="en-US"/>
        </w:rPr>
        <w:t xml:space="preserve">influenza </w:t>
      </w:r>
      <w:r w:rsidRPr="005F20ED">
        <w:rPr>
          <w:rFonts w:ascii="Calibri Light" w:hAnsi="Calibri Light" w:cs="Calibri Light"/>
          <w:bCs/>
          <w:sz w:val="24"/>
          <w:szCs w:val="24"/>
          <w:lang w:val="en-US"/>
        </w:rPr>
        <w:t xml:space="preserve">epidemic </w:t>
      </w:r>
      <w:r w:rsidR="00714F2B" w:rsidRPr="005F20ED">
        <w:rPr>
          <w:rFonts w:ascii="Calibri Light" w:hAnsi="Calibri Light" w:cs="Calibri Light"/>
          <w:bCs/>
          <w:sz w:val="24"/>
          <w:szCs w:val="24"/>
          <w:lang w:val="en-US"/>
        </w:rPr>
        <w:t>in 2015-2016 (12 week</w:t>
      </w:r>
      <w:r w:rsidR="00714F2B" w:rsidRPr="005F20ED">
        <w:rPr>
          <w:rFonts w:ascii="Calibri Light" w:hAnsi="Calibri Light" w:cs="Calibri Light"/>
          <w:sz w:val="24"/>
          <w:szCs w:val="24"/>
        </w:rPr>
        <w:t>s</w:t>
      </w:r>
      <w:r w:rsidRPr="005F20ED">
        <w:rPr>
          <w:rFonts w:ascii="Calibri Light" w:hAnsi="Calibri Light" w:cs="Calibri Light"/>
          <w:bCs/>
          <w:sz w:val="24"/>
          <w:szCs w:val="24"/>
          <w:lang w:val="en-US"/>
        </w:rPr>
        <w:t xml:space="preserve">) and the longest in 2014-2015 </w:t>
      </w:r>
      <w:r w:rsidR="00AD765D" w:rsidRPr="005F20ED">
        <w:rPr>
          <w:rFonts w:ascii="Calibri Light" w:hAnsi="Calibri Light" w:cs="Calibri Light"/>
          <w:bCs/>
          <w:sz w:val="24"/>
          <w:szCs w:val="24"/>
          <w:lang w:val="en-US"/>
        </w:rPr>
        <w:t xml:space="preserve">season </w:t>
      </w:r>
      <w:r w:rsidRPr="005F20ED">
        <w:rPr>
          <w:rFonts w:ascii="Calibri Light" w:hAnsi="Calibri Light" w:cs="Calibri Light"/>
          <w:bCs/>
          <w:sz w:val="24"/>
          <w:szCs w:val="24"/>
          <w:lang w:val="en-US"/>
        </w:rPr>
        <w:t xml:space="preserve">(19 weeks). </w:t>
      </w:r>
    </w:p>
    <w:p w14:paraId="2EA3B2BC" w14:textId="4E82E71B" w:rsidR="00645139" w:rsidRPr="005F20ED" w:rsidRDefault="00645139" w:rsidP="00645139">
      <w:pPr>
        <w:spacing w:after="0" w:line="360" w:lineRule="auto"/>
        <w:jc w:val="both"/>
        <w:rPr>
          <w:rFonts w:ascii="Calibri Light" w:hAnsi="Calibri Light" w:cs="Calibri Light"/>
          <w:bCs/>
          <w:sz w:val="24"/>
          <w:szCs w:val="24"/>
          <w:lang w:val="en-US"/>
        </w:rPr>
      </w:pPr>
      <w:r w:rsidRPr="005F20ED">
        <w:rPr>
          <w:rFonts w:ascii="Calibri Light" w:hAnsi="Calibri Light" w:cs="Calibri Light"/>
          <w:sz w:val="24"/>
          <w:szCs w:val="24"/>
        </w:rPr>
        <w:t xml:space="preserve">RSV epidemic onset ranged from </w:t>
      </w:r>
      <w:r w:rsidR="00714F2B" w:rsidRPr="005F20ED">
        <w:rPr>
          <w:rFonts w:ascii="Calibri Light" w:hAnsi="Calibri Light" w:cs="Calibri Light"/>
          <w:sz w:val="24"/>
          <w:szCs w:val="24"/>
        </w:rPr>
        <w:t xml:space="preserve">week </w:t>
      </w:r>
      <w:r w:rsidRPr="005F20ED">
        <w:rPr>
          <w:rFonts w:ascii="Calibri Light" w:hAnsi="Calibri Light" w:cs="Calibri Light"/>
          <w:sz w:val="24"/>
          <w:szCs w:val="24"/>
        </w:rPr>
        <w:t>46 to</w:t>
      </w:r>
      <w:r w:rsidR="00714F2B" w:rsidRPr="005F20ED">
        <w:rPr>
          <w:rFonts w:ascii="Calibri Light" w:hAnsi="Calibri Light" w:cs="Calibri Light"/>
          <w:sz w:val="24"/>
          <w:szCs w:val="24"/>
        </w:rPr>
        <w:t xml:space="preserve"> week</w:t>
      </w:r>
      <w:r w:rsidRPr="005F20ED">
        <w:rPr>
          <w:rFonts w:ascii="Calibri Light" w:hAnsi="Calibri Light" w:cs="Calibri Light"/>
          <w:sz w:val="24"/>
          <w:szCs w:val="24"/>
        </w:rPr>
        <w:t xml:space="preserve"> 5, </w:t>
      </w:r>
      <w:r w:rsidR="00714F2B" w:rsidRPr="005F20ED">
        <w:rPr>
          <w:rFonts w:ascii="Calibri Light" w:hAnsi="Calibri Light" w:cs="Calibri Light"/>
          <w:sz w:val="24"/>
          <w:szCs w:val="24"/>
        </w:rPr>
        <w:t>with a</w:t>
      </w:r>
      <w:r w:rsidRPr="005F20ED">
        <w:rPr>
          <w:rFonts w:ascii="Calibri Light" w:hAnsi="Calibri Light" w:cs="Calibri Light"/>
          <w:sz w:val="24"/>
          <w:szCs w:val="24"/>
        </w:rPr>
        <w:t xml:space="preserve"> peak </w:t>
      </w:r>
      <w:r w:rsidR="00652059" w:rsidRPr="005F20ED">
        <w:rPr>
          <w:rFonts w:ascii="Calibri Light" w:hAnsi="Calibri Light" w:cs="Calibri Light"/>
          <w:sz w:val="24"/>
          <w:szCs w:val="24"/>
        </w:rPr>
        <w:t xml:space="preserve">of RSV </w:t>
      </w:r>
      <w:r w:rsidR="00714F2B" w:rsidRPr="005F20ED">
        <w:rPr>
          <w:rFonts w:ascii="Calibri Light" w:hAnsi="Calibri Light" w:cs="Calibri Light"/>
          <w:sz w:val="24"/>
          <w:szCs w:val="24"/>
        </w:rPr>
        <w:t xml:space="preserve">detection </w:t>
      </w:r>
      <w:r w:rsidRPr="005F20ED">
        <w:rPr>
          <w:rFonts w:ascii="Calibri Light" w:hAnsi="Calibri Light" w:cs="Calibri Light"/>
          <w:sz w:val="24"/>
          <w:szCs w:val="24"/>
        </w:rPr>
        <w:t>from week 52 to w</w:t>
      </w:r>
      <w:r w:rsidR="00652059" w:rsidRPr="005F20ED">
        <w:rPr>
          <w:rFonts w:ascii="Calibri Light" w:hAnsi="Calibri Light" w:cs="Calibri Light"/>
          <w:sz w:val="24"/>
          <w:szCs w:val="24"/>
        </w:rPr>
        <w:t>eek</w:t>
      </w:r>
      <w:r w:rsidR="004F48F2" w:rsidRPr="005F20ED">
        <w:rPr>
          <w:rFonts w:ascii="Calibri Light" w:hAnsi="Calibri Light" w:cs="Calibri Light"/>
          <w:sz w:val="24"/>
          <w:szCs w:val="24"/>
        </w:rPr>
        <w:t xml:space="preserve"> 10</w:t>
      </w:r>
      <w:r w:rsidR="00714F2B" w:rsidRPr="005F20ED">
        <w:rPr>
          <w:rFonts w:ascii="Calibri Light" w:hAnsi="Calibri Light" w:cs="Calibri Light"/>
          <w:sz w:val="24"/>
          <w:szCs w:val="24"/>
        </w:rPr>
        <w:t>,</w:t>
      </w:r>
      <w:r w:rsidRPr="005F20ED">
        <w:rPr>
          <w:rFonts w:ascii="Calibri Light" w:hAnsi="Calibri Light" w:cs="Calibri Light"/>
          <w:sz w:val="24"/>
          <w:szCs w:val="24"/>
        </w:rPr>
        <w:t xml:space="preserve"> and epidemic offset ranged from week 5 to week 12 (</w:t>
      </w:r>
      <w:r w:rsidRPr="005F20ED">
        <w:rPr>
          <w:rFonts w:ascii="Calibri Light" w:hAnsi="Calibri Light" w:cs="Calibri Light"/>
          <w:b/>
          <w:sz w:val="24"/>
          <w:szCs w:val="24"/>
        </w:rPr>
        <w:t>Table 1</w:t>
      </w:r>
      <w:r w:rsidRPr="005F20ED">
        <w:rPr>
          <w:rFonts w:ascii="Calibri Light" w:hAnsi="Calibri Light" w:cs="Calibri Light"/>
          <w:sz w:val="24"/>
          <w:szCs w:val="24"/>
        </w:rPr>
        <w:t xml:space="preserve">). </w:t>
      </w:r>
      <w:r w:rsidR="00652059" w:rsidRPr="005F20ED">
        <w:rPr>
          <w:rFonts w:ascii="Calibri Light" w:hAnsi="Calibri Light" w:cs="Calibri Light"/>
          <w:sz w:val="24"/>
          <w:szCs w:val="24"/>
        </w:rPr>
        <w:t>According to the RS10 m</w:t>
      </w:r>
      <w:r w:rsidR="00AD765D" w:rsidRPr="005F20ED">
        <w:rPr>
          <w:rFonts w:ascii="Calibri Light" w:hAnsi="Calibri Light" w:cs="Calibri Light"/>
          <w:sz w:val="24"/>
          <w:szCs w:val="24"/>
        </w:rPr>
        <w:t>ethod</w:t>
      </w:r>
      <w:r w:rsidR="00652059" w:rsidRPr="005F20ED">
        <w:rPr>
          <w:rFonts w:ascii="Calibri Light" w:hAnsi="Calibri Light" w:cs="Calibri Light"/>
          <w:sz w:val="24"/>
          <w:szCs w:val="24"/>
        </w:rPr>
        <w:t xml:space="preserve">, the </w:t>
      </w:r>
      <w:r w:rsidRPr="005F20ED">
        <w:rPr>
          <w:rFonts w:ascii="Calibri Light" w:hAnsi="Calibri Light" w:cs="Calibri Light"/>
          <w:sz w:val="24"/>
          <w:szCs w:val="24"/>
        </w:rPr>
        <w:t xml:space="preserve">average length of RSV epidemic </w:t>
      </w:r>
      <w:r w:rsidR="00652059" w:rsidRPr="005F20ED">
        <w:rPr>
          <w:rFonts w:ascii="Calibri Light" w:hAnsi="Calibri Light" w:cs="Calibri Light"/>
          <w:sz w:val="24"/>
          <w:szCs w:val="24"/>
        </w:rPr>
        <w:t>was</w:t>
      </w:r>
      <w:r w:rsidRPr="005F20ED">
        <w:rPr>
          <w:rFonts w:ascii="Calibri Light" w:hAnsi="Calibri Light" w:cs="Calibri Light"/>
          <w:sz w:val="24"/>
          <w:szCs w:val="24"/>
        </w:rPr>
        <w:t xml:space="preserve"> 11 weeks</w:t>
      </w:r>
      <w:r w:rsidR="00714F2B" w:rsidRPr="005F20ED">
        <w:rPr>
          <w:rFonts w:ascii="Calibri Light" w:hAnsi="Calibri Light" w:cs="Calibri Light"/>
          <w:sz w:val="24"/>
          <w:szCs w:val="24"/>
        </w:rPr>
        <w:t xml:space="preserve">, with the </w:t>
      </w:r>
      <w:r w:rsidRPr="005F20ED">
        <w:rPr>
          <w:rFonts w:ascii="Calibri Light" w:hAnsi="Calibri Light" w:cs="Calibri Light"/>
          <w:sz w:val="24"/>
          <w:szCs w:val="24"/>
        </w:rPr>
        <w:t>shortest duration observed in 2015-2016 (5 weeks) and the longest in 2016-2017 and 2017-2018 seasons (15 weeks</w:t>
      </w:r>
      <w:r w:rsidR="00714F2B" w:rsidRPr="005F20ED">
        <w:rPr>
          <w:rFonts w:ascii="Calibri Light" w:hAnsi="Calibri Light" w:cs="Calibri Light"/>
          <w:sz w:val="24"/>
          <w:szCs w:val="24"/>
        </w:rPr>
        <w:t>).</w:t>
      </w:r>
      <w:r w:rsidRPr="005F20ED">
        <w:rPr>
          <w:rFonts w:ascii="Calibri Light" w:hAnsi="Calibri Light" w:cs="Calibri Light"/>
          <w:sz w:val="24"/>
          <w:szCs w:val="24"/>
        </w:rPr>
        <w:t xml:space="preserve"> </w:t>
      </w:r>
    </w:p>
    <w:p w14:paraId="13D2E5C9" w14:textId="77777777" w:rsidR="00645139" w:rsidRPr="005F20ED" w:rsidRDefault="00645139" w:rsidP="00645139">
      <w:pPr>
        <w:spacing w:after="0" w:line="360" w:lineRule="auto"/>
        <w:jc w:val="both"/>
        <w:rPr>
          <w:rFonts w:ascii="Calibri Light" w:hAnsi="Calibri Light" w:cs="Calibri Light"/>
          <w:bCs/>
          <w:sz w:val="24"/>
          <w:szCs w:val="24"/>
          <w:lang w:val="en-US"/>
        </w:rPr>
      </w:pPr>
    </w:p>
    <w:p w14:paraId="1BD4FCA2" w14:textId="52AD6384" w:rsidR="003C291F" w:rsidRPr="005F20ED" w:rsidRDefault="006221D7" w:rsidP="00525CEF">
      <w:pPr>
        <w:spacing w:after="0" w:line="360" w:lineRule="auto"/>
        <w:rPr>
          <w:rFonts w:ascii="Calibri Light" w:hAnsi="Calibri Light" w:cs="Calibri Light"/>
          <w:bCs/>
          <w:sz w:val="24"/>
          <w:szCs w:val="24"/>
          <w:lang w:val="en-US"/>
        </w:rPr>
      </w:pPr>
      <w:r w:rsidRPr="005F20ED">
        <w:rPr>
          <w:rFonts w:ascii="Calibri Light" w:hAnsi="Calibri Light" w:cs="Calibri Light"/>
          <w:b/>
          <w:bCs/>
          <w:sz w:val="24"/>
          <w:szCs w:val="24"/>
          <w:lang w:val="en-US"/>
        </w:rPr>
        <w:t xml:space="preserve">3.2 </w:t>
      </w:r>
      <w:r w:rsidR="004F7A49" w:rsidRPr="005F20ED">
        <w:rPr>
          <w:rFonts w:ascii="Calibri Light" w:hAnsi="Calibri Light" w:cs="Calibri Light"/>
          <w:b/>
          <w:bCs/>
          <w:sz w:val="24"/>
          <w:szCs w:val="24"/>
          <w:lang w:val="en-US"/>
        </w:rPr>
        <w:t>RS</w:t>
      </w:r>
      <w:r w:rsidR="00E5443C" w:rsidRPr="005F20ED">
        <w:rPr>
          <w:rFonts w:ascii="Calibri Light" w:hAnsi="Calibri Light" w:cs="Calibri Light"/>
          <w:b/>
          <w:bCs/>
          <w:sz w:val="24"/>
          <w:szCs w:val="24"/>
          <w:lang w:val="en-US"/>
        </w:rPr>
        <w:t>V epidemiology</w:t>
      </w:r>
      <w:r w:rsidR="003C291F" w:rsidRPr="005F20ED">
        <w:rPr>
          <w:rFonts w:ascii="Calibri Light" w:hAnsi="Calibri Light" w:cs="Calibri Light"/>
          <w:b/>
          <w:bCs/>
          <w:sz w:val="24"/>
          <w:szCs w:val="24"/>
          <w:lang w:val="en-US"/>
        </w:rPr>
        <w:t xml:space="preserve"> </w:t>
      </w:r>
      <w:r w:rsidR="00E5443C" w:rsidRPr="005F20ED">
        <w:rPr>
          <w:rFonts w:ascii="Calibri Light" w:hAnsi="Calibri Light" w:cs="Calibri Light"/>
          <w:b/>
          <w:bCs/>
          <w:sz w:val="24"/>
          <w:szCs w:val="24"/>
          <w:lang w:val="en-US"/>
        </w:rPr>
        <w:t xml:space="preserve">and circulation </w:t>
      </w:r>
      <w:r w:rsidR="0099703E" w:rsidRPr="005F20ED">
        <w:rPr>
          <w:rFonts w:ascii="Calibri Light" w:hAnsi="Calibri Light" w:cs="Calibri Light"/>
          <w:b/>
          <w:bCs/>
          <w:sz w:val="24"/>
          <w:szCs w:val="24"/>
          <w:lang w:val="en-US"/>
        </w:rPr>
        <w:t xml:space="preserve">in </w:t>
      </w:r>
      <w:r w:rsidR="003C291F" w:rsidRPr="005F20ED">
        <w:rPr>
          <w:rFonts w:ascii="Calibri Light" w:hAnsi="Calibri Light" w:cs="Calibri Light"/>
          <w:b/>
          <w:bCs/>
          <w:sz w:val="24"/>
          <w:szCs w:val="24"/>
          <w:lang w:val="en-US"/>
        </w:rPr>
        <w:t>pediatric ILI (&lt;15 years</w:t>
      </w:r>
      <w:r w:rsidR="00652059" w:rsidRPr="005F20ED">
        <w:rPr>
          <w:rFonts w:ascii="Calibri Light" w:hAnsi="Calibri Light" w:cs="Calibri Light"/>
          <w:b/>
          <w:bCs/>
          <w:sz w:val="24"/>
          <w:szCs w:val="24"/>
          <w:lang w:val="en-US"/>
        </w:rPr>
        <w:t xml:space="preserve"> old</w:t>
      </w:r>
      <w:r w:rsidR="003C291F" w:rsidRPr="005F20ED">
        <w:rPr>
          <w:rFonts w:ascii="Calibri Light" w:hAnsi="Calibri Light" w:cs="Calibri Light"/>
          <w:b/>
          <w:bCs/>
          <w:sz w:val="24"/>
          <w:szCs w:val="24"/>
          <w:lang w:val="en-US"/>
        </w:rPr>
        <w:t>)</w:t>
      </w:r>
    </w:p>
    <w:p w14:paraId="07DBD50F" w14:textId="566827E2" w:rsidR="00E5443C" w:rsidRPr="005F20ED" w:rsidRDefault="00EF007C" w:rsidP="00525CEF">
      <w:pPr>
        <w:spacing w:after="0" w:line="360" w:lineRule="auto"/>
        <w:jc w:val="both"/>
        <w:rPr>
          <w:rFonts w:ascii="Calibri Light" w:hAnsi="Calibri Light" w:cs="Calibri Light"/>
          <w:sz w:val="24"/>
          <w:szCs w:val="24"/>
          <w:lang w:val="en-US"/>
        </w:rPr>
      </w:pPr>
      <w:r w:rsidRPr="005F20ED">
        <w:rPr>
          <w:rFonts w:ascii="Calibri Light" w:hAnsi="Calibri Light" w:cs="Calibri Light"/>
          <w:sz w:val="24"/>
          <w:szCs w:val="24"/>
        </w:rPr>
        <w:t xml:space="preserve">Overall, </w:t>
      </w:r>
      <w:r w:rsidR="00E5443C" w:rsidRPr="005F20ED">
        <w:rPr>
          <w:rFonts w:ascii="Calibri Light" w:hAnsi="Calibri Light" w:cs="Calibri Light"/>
          <w:sz w:val="24"/>
          <w:szCs w:val="24"/>
        </w:rPr>
        <w:t>31.7% (750/2</w:t>
      </w:r>
      <w:r w:rsidR="00E20655" w:rsidRPr="005F20ED">
        <w:rPr>
          <w:rFonts w:ascii="Calibri Light" w:hAnsi="Calibri Light" w:cs="Calibri Light"/>
          <w:sz w:val="24"/>
          <w:szCs w:val="24"/>
        </w:rPr>
        <w:t>,</w:t>
      </w:r>
      <w:r w:rsidR="00E5443C" w:rsidRPr="005F20ED">
        <w:rPr>
          <w:rFonts w:ascii="Calibri Light" w:hAnsi="Calibri Light" w:cs="Calibri Light"/>
          <w:sz w:val="24"/>
          <w:szCs w:val="24"/>
        </w:rPr>
        <w:t xml:space="preserve">362) </w:t>
      </w:r>
      <w:r w:rsidR="00714F2B" w:rsidRPr="005F20ED">
        <w:rPr>
          <w:rFonts w:ascii="Calibri Light" w:hAnsi="Calibri Light" w:cs="Calibri Light"/>
          <w:sz w:val="24"/>
          <w:szCs w:val="24"/>
        </w:rPr>
        <w:t xml:space="preserve">of </w:t>
      </w:r>
      <w:r w:rsidR="00E5443C" w:rsidRPr="005F20ED">
        <w:rPr>
          <w:rFonts w:ascii="Calibri Light" w:hAnsi="Calibri Light" w:cs="Calibri Light"/>
          <w:sz w:val="24"/>
          <w:szCs w:val="24"/>
        </w:rPr>
        <w:t>NPS</w:t>
      </w:r>
      <w:r w:rsidR="00714F2B" w:rsidRPr="005F20ED">
        <w:rPr>
          <w:rFonts w:ascii="Calibri Light" w:hAnsi="Calibri Light" w:cs="Calibri Light"/>
          <w:sz w:val="24"/>
          <w:szCs w:val="24"/>
        </w:rPr>
        <w:t>s</w:t>
      </w:r>
      <w:r w:rsidR="004E43AE" w:rsidRPr="005F20ED">
        <w:rPr>
          <w:rFonts w:ascii="Calibri Light" w:hAnsi="Calibri Light" w:cs="Calibri Light"/>
          <w:sz w:val="24"/>
          <w:szCs w:val="24"/>
        </w:rPr>
        <w:t xml:space="preserve"> tested for RSV</w:t>
      </w:r>
      <w:r w:rsidR="00E5443C" w:rsidRPr="005F20ED">
        <w:rPr>
          <w:rFonts w:ascii="Calibri Light" w:hAnsi="Calibri Light" w:cs="Calibri Light"/>
          <w:sz w:val="24"/>
          <w:szCs w:val="24"/>
        </w:rPr>
        <w:t xml:space="preserve"> were collected from paediatric (i.e. &lt;15 years</w:t>
      </w:r>
      <w:r w:rsidR="00652059" w:rsidRPr="005F20ED">
        <w:rPr>
          <w:rFonts w:ascii="Calibri Light" w:hAnsi="Calibri Light" w:cs="Calibri Light"/>
          <w:sz w:val="24"/>
          <w:szCs w:val="24"/>
        </w:rPr>
        <w:t xml:space="preserve"> old</w:t>
      </w:r>
      <w:r w:rsidR="00E5443C" w:rsidRPr="005F20ED">
        <w:rPr>
          <w:rFonts w:ascii="Calibri Light" w:hAnsi="Calibri Light" w:cs="Calibri Light"/>
          <w:sz w:val="24"/>
          <w:szCs w:val="24"/>
        </w:rPr>
        <w:t>)</w:t>
      </w:r>
      <w:r w:rsidR="008B2C2F" w:rsidRPr="005F20ED">
        <w:rPr>
          <w:rFonts w:ascii="Calibri Light" w:hAnsi="Calibri Light" w:cs="Calibri Light"/>
          <w:sz w:val="24"/>
          <w:szCs w:val="24"/>
        </w:rPr>
        <w:t xml:space="preserve"> </w:t>
      </w:r>
      <w:r w:rsidR="00525CEF" w:rsidRPr="005F20ED">
        <w:rPr>
          <w:rFonts w:ascii="Calibri Light" w:hAnsi="Calibri Light" w:cs="Calibri Light"/>
          <w:sz w:val="24"/>
          <w:szCs w:val="24"/>
        </w:rPr>
        <w:t xml:space="preserve">ILI outpatients. </w:t>
      </w:r>
      <w:r w:rsidR="008B2C2F" w:rsidRPr="005F20ED">
        <w:rPr>
          <w:rFonts w:ascii="Calibri Light" w:hAnsi="Calibri Light" w:cs="Calibri Light"/>
          <w:sz w:val="24"/>
          <w:szCs w:val="24"/>
        </w:rPr>
        <w:t xml:space="preserve">Their characteristics </w:t>
      </w:r>
      <w:r w:rsidR="009D6FF1" w:rsidRPr="005F20ED">
        <w:rPr>
          <w:rFonts w:ascii="Calibri Light" w:hAnsi="Calibri Light" w:cs="Calibri Light"/>
          <w:sz w:val="24"/>
          <w:szCs w:val="24"/>
          <w:lang w:val="en-US"/>
        </w:rPr>
        <w:t xml:space="preserve">are detailed in </w:t>
      </w:r>
      <w:r w:rsidR="009D6FF1" w:rsidRPr="005F20ED">
        <w:rPr>
          <w:rFonts w:ascii="Calibri Light" w:hAnsi="Calibri Light" w:cs="Calibri Light"/>
          <w:b/>
          <w:sz w:val="24"/>
          <w:szCs w:val="24"/>
          <w:lang w:val="en-US"/>
        </w:rPr>
        <w:t xml:space="preserve">Table </w:t>
      </w:r>
      <w:r w:rsidR="00BF7ED9" w:rsidRPr="005F20ED">
        <w:rPr>
          <w:rFonts w:ascii="Calibri Light" w:hAnsi="Calibri Light" w:cs="Calibri Light"/>
          <w:b/>
          <w:sz w:val="24"/>
          <w:szCs w:val="24"/>
          <w:lang w:val="en-US"/>
        </w:rPr>
        <w:t>2</w:t>
      </w:r>
      <w:r w:rsidR="009D6FF1" w:rsidRPr="005F20ED">
        <w:rPr>
          <w:rFonts w:ascii="Calibri Light" w:hAnsi="Calibri Light" w:cs="Calibri Light"/>
          <w:sz w:val="24"/>
          <w:szCs w:val="24"/>
          <w:lang w:val="en-US"/>
        </w:rPr>
        <w:t>.</w:t>
      </w:r>
      <w:r w:rsidR="00E5443C" w:rsidRPr="005F20ED">
        <w:rPr>
          <w:rFonts w:ascii="Calibri Light" w:hAnsi="Calibri Light" w:cs="Calibri Light"/>
          <w:sz w:val="24"/>
          <w:szCs w:val="24"/>
        </w:rPr>
        <w:t xml:space="preserve"> Males accounted for 56.1% (421/750</w:t>
      </w:r>
      <w:r w:rsidR="008B2C2F" w:rsidRPr="005F20ED">
        <w:rPr>
          <w:rFonts w:ascii="Calibri Light" w:hAnsi="Calibri Light" w:cs="Calibri Light"/>
          <w:sz w:val="24"/>
          <w:szCs w:val="24"/>
          <w:lang w:val="en-US"/>
        </w:rPr>
        <w:t xml:space="preserve">; p=0.2). The </w:t>
      </w:r>
      <w:r w:rsidR="00E5443C" w:rsidRPr="005F20ED">
        <w:rPr>
          <w:rFonts w:ascii="Calibri Light" w:hAnsi="Calibri Light" w:cs="Calibri Light"/>
          <w:sz w:val="24"/>
          <w:szCs w:val="24"/>
        </w:rPr>
        <w:t xml:space="preserve">median age </w:t>
      </w:r>
      <w:r w:rsidR="008B2C2F" w:rsidRPr="005F20ED">
        <w:rPr>
          <w:rFonts w:ascii="Calibri Light" w:hAnsi="Calibri Light" w:cs="Calibri Light"/>
          <w:sz w:val="24"/>
          <w:szCs w:val="24"/>
        </w:rPr>
        <w:t xml:space="preserve">was </w:t>
      </w:r>
      <w:r w:rsidR="00A3297C" w:rsidRPr="005F20ED">
        <w:rPr>
          <w:rFonts w:ascii="Calibri Light" w:hAnsi="Calibri Light" w:cs="Calibri Light"/>
          <w:sz w:val="24"/>
          <w:szCs w:val="24"/>
        </w:rPr>
        <w:t xml:space="preserve">5 years (IQR: </w:t>
      </w:r>
      <w:r w:rsidR="00E5443C" w:rsidRPr="005F20ED">
        <w:rPr>
          <w:rFonts w:ascii="Calibri Light" w:hAnsi="Calibri Light" w:cs="Calibri Light"/>
          <w:sz w:val="24"/>
          <w:szCs w:val="24"/>
        </w:rPr>
        <w:t>8 years)</w:t>
      </w:r>
      <w:r w:rsidR="00E5443C" w:rsidRPr="005F20ED">
        <w:rPr>
          <w:rFonts w:ascii="Calibri Light" w:hAnsi="Calibri Light" w:cs="Calibri Light"/>
          <w:sz w:val="24"/>
          <w:szCs w:val="24"/>
          <w:lang w:val="en-US"/>
        </w:rPr>
        <w:t xml:space="preserve"> with no differences among the seven winter seasons</w:t>
      </w:r>
      <w:r w:rsidR="00A3297C" w:rsidRPr="005F20ED">
        <w:rPr>
          <w:rFonts w:ascii="Calibri Light" w:hAnsi="Calibri Light" w:cs="Calibri Light"/>
          <w:bCs/>
          <w:sz w:val="24"/>
          <w:szCs w:val="24"/>
          <w:lang w:val="en-US"/>
        </w:rPr>
        <w:t xml:space="preserve">; </w:t>
      </w:r>
      <w:r w:rsidR="00A3297C" w:rsidRPr="005F20ED">
        <w:rPr>
          <w:rFonts w:ascii="Calibri Light" w:hAnsi="Calibri Light" w:cs="Calibri Light"/>
          <w:sz w:val="24"/>
          <w:szCs w:val="24"/>
          <w:lang w:val="en-US"/>
        </w:rPr>
        <w:t>8.8%</w:t>
      </w:r>
      <w:r w:rsidR="00646C4D" w:rsidRPr="005F20ED">
        <w:rPr>
          <w:rFonts w:ascii="Calibri Light" w:hAnsi="Calibri Light" w:cs="Calibri Light"/>
          <w:sz w:val="24"/>
          <w:szCs w:val="24"/>
          <w:lang w:val="en-US"/>
        </w:rPr>
        <w:t xml:space="preserve"> (66/750)</w:t>
      </w:r>
      <w:r w:rsidR="00A3297C" w:rsidRPr="005F20ED">
        <w:rPr>
          <w:rFonts w:ascii="Calibri Light" w:hAnsi="Calibri Light" w:cs="Calibri Light"/>
          <w:sz w:val="24"/>
          <w:szCs w:val="24"/>
          <w:lang w:val="en-US"/>
        </w:rPr>
        <w:t xml:space="preserve"> of ILI cases &lt;15 years reported the presence of comorbidities.</w:t>
      </w:r>
    </w:p>
    <w:p w14:paraId="66075C73" w14:textId="22E9A846" w:rsidR="00A3297C" w:rsidRPr="005F20ED" w:rsidRDefault="00A3297C" w:rsidP="00525CEF">
      <w:pPr>
        <w:spacing w:after="0" w:line="360" w:lineRule="auto"/>
        <w:jc w:val="both"/>
        <w:rPr>
          <w:rFonts w:ascii="Calibri Light" w:hAnsi="Calibri Light" w:cs="Calibri Light"/>
          <w:sz w:val="24"/>
          <w:szCs w:val="24"/>
        </w:rPr>
      </w:pPr>
      <w:r w:rsidRPr="005F20ED">
        <w:rPr>
          <w:rFonts w:ascii="Calibri Light" w:hAnsi="Calibri Light" w:cs="Calibri Light"/>
          <w:sz w:val="24"/>
          <w:szCs w:val="24"/>
        </w:rPr>
        <w:t>Cumulatively, 49.</w:t>
      </w:r>
      <w:r w:rsidR="00646C4D" w:rsidRPr="005F20ED">
        <w:rPr>
          <w:rFonts w:ascii="Calibri Light" w:hAnsi="Calibri Light" w:cs="Calibri Light"/>
          <w:sz w:val="24"/>
          <w:szCs w:val="24"/>
        </w:rPr>
        <w:t>3</w:t>
      </w:r>
      <w:r w:rsidR="00CB2980" w:rsidRPr="005F20ED">
        <w:rPr>
          <w:rFonts w:ascii="Calibri Light" w:hAnsi="Calibri Light" w:cs="Calibri Light"/>
          <w:sz w:val="24"/>
          <w:szCs w:val="24"/>
        </w:rPr>
        <w:t>% (370</w:t>
      </w:r>
      <w:r w:rsidR="00566376" w:rsidRPr="005F20ED">
        <w:rPr>
          <w:rFonts w:ascii="Calibri Light" w:hAnsi="Calibri Light" w:cs="Calibri Light"/>
          <w:sz w:val="24"/>
          <w:szCs w:val="24"/>
        </w:rPr>
        <w:t>/750</w:t>
      </w:r>
      <w:r w:rsidR="00CB2980" w:rsidRPr="005F20ED">
        <w:rPr>
          <w:rFonts w:ascii="Calibri Light" w:hAnsi="Calibri Light" w:cs="Calibri Light"/>
          <w:sz w:val="24"/>
          <w:szCs w:val="24"/>
        </w:rPr>
        <w:t>) of these ILI</w:t>
      </w:r>
      <w:r w:rsidRPr="005F20ED">
        <w:rPr>
          <w:rFonts w:ascii="Calibri Light" w:hAnsi="Calibri Light" w:cs="Calibri Light"/>
          <w:sz w:val="24"/>
          <w:szCs w:val="24"/>
        </w:rPr>
        <w:t xml:space="preserve"> case</w:t>
      </w:r>
      <w:r w:rsidR="00CB2980" w:rsidRPr="005F20ED">
        <w:rPr>
          <w:rFonts w:ascii="Calibri Light" w:hAnsi="Calibri Light" w:cs="Calibri Light"/>
          <w:sz w:val="24"/>
          <w:szCs w:val="24"/>
        </w:rPr>
        <w:t xml:space="preserve">s were outpatients </w:t>
      </w:r>
      <w:r w:rsidRPr="005F20ED">
        <w:rPr>
          <w:rFonts w:ascii="Calibri Light" w:hAnsi="Calibri Light" w:cs="Calibri Light"/>
          <w:sz w:val="24"/>
          <w:szCs w:val="24"/>
        </w:rPr>
        <w:t xml:space="preserve">aged </w:t>
      </w:r>
      <w:r w:rsidR="00CB2980" w:rsidRPr="005F20ED">
        <w:rPr>
          <w:rFonts w:ascii="Calibri Light" w:hAnsi="Calibri Light" w:cs="Calibri Light"/>
          <w:sz w:val="24"/>
          <w:szCs w:val="24"/>
        </w:rPr>
        <w:t>0-5 years, 30.</w:t>
      </w:r>
      <w:r w:rsidR="00646C4D" w:rsidRPr="005F20ED">
        <w:rPr>
          <w:rFonts w:ascii="Calibri Light" w:hAnsi="Calibri Light" w:cs="Calibri Light"/>
          <w:sz w:val="24"/>
          <w:szCs w:val="24"/>
        </w:rPr>
        <w:t>3</w:t>
      </w:r>
      <w:r w:rsidR="00CB2980" w:rsidRPr="005F20ED">
        <w:rPr>
          <w:rFonts w:ascii="Calibri Light" w:hAnsi="Calibri Light" w:cs="Calibri Light"/>
          <w:sz w:val="24"/>
          <w:szCs w:val="24"/>
        </w:rPr>
        <w:t>% (n=227) belonged to the 6-10 years age group</w:t>
      </w:r>
      <w:r w:rsidRPr="005F20ED">
        <w:rPr>
          <w:rFonts w:ascii="Calibri Light" w:hAnsi="Calibri Light" w:cs="Calibri Light"/>
          <w:sz w:val="24"/>
          <w:szCs w:val="24"/>
        </w:rPr>
        <w:t>,</w:t>
      </w:r>
      <w:r w:rsidR="00CB2980" w:rsidRPr="005F20ED">
        <w:rPr>
          <w:rFonts w:ascii="Calibri Light" w:hAnsi="Calibri Light" w:cs="Calibri Light"/>
          <w:sz w:val="24"/>
          <w:szCs w:val="24"/>
        </w:rPr>
        <w:t xml:space="preserve"> and 20.4% (n=153) </w:t>
      </w:r>
      <w:r w:rsidR="00652059" w:rsidRPr="005F20ED">
        <w:rPr>
          <w:rFonts w:ascii="Calibri Light" w:hAnsi="Calibri Light" w:cs="Calibri Light"/>
          <w:sz w:val="24"/>
          <w:szCs w:val="24"/>
        </w:rPr>
        <w:t>to the</w:t>
      </w:r>
      <w:r w:rsidR="00CB2980" w:rsidRPr="005F20ED">
        <w:rPr>
          <w:rFonts w:ascii="Calibri Light" w:hAnsi="Calibri Light" w:cs="Calibri Light"/>
          <w:sz w:val="24"/>
          <w:szCs w:val="24"/>
        </w:rPr>
        <w:t xml:space="preserve"> 11-14 years </w:t>
      </w:r>
      <w:r w:rsidR="00652059" w:rsidRPr="005F20ED">
        <w:rPr>
          <w:rFonts w:ascii="Calibri Light" w:hAnsi="Calibri Light" w:cs="Calibri Light"/>
          <w:sz w:val="24"/>
          <w:szCs w:val="24"/>
        </w:rPr>
        <w:t xml:space="preserve">age group </w:t>
      </w:r>
      <w:r w:rsidR="00CB2980" w:rsidRPr="005F20ED">
        <w:rPr>
          <w:rFonts w:ascii="Calibri Light" w:hAnsi="Calibri Light" w:cs="Calibri Light"/>
          <w:sz w:val="24"/>
          <w:szCs w:val="24"/>
        </w:rPr>
        <w:t>(</w:t>
      </w:r>
      <w:r w:rsidR="00CB2980" w:rsidRPr="005F20ED">
        <w:rPr>
          <w:rFonts w:ascii="Calibri Light" w:hAnsi="Calibri Light" w:cs="Calibri Light"/>
          <w:b/>
          <w:sz w:val="24"/>
          <w:szCs w:val="24"/>
        </w:rPr>
        <w:t>Table 2</w:t>
      </w:r>
      <w:r w:rsidR="00CB2980" w:rsidRPr="005F20ED">
        <w:rPr>
          <w:rFonts w:ascii="Calibri Light" w:hAnsi="Calibri Light" w:cs="Calibri Light"/>
          <w:sz w:val="24"/>
          <w:szCs w:val="24"/>
        </w:rPr>
        <w:t>).</w:t>
      </w:r>
      <w:r w:rsidR="00892008" w:rsidRPr="005F20ED">
        <w:rPr>
          <w:rFonts w:ascii="Calibri Light" w:hAnsi="Calibri Light" w:cs="Calibri Light"/>
          <w:sz w:val="24"/>
          <w:szCs w:val="24"/>
        </w:rPr>
        <w:t xml:space="preserve"> </w:t>
      </w:r>
      <w:r w:rsidRPr="005F20ED">
        <w:rPr>
          <w:rFonts w:ascii="Calibri Light" w:hAnsi="Calibri Light" w:cs="Calibri Light"/>
          <w:sz w:val="24"/>
          <w:szCs w:val="24"/>
        </w:rPr>
        <w:t xml:space="preserve">The number of ILI cases &lt;15 years </w:t>
      </w:r>
      <w:r w:rsidR="00853FC1" w:rsidRPr="005F20ED">
        <w:rPr>
          <w:rFonts w:ascii="Calibri Light" w:hAnsi="Calibri Light" w:cs="Calibri Light"/>
          <w:sz w:val="24"/>
          <w:szCs w:val="24"/>
        </w:rPr>
        <w:t xml:space="preserve">in the </w:t>
      </w:r>
      <w:r w:rsidR="00652059" w:rsidRPr="005F20ED">
        <w:rPr>
          <w:rFonts w:ascii="Calibri Light" w:hAnsi="Calibri Light" w:cs="Calibri Light"/>
          <w:sz w:val="24"/>
          <w:szCs w:val="24"/>
        </w:rPr>
        <w:t xml:space="preserve">2019-2020 </w:t>
      </w:r>
      <w:r w:rsidR="00853FC1" w:rsidRPr="005F20ED">
        <w:rPr>
          <w:rFonts w:ascii="Calibri Light" w:hAnsi="Calibri Light" w:cs="Calibri Light"/>
          <w:sz w:val="24"/>
          <w:szCs w:val="24"/>
        </w:rPr>
        <w:t xml:space="preserve">season </w:t>
      </w:r>
      <w:r w:rsidR="00652059" w:rsidRPr="005F20ED">
        <w:rPr>
          <w:rFonts w:ascii="Calibri Light" w:hAnsi="Calibri Light" w:cs="Calibri Light"/>
          <w:sz w:val="24"/>
          <w:szCs w:val="24"/>
        </w:rPr>
        <w:t>was</w:t>
      </w:r>
      <w:r w:rsidRPr="005F20ED">
        <w:rPr>
          <w:rFonts w:ascii="Calibri Light" w:hAnsi="Calibri Light" w:cs="Calibri Light"/>
          <w:sz w:val="24"/>
          <w:szCs w:val="24"/>
        </w:rPr>
        <w:t xml:space="preserve"> </w:t>
      </w:r>
      <w:r w:rsidR="00853FC1" w:rsidRPr="005F20ED">
        <w:rPr>
          <w:rFonts w:ascii="Calibri Light" w:hAnsi="Calibri Light" w:cs="Calibri Light"/>
          <w:sz w:val="24"/>
          <w:szCs w:val="24"/>
        </w:rPr>
        <w:t>statistically higher (p&lt;0.05) than the number of ILI cases &lt;15 years observed in the other six seasons.</w:t>
      </w:r>
    </w:p>
    <w:p w14:paraId="5C316B3E" w14:textId="77777777" w:rsidR="00A3297C" w:rsidRPr="005F20ED" w:rsidRDefault="00A3297C" w:rsidP="00525CEF">
      <w:pPr>
        <w:spacing w:after="0" w:line="360" w:lineRule="auto"/>
        <w:jc w:val="both"/>
        <w:rPr>
          <w:rFonts w:ascii="Calibri Light" w:hAnsi="Calibri Light" w:cs="Calibri Light"/>
          <w:sz w:val="24"/>
          <w:szCs w:val="24"/>
        </w:rPr>
      </w:pPr>
      <w:r w:rsidRPr="005F20ED">
        <w:rPr>
          <w:rFonts w:ascii="Calibri Light" w:hAnsi="Calibri Light" w:cs="Calibri Light"/>
          <w:sz w:val="24"/>
          <w:szCs w:val="24"/>
        </w:rPr>
        <w:t xml:space="preserve">The overall </w:t>
      </w:r>
      <w:r w:rsidR="0056495F" w:rsidRPr="005F20ED">
        <w:rPr>
          <w:rFonts w:ascii="Calibri Light" w:hAnsi="Calibri Light" w:cs="Calibri Light"/>
          <w:sz w:val="24"/>
          <w:szCs w:val="24"/>
        </w:rPr>
        <w:t>RSV positivity</w:t>
      </w:r>
      <w:r w:rsidR="005C27AC" w:rsidRPr="005F20ED">
        <w:rPr>
          <w:rFonts w:ascii="Calibri Light" w:hAnsi="Calibri Light" w:cs="Calibri Light"/>
          <w:sz w:val="24"/>
          <w:szCs w:val="24"/>
        </w:rPr>
        <w:t xml:space="preserve"> rate</w:t>
      </w:r>
      <w:r w:rsidR="0056495F" w:rsidRPr="005F20ED">
        <w:rPr>
          <w:rFonts w:ascii="Calibri Light" w:hAnsi="Calibri Light" w:cs="Calibri Light"/>
          <w:sz w:val="24"/>
          <w:szCs w:val="24"/>
        </w:rPr>
        <w:t xml:space="preserve"> </w:t>
      </w:r>
      <w:r w:rsidR="00CA5E4A" w:rsidRPr="005F20ED">
        <w:rPr>
          <w:rFonts w:ascii="Calibri Light" w:hAnsi="Calibri Light" w:cs="Calibri Light"/>
          <w:sz w:val="24"/>
          <w:szCs w:val="24"/>
        </w:rPr>
        <w:t xml:space="preserve">was </w:t>
      </w:r>
      <w:r w:rsidR="0056495F" w:rsidRPr="005F20ED">
        <w:rPr>
          <w:rFonts w:ascii="Calibri Light" w:hAnsi="Calibri Light" w:cs="Calibri Light"/>
          <w:sz w:val="24"/>
          <w:szCs w:val="24"/>
        </w:rPr>
        <w:t xml:space="preserve">18.9% (142/750) </w:t>
      </w:r>
      <w:r w:rsidR="005C27AC" w:rsidRPr="005F20ED">
        <w:rPr>
          <w:rFonts w:ascii="Calibri Light" w:hAnsi="Calibri Light" w:cs="Calibri Light"/>
          <w:sz w:val="24"/>
          <w:szCs w:val="24"/>
        </w:rPr>
        <w:t>in ILI outpatients &lt;15 years</w:t>
      </w:r>
      <w:r w:rsidR="001F618E" w:rsidRPr="005F20ED">
        <w:rPr>
          <w:rFonts w:ascii="Calibri Light" w:hAnsi="Calibri Light" w:cs="Calibri Light"/>
          <w:sz w:val="24"/>
          <w:szCs w:val="24"/>
        </w:rPr>
        <w:t xml:space="preserve">, accounting for 63.4% (142/224) of </w:t>
      </w:r>
      <w:r w:rsidRPr="005F20ED">
        <w:rPr>
          <w:rFonts w:ascii="Calibri Light" w:hAnsi="Calibri Light" w:cs="Calibri Light"/>
          <w:sz w:val="24"/>
          <w:szCs w:val="24"/>
        </w:rPr>
        <w:t xml:space="preserve">all </w:t>
      </w:r>
      <w:r w:rsidR="001F618E" w:rsidRPr="005F20ED">
        <w:rPr>
          <w:rFonts w:ascii="Calibri Light" w:hAnsi="Calibri Light" w:cs="Calibri Light"/>
          <w:sz w:val="24"/>
          <w:szCs w:val="24"/>
        </w:rPr>
        <w:t xml:space="preserve">RSV </w:t>
      </w:r>
      <w:r w:rsidR="00CA5E4A" w:rsidRPr="005F20ED">
        <w:rPr>
          <w:rFonts w:ascii="Calibri Light" w:hAnsi="Calibri Light" w:cs="Calibri Light"/>
          <w:sz w:val="24"/>
          <w:szCs w:val="24"/>
        </w:rPr>
        <w:t>detected</w:t>
      </w:r>
      <w:r w:rsidR="001F618E" w:rsidRPr="005F20ED">
        <w:rPr>
          <w:rFonts w:ascii="Calibri Light" w:hAnsi="Calibri Light" w:cs="Calibri Light"/>
          <w:sz w:val="24"/>
          <w:szCs w:val="24"/>
        </w:rPr>
        <w:t xml:space="preserve"> </w:t>
      </w:r>
      <w:r w:rsidRPr="005F20ED">
        <w:rPr>
          <w:rFonts w:ascii="Calibri Light" w:hAnsi="Calibri Light" w:cs="Calibri Light"/>
          <w:sz w:val="24"/>
          <w:szCs w:val="24"/>
        </w:rPr>
        <w:t xml:space="preserve">in NPSs </w:t>
      </w:r>
      <w:r w:rsidR="007A0096" w:rsidRPr="005F20ED">
        <w:rPr>
          <w:rFonts w:ascii="Calibri Light" w:hAnsi="Calibri Light" w:cs="Calibri Light"/>
          <w:sz w:val="24"/>
          <w:szCs w:val="24"/>
        </w:rPr>
        <w:t>collected</w:t>
      </w:r>
      <w:r w:rsidR="00892008" w:rsidRPr="005F20ED">
        <w:rPr>
          <w:rFonts w:ascii="Calibri Light" w:hAnsi="Calibri Light" w:cs="Calibri Light"/>
          <w:sz w:val="24"/>
          <w:szCs w:val="24"/>
        </w:rPr>
        <w:t xml:space="preserve"> from the </w:t>
      </w:r>
      <w:r w:rsidRPr="005F20ED">
        <w:rPr>
          <w:rFonts w:ascii="Calibri Light" w:hAnsi="Calibri Light" w:cs="Calibri Light"/>
          <w:sz w:val="24"/>
          <w:szCs w:val="24"/>
        </w:rPr>
        <w:t>complete</w:t>
      </w:r>
      <w:r w:rsidR="00892008" w:rsidRPr="005F20ED">
        <w:rPr>
          <w:rFonts w:ascii="Calibri Light" w:hAnsi="Calibri Light" w:cs="Calibri Light"/>
          <w:sz w:val="24"/>
          <w:szCs w:val="24"/>
        </w:rPr>
        <w:t xml:space="preserve"> ILI</w:t>
      </w:r>
      <w:r w:rsidR="007A0096" w:rsidRPr="005F20ED">
        <w:rPr>
          <w:rFonts w:ascii="Calibri Light" w:hAnsi="Calibri Light" w:cs="Calibri Light"/>
          <w:sz w:val="24"/>
          <w:szCs w:val="24"/>
        </w:rPr>
        <w:t xml:space="preserve"> </w:t>
      </w:r>
      <w:r w:rsidRPr="005F20ED">
        <w:rPr>
          <w:rFonts w:ascii="Calibri Light" w:hAnsi="Calibri Light" w:cs="Calibri Light"/>
          <w:sz w:val="24"/>
          <w:szCs w:val="24"/>
        </w:rPr>
        <w:t>series</w:t>
      </w:r>
      <w:r w:rsidR="007A0096" w:rsidRPr="005F20ED">
        <w:rPr>
          <w:rFonts w:ascii="Calibri Light" w:hAnsi="Calibri Light" w:cs="Calibri Light"/>
          <w:sz w:val="24"/>
          <w:szCs w:val="24"/>
        </w:rPr>
        <w:t xml:space="preserve"> </w:t>
      </w:r>
      <w:r w:rsidR="001F618E" w:rsidRPr="005F20ED">
        <w:rPr>
          <w:rFonts w:ascii="Calibri Light" w:hAnsi="Calibri Light" w:cs="Calibri Light"/>
          <w:sz w:val="24"/>
          <w:szCs w:val="24"/>
        </w:rPr>
        <w:t xml:space="preserve">from 2014-2015 to 2020-2021 </w:t>
      </w:r>
      <w:r w:rsidR="00C10748" w:rsidRPr="005F20ED">
        <w:rPr>
          <w:rFonts w:ascii="Calibri Light" w:hAnsi="Calibri Light" w:cs="Calibri Light"/>
          <w:sz w:val="24"/>
          <w:szCs w:val="24"/>
        </w:rPr>
        <w:t xml:space="preserve">winter </w:t>
      </w:r>
      <w:r w:rsidR="00CA5E4A" w:rsidRPr="005F20ED">
        <w:rPr>
          <w:rFonts w:ascii="Calibri Light" w:hAnsi="Calibri Light" w:cs="Calibri Light"/>
          <w:sz w:val="24"/>
          <w:szCs w:val="24"/>
        </w:rPr>
        <w:t>season</w:t>
      </w:r>
      <w:r w:rsidR="001F618E" w:rsidRPr="005F20ED">
        <w:rPr>
          <w:rFonts w:ascii="Calibri Light" w:hAnsi="Calibri Light" w:cs="Calibri Light"/>
          <w:sz w:val="24"/>
          <w:szCs w:val="24"/>
        </w:rPr>
        <w:t xml:space="preserve"> in Lombardy. </w:t>
      </w:r>
    </w:p>
    <w:p w14:paraId="38175F19" w14:textId="37AF1BB4" w:rsidR="00CA5E4A" w:rsidRPr="005F20ED" w:rsidRDefault="005D1CDE" w:rsidP="00525CEF">
      <w:pPr>
        <w:spacing w:after="0" w:line="360" w:lineRule="auto"/>
        <w:jc w:val="both"/>
        <w:rPr>
          <w:rFonts w:ascii="Calibri Light" w:hAnsi="Calibri Light" w:cs="Calibri Light"/>
          <w:sz w:val="24"/>
          <w:szCs w:val="24"/>
        </w:rPr>
      </w:pPr>
      <w:r w:rsidRPr="005F20ED">
        <w:rPr>
          <w:rFonts w:ascii="Calibri Light" w:hAnsi="Calibri Light" w:cs="Calibri Light"/>
          <w:sz w:val="24"/>
          <w:szCs w:val="24"/>
        </w:rPr>
        <w:t>56.3% (80/142) of RSV-positive children were males (p=0.0</w:t>
      </w:r>
      <w:r w:rsidR="00226317" w:rsidRPr="005F20ED">
        <w:rPr>
          <w:rFonts w:ascii="Calibri Light" w:hAnsi="Calibri Light" w:cs="Calibri Light"/>
          <w:sz w:val="24"/>
          <w:szCs w:val="24"/>
        </w:rPr>
        <w:t>1</w:t>
      </w:r>
      <w:r w:rsidRPr="005F20ED">
        <w:rPr>
          <w:rFonts w:ascii="Calibri Light" w:hAnsi="Calibri Light" w:cs="Calibri Light"/>
          <w:sz w:val="24"/>
          <w:szCs w:val="24"/>
        </w:rPr>
        <w:t>)</w:t>
      </w:r>
      <w:r w:rsidR="00892008" w:rsidRPr="005F20ED">
        <w:rPr>
          <w:rFonts w:ascii="Calibri Light" w:hAnsi="Calibri Light" w:cs="Calibri Light"/>
          <w:sz w:val="24"/>
          <w:szCs w:val="24"/>
        </w:rPr>
        <w:t>, making</w:t>
      </w:r>
      <w:r w:rsidRPr="005F20ED">
        <w:rPr>
          <w:rFonts w:ascii="Calibri Light" w:hAnsi="Calibri Light" w:cs="Calibri Light"/>
          <w:sz w:val="24"/>
          <w:szCs w:val="24"/>
        </w:rPr>
        <w:t xml:space="preserve"> </w:t>
      </w:r>
      <w:r w:rsidR="00226317" w:rsidRPr="005F20ED">
        <w:rPr>
          <w:rFonts w:ascii="Calibri Light" w:hAnsi="Calibri Light" w:cs="Calibri Light"/>
          <w:sz w:val="24"/>
          <w:szCs w:val="24"/>
        </w:rPr>
        <w:t xml:space="preserve">the </w:t>
      </w:r>
      <w:r w:rsidR="00CB2980" w:rsidRPr="005F20ED">
        <w:rPr>
          <w:rFonts w:ascii="Calibri Light" w:hAnsi="Calibri Light" w:cs="Calibri Light"/>
          <w:sz w:val="24"/>
          <w:szCs w:val="24"/>
        </w:rPr>
        <w:t xml:space="preserve">risk of infection from RSV in </w:t>
      </w:r>
      <w:r w:rsidR="00226317" w:rsidRPr="005F20ED">
        <w:rPr>
          <w:rFonts w:ascii="Calibri Light" w:hAnsi="Calibri Light" w:cs="Calibri Light"/>
          <w:sz w:val="24"/>
          <w:szCs w:val="24"/>
        </w:rPr>
        <w:t>male</w:t>
      </w:r>
      <w:r w:rsidR="00A3297C" w:rsidRPr="005F20ED">
        <w:rPr>
          <w:rFonts w:ascii="Calibri Light" w:hAnsi="Calibri Light" w:cs="Calibri Light"/>
          <w:sz w:val="24"/>
          <w:szCs w:val="24"/>
        </w:rPr>
        <w:t>s</w:t>
      </w:r>
      <w:r w:rsidR="00226317" w:rsidRPr="005F20ED">
        <w:rPr>
          <w:rFonts w:ascii="Calibri Light" w:hAnsi="Calibri Light" w:cs="Calibri Light"/>
          <w:sz w:val="24"/>
          <w:szCs w:val="24"/>
        </w:rPr>
        <w:t xml:space="preserve"> 1.6</w:t>
      </w:r>
      <w:r w:rsidR="00A3297C" w:rsidRPr="005F20ED">
        <w:rPr>
          <w:rFonts w:ascii="Calibri Light" w:hAnsi="Calibri Light" w:cs="Calibri Light"/>
          <w:sz w:val="24"/>
          <w:szCs w:val="24"/>
        </w:rPr>
        <w:t>-fold</w:t>
      </w:r>
      <w:r w:rsidR="005E36BC" w:rsidRPr="005F20ED">
        <w:rPr>
          <w:rFonts w:ascii="Calibri Light" w:hAnsi="Calibri Light" w:cs="Calibri Light"/>
          <w:sz w:val="24"/>
          <w:szCs w:val="24"/>
        </w:rPr>
        <w:t xml:space="preserve"> (95% CI: 1.0</w:t>
      </w:r>
      <w:r w:rsidR="00226317" w:rsidRPr="005F20ED">
        <w:rPr>
          <w:rFonts w:ascii="Calibri Light" w:hAnsi="Calibri Light" w:cs="Calibri Light"/>
          <w:sz w:val="24"/>
          <w:szCs w:val="24"/>
        </w:rPr>
        <w:t xml:space="preserve">-2.7) </w:t>
      </w:r>
      <w:r w:rsidR="00A3297C" w:rsidRPr="005F20ED">
        <w:rPr>
          <w:rFonts w:ascii="Calibri Light" w:hAnsi="Calibri Light" w:cs="Calibri Light"/>
          <w:sz w:val="24"/>
          <w:szCs w:val="24"/>
        </w:rPr>
        <w:t>greater than that observed among females</w:t>
      </w:r>
      <w:r w:rsidR="00226317" w:rsidRPr="005F20ED">
        <w:rPr>
          <w:rFonts w:ascii="Calibri Light" w:hAnsi="Calibri Light" w:cs="Calibri Light"/>
          <w:sz w:val="24"/>
          <w:szCs w:val="24"/>
        </w:rPr>
        <w:t>.</w:t>
      </w:r>
    </w:p>
    <w:p w14:paraId="2BB5A7BE" w14:textId="28CDA465" w:rsidR="00CB2980" w:rsidRPr="005F20ED" w:rsidRDefault="00CB2980" w:rsidP="00525CEF">
      <w:pPr>
        <w:spacing w:after="0" w:line="360" w:lineRule="auto"/>
        <w:jc w:val="both"/>
        <w:rPr>
          <w:rFonts w:ascii="Calibri Light" w:hAnsi="Calibri Light" w:cs="Calibri Light"/>
          <w:sz w:val="24"/>
          <w:szCs w:val="24"/>
        </w:rPr>
      </w:pPr>
      <w:r w:rsidRPr="005F20ED">
        <w:rPr>
          <w:rFonts w:ascii="Calibri Light" w:hAnsi="Calibri Light" w:cs="Calibri Light"/>
          <w:bCs/>
          <w:sz w:val="24"/>
          <w:szCs w:val="24"/>
          <w:lang w:val="en-US"/>
        </w:rPr>
        <w:t>Among ILI cases &lt;15 years</w:t>
      </w:r>
      <w:r w:rsidR="00892008" w:rsidRPr="005F20ED">
        <w:rPr>
          <w:rFonts w:ascii="Calibri Light" w:hAnsi="Calibri Light" w:cs="Calibri Light"/>
          <w:bCs/>
          <w:sz w:val="24"/>
          <w:szCs w:val="24"/>
          <w:lang w:val="en-US"/>
        </w:rPr>
        <w:t>,</w:t>
      </w:r>
      <w:r w:rsidRPr="005F20ED">
        <w:rPr>
          <w:rFonts w:ascii="Calibri Light" w:hAnsi="Calibri Light" w:cs="Calibri Light"/>
          <w:bCs/>
          <w:sz w:val="24"/>
          <w:szCs w:val="24"/>
          <w:lang w:val="en-US"/>
        </w:rPr>
        <w:t xml:space="preserve"> a statistical difference in age distribution between RSV-positive and RSV-negative was observed: </w:t>
      </w:r>
      <w:r w:rsidRPr="005F20ED">
        <w:rPr>
          <w:rFonts w:ascii="Calibri Light" w:hAnsi="Calibri Light" w:cs="Calibri Light"/>
          <w:sz w:val="24"/>
          <w:szCs w:val="24"/>
        </w:rPr>
        <w:t xml:space="preserve">the median age of RSV-positive </w:t>
      </w:r>
      <w:r w:rsidR="00A3297C" w:rsidRPr="005F20ED">
        <w:rPr>
          <w:rFonts w:ascii="Calibri Light" w:hAnsi="Calibri Light" w:cs="Calibri Light"/>
          <w:sz w:val="24"/>
          <w:szCs w:val="24"/>
        </w:rPr>
        <w:t xml:space="preserve">cases </w:t>
      </w:r>
      <w:r w:rsidRPr="005F20ED">
        <w:rPr>
          <w:rFonts w:ascii="Calibri Light" w:hAnsi="Calibri Light" w:cs="Calibri Light"/>
          <w:sz w:val="24"/>
          <w:szCs w:val="24"/>
        </w:rPr>
        <w:t xml:space="preserve">was 3 years (IQR: </w:t>
      </w:r>
      <w:r w:rsidR="006165B4" w:rsidRPr="005F20ED">
        <w:rPr>
          <w:rFonts w:ascii="Calibri Light" w:hAnsi="Calibri Light" w:cs="Calibri Light"/>
          <w:sz w:val="24"/>
          <w:szCs w:val="24"/>
        </w:rPr>
        <w:t xml:space="preserve">3 </w:t>
      </w:r>
      <w:r w:rsidRPr="005F20ED">
        <w:rPr>
          <w:rFonts w:ascii="Calibri Light" w:hAnsi="Calibri Light" w:cs="Calibri Light"/>
          <w:sz w:val="24"/>
          <w:szCs w:val="24"/>
        </w:rPr>
        <w:t>years)</w:t>
      </w:r>
      <w:r w:rsidR="006165B4" w:rsidRPr="005F20ED">
        <w:rPr>
          <w:rFonts w:ascii="Calibri Light" w:hAnsi="Calibri Light" w:cs="Calibri Light"/>
          <w:sz w:val="24"/>
          <w:szCs w:val="24"/>
        </w:rPr>
        <w:t xml:space="preserve"> and 6</w:t>
      </w:r>
      <w:r w:rsidRPr="005F20ED">
        <w:rPr>
          <w:rFonts w:ascii="Calibri Light" w:hAnsi="Calibri Light" w:cs="Calibri Light"/>
          <w:sz w:val="24"/>
          <w:szCs w:val="24"/>
        </w:rPr>
        <w:t xml:space="preserve"> years (</w:t>
      </w:r>
      <w:r w:rsidR="006165B4" w:rsidRPr="005F20ED">
        <w:rPr>
          <w:rFonts w:ascii="Calibri Light" w:hAnsi="Calibri Light" w:cs="Calibri Light"/>
          <w:sz w:val="24"/>
          <w:szCs w:val="24"/>
        </w:rPr>
        <w:t>IQR: 7</w:t>
      </w:r>
      <w:r w:rsidRPr="005F20ED">
        <w:rPr>
          <w:rFonts w:ascii="Calibri Light" w:hAnsi="Calibri Light" w:cs="Calibri Light"/>
          <w:sz w:val="24"/>
          <w:szCs w:val="24"/>
        </w:rPr>
        <w:t xml:space="preserve"> years), respectively (p&lt;0.001). In detail, </w:t>
      </w:r>
      <w:r w:rsidR="00F34429" w:rsidRPr="005F20ED">
        <w:rPr>
          <w:rFonts w:ascii="Calibri Light" w:hAnsi="Calibri Light" w:cs="Calibri Light"/>
          <w:sz w:val="24"/>
          <w:szCs w:val="24"/>
        </w:rPr>
        <w:t>the highest RSV positivity rate was observed among children 0-5 years (p&lt;0.001); in fact, R</w:t>
      </w:r>
      <w:r w:rsidRPr="005F20ED">
        <w:rPr>
          <w:rFonts w:ascii="Calibri Light" w:hAnsi="Calibri Light" w:cs="Calibri Light"/>
          <w:sz w:val="24"/>
          <w:szCs w:val="24"/>
        </w:rPr>
        <w:t xml:space="preserve">SV positivity rate </w:t>
      </w:r>
      <w:r w:rsidR="006165B4" w:rsidRPr="005F20ED">
        <w:rPr>
          <w:rFonts w:ascii="Calibri Light" w:hAnsi="Calibri Light" w:cs="Calibri Light"/>
          <w:sz w:val="24"/>
          <w:szCs w:val="24"/>
        </w:rPr>
        <w:t xml:space="preserve">in </w:t>
      </w:r>
      <w:r w:rsidR="00AD765D" w:rsidRPr="005F20ED">
        <w:rPr>
          <w:rFonts w:ascii="Calibri Light" w:hAnsi="Calibri Light" w:cs="Calibri Light"/>
          <w:sz w:val="24"/>
          <w:szCs w:val="24"/>
        </w:rPr>
        <w:t xml:space="preserve">0-5 years ILI </w:t>
      </w:r>
      <w:r w:rsidR="006165B4" w:rsidRPr="005F20ED">
        <w:rPr>
          <w:rFonts w:ascii="Calibri Light" w:hAnsi="Calibri Light" w:cs="Calibri Light"/>
          <w:sz w:val="24"/>
          <w:szCs w:val="24"/>
        </w:rPr>
        <w:t xml:space="preserve">outpatients </w:t>
      </w:r>
      <w:r w:rsidR="0053395E" w:rsidRPr="005F20ED">
        <w:rPr>
          <w:rFonts w:ascii="Calibri Light" w:hAnsi="Calibri Light" w:cs="Calibri Light"/>
          <w:sz w:val="24"/>
          <w:szCs w:val="24"/>
        </w:rPr>
        <w:t xml:space="preserve">was </w:t>
      </w:r>
      <w:r w:rsidR="003D2D7D" w:rsidRPr="005F20ED">
        <w:rPr>
          <w:rFonts w:ascii="Calibri Light" w:hAnsi="Calibri Light" w:cs="Calibri Light"/>
          <w:sz w:val="24"/>
          <w:szCs w:val="24"/>
        </w:rPr>
        <w:t>27.8</w:t>
      </w:r>
      <w:r w:rsidRPr="005F20ED">
        <w:rPr>
          <w:rFonts w:ascii="Calibri Light" w:hAnsi="Calibri Light" w:cs="Calibri Light"/>
          <w:sz w:val="24"/>
          <w:szCs w:val="24"/>
        </w:rPr>
        <w:t xml:space="preserve">% </w:t>
      </w:r>
      <w:r w:rsidRPr="005F20ED">
        <w:rPr>
          <w:rFonts w:ascii="Calibri Light" w:hAnsi="Calibri Light" w:cs="Calibri Light"/>
          <w:sz w:val="24"/>
          <w:szCs w:val="24"/>
        </w:rPr>
        <w:lastRenderedPageBreak/>
        <w:t>(</w:t>
      </w:r>
      <w:r w:rsidR="003D2D7D" w:rsidRPr="005F20ED">
        <w:rPr>
          <w:rFonts w:ascii="Calibri Light" w:hAnsi="Calibri Light" w:cs="Calibri Light"/>
          <w:sz w:val="24"/>
          <w:szCs w:val="24"/>
        </w:rPr>
        <w:t>103/370</w:t>
      </w:r>
      <w:r w:rsidRPr="005F20ED">
        <w:rPr>
          <w:rFonts w:ascii="Calibri Light" w:hAnsi="Calibri Light" w:cs="Calibri Light"/>
          <w:sz w:val="24"/>
          <w:szCs w:val="24"/>
        </w:rPr>
        <w:t xml:space="preserve">), </w:t>
      </w:r>
      <w:r w:rsidR="003D2D7D" w:rsidRPr="005F20ED">
        <w:rPr>
          <w:rFonts w:ascii="Calibri Light" w:hAnsi="Calibri Light" w:cs="Calibri Light"/>
          <w:sz w:val="24"/>
          <w:szCs w:val="24"/>
        </w:rPr>
        <w:t>12.3</w:t>
      </w:r>
      <w:r w:rsidRPr="005F20ED">
        <w:rPr>
          <w:rFonts w:ascii="Calibri Light" w:hAnsi="Calibri Light" w:cs="Calibri Light"/>
          <w:sz w:val="24"/>
          <w:szCs w:val="24"/>
        </w:rPr>
        <w:t>% (</w:t>
      </w:r>
      <w:r w:rsidR="003D2D7D" w:rsidRPr="005F20ED">
        <w:rPr>
          <w:rFonts w:ascii="Calibri Light" w:hAnsi="Calibri Light" w:cs="Calibri Light"/>
          <w:sz w:val="24"/>
          <w:szCs w:val="24"/>
        </w:rPr>
        <w:t>28</w:t>
      </w:r>
      <w:r w:rsidRPr="005F20ED">
        <w:rPr>
          <w:rFonts w:ascii="Calibri Light" w:hAnsi="Calibri Light" w:cs="Calibri Light"/>
          <w:sz w:val="24"/>
          <w:szCs w:val="24"/>
        </w:rPr>
        <w:t>/</w:t>
      </w:r>
      <w:r w:rsidR="003D2D7D" w:rsidRPr="005F20ED">
        <w:rPr>
          <w:rFonts w:ascii="Calibri Light" w:hAnsi="Calibri Light" w:cs="Calibri Light"/>
          <w:sz w:val="24"/>
          <w:szCs w:val="24"/>
        </w:rPr>
        <w:t>227</w:t>
      </w:r>
      <w:r w:rsidRPr="005F20ED">
        <w:rPr>
          <w:rFonts w:ascii="Calibri Light" w:hAnsi="Calibri Light" w:cs="Calibri Light"/>
          <w:sz w:val="24"/>
          <w:szCs w:val="24"/>
        </w:rPr>
        <w:t xml:space="preserve">) in </w:t>
      </w:r>
      <w:r w:rsidR="00AD765D" w:rsidRPr="005F20ED">
        <w:rPr>
          <w:rFonts w:ascii="Calibri Light" w:hAnsi="Calibri Light" w:cs="Calibri Light"/>
          <w:sz w:val="24"/>
          <w:szCs w:val="24"/>
        </w:rPr>
        <w:t xml:space="preserve">the </w:t>
      </w:r>
      <w:r w:rsidR="003D2D7D" w:rsidRPr="005F20ED">
        <w:rPr>
          <w:rFonts w:ascii="Calibri Light" w:hAnsi="Calibri Light" w:cs="Calibri Light"/>
          <w:sz w:val="24"/>
          <w:szCs w:val="24"/>
        </w:rPr>
        <w:t>6-10 years</w:t>
      </w:r>
      <w:r w:rsidR="00B31529" w:rsidRPr="005F20ED">
        <w:rPr>
          <w:rFonts w:ascii="Calibri Light" w:hAnsi="Calibri Light" w:cs="Calibri Light"/>
          <w:sz w:val="24"/>
          <w:szCs w:val="24"/>
        </w:rPr>
        <w:t xml:space="preserve"> age group</w:t>
      </w:r>
      <w:r w:rsidRPr="005F20ED">
        <w:rPr>
          <w:rFonts w:ascii="Calibri Light" w:hAnsi="Calibri Light" w:cs="Calibri Light"/>
          <w:sz w:val="24"/>
          <w:szCs w:val="24"/>
        </w:rPr>
        <w:t xml:space="preserve">, and </w:t>
      </w:r>
      <w:r w:rsidR="003D2D7D" w:rsidRPr="005F20ED">
        <w:rPr>
          <w:rFonts w:ascii="Calibri Light" w:hAnsi="Calibri Light" w:cs="Calibri Light"/>
          <w:sz w:val="24"/>
          <w:szCs w:val="24"/>
        </w:rPr>
        <w:t>7.2</w:t>
      </w:r>
      <w:r w:rsidRPr="005F20ED">
        <w:rPr>
          <w:rFonts w:ascii="Calibri Light" w:hAnsi="Calibri Light" w:cs="Calibri Light"/>
          <w:sz w:val="24"/>
          <w:szCs w:val="24"/>
        </w:rPr>
        <w:t>% (</w:t>
      </w:r>
      <w:r w:rsidR="003D2D7D" w:rsidRPr="005F20ED">
        <w:rPr>
          <w:rFonts w:ascii="Calibri Light" w:hAnsi="Calibri Light" w:cs="Calibri Light"/>
          <w:sz w:val="24"/>
          <w:szCs w:val="24"/>
        </w:rPr>
        <w:t>11/153</w:t>
      </w:r>
      <w:r w:rsidRPr="005F20ED">
        <w:rPr>
          <w:rFonts w:ascii="Calibri Light" w:hAnsi="Calibri Light" w:cs="Calibri Light"/>
          <w:sz w:val="24"/>
          <w:szCs w:val="24"/>
        </w:rPr>
        <w:t xml:space="preserve">) </w:t>
      </w:r>
      <w:r w:rsidR="00AD765D" w:rsidRPr="005F20ED">
        <w:rPr>
          <w:rFonts w:ascii="Calibri Light" w:hAnsi="Calibri Light" w:cs="Calibri Light"/>
          <w:sz w:val="24"/>
          <w:szCs w:val="24"/>
        </w:rPr>
        <w:t>in the</w:t>
      </w:r>
      <w:r w:rsidRPr="005F20ED">
        <w:rPr>
          <w:rFonts w:ascii="Calibri Light" w:hAnsi="Calibri Light" w:cs="Calibri Light"/>
          <w:sz w:val="24"/>
          <w:szCs w:val="24"/>
        </w:rPr>
        <w:t xml:space="preserve"> 11-14 years </w:t>
      </w:r>
      <w:r w:rsidR="003D2D7D" w:rsidRPr="005F20ED">
        <w:rPr>
          <w:rFonts w:ascii="Calibri Light" w:hAnsi="Calibri Light" w:cs="Calibri Light"/>
          <w:sz w:val="24"/>
          <w:szCs w:val="24"/>
        </w:rPr>
        <w:t>age group</w:t>
      </w:r>
      <w:r w:rsidRPr="005F20ED">
        <w:rPr>
          <w:rFonts w:ascii="Calibri Light" w:hAnsi="Calibri Light" w:cs="Calibri Light"/>
          <w:sz w:val="24"/>
          <w:szCs w:val="24"/>
        </w:rPr>
        <w:t xml:space="preserve"> (</w:t>
      </w:r>
      <w:r w:rsidR="00F34429" w:rsidRPr="005F20ED">
        <w:rPr>
          <w:rFonts w:ascii="Calibri Light" w:hAnsi="Calibri Light" w:cs="Calibri Light"/>
          <w:b/>
          <w:sz w:val="24"/>
          <w:szCs w:val="24"/>
          <w:lang w:val="en-US"/>
        </w:rPr>
        <w:t>Table 2</w:t>
      </w:r>
      <w:r w:rsidR="00F34429" w:rsidRPr="005F20ED">
        <w:rPr>
          <w:rFonts w:ascii="Calibri Light" w:hAnsi="Calibri Light" w:cs="Calibri Light"/>
          <w:sz w:val="24"/>
          <w:szCs w:val="24"/>
        </w:rPr>
        <w:t>).</w:t>
      </w:r>
    </w:p>
    <w:p w14:paraId="7686B4BF" w14:textId="4295DC8A" w:rsidR="00831BC9" w:rsidRPr="005F20ED" w:rsidRDefault="00CC4759" w:rsidP="00F34429">
      <w:pPr>
        <w:spacing w:after="0" w:line="360" w:lineRule="auto"/>
        <w:jc w:val="both"/>
        <w:rPr>
          <w:rFonts w:ascii="Calibri Light" w:hAnsi="Calibri Light" w:cs="Calibri Light"/>
          <w:sz w:val="24"/>
          <w:szCs w:val="24"/>
        </w:rPr>
      </w:pPr>
      <w:r w:rsidRPr="005F20ED">
        <w:rPr>
          <w:rFonts w:ascii="Calibri Light" w:hAnsi="Calibri Light" w:cs="Calibri Light"/>
          <w:sz w:val="24"/>
          <w:szCs w:val="24"/>
        </w:rPr>
        <w:t>Overall, t</w:t>
      </w:r>
      <w:r w:rsidR="00CB2980" w:rsidRPr="005F20ED">
        <w:rPr>
          <w:rFonts w:ascii="Calibri Light" w:hAnsi="Calibri Light" w:cs="Calibri Light"/>
          <w:sz w:val="24"/>
          <w:szCs w:val="24"/>
        </w:rPr>
        <w:t xml:space="preserve">he risk of </w:t>
      </w:r>
      <w:r w:rsidR="00892008" w:rsidRPr="005F20ED">
        <w:rPr>
          <w:rFonts w:ascii="Calibri Light" w:hAnsi="Calibri Light" w:cs="Calibri Light"/>
          <w:sz w:val="24"/>
          <w:szCs w:val="24"/>
        </w:rPr>
        <w:t>infection from RSV in children 0-</w:t>
      </w:r>
      <w:r w:rsidR="00831BC9" w:rsidRPr="005F20ED">
        <w:rPr>
          <w:rFonts w:ascii="Calibri Light" w:hAnsi="Calibri Light" w:cs="Calibri Light"/>
          <w:sz w:val="24"/>
          <w:szCs w:val="24"/>
        </w:rPr>
        <w:t>14</w:t>
      </w:r>
      <w:r w:rsidR="00CB2980" w:rsidRPr="005F20ED">
        <w:rPr>
          <w:rFonts w:ascii="Calibri Light" w:hAnsi="Calibri Light" w:cs="Calibri Light"/>
          <w:sz w:val="24"/>
          <w:szCs w:val="24"/>
        </w:rPr>
        <w:t xml:space="preserve"> years was nearly two-fold (OR: 1.9; 95% CI: 1.6-2.4) </w:t>
      </w:r>
      <w:r w:rsidR="00AD765D" w:rsidRPr="005F20ED">
        <w:rPr>
          <w:rFonts w:ascii="Calibri Light" w:hAnsi="Calibri Light" w:cs="Calibri Light"/>
          <w:sz w:val="24"/>
          <w:szCs w:val="24"/>
        </w:rPr>
        <w:t xml:space="preserve">higher </w:t>
      </w:r>
      <w:r w:rsidR="00CB2980" w:rsidRPr="005F20ED">
        <w:rPr>
          <w:rFonts w:ascii="Calibri Light" w:hAnsi="Calibri Light" w:cs="Calibri Light"/>
          <w:sz w:val="24"/>
          <w:szCs w:val="24"/>
        </w:rPr>
        <w:t>than that observed in individuals ≥15 years of age</w:t>
      </w:r>
      <w:r w:rsidR="00B31529" w:rsidRPr="005F20ED">
        <w:rPr>
          <w:rFonts w:ascii="Calibri Light" w:hAnsi="Calibri Light" w:cs="Calibri Light"/>
          <w:sz w:val="24"/>
          <w:szCs w:val="24"/>
        </w:rPr>
        <w:t>,</w:t>
      </w:r>
      <w:r w:rsidR="00831BC9" w:rsidRPr="005F20ED">
        <w:rPr>
          <w:rFonts w:ascii="Calibri Light" w:hAnsi="Calibri Light" w:cs="Calibri Light"/>
          <w:sz w:val="24"/>
          <w:szCs w:val="24"/>
        </w:rPr>
        <w:t xml:space="preserve"> and the risk of </w:t>
      </w:r>
      <w:r w:rsidR="00AD765D" w:rsidRPr="005F20ED">
        <w:rPr>
          <w:rFonts w:ascii="Calibri Light" w:hAnsi="Calibri Light" w:cs="Calibri Light"/>
          <w:sz w:val="24"/>
          <w:szCs w:val="24"/>
        </w:rPr>
        <w:t xml:space="preserve">RSV </w:t>
      </w:r>
      <w:r w:rsidR="00831BC9" w:rsidRPr="005F20ED">
        <w:rPr>
          <w:rFonts w:ascii="Calibri Light" w:hAnsi="Calibri Light" w:cs="Calibri Light"/>
          <w:sz w:val="24"/>
          <w:szCs w:val="24"/>
        </w:rPr>
        <w:t xml:space="preserve">infection in children 0-5 years was </w:t>
      </w:r>
      <w:r w:rsidR="005E36BC" w:rsidRPr="005F20ED">
        <w:rPr>
          <w:rFonts w:ascii="Calibri Light" w:hAnsi="Calibri Light" w:cs="Calibri Light"/>
          <w:sz w:val="24"/>
          <w:szCs w:val="24"/>
        </w:rPr>
        <w:t>23-fold greater (95% CI:</w:t>
      </w:r>
      <w:r w:rsidR="00831BC9" w:rsidRPr="005F20ED">
        <w:rPr>
          <w:rFonts w:ascii="Calibri Light" w:hAnsi="Calibri Light" w:cs="Calibri Light"/>
          <w:sz w:val="24"/>
          <w:szCs w:val="24"/>
        </w:rPr>
        <w:t xml:space="preserve"> 21.9-37.5) than th</w:t>
      </w:r>
      <w:r w:rsidR="00B31529" w:rsidRPr="005F20ED">
        <w:rPr>
          <w:rFonts w:ascii="Calibri Light" w:hAnsi="Calibri Light" w:cs="Calibri Light"/>
          <w:sz w:val="24"/>
          <w:szCs w:val="24"/>
        </w:rPr>
        <w:t>at</w:t>
      </w:r>
      <w:r w:rsidR="002C7B6F" w:rsidRPr="005F20ED">
        <w:rPr>
          <w:rFonts w:ascii="Calibri Light" w:hAnsi="Calibri Light" w:cs="Calibri Light"/>
          <w:sz w:val="24"/>
          <w:szCs w:val="24"/>
        </w:rPr>
        <w:t xml:space="preserve"> in </w:t>
      </w:r>
      <w:r w:rsidR="00AD765D" w:rsidRPr="005F20ED">
        <w:rPr>
          <w:rFonts w:ascii="Calibri Light" w:hAnsi="Calibri Light" w:cs="Calibri Light"/>
          <w:sz w:val="24"/>
          <w:szCs w:val="24"/>
        </w:rPr>
        <w:t xml:space="preserve">6-14 years </w:t>
      </w:r>
      <w:r w:rsidR="002C7B6F" w:rsidRPr="005F20ED">
        <w:rPr>
          <w:rFonts w:ascii="Calibri Light" w:hAnsi="Calibri Light" w:cs="Calibri Light"/>
          <w:sz w:val="24"/>
          <w:szCs w:val="24"/>
        </w:rPr>
        <w:t>children</w:t>
      </w:r>
      <w:r w:rsidR="006074CC" w:rsidRPr="005F20ED">
        <w:rPr>
          <w:rFonts w:ascii="Calibri Light" w:hAnsi="Calibri Light" w:cs="Calibri Light"/>
          <w:sz w:val="24"/>
          <w:szCs w:val="24"/>
        </w:rPr>
        <w:t xml:space="preserve">. </w:t>
      </w:r>
      <w:r w:rsidR="000831E4" w:rsidRPr="005F20ED">
        <w:rPr>
          <w:rFonts w:ascii="Calibri Light" w:hAnsi="Calibri Light" w:cs="Calibri Light"/>
          <w:sz w:val="24"/>
          <w:szCs w:val="24"/>
        </w:rPr>
        <w:t>I</w:t>
      </w:r>
      <w:r w:rsidRPr="005F20ED">
        <w:rPr>
          <w:rFonts w:ascii="Calibri Light" w:hAnsi="Calibri Light" w:cs="Calibri Light"/>
          <w:sz w:val="24"/>
          <w:szCs w:val="24"/>
        </w:rPr>
        <w:t xml:space="preserve">n </w:t>
      </w:r>
      <w:r w:rsidR="000831E4" w:rsidRPr="005F20ED">
        <w:rPr>
          <w:rFonts w:ascii="Calibri Light" w:hAnsi="Calibri Light" w:cs="Calibri Light"/>
          <w:sz w:val="24"/>
          <w:szCs w:val="24"/>
        </w:rPr>
        <w:t>detail</w:t>
      </w:r>
      <w:r w:rsidRPr="005F20ED">
        <w:rPr>
          <w:rFonts w:ascii="Calibri Light" w:hAnsi="Calibri Light" w:cs="Calibri Light"/>
          <w:sz w:val="24"/>
          <w:szCs w:val="24"/>
        </w:rPr>
        <w:t xml:space="preserve">, </w:t>
      </w:r>
      <w:r w:rsidR="000831E4" w:rsidRPr="005F20ED">
        <w:rPr>
          <w:rFonts w:ascii="Calibri Light" w:hAnsi="Calibri Light" w:cs="Calibri Light"/>
          <w:sz w:val="24"/>
          <w:szCs w:val="24"/>
        </w:rPr>
        <w:t>the risk of infection from RSV dramatically incre</w:t>
      </w:r>
      <w:r w:rsidR="003D2D7D" w:rsidRPr="005F20ED">
        <w:rPr>
          <w:rFonts w:ascii="Calibri Light" w:hAnsi="Calibri Light" w:cs="Calibri Light"/>
          <w:sz w:val="24"/>
          <w:szCs w:val="24"/>
        </w:rPr>
        <w:t xml:space="preserve">ased among the youngest: </w:t>
      </w:r>
      <w:r w:rsidR="00892008" w:rsidRPr="005F20ED">
        <w:rPr>
          <w:rFonts w:ascii="Calibri Light" w:hAnsi="Calibri Light" w:cs="Calibri Light"/>
          <w:sz w:val="24"/>
          <w:szCs w:val="24"/>
        </w:rPr>
        <w:t>i</w:t>
      </w:r>
      <w:r w:rsidR="000831E4" w:rsidRPr="005F20ED">
        <w:rPr>
          <w:rFonts w:ascii="Calibri Light" w:hAnsi="Calibri Light" w:cs="Calibri Light"/>
          <w:sz w:val="24"/>
          <w:szCs w:val="24"/>
        </w:rPr>
        <w:t xml:space="preserve">n fact, the risk of infection from RSV in the </w:t>
      </w:r>
      <w:r w:rsidR="00B31529" w:rsidRPr="005F20ED">
        <w:rPr>
          <w:rFonts w:ascii="Calibri Light" w:hAnsi="Calibri Light" w:cs="Calibri Light"/>
          <w:sz w:val="24"/>
          <w:szCs w:val="24"/>
        </w:rPr>
        <w:t xml:space="preserve">0-5 years </w:t>
      </w:r>
      <w:r w:rsidR="000831E4" w:rsidRPr="005F20ED">
        <w:rPr>
          <w:rFonts w:ascii="Calibri Light" w:hAnsi="Calibri Light" w:cs="Calibri Light"/>
          <w:sz w:val="24"/>
          <w:szCs w:val="24"/>
        </w:rPr>
        <w:t xml:space="preserve">age group </w:t>
      </w:r>
      <w:r w:rsidR="000F42C8" w:rsidRPr="005F20ED">
        <w:rPr>
          <w:rFonts w:ascii="Calibri Light" w:hAnsi="Calibri Light" w:cs="Calibri Light"/>
          <w:sz w:val="24"/>
          <w:szCs w:val="24"/>
        </w:rPr>
        <w:t>resulted 18.3</w:t>
      </w:r>
      <w:r w:rsidR="000831E4" w:rsidRPr="005F20ED">
        <w:rPr>
          <w:rFonts w:ascii="Calibri Light" w:hAnsi="Calibri Light" w:cs="Calibri Light"/>
          <w:sz w:val="24"/>
          <w:szCs w:val="24"/>
        </w:rPr>
        <w:t>-fold</w:t>
      </w:r>
      <w:r w:rsidR="000F42C8" w:rsidRPr="005F20ED">
        <w:rPr>
          <w:rFonts w:ascii="Calibri Light" w:hAnsi="Calibri Light" w:cs="Calibri Light"/>
          <w:sz w:val="24"/>
          <w:szCs w:val="24"/>
        </w:rPr>
        <w:t xml:space="preserve"> </w:t>
      </w:r>
      <w:r w:rsidR="00B31529" w:rsidRPr="005F20ED">
        <w:rPr>
          <w:rFonts w:ascii="Calibri Light" w:hAnsi="Calibri Light" w:cs="Calibri Light"/>
          <w:sz w:val="24"/>
          <w:szCs w:val="24"/>
        </w:rPr>
        <w:t xml:space="preserve">(95% CI: </w:t>
      </w:r>
      <w:r w:rsidR="000F42C8" w:rsidRPr="005F20ED">
        <w:rPr>
          <w:rFonts w:ascii="Calibri Light" w:hAnsi="Calibri Light" w:cs="Calibri Light"/>
          <w:sz w:val="24"/>
          <w:szCs w:val="24"/>
        </w:rPr>
        <w:t>11.7</w:t>
      </w:r>
      <w:r w:rsidR="000831E4" w:rsidRPr="005F20ED">
        <w:rPr>
          <w:rFonts w:ascii="Calibri Light" w:hAnsi="Calibri Light" w:cs="Calibri Light"/>
          <w:sz w:val="24"/>
          <w:szCs w:val="24"/>
        </w:rPr>
        <w:t>-</w:t>
      </w:r>
      <w:r w:rsidR="000F42C8" w:rsidRPr="005F20ED">
        <w:rPr>
          <w:rFonts w:ascii="Calibri Light" w:hAnsi="Calibri Light" w:cs="Calibri Light"/>
          <w:sz w:val="24"/>
          <w:szCs w:val="24"/>
        </w:rPr>
        <w:t xml:space="preserve">29.3) </w:t>
      </w:r>
      <w:r w:rsidR="00B31529" w:rsidRPr="005F20ED">
        <w:rPr>
          <w:rFonts w:ascii="Calibri Light" w:hAnsi="Calibri Light" w:cs="Calibri Light"/>
          <w:sz w:val="24"/>
          <w:szCs w:val="24"/>
        </w:rPr>
        <w:t xml:space="preserve">greater </w:t>
      </w:r>
      <w:r w:rsidR="000F42C8" w:rsidRPr="005F20ED">
        <w:rPr>
          <w:rFonts w:ascii="Calibri Light" w:hAnsi="Calibri Light" w:cs="Calibri Light"/>
          <w:sz w:val="24"/>
          <w:szCs w:val="24"/>
        </w:rPr>
        <w:t>than that observed in the 6-10</w:t>
      </w:r>
      <w:r w:rsidR="000831E4" w:rsidRPr="005F20ED">
        <w:rPr>
          <w:rFonts w:ascii="Calibri Light" w:hAnsi="Calibri Light" w:cs="Calibri Light"/>
          <w:sz w:val="24"/>
          <w:szCs w:val="24"/>
        </w:rPr>
        <w:t xml:space="preserve"> years age group</w:t>
      </w:r>
      <w:r w:rsidR="000F42C8" w:rsidRPr="005F20ED">
        <w:rPr>
          <w:rFonts w:ascii="Calibri Light" w:hAnsi="Calibri Light" w:cs="Calibri Light"/>
          <w:sz w:val="24"/>
          <w:szCs w:val="24"/>
        </w:rPr>
        <w:t>, 33.2</w:t>
      </w:r>
      <w:r w:rsidR="000831E4" w:rsidRPr="005F20ED">
        <w:rPr>
          <w:rFonts w:ascii="Calibri Light" w:hAnsi="Calibri Light" w:cs="Calibri Light"/>
          <w:sz w:val="24"/>
          <w:szCs w:val="24"/>
        </w:rPr>
        <w:t>-fold</w:t>
      </w:r>
      <w:r w:rsidR="00B31529" w:rsidRPr="005F20ED">
        <w:rPr>
          <w:rFonts w:ascii="Calibri Light" w:hAnsi="Calibri Light" w:cs="Calibri Light"/>
          <w:sz w:val="24"/>
          <w:szCs w:val="24"/>
        </w:rPr>
        <w:t xml:space="preserve"> (95% CI:</w:t>
      </w:r>
      <w:r w:rsidR="000831E4" w:rsidRPr="005F20ED">
        <w:rPr>
          <w:rFonts w:ascii="Calibri Light" w:hAnsi="Calibri Light" w:cs="Calibri Light"/>
          <w:sz w:val="24"/>
          <w:szCs w:val="24"/>
        </w:rPr>
        <w:t xml:space="preserve"> </w:t>
      </w:r>
      <w:r w:rsidR="000F42C8" w:rsidRPr="005F20ED">
        <w:rPr>
          <w:rFonts w:ascii="Calibri Light" w:hAnsi="Calibri Light" w:cs="Calibri Light"/>
          <w:sz w:val="24"/>
          <w:szCs w:val="24"/>
        </w:rPr>
        <w:t>17.8-66.9</w:t>
      </w:r>
      <w:r w:rsidR="003D2D7D" w:rsidRPr="005F20ED">
        <w:rPr>
          <w:rFonts w:ascii="Calibri Light" w:hAnsi="Calibri Light" w:cs="Calibri Light"/>
          <w:sz w:val="24"/>
          <w:szCs w:val="24"/>
        </w:rPr>
        <w:t xml:space="preserve">) </w:t>
      </w:r>
      <w:r w:rsidR="00B31529" w:rsidRPr="005F20ED">
        <w:rPr>
          <w:rFonts w:ascii="Calibri Light" w:hAnsi="Calibri Light" w:cs="Calibri Light"/>
          <w:sz w:val="24"/>
          <w:szCs w:val="24"/>
        </w:rPr>
        <w:t xml:space="preserve">higher </w:t>
      </w:r>
      <w:r w:rsidR="003D2D7D" w:rsidRPr="005F20ED">
        <w:rPr>
          <w:rFonts w:ascii="Calibri Light" w:hAnsi="Calibri Light" w:cs="Calibri Light"/>
          <w:sz w:val="24"/>
          <w:szCs w:val="24"/>
        </w:rPr>
        <w:t xml:space="preserve">than that </w:t>
      </w:r>
      <w:r w:rsidR="000F42C8" w:rsidRPr="005F20ED">
        <w:rPr>
          <w:rFonts w:ascii="Calibri Light" w:hAnsi="Calibri Light" w:cs="Calibri Light"/>
          <w:sz w:val="24"/>
          <w:szCs w:val="24"/>
        </w:rPr>
        <w:t>in the 11-14 years age group</w:t>
      </w:r>
      <w:r w:rsidR="003D2D7D" w:rsidRPr="005F20ED">
        <w:rPr>
          <w:rFonts w:ascii="Calibri Light" w:hAnsi="Calibri Light" w:cs="Calibri Light"/>
          <w:sz w:val="24"/>
          <w:szCs w:val="24"/>
        </w:rPr>
        <w:t>,</w:t>
      </w:r>
      <w:r w:rsidR="000F42C8" w:rsidRPr="005F20ED">
        <w:rPr>
          <w:rFonts w:ascii="Calibri Light" w:hAnsi="Calibri Light" w:cs="Calibri Light"/>
          <w:sz w:val="24"/>
          <w:szCs w:val="24"/>
        </w:rPr>
        <w:t xml:space="preserve"> </w:t>
      </w:r>
      <w:r w:rsidR="004E4542" w:rsidRPr="005F20ED">
        <w:rPr>
          <w:rFonts w:ascii="Calibri Light" w:hAnsi="Calibri Light" w:cs="Calibri Light"/>
          <w:sz w:val="24"/>
          <w:szCs w:val="24"/>
        </w:rPr>
        <w:t>and 7</w:t>
      </w:r>
      <w:r w:rsidR="00B31529" w:rsidRPr="005F20ED">
        <w:rPr>
          <w:rFonts w:ascii="Calibri Light" w:hAnsi="Calibri Light" w:cs="Calibri Light"/>
          <w:sz w:val="24"/>
          <w:szCs w:val="24"/>
        </w:rPr>
        <w:t>-fold higher (95% CI:</w:t>
      </w:r>
      <w:r w:rsidR="004E4542" w:rsidRPr="005F20ED">
        <w:rPr>
          <w:rFonts w:ascii="Calibri Light" w:hAnsi="Calibri Light" w:cs="Calibri Light"/>
          <w:sz w:val="24"/>
          <w:szCs w:val="24"/>
        </w:rPr>
        <w:t xml:space="preserve"> 5.1-9.7</w:t>
      </w:r>
      <w:r w:rsidR="000F42C8" w:rsidRPr="005F20ED">
        <w:rPr>
          <w:rFonts w:ascii="Calibri Light" w:hAnsi="Calibri Light" w:cs="Calibri Light"/>
          <w:sz w:val="24"/>
          <w:szCs w:val="24"/>
        </w:rPr>
        <w:t>) than th</w:t>
      </w:r>
      <w:r w:rsidR="003D2D7D" w:rsidRPr="005F20ED">
        <w:rPr>
          <w:rFonts w:ascii="Calibri Light" w:hAnsi="Calibri Light" w:cs="Calibri Light"/>
          <w:sz w:val="24"/>
          <w:szCs w:val="24"/>
        </w:rPr>
        <w:t>at</w:t>
      </w:r>
      <w:r w:rsidR="000F42C8" w:rsidRPr="005F20ED">
        <w:rPr>
          <w:rFonts w:ascii="Calibri Light" w:hAnsi="Calibri Light" w:cs="Calibri Light"/>
          <w:sz w:val="24"/>
          <w:szCs w:val="24"/>
        </w:rPr>
        <w:t xml:space="preserve"> </w:t>
      </w:r>
      <w:r w:rsidR="00892008" w:rsidRPr="005F20ED">
        <w:rPr>
          <w:rFonts w:ascii="Calibri Light" w:hAnsi="Calibri Light" w:cs="Calibri Light"/>
          <w:sz w:val="24"/>
          <w:szCs w:val="24"/>
        </w:rPr>
        <w:t xml:space="preserve">observed among </w:t>
      </w:r>
      <w:r w:rsidR="000831E4" w:rsidRPr="005F20ED">
        <w:rPr>
          <w:rFonts w:ascii="Calibri Light" w:hAnsi="Calibri Light" w:cs="Calibri Light"/>
          <w:sz w:val="24"/>
          <w:szCs w:val="24"/>
        </w:rPr>
        <w:t xml:space="preserve">ILI cases ≥15 years </w:t>
      </w:r>
      <w:r w:rsidR="00CB2980" w:rsidRPr="005F20ED">
        <w:rPr>
          <w:rFonts w:ascii="Calibri Light" w:hAnsi="Calibri Light" w:cs="Calibri Light"/>
          <w:sz w:val="24"/>
          <w:szCs w:val="24"/>
        </w:rPr>
        <w:t>(</w:t>
      </w:r>
      <w:r w:rsidR="00CB2980" w:rsidRPr="005F20ED">
        <w:rPr>
          <w:rFonts w:ascii="Calibri Light" w:hAnsi="Calibri Light" w:cs="Calibri Light"/>
          <w:b/>
          <w:sz w:val="24"/>
          <w:szCs w:val="24"/>
          <w:lang w:val="en-US"/>
        </w:rPr>
        <w:t>Table 3</w:t>
      </w:r>
      <w:r w:rsidR="00CB2980" w:rsidRPr="005F20ED">
        <w:rPr>
          <w:rFonts w:ascii="Calibri Light" w:hAnsi="Calibri Light" w:cs="Calibri Light"/>
          <w:sz w:val="24"/>
          <w:szCs w:val="24"/>
          <w:lang w:val="en-US"/>
        </w:rPr>
        <w:t>).</w:t>
      </w:r>
      <w:r w:rsidR="00CB2980" w:rsidRPr="005F20ED">
        <w:rPr>
          <w:rFonts w:ascii="Calibri Light" w:hAnsi="Calibri Light" w:cs="Calibri Light"/>
          <w:sz w:val="24"/>
          <w:szCs w:val="24"/>
        </w:rPr>
        <w:t xml:space="preserve"> </w:t>
      </w:r>
      <w:r w:rsidR="00F34429" w:rsidRPr="005F20ED">
        <w:rPr>
          <w:rFonts w:ascii="Calibri Light" w:hAnsi="Calibri Light" w:cs="Calibri Light"/>
          <w:sz w:val="24"/>
          <w:szCs w:val="24"/>
        </w:rPr>
        <w:t>The risk of infection from RSV in the age group 6-10 years resulted 89.6-fold (95% CI</w:t>
      </w:r>
      <w:r w:rsidR="00B31529" w:rsidRPr="005F20ED">
        <w:rPr>
          <w:rFonts w:ascii="Calibri Light" w:hAnsi="Calibri Light" w:cs="Calibri Light"/>
          <w:sz w:val="24"/>
          <w:szCs w:val="24"/>
        </w:rPr>
        <w:t>:</w:t>
      </w:r>
      <w:r w:rsidR="00F34429" w:rsidRPr="005F20ED">
        <w:rPr>
          <w:rFonts w:ascii="Calibri Light" w:hAnsi="Calibri Light" w:cs="Calibri Light"/>
          <w:sz w:val="24"/>
          <w:szCs w:val="24"/>
        </w:rPr>
        <w:t xml:space="preserve"> 44.4-194) </w:t>
      </w:r>
      <w:r w:rsidR="00B31529" w:rsidRPr="005F20ED">
        <w:rPr>
          <w:rFonts w:ascii="Calibri Light" w:hAnsi="Calibri Light" w:cs="Calibri Light"/>
          <w:sz w:val="24"/>
          <w:szCs w:val="24"/>
        </w:rPr>
        <w:t xml:space="preserve">greater </w:t>
      </w:r>
      <w:r w:rsidR="00F34429" w:rsidRPr="005F20ED">
        <w:rPr>
          <w:rFonts w:ascii="Calibri Light" w:hAnsi="Calibri Light" w:cs="Calibri Light"/>
          <w:sz w:val="24"/>
          <w:szCs w:val="24"/>
        </w:rPr>
        <w:t>than that observed in the 11-14 years age group (</w:t>
      </w:r>
      <w:r w:rsidR="00F34429" w:rsidRPr="005F20ED">
        <w:rPr>
          <w:rFonts w:ascii="Calibri Light" w:hAnsi="Calibri Light" w:cs="Calibri Light"/>
          <w:b/>
          <w:sz w:val="24"/>
          <w:szCs w:val="24"/>
          <w:lang w:val="en-US"/>
        </w:rPr>
        <w:t>Table 3</w:t>
      </w:r>
      <w:r w:rsidR="00F34429" w:rsidRPr="005F20ED">
        <w:rPr>
          <w:rFonts w:ascii="Calibri Light" w:hAnsi="Calibri Light" w:cs="Calibri Light"/>
          <w:sz w:val="24"/>
          <w:szCs w:val="24"/>
        </w:rPr>
        <w:t>).</w:t>
      </w:r>
    </w:p>
    <w:p w14:paraId="09F49136" w14:textId="5AA71224" w:rsidR="00CB2980" w:rsidRPr="005F20ED" w:rsidRDefault="00CB2980" w:rsidP="00525CEF">
      <w:pPr>
        <w:spacing w:after="0" w:line="360" w:lineRule="auto"/>
        <w:jc w:val="both"/>
        <w:rPr>
          <w:rFonts w:ascii="Calibri Light" w:hAnsi="Calibri Light" w:cs="Calibri Light"/>
          <w:bCs/>
          <w:sz w:val="24"/>
          <w:szCs w:val="24"/>
          <w:lang w:val="en-US"/>
        </w:rPr>
      </w:pPr>
      <w:r w:rsidRPr="005F20ED">
        <w:rPr>
          <w:rFonts w:ascii="Calibri Light" w:hAnsi="Calibri Light" w:cs="Calibri Light"/>
          <w:sz w:val="24"/>
          <w:szCs w:val="24"/>
        </w:rPr>
        <w:t xml:space="preserve">No </w:t>
      </w:r>
      <w:r w:rsidR="002C7B6F" w:rsidRPr="005F20ED">
        <w:rPr>
          <w:rFonts w:ascii="Calibri Light" w:hAnsi="Calibri Light" w:cs="Calibri Light"/>
          <w:sz w:val="24"/>
          <w:szCs w:val="24"/>
        </w:rPr>
        <w:t xml:space="preserve">significant </w:t>
      </w:r>
      <w:r w:rsidRPr="005F20ED">
        <w:rPr>
          <w:rFonts w:ascii="Calibri Light" w:hAnsi="Calibri Light" w:cs="Calibri Light"/>
          <w:sz w:val="24"/>
          <w:szCs w:val="24"/>
        </w:rPr>
        <w:t xml:space="preserve">difference in RSV positivity rate was observed among ILI cases </w:t>
      </w:r>
      <w:r w:rsidR="00C957E9" w:rsidRPr="005F20ED">
        <w:rPr>
          <w:rFonts w:ascii="Calibri Light" w:hAnsi="Calibri Light" w:cs="Calibri Light"/>
          <w:sz w:val="24"/>
          <w:szCs w:val="24"/>
        </w:rPr>
        <w:t xml:space="preserve">&lt;15 years </w:t>
      </w:r>
      <w:r w:rsidRPr="005F20ED">
        <w:rPr>
          <w:rFonts w:ascii="Calibri Light" w:hAnsi="Calibri Light" w:cs="Calibri Light"/>
          <w:sz w:val="24"/>
          <w:szCs w:val="24"/>
        </w:rPr>
        <w:t xml:space="preserve">with or without </w:t>
      </w:r>
      <w:r w:rsidR="00C957E9" w:rsidRPr="005F20ED">
        <w:rPr>
          <w:rFonts w:ascii="Calibri Light" w:hAnsi="Calibri Light" w:cs="Calibri Light"/>
          <w:sz w:val="24"/>
          <w:szCs w:val="24"/>
        </w:rPr>
        <w:t>comorbidities</w:t>
      </w:r>
      <w:r w:rsidRPr="005F20ED">
        <w:rPr>
          <w:rFonts w:ascii="Calibri Light" w:hAnsi="Calibri Light" w:cs="Calibri Light"/>
          <w:sz w:val="24"/>
          <w:szCs w:val="24"/>
        </w:rPr>
        <w:t xml:space="preserve"> (</w:t>
      </w:r>
      <w:r w:rsidR="00C957E9" w:rsidRPr="005F20ED">
        <w:rPr>
          <w:rFonts w:ascii="Calibri Light" w:hAnsi="Calibri Light" w:cs="Calibri Light"/>
          <w:sz w:val="24"/>
          <w:szCs w:val="24"/>
        </w:rPr>
        <w:t xml:space="preserve">22.7% vs. 18.5%; </w:t>
      </w:r>
      <w:r w:rsidRPr="005F20ED">
        <w:rPr>
          <w:rFonts w:ascii="Calibri Light" w:hAnsi="Calibri Light" w:cs="Calibri Light"/>
          <w:sz w:val="24"/>
          <w:szCs w:val="24"/>
        </w:rPr>
        <w:t>p=0.4)</w:t>
      </w:r>
      <w:r w:rsidR="00C957E9" w:rsidRPr="005F20ED">
        <w:rPr>
          <w:rFonts w:ascii="Calibri Light" w:hAnsi="Calibri Light" w:cs="Calibri Light"/>
          <w:sz w:val="24"/>
          <w:szCs w:val="24"/>
        </w:rPr>
        <w:t xml:space="preserve"> (</w:t>
      </w:r>
      <w:r w:rsidR="00C957E9" w:rsidRPr="005F20ED">
        <w:rPr>
          <w:rFonts w:ascii="Calibri Light" w:hAnsi="Calibri Light" w:cs="Calibri Light"/>
          <w:b/>
          <w:sz w:val="24"/>
          <w:szCs w:val="24"/>
          <w:lang w:val="en-US"/>
        </w:rPr>
        <w:t>Table 2</w:t>
      </w:r>
      <w:r w:rsidR="00C957E9" w:rsidRPr="005F20ED">
        <w:rPr>
          <w:rFonts w:ascii="Calibri Light" w:hAnsi="Calibri Light" w:cs="Calibri Light"/>
          <w:sz w:val="24"/>
          <w:szCs w:val="24"/>
        </w:rPr>
        <w:t>)</w:t>
      </w:r>
      <w:r w:rsidRPr="005F20ED">
        <w:rPr>
          <w:rFonts w:ascii="Calibri Light" w:hAnsi="Calibri Light" w:cs="Calibri Light"/>
          <w:sz w:val="24"/>
          <w:szCs w:val="24"/>
        </w:rPr>
        <w:t>.</w:t>
      </w:r>
    </w:p>
    <w:p w14:paraId="5DD392E6" w14:textId="2FEC7186" w:rsidR="004B2542" w:rsidRPr="005F20ED" w:rsidRDefault="00411012" w:rsidP="00525CEF">
      <w:pPr>
        <w:spacing w:after="0" w:line="360" w:lineRule="auto"/>
        <w:jc w:val="both"/>
        <w:rPr>
          <w:rFonts w:ascii="Calibri Light" w:hAnsi="Calibri Light" w:cs="Calibri Light"/>
          <w:bCs/>
          <w:sz w:val="24"/>
          <w:szCs w:val="24"/>
          <w:lang w:val="en-US"/>
        </w:rPr>
      </w:pPr>
      <w:r w:rsidRPr="005F20ED">
        <w:rPr>
          <w:rFonts w:ascii="Calibri Light" w:hAnsi="Calibri Light" w:cs="Calibri Light"/>
          <w:sz w:val="24"/>
          <w:szCs w:val="24"/>
        </w:rPr>
        <w:t>RSV was identified in NPS</w:t>
      </w:r>
      <w:r w:rsidR="00566376" w:rsidRPr="005F20ED">
        <w:rPr>
          <w:rFonts w:ascii="Calibri Light" w:hAnsi="Calibri Light" w:cs="Calibri Light"/>
          <w:sz w:val="24"/>
          <w:szCs w:val="24"/>
        </w:rPr>
        <w:t>s</w:t>
      </w:r>
      <w:r w:rsidRPr="005F20ED">
        <w:rPr>
          <w:rFonts w:ascii="Calibri Light" w:hAnsi="Calibri Light" w:cs="Calibri Light"/>
          <w:sz w:val="24"/>
          <w:szCs w:val="24"/>
        </w:rPr>
        <w:t xml:space="preserve"> collected from ILI 0-14 years of age in all winter seasons except in</w:t>
      </w:r>
      <w:r w:rsidR="00C957E9" w:rsidRPr="005F20ED">
        <w:rPr>
          <w:rFonts w:ascii="Calibri Light" w:hAnsi="Calibri Light" w:cs="Calibri Light"/>
          <w:sz w:val="24"/>
          <w:szCs w:val="24"/>
        </w:rPr>
        <w:t xml:space="preserve"> the</w:t>
      </w:r>
      <w:r w:rsidRPr="005F20ED">
        <w:rPr>
          <w:rFonts w:ascii="Calibri Light" w:hAnsi="Calibri Light" w:cs="Calibri Light"/>
          <w:sz w:val="24"/>
          <w:szCs w:val="24"/>
        </w:rPr>
        <w:t xml:space="preserve"> 2020-2021</w:t>
      </w:r>
      <w:r w:rsidR="00C957E9" w:rsidRPr="005F20ED">
        <w:rPr>
          <w:rFonts w:ascii="Calibri Light" w:hAnsi="Calibri Light" w:cs="Calibri Light"/>
          <w:sz w:val="24"/>
          <w:szCs w:val="24"/>
        </w:rPr>
        <w:t xml:space="preserve"> season</w:t>
      </w:r>
      <w:r w:rsidRPr="005F20ED">
        <w:rPr>
          <w:rFonts w:ascii="Calibri Light" w:hAnsi="Calibri Light" w:cs="Calibri Light"/>
          <w:sz w:val="24"/>
          <w:szCs w:val="24"/>
        </w:rPr>
        <w:t xml:space="preserve">. The </w:t>
      </w:r>
      <w:r w:rsidR="001A7171" w:rsidRPr="005F20ED">
        <w:rPr>
          <w:rFonts w:ascii="Calibri Light" w:hAnsi="Calibri Light" w:cs="Calibri Light"/>
          <w:sz w:val="24"/>
          <w:szCs w:val="24"/>
        </w:rPr>
        <w:t>mean</w:t>
      </w:r>
      <w:r w:rsidRPr="005F20ED">
        <w:rPr>
          <w:rFonts w:ascii="Calibri Light" w:hAnsi="Calibri Light" w:cs="Calibri Light"/>
          <w:sz w:val="24"/>
          <w:szCs w:val="24"/>
        </w:rPr>
        <w:t xml:space="preserve"> RSV positivity</w:t>
      </w:r>
      <w:r w:rsidR="001A7171" w:rsidRPr="005F20ED">
        <w:rPr>
          <w:rFonts w:ascii="Calibri Light" w:hAnsi="Calibri Light" w:cs="Calibri Light"/>
          <w:sz w:val="24"/>
          <w:szCs w:val="24"/>
        </w:rPr>
        <w:t xml:space="preserve"> rate</w:t>
      </w:r>
      <w:r w:rsidRPr="005F20ED">
        <w:rPr>
          <w:rFonts w:ascii="Calibri Light" w:hAnsi="Calibri Light" w:cs="Calibri Light"/>
          <w:sz w:val="24"/>
          <w:szCs w:val="24"/>
        </w:rPr>
        <w:t xml:space="preserve"> in ILI outpatients ≤15 years of age from 2014-2015 to 2019-2020 seasons was </w:t>
      </w:r>
      <w:r w:rsidR="004B2542" w:rsidRPr="005F20ED">
        <w:rPr>
          <w:rFonts w:ascii="Calibri Light" w:hAnsi="Calibri Light" w:cs="Calibri Light"/>
          <w:sz w:val="24"/>
          <w:szCs w:val="24"/>
          <w:lang w:val="en-US"/>
        </w:rPr>
        <w:t xml:space="preserve">23.8%; </w:t>
      </w:r>
      <w:r w:rsidR="004B2542" w:rsidRPr="005F20ED">
        <w:rPr>
          <w:rFonts w:ascii="Calibri Light" w:hAnsi="Calibri Light" w:cs="Calibri Light"/>
          <w:bCs/>
          <w:sz w:val="24"/>
          <w:szCs w:val="24"/>
          <w:lang w:val="en-US"/>
        </w:rPr>
        <w:t>the RSV positivity rate by season ranged between 12.9% (13/101) in 2015-2016 and 31.2% (24/77) in 2016-2017 (</w:t>
      </w:r>
      <w:r w:rsidR="004B2542" w:rsidRPr="005F20ED">
        <w:rPr>
          <w:rFonts w:ascii="Calibri Light" w:hAnsi="Calibri Light" w:cs="Calibri Light"/>
          <w:b/>
          <w:sz w:val="24"/>
          <w:szCs w:val="24"/>
          <w:lang w:val="en-US"/>
        </w:rPr>
        <w:t>Table 2</w:t>
      </w:r>
      <w:r w:rsidR="004B2542" w:rsidRPr="005F20ED">
        <w:rPr>
          <w:rFonts w:ascii="Calibri Light" w:hAnsi="Calibri Light" w:cs="Calibri Light"/>
          <w:bCs/>
          <w:sz w:val="24"/>
          <w:szCs w:val="24"/>
          <w:lang w:val="en-US"/>
        </w:rPr>
        <w:t xml:space="preserve">). </w:t>
      </w:r>
      <w:r w:rsidR="002B35F7" w:rsidRPr="005F20ED">
        <w:rPr>
          <w:rFonts w:ascii="Calibri Light" w:hAnsi="Calibri Light" w:cs="Calibri Light"/>
          <w:bCs/>
          <w:sz w:val="24"/>
          <w:szCs w:val="24"/>
          <w:lang w:val="en-US"/>
        </w:rPr>
        <w:t xml:space="preserve">Considering </w:t>
      </w:r>
      <w:r w:rsidR="001A7171" w:rsidRPr="005F20ED">
        <w:rPr>
          <w:rFonts w:ascii="Calibri Light" w:hAnsi="Calibri Light" w:cs="Calibri Light"/>
          <w:bCs/>
          <w:sz w:val="24"/>
          <w:szCs w:val="24"/>
          <w:lang w:val="en-US"/>
        </w:rPr>
        <w:t xml:space="preserve">only </w:t>
      </w:r>
      <w:r w:rsidR="002B35F7" w:rsidRPr="005F20ED">
        <w:rPr>
          <w:rFonts w:ascii="Calibri Light" w:hAnsi="Calibri Light" w:cs="Calibri Light"/>
          <w:bCs/>
          <w:sz w:val="24"/>
          <w:szCs w:val="24"/>
          <w:lang w:val="en-US"/>
        </w:rPr>
        <w:t>the seasons with RSV circulation,</w:t>
      </w:r>
      <w:r w:rsidR="00A45CF9" w:rsidRPr="005F20ED">
        <w:rPr>
          <w:rFonts w:ascii="Calibri Light" w:hAnsi="Calibri Light" w:cs="Calibri Light"/>
          <w:bCs/>
          <w:sz w:val="24"/>
          <w:szCs w:val="24"/>
          <w:lang w:val="en-US"/>
        </w:rPr>
        <w:t xml:space="preserve"> </w:t>
      </w:r>
      <w:r w:rsidR="001A7171" w:rsidRPr="005F20ED">
        <w:rPr>
          <w:rFonts w:ascii="Calibri Light" w:hAnsi="Calibri Light" w:cs="Calibri Light"/>
          <w:bCs/>
          <w:sz w:val="24"/>
          <w:szCs w:val="24"/>
          <w:lang w:val="en-US"/>
        </w:rPr>
        <w:t>a lower (</w:t>
      </w:r>
      <w:r w:rsidR="005D5C68" w:rsidRPr="005F20ED">
        <w:rPr>
          <w:rFonts w:ascii="Calibri Light" w:hAnsi="Calibri Light" w:cs="Calibri Light"/>
          <w:sz w:val="24"/>
          <w:szCs w:val="24"/>
          <w:lang w:val="en-US"/>
        </w:rPr>
        <w:t>p&lt;</w:t>
      </w:r>
      <w:r w:rsidR="00F34429" w:rsidRPr="005F20ED">
        <w:rPr>
          <w:rFonts w:ascii="Calibri Light" w:hAnsi="Calibri Light" w:cs="Calibri Light"/>
          <w:sz w:val="24"/>
          <w:szCs w:val="24"/>
          <w:lang w:val="en-US"/>
        </w:rPr>
        <w:t>0.05</w:t>
      </w:r>
      <w:r w:rsidR="001A7171" w:rsidRPr="005F20ED">
        <w:rPr>
          <w:rFonts w:ascii="Calibri Light" w:hAnsi="Calibri Light" w:cs="Calibri Light"/>
          <w:bCs/>
          <w:sz w:val="24"/>
          <w:szCs w:val="24"/>
          <w:lang w:val="en-US"/>
        </w:rPr>
        <w:t xml:space="preserve">) </w:t>
      </w:r>
      <w:r w:rsidR="00F34429" w:rsidRPr="005F20ED">
        <w:rPr>
          <w:rFonts w:ascii="Calibri Light" w:hAnsi="Calibri Light" w:cs="Calibri Light"/>
          <w:bCs/>
          <w:sz w:val="24"/>
          <w:szCs w:val="24"/>
          <w:lang w:val="en-US"/>
        </w:rPr>
        <w:t>f</w:t>
      </w:r>
      <w:r w:rsidR="001A7171" w:rsidRPr="005F20ED">
        <w:rPr>
          <w:rFonts w:ascii="Calibri Light" w:hAnsi="Calibri Light" w:cs="Calibri Light"/>
          <w:bCs/>
          <w:sz w:val="24"/>
          <w:szCs w:val="24"/>
          <w:lang w:val="en-US"/>
        </w:rPr>
        <w:t>requency of RSV detection was observed in</w:t>
      </w:r>
      <w:r w:rsidR="00A45CF9" w:rsidRPr="005F20ED">
        <w:rPr>
          <w:rFonts w:ascii="Calibri Light" w:hAnsi="Calibri Light" w:cs="Calibri Light"/>
          <w:bCs/>
          <w:sz w:val="24"/>
          <w:szCs w:val="24"/>
          <w:lang w:val="en-US"/>
        </w:rPr>
        <w:t xml:space="preserve"> 2015-2016</w:t>
      </w:r>
      <w:r w:rsidR="002B35F7" w:rsidRPr="005F20ED">
        <w:rPr>
          <w:rFonts w:ascii="Calibri Light" w:hAnsi="Calibri Light" w:cs="Calibri Light"/>
          <w:bCs/>
          <w:sz w:val="24"/>
          <w:szCs w:val="24"/>
          <w:lang w:val="en-US"/>
        </w:rPr>
        <w:t xml:space="preserve"> compare</w:t>
      </w:r>
      <w:r w:rsidR="001A7171" w:rsidRPr="005F20ED">
        <w:rPr>
          <w:rFonts w:ascii="Calibri Light" w:hAnsi="Calibri Light" w:cs="Calibri Light"/>
          <w:bCs/>
          <w:sz w:val="24"/>
          <w:szCs w:val="24"/>
          <w:lang w:val="en-US"/>
        </w:rPr>
        <w:t>d</w:t>
      </w:r>
      <w:r w:rsidR="002B35F7" w:rsidRPr="005F20ED">
        <w:rPr>
          <w:rFonts w:ascii="Calibri Light" w:hAnsi="Calibri Light" w:cs="Calibri Light"/>
          <w:bCs/>
          <w:sz w:val="24"/>
          <w:szCs w:val="24"/>
          <w:lang w:val="en-US"/>
        </w:rPr>
        <w:t xml:space="preserve"> to 2014-2015, 2016-2017 and 2017-2018</w:t>
      </w:r>
      <w:r w:rsidR="005D5C68" w:rsidRPr="005F20ED">
        <w:rPr>
          <w:rFonts w:ascii="Calibri Light" w:hAnsi="Calibri Light" w:cs="Calibri Light"/>
          <w:bCs/>
          <w:sz w:val="24"/>
          <w:szCs w:val="24"/>
          <w:lang w:val="en-US"/>
        </w:rPr>
        <w:t xml:space="preserve"> season</w:t>
      </w:r>
      <w:r w:rsidR="002B35F7" w:rsidRPr="005F20ED">
        <w:rPr>
          <w:rFonts w:ascii="Calibri Light" w:hAnsi="Calibri Light" w:cs="Calibri Light"/>
          <w:bCs/>
          <w:sz w:val="24"/>
          <w:szCs w:val="24"/>
          <w:lang w:val="en-US"/>
        </w:rPr>
        <w:t xml:space="preserve">. </w:t>
      </w:r>
    </w:p>
    <w:p w14:paraId="68066E81" w14:textId="77777777" w:rsidR="00CB2980" w:rsidRPr="005F20ED" w:rsidRDefault="00CB2980" w:rsidP="00525CEF">
      <w:pPr>
        <w:spacing w:after="0" w:line="360" w:lineRule="auto"/>
        <w:rPr>
          <w:rFonts w:ascii="Calibri Light" w:hAnsi="Calibri Light" w:cs="Calibri Light"/>
          <w:b/>
          <w:bCs/>
          <w:sz w:val="24"/>
          <w:szCs w:val="24"/>
        </w:rPr>
      </w:pPr>
    </w:p>
    <w:p w14:paraId="56611D8B" w14:textId="60CFA1A2" w:rsidR="007254A6" w:rsidRPr="005F20ED" w:rsidRDefault="006221D7" w:rsidP="00525CEF">
      <w:pPr>
        <w:spacing w:after="0" w:line="360" w:lineRule="auto"/>
        <w:rPr>
          <w:rFonts w:ascii="Calibri Light" w:hAnsi="Calibri Light" w:cs="Calibri Light"/>
          <w:b/>
          <w:sz w:val="24"/>
          <w:szCs w:val="24"/>
        </w:rPr>
      </w:pPr>
      <w:r w:rsidRPr="005F20ED">
        <w:rPr>
          <w:rFonts w:ascii="Calibri Light" w:hAnsi="Calibri Light" w:cs="Calibri Light"/>
          <w:b/>
          <w:bCs/>
          <w:sz w:val="24"/>
          <w:szCs w:val="24"/>
        </w:rPr>
        <w:t xml:space="preserve">3.3 </w:t>
      </w:r>
      <w:r w:rsidR="007254A6" w:rsidRPr="005F20ED">
        <w:rPr>
          <w:rFonts w:ascii="Calibri Light" w:hAnsi="Calibri Light" w:cs="Calibri Light"/>
          <w:b/>
          <w:bCs/>
          <w:sz w:val="24"/>
          <w:szCs w:val="24"/>
        </w:rPr>
        <w:t>Epidemiolog</w:t>
      </w:r>
      <w:r w:rsidR="00C26793" w:rsidRPr="005F20ED">
        <w:rPr>
          <w:rFonts w:ascii="Calibri Light" w:hAnsi="Calibri Light" w:cs="Calibri Light"/>
          <w:b/>
          <w:bCs/>
          <w:sz w:val="24"/>
          <w:szCs w:val="24"/>
        </w:rPr>
        <w:t>y</w:t>
      </w:r>
      <w:r w:rsidR="007254A6" w:rsidRPr="005F20ED">
        <w:rPr>
          <w:rFonts w:ascii="Calibri Light" w:hAnsi="Calibri Light" w:cs="Calibri Light"/>
          <w:b/>
          <w:bCs/>
          <w:sz w:val="24"/>
          <w:szCs w:val="24"/>
        </w:rPr>
        <w:t xml:space="preserve"> of RSV in children </w:t>
      </w:r>
      <w:r w:rsidR="00356FAF" w:rsidRPr="005F20ED">
        <w:rPr>
          <w:rFonts w:ascii="Calibri Light" w:hAnsi="Calibri Light" w:cs="Calibri Light"/>
          <w:b/>
          <w:sz w:val="24"/>
          <w:szCs w:val="24"/>
        </w:rPr>
        <w:t>≤</w:t>
      </w:r>
      <w:r w:rsidR="007254A6" w:rsidRPr="005F20ED">
        <w:rPr>
          <w:rFonts w:ascii="Calibri Light" w:hAnsi="Calibri Light" w:cs="Calibri Light"/>
          <w:b/>
          <w:sz w:val="24"/>
          <w:szCs w:val="24"/>
        </w:rPr>
        <w:t xml:space="preserve">5 years of age </w:t>
      </w:r>
      <w:r w:rsidR="007254A6" w:rsidRPr="005F20ED">
        <w:rPr>
          <w:rFonts w:ascii="Calibri Light" w:hAnsi="Calibri Light" w:cs="Calibri Light"/>
          <w:b/>
          <w:bCs/>
          <w:sz w:val="24"/>
          <w:szCs w:val="24"/>
        </w:rPr>
        <w:t>with ILI</w:t>
      </w:r>
    </w:p>
    <w:p w14:paraId="384247ED" w14:textId="23974B93" w:rsidR="003374A3" w:rsidRPr="005F20ED" w:rsidRDefault="007254A6" w:rsidP="003374A3">
      <w:pPr>
        <w:spacing w:after="0" w:line="360" w:lineRule="auto"/>
        <w:jc w:val="both"/>
        <w:rPr>
          <w:rFonts w:ascii="Calibri Light" w:hAnsi="Calibri Light" w:cs="Calibri Light"/>
          <w:sz w:val="24"/>
          <w:szCs w:val="24"/>
        </w:rPr>
      </w:pPr>
      <w:r w:rsidRPr="005F20ED">
        <w:rPr>
          <w:rFonts w:ascii="Calibri Light" w:hAnsi="Calibri Light" w:cs="Calibri Light"/>
          <w:sz w:val="24"/>
          <w:szCs w:val="24"/>
        </w:rPr>
        <w:t>A</w:t>
      </w:r>
      <w:r w:rsidR="004C4C30" w:rsidRPr="005F20ED">
        <w:rPr>
          <w:rFonts w:ascii="Calibri Light" w:hAnsi="Calibri Light" w:cs="Calibri Light"/>
          <w:sz w:val="24"/>
          <w:szCs w:val="24"/>
        </w:rPr>
        <w:t xml:space="preserve"> total of </w:t>
      </w:r>
      <w:r w:rsidR="00017ABF" w:rsidRPr="005F20ED">
        <w:rPr>
          <w:rFonts w:ascii="Calibri Light" w:hAnsi="Calibri Light" w:cs="Calibri Light"/>
          <w:sz w:val="24"/>
          <w:szCs w:val="24"/>
        </w:rPr>
        <w:t>370</w:t>
      </w:r>
      <w:r w:rsidR="004C4C30" w:rsidRPr="005F20ED">
        <w:rPr>
          <w:rFonts w:ascii="Calibri Light" w:hAnsi="Calibri Light" w:cs="Calibri Light"/>
          <w:sz w:val="24"/>
          <w:szCs w:val="24"/>
        </w:rPr>
        <w:t xml:space="preserve"> ILI cases</w:t>
      </w:r>
      <w:r w:rsidR="007A0096" w:rsidRPr="005F20ED">
        <w:rPr>
          <w:rFonts w:ascii="Calibri Light" w:hAnsi="Calibri Light" w:cs="Calibri Light"/>
          <w:sz w:val="24"/>
          <w:szCs w:val="24"/>
        </w:rPr>
        <w:t xml:space="preserve"> ≤</w:t>
      </w:r>
      <w:r w:rsidR="004C4C30" w:rsidRPr="005F20ED">
        <w:rPr>
          <w:rFonts w:ascii="Calibri Light" w:hAnsi="Calibri Light" w:cs="Calibri Light"/>
          <w:sz w:val="24"/>
          <w:szCs w:val="24"/>
        </w:rPr>
        <w:t>5 years</w:t>
      </w:r>
      <w:r w:rsidR="004923B5" w:rsidRPr="005F20ED">
        <w:rPr>
          <w:rFonts w:ascii="Calibri Light" w:hAnsi="Calibri Light" w:cs="Calibri Light"/>
          <w:sz w:val="24"/>
          <w:szCs w:val="24"/>
        </w:rPr>
        <w:t xml:space="preserve"> were</w:t>
      </w:r>
      <w:r w:rsidR="004C4C30" w:rsidRPr="005F20ED">
        <w:rPr>
          <w:rFonts w:ascii="Calibri Light" w:hAnsi="Calibri Light" w:cs="Calibri Light"/>
          <w:sz w:val="24"/>
          <w:szCs w:val="24"/>
        </w:rPr>
        <w:t xml:space="preserve"> </w:t>
      </w:r>
      <w:r w:rsidR="00A9055F" w:rsidRPr="005F20ED">
        <w:rPr>
          <w:rFonts w:ascii="Calibri Light" w:hAnsi="Calibri Light" w:cs="Calibri Light"/>
          <w:sz w:val="24"/>
          <w:szCs w:val="24"/>
        </w:rPr>
        <w:t>tested for RSV</w:t>
      </w:r>
      <w:r w:rsidR="00356FAF" w:rsidRPr="005F20ED">
        <w:rPr>
          <w:rFonts w:ascii="Calibri Light" w:hAnsi="Calibri Light" w:cs="Calibri Light"/>
          <w:sz w:val="24"/>
          <w:szCs w:val="24"/>
        </w:rPr>
        <w:t xml:space="preserve">, </w:t>
      </w:r>
      <w:r w:rsidR="003D35AA" w:rsidRPr="005F20ED">
        <w:rPr>
          <w:rFonts w:ascii="Calibri Light" w:hAnsi="Calibri Light" w:cs="Calibri Light"/>
          <w:sz w:val="24"/>
          <w:szCs w:val="24"/>
        </w:rPr>
        <w:t>i</w:t>
      </w:r>
      <w:r w:rsidR="004C4C30" w:rsidRPr="005F20ED">
        <w:rPr>
          <w:rFonts w:ascii="Calibri Light" w:hAnsi="Calibri Light" w:cs="Calibri Light"/>
          <w:sz w:val="24"/>
          <w:szCs w:val="24"/>
        </w:rPr>
        <w:t xml:space="preserve">nformation on </w:t>
      </w:r>
      <w:r w:rsidR="00CA5E4A" w:rsidRPr="005F20ED">
        <w:rPr>
          <w:rFonts w:ascii="Calibri Light" w:hAnsi="Calibri Light" w:cs="Calibri Light"/>
          <w:sz w:val="24"/>
          <w:szCs w:val="24"/>
        </w:rPr>
        <w:t>gender</w:t>
      </w:r>
      <w:r w:rsidR="004C4C30" w:rsidRPr="005F20ED">
        <w:rPr>
          <w:rFonts w:ascii="Calibri Light" w:hAnsi="Calibri Light" w:cs="Calibri Light"/>
          <w:sz w:val="24"/>
          <w:szCs w:val="24"/>
        </w:rPr>
        <w:t xml:space="preserve">, age and presence of </w:t>
      </w:r>
      <w:r w:rsidR="005D5C68" w:rsidRPr="005F20ED">
        <w:rPr>
          <w:rFonts w:ascii="Calibri Light" w:hAnsi="Calibri Light" w:cs="Calibri Light"/>
          <w:sz w:val="24"/>
          <w:szCs w:val="24"/>
        </w:rPr>
        <w:t>comorbidities</w:t>
      </w:r>
      <w:r w:rsidR="007801D1" w:rsidRPr="005F20ED">
        <w:rPr>
          <w:rFonts w:ascii="Calibri Light" w:hAnsi="Calibri Light" w:cs="Calibri Light"/>
          <w:sz w:val="24"/>
          <w:szCs w:val="24"/>
        </w:rPr>
        <w:t xml:space="preserve"> </w:t>
      </w:r>
      <w:r w:rsidR="004C4C30" w:rsidRPr="005F20ED">
        <w:rPr>
          <w:rFonts w:ascii="Calibri Light" w:hAnsi="Calibri Light" w:cs="Calibri Light"/>
          <w:sz w:val="24"/>
          <w:szCs w:val="24"/>
        </w:rPr>
        <w:t xml:space="preserve">are detailed in </w:t>
      </w:r>
      <w:r w:rsidR="007A0096" w:rsidRPr="005F20ED">
        <w:rPr>
          <w:rFonts w:ascii="Calibri Light" w:hAnsi="Calibri Light" w:cs="Calibri Light"/>
          <w:b/>
          <w:sz w:val="24"/>
          <w:szCs w:val="24"/>
        </w:rPr>
        <w:t>Table 4</w:t>
      </w:r>
      <w:r w:rsidR="004C4C30" w:rsidRPr="005F20ED">
        <w:rPr>
          <w:rFonts w:ascii="Calibri Light" w:hAnsi="Calibri Light" w:cs="Calibri Light"/>
          <w:sz w:val="24"/>
          <w:szCs w:val="24"/>
        </w:rPr>
        <w:t>.</w:t>
      </w:r>
      <w:r w:rsidR="00356FAF" w:rsidRPr="005F20ED">
        <w:rPr>
          <w:rFonts w:ascii="Calibri Light" w:hAnsi="Calibri Light" w:cs="Calibri Light"/>
          <w:sz w:val="24"/>
          <w:szCs w:val="24"/>
        </w:rPr>
        <w:t xml:space="preserve"> </w:t>
      </w:r>
      <w:r w:rsidR="004C4C30" w:rsidRPr="005F20ED">
        <w:rPr>
          <w:rFonts w:ascii="Calibri Light" w:hAnsi="Calibri Light" w:cs="Calibri Light"/>
          <w:sz w:val="24"/>
          <w:szCs w:val="24"/>
        </w:rPr>
        <w:t>M</w:t>
      </w:r>
      <w:r w:rsidR="00035985" w:rsidRPr="005F20ED">
        <w:rPr>
          <w:rFonts w:ascii="Calibri Light" w:hAnsi="Calibri Light" w:cs="Calibri Light"/>
          <w:sz w:val="24"/>
          <w:szCs w:val="24"/>
        </w:rPr>
        <w:t>ales accounted for 56.5</w:t>
      </w:r>
      <w:r w:rsidR="004C4C30" w:rsidRPr="005F20ED">
        <w:rPr>
          <w:rFonts w:ascii="Calibri Light" w:hAnsi="Calibri Light" w:cs="Calibri Light"/>
          <w:sz w:val="24"/>
          <w:szCs w:val="24"/>
        </w:rPr>
        <w:t>% (</w:t>
      </w:r>
      <w:r w:rsidR="00805E2B" w:rsidRPr="005F20ED">
        <w:rPr>
          <w:rFonts w:ascii="Calibri Light" w:hAnsi="Calibri Light" w:cs="Calibri Light"/>
          <w:sz w:val="24"/>
          <w:szCs w:val="24"/>
        </w:rPr>
        <w:t>p=0.3</w:t>
      </w:r>
      <w:r w:rsidR="007966C0" w:rsidRPr="005F20ED">
        <w:rPr>
          <w:rFonts w:ascii="Calibri Light" w:hAnsi="Calibri Light" w:cs="Calibri Light"/>
          <w:sz w:val="24"/>
          <w:szCs w:val="24"/>
        </w:rPr>
        <w:t xml:space="preserve">) </w:t>
      </w:r>
      <w:r w:rsidR="00156C5C" w:rsidRPr="005F20ED">
        <w:rPr>
          <w:rFonts w:ascii="Calibri Light" w:hAnsi="Calibri Light" w:cs="Calibri Light"/>
          <w:sz w:val="24"/>
          <w:szCs w:val="24"/>
        </w:rPr>
        <w:t xml:space="preserve">of ILIs </w:t>
      </w:r>
      <w:r w:rsidR="00356FAF" w:rsidRPr="005F20ED">
        <w:rPr>
          <w:rFonts w:ascii="Calibri Light" w:hAnsi="Calibri Light" w:cs="Calibri Light"/>
          <w:sz w:val="24"/>
          <w:szCs w:val="24"/>
        </w:rPr>
        <w:t>≤</w:t>
      </w:r>
      <w:r w:rsidR="00156C5C" w:rsidRPr="005F20ED">
        <w:rPr>
          <w:rFonts w:ascii="Calibri Light" w:hAnsi="Calibri Light" w:cs="Calibri Light"/>
          <w:sz w:val="24"/>
          <w:szCs w:val="24"/>
        </w:rPr>
        <w:t>5 years of age</w:t>
      </w:r>
      <w:r w:rsidR="0076055B" w:rsidRPr="005F20ED">
        <w:rPr>
          <w:rFonts w:ascii="Calibri Light" w:hAnsi="Calibri Light" w:cs="Calibri Light"/>
          <w:sz w:val="24"/>
          <w:szCs w:val="24"/>
        </w:rPr>
        <w:t>; the</w:t>
      </w:r>
      <w:r w:rsidR="004C4C30" w:rsidRPr="005F20ED">
        <w:rPr>
          <w:rFonts w:ascii="Calibri Light" w:hAnsi="Calibri Light" w:cs="Calibri Light"/>
          <w:sz w:val="24"/>
          <w:szCs w:val="24"/>
        </w:rPr>
        <w:t xml:space="preserve"> median age </w:t>
      </w:r>
      <w:r w:rsidR="0076055B" w:rsidRPr="005F20ED">
        <w:rPr>
          <w:rFonts w:ascii="Calibri Light" w:hAnsi="Calibri Light" w:cs="Calibri Light"/>
          <w:sz w:val="24"/>
          <w:szCs w:val="24"/>
        </w:rPr>
        <w:t xml:space="preserve">was </w:t>
      </w:r>
      <w:r w:rsidR="005D5C68" w:rsidRPr="005F20ED">
        <w:rPr>
          <w:rFonts w:ascii="Calibri Light" w:hAnsi="Calibri Light" w:cs="Calibri Light"/>
          <w:sz w:val="24"/>
          <w:szCs w:val="24"/>
        </w:rPr>
        <w:t>28 months (IQR:</w:t>
      </w:r>
      <w:r w:rsidR="00035985" w:rsidRPr="005F20ED">
        <w:rPr>
          <w:rFonts w:ascii="Calibri Light" w:hAnsi="Calibri Light" w:cs="Calibri Light"/>
          <w:sz w:val="24"/>
          <w:szCs w:val="24"/>
        </w:rPr>
        <w:t xml:space="preserve"> 26.8 months)</w:t>
      </w:r>
      <w:r w:rsidR="004C4C30" w:rsidRPr="005F20ED">
        <w:rPr>
          <w:rFonts w:ascii="Calibri Light" w:hAnsi="Calibri Light" w:cs="Calibri Light"/>
          <w:sz w:val="24"/>
          <w:szCs w:val="24"/>
        </w:rPr>
        <w:t xml:space="preserve"> with </w:t>
      </w:r>
      <w:r w:rsidR="00805E2B" w:rsidRPr="005F20ED">
        <w:rPr>
          <w:rFonts w:ascii="Calibri Light" w:hAnsi="Calibri Light" w:cs="Calibri Light"/>
          <w:sz w:val="24"/>
          <w:szCs w:val="24"/>
        </w:rPr>
        <w:t>no differences among</w:t>
      </w:r>
      <w:r w:rsidR="004C4C30" w:rsidRPr="005F20ED">
        <w:rPr>
          <w:rFonts w:ascii="Calibri Light" w:hAnsi="Calibri Light" w:cs="Calibri Light"/>
          <w:sz w:val="24"/>
          <w:szCs w:val="24"/>
        </w:rPr>
        <w:t xml:space="preserve"> </w:t>
      </w:r>
      <w:r w:rsidR="003D35AA" w:rsidRPr="005F20ED">
        <w:rPr>
          <w:rFonts w:ascii="Calibri Light" w:hAnsi="Calibri Light" w:cs="Calibri Light"/>
          <w:sz w:val="24"/>
          <w:szCs w:val="24"/>
        </w:rPr>
        <w:t xml:space="preserve">considered </w:t>
      </w:r>
      <w:r w:rsidR="00C10748" w:rsidRPr="005F20ED">
        <w:rPr>
          <w:rFonts w:ascii="Calibri Light" w:hAnsi="Calibri Light" w:cs="Calibri Light"/>
          <w:sz w:val="24"/>
          <w:szCs w:val="24"/>
        </w:rPr>
        <w:t>winter season</w:t>
      </w:r>
      <w:r w:rsidR="004C4C30" w:rsidRPr="005F20ED">
        <w:rPr>
          <w:rFonts w:ascii="Calibri Light" w:hAnsi="Calibri Light" w:cs="Calibri Light"/>
          <w:sz w:val="24"/>
          <w:szCs w:val="24"/>
        </w:rPr>
        <w:t xml:space="preserve">s. </w:t>
      </w:r>
      <w:r w:rsidR="003374A3" w:rsidRPr="005F20ED">
        <w:rPr>
          <w:rFonts w:ascii="Calibri Light" w:hAnsi="Calibri Light" w:cs="Calibri Light"/>
          <w:sz w:val="24"/>
          <w:szCs w:val="24"/>
        </w:rPr>
        <w:t xml:space="preserve">Overall, 5.1% (19/370) of ILI cases ≤5 years were children with </w:t>
      </w:r>
      <w:r w:rsidR="003374A3" w:rsidRPr="005F20ED">
        <w:rPr>
          <w:rFonts w:ascii="Calibri Light" w:hAnsi="Calibri Light" w:cs="Calibri Light"/>
          <w:bCs/>
          <w:sz w:val="24"/>
          <w:szCs w:val="24"/>
        </w:rPr>
        <w:t>comorbidities</w:t>
      </w:r>
      <w:r w:rsidR="003374A3" w:rsidRPr="005F20ED">
        <w:rPr>
          <w:rFonts w:ascii="Calibri Light" w:hAnsi="Calibri Light" w:cs="Calibri Light"/>
          <w:sz w:val="24"/>
          <w:szCs w:val="24"/>
        </w:rPr>
        <w:t>, 52.6% (10/19) of whom were outpatients aged 0-2 years.</w:t>
      </w:r>
    </w:p>
    <w:p w14:paraId="689C33C0" w14:textId="08ED0E9A" w:rsidR="00805E2B" w:rsidRPr="005F20ED" w:rsidRDefault="007966C0" w:rsidP="00525CEF">
      <w:pPr>
        <w:spacing w:after="0" w:line="360" w:lineRule="auto"/>
        <w:jc w:val="both"/>
        <w:rPr>
          <w:rFonts w:ascii="Calibri Light" w:hAnsi="Calibri Light" w:cs="Calibri Light"/>
          <w:sz w:val="24"/>
          <w:szCs w:val="24"/>
        </w:rPr>
      </w:pPr>
      <w:r w:rsidRPr="005F20ED">
        <w:rPr>
          <w:rFonts w:ascii="Calibri Light" w:hAnsi="Calibri Light" w:cs="Calibri Light"/>
          <w:sz w:val="24"/>
          <w:szCs w:val="24"/>
        </w:rPr>
        <w:t xml:space="preserve">Cumulatively, 45.7% </w:t>
      </w:r>
      <w:r w:rsidR="00017ABF" w:rsidRPr="005F20ED">
        <w:rPr>
          <w:rFonts w:ascii="Calibri Light" w:hAnsi="Calibri Light" w:cs="Calibri Light"/>
          <w:sz w:val="24"/>
          <w:szCs w:val="24"/>
        </w:rPr>
        <w:t xml:space="preserve">(169/370) </w:t>
      </w:r>
      <w:r w:rsidRPr="005F20ED">
        <w:rPr>
          <w:rFonts w:ascii="Calibri Light" w:hAnsi="Calibri Light" w:cs="Calibri Light"/>
          <w:sz w:val="24"/>
          <w:szCs w:val="24"/>
        </w:rPr>
        <w:t>of</w:t>
      </w:r>
      <w:r w:rsidR="009D6FF1" w:rsidRPr="005F20ED">
        <w:rPr>
          <w:rFonts w:ascii="Calibri Light" w:hAnsi="Calibri Light" w:cs="Calibri Light"/>
          <w:sz w:val="24"/>
          <w:szCs w:val="24"/>
        </w:rPr>
        <w:t xml:space="preserve"> </w:t>
      </w:r>
      <w:r w:rsidRPr="005F20ED">
        <w:rPr>
          <w:rFonts w:ascii="Calibri Light" w:hAnsi="Calibri Light" w:cs="Calibri Light"/>
          <w:sz w:val="24"/>
          <w:szCs w:val="24"/>
        </w:rPr>
        <w:t>ILI</w:t>
      </w:r>
      <w:r w:rsidR="003374A3" w:rsidRPr="005F20ED">
        <w:rPr>
          <w:rFonts w:ascii="Calibri Light" w:hAnsi="Calibri Light" w:cs="Calibri Light"/>
          <w:sz w:val="24"/>
          <w:szCs w:val="24"/>
        </w:rPr>
        <w:t xml:space="preserve"> case</w:t>
      </w:r>
      <w:r w:rsidR="00805E2B" w:rsidRPr="005F20ED">
        <w:rPr>
          <w:rFonts w:ascii="Calibri Light" w:hAnsi="Calibri Light" w:cs="Calibri Light"/>
          <w:sz w:val="24"/>
          <w:szCs w:val="24"/>
        </w:rPr>
        <w:t>s</w:t>
      </w:r>
      <w:r w:rsidRPr="005F20ED">
        <w:rPr>
          <w:rFonts w:ascii="Calibri Light" w:hAnsi="Calibri Light" w:cs="Calibri Light"/>
          <w:sz w:val="24"/>
          <w:szCs w:val="24"/>
        </w:rPr>
        <w:t xml:space="preserve"> </w:t>
      </w:r>
      <w:r w:rsidR="003374A3" w:rsidRPr="005F20ED">
        <w:rPr>
          <w:rFonts w:ascii="Calibri Light" w:hAnsi="Calibri Light" w:cs="Calibri Light"/>
          <w:sz w:val="24"/>
          <w:szCs w:val="24"/>
        </w:rPr>
        <w:t xml:space="preserve">≤5 years </w:t>
      </w:r>
      <w:r w:rsidRPr="005F20ED">
        <w:rPr>
          <w:rFonts w:ascii="Calibri Light" w:hAnsi="Calibri Light" w:cs="Calibri Light"/>
          <w:sz w:val="24"/>
          <w:szCs w:val="24"/>
        </w:rPr>
        <w:t>wer</w:t>
      </w:r>
      <w:r w:rsidR="00FE7F82" w:rsidRPr="005F20ED">
        <w:rPr>
          <w:rFonts w:ascii="Calibri Light" w:hAnsi="Calibri Light" w:cs="Calibri Light"/>
          <w:sz w:val="24"/>
          <w:szCs w:val="24"/>
        </w:rPr>
        <w:t>e outpatients</w:t>
      </w:r>
      <w:r w:rsidR="003374A3" w:rsidRPr="005F20ED">
        <w:rPr>
          <w:rFonts w:ascii="Calibri Light" w:hAnsi="Calibri Light" w:cs="Calibri Light"/>
          <w:sz w:val="24"/>
          <w:szCs w:val="24"/>
        </w:rPr>
        <w:t xml:space="preserve"> aged</w:t>
      </w:r>
      <w:r w:rsidR="00FE7F82" w:rsidRPr="005F20ED">
        <w:rPr>
          <w:rFonts w:ascii="Calibri Light" w:hAnsi="Calibri Light" w:cs="Calibri Light"/>
          <w:sz w:val="24"/>
          <w:szCs w:val="24"/>
        </w:rPr>
        <w:t xml:space="preserve"> </w:t>
      </w:r>
      <w:r w:rsidR="00356FAF" w:rsidRPr="005F20ED">
        <w:rPr>
          <w:rFonts w:ascii="Calibri Light" w:hAnsi="Calibri Light" w:cs="Calibri Light"/>
          <w:sz w:val="24"/>
          <w:szCs w:val="24"/>
        </w:rPr>
        <w:t>0-</w:t>
      </w:r>
      <w:r w:rsidR="00FE7F82" w:rsidRPr="005F20ED">
        <w:rPr>
          <w:rFonts w:ascii="Calibri Light" w:hAnsi="Calibri Light" w:cs="Calibri Light"/>
          <w:sz w:val="24"/>
          <w:szCs w:val="24"/>
        </w:rPr>
        <w:t>2 years</w:t>
      </w:r>
      <w:r w:rsidR="009D6FF1" w:rsidRPr="005F20ED">
        <w:rPr>
          <w:rFonts w:ascii="Calibri Light" w:hAnsi="Calibri Light" w:cs="Calibri Light"/>
          <w:sz w:val="24"/>
          <w:szCs w:val="24"/>
        </w:rPr>
        <w:t>:</w:t>
      </w:r>
      <w:r w:rsidR="00FE7F82" w:rsidRPr="005F20ED">
        <w:rPr>
          <w:rFonts w:ascii="Calibri Light" w:hAnsi="Calibri Light" w:cs="Calibri Light"/>
          <w:sz w:val="24"/>
          <w:szCs w:val="24"/>
        </w:rPr>
        <w:t xml:space="preserve"> </w:t>
      </w:r>
      <w:r w:rsidR="00017ABF" w:rsidRPr="005F20ED">
        <w:rPr>
          <w:rFonts w:ascii="Calibri Light" w:hAnsi="Calibri Light" w:cs="Calibri Light"/>
          <w:sz w:val="24"/>
          <w:szCs w:val="24"/>
        </w:rPr>
        <w:t>1.4</w:t>
      </w:r>
      <w:r w:rsidRPr="005F20ED">
        <w:rPr>
          <w:rFonts w:ascii="Calibri Light" w:hAnsi="Calibri Light" w:cs="Calibri Light"/>
          <w:sz w:val="24"/>
          <w:szCs w:val="24"/>
        </w:rPr>
        <w:t xml:space="preserve">% (n=5) </w:t>
      </w:r>
      <w:r w:rsidR="004C4C30" w:rsidRPr="005F20ED">
        <w:rPr>
          <w:rFonts w:ascii="Calibri Light" w:hAnsi="Calibri Light" w:cs="Calibri Light"/>
          <w:sz w:val="24"/>
          <w:szCs w:val="24"/>
        </w:rPr>
        <w:t xml:space="preserve">belonged to the </w:t>
      </w:r>
      <w:r w:rsidRPr="005F20ED">
        <w:rPr>
          <w:rFonts w:ascii="Calibri Light" w:hAnsi="Calibri Light" w:cs="Calibri Light"/>
          <w:sz w:val="24"/>
          <w:szCs w:val="24"/>
        </w:rPr>
        <w:t>0-3</w:t>
      </w:r>
      <w:r w:rsidR="004C4C30" w:rsidRPr="005F20ED">
        <w:rPr>
          <w:rFonts w:ascii="Calibri Light" w:hAnsi="Calibri Light" w:cs="Calibri Light"/>
          <w:sz w:val="24"/>
          <w:szCs w:val="24"/>
        </w:rPr>
        <w:t xml:space="preserve"> </w:t>
      </w:r>
      <w:r w:rsidRPr="005F20ED">
        <w:rPr>
          <w:rFonts w:ascii="Calibri Light" w:hAnsi="Calibri Light" w:cs="Calibri Light"/>
          <w:sz w:val="24"/>
          <w:szCs w:val="24"/>
        </w:rPr>
        <w:t>months</w:t>
      </w:r>
      <w:r w:rsidR="004C4C30" w:rsidRPr="005F20ED">
        <w:rPr>
          <w:rFonts w:ascii="Calibri Light" w:hAnsi="Calibri Light" w:cs="Calibri Light"/>
          <w:sz w:val="24"/>
          <w:szCs w:val="24"/>
        </w:rPr>
        <w:t xml:space="preserve"> age group, </w:t>
      </w:r>
      <w:r w:rsidR="00017ABF" w:rsidRPr="005F20ED">
        <w:rPr>
          <w:rFonts w:ascii="Calibri Light" w:hAnsi="Calibri Light" w:cs="Calibri Light"/>
          <w:sz w:val="24"/>
          <w:szCs w:val="24"/>
        </w:rPr>
        <w:t>2.9</w:t>
      </w:r>
      <w:r w:rsidR="004C4C30" w:rsidRPr="005F20ED">
        <w:rPr>
          <w:rFonts w:ascii="Calibri Light" w:hAnsi="Calibri Light" w:cs="Calibri Light"/>
          <w:sz w:val="24"/>
          <w:szCs w:val="24"/>
        </w:rPr>
        <w:t>% (</w:t>
      </w:r>
      <w:r w:rsidRPr="005F20ED">
        <w:rPr>
          <w:rFonts w:ascii="Calibri Light" w:hAnsi="Calibri Light" w:cs="Calibri Light"/>
          <w:sz w:val="24"/>
          <w:szCs w:val="24"/>
        </w:rPr>
        <w:t>n=1</w:t>
      </w:r>
      <w:r w:rsidR="00017ABF" w:rsidRPr="005F20ED">
        <w:rPr>
          <w:rFonts w:ascii="Calibri Light" w:hAnsi="Calibri Light" w:cs="Calibri Light"/>
          <w:sz w:val="24"/>
          <w:szCs w:val="24"/>
        </w:rPr>
        <w:t>1</w:t>
      </w:r>
      <w:r w:rsidRPr="005F20ED">
        <w:rPr>
          <w:rFonts w:ascii="Calibri Light" w:hAnsi="Calibri Light" w:cs="Calibri Light"/>
          <w:sz w:val="24"/>
          <w:szCs w:val="24"/>
        </w:rPr>
        <w:t>)</w:t>
      </w:r>
      <w:r w:rsidR="004C4C30" w:rsidRPr="005F20ED">
        <w:rPr>
          <w:rFonts w:ascii="Calibri Light" w:hAnsi="Calibri Light" w:cs="Calibri Light"/>
          <w:sz w:val="24"/>
          <w:szCs w:val="24"/>
        </w:rPr>
        <w:t xml:space="preserve"> </w:t>
      </w:r>
      <w:r w:rsidRPr="005F20ED">
        <w:rPr>
          <w:rFonts w:ascii="Calibri Light" w:hAnsi="Calibri Light" w:cs="Calibri Light"/>
          <w:sz w:val="24"/>
          <w:szCs w:val="24"/>
        </w:rPr>
        <w:t xml:space="preserve">to the </w:t>
      </w:r>
      <w:r w:rsidR="00017ABF" w:rsidRPr="005F20ED">
        <w:rPr>
          <w:rFonts w:ascii="Calibri Light" w:hAnsi="Calibri Light" w:cs="Calibri Light"/>
          <w:sz w:val="24"/>
          <w:szCs w:val="24"/>
        </w:rPr>
        <w:t xml:space="preserve">4-6 months age group, </w:t>
      </w:r>
      <w:r w:rsidR="00666236" w:rsidRPr="005F20ED">
        <w:rPr>
          <w:rFonts w:ascii="Calibri Light" w:hAnsi="Calibri Light" w:cs="Calibri Light"/>
          <w:sz w:val="24"/>
          <w:szCs w:val="24"/>
        </w:rPr>
        <w:t>13</w:t>
      </w:r>
      <w:r w:rsidR="00017ABF" w:rsidRPr="005F20ED">
        <w:rPr>
          <w:rFonts w:ascii="Calibri Light" w:hAnsi="Calibri Light" w:cs="Calibri Light"/>
          <w:sz w:val="24"/>
          <w:szCs w:val="24"/>
        </w:rPr>
        <w:t>% (n=48</w:t>
      </w:r>
      <w:r w:rsidRPr="005F20ED">
        <w:rPr>
          <w:rFonts w:ascii="Calibri Light" w:hAnsi="Calibri Light" w:cs="Calibri Light"/>
          <w:sz w:val="24"/>
          <w:szCs w:val="24"/>
        </w:rPr>
        <w:t>) to the 7-12 months age group</w:t>
      </w:r>
      <w:r w:rsidR="0071156F" w:rsidRPr="005F20ED">
        <w:rPr>
          <w:rFonts w:ascii="Calibri Light" w:hAnsi="Calibri Light" w:cs="Calibri Light"/>
          <w:sz w:val="24"/>
          <w:szCs w:val="24"/>
        </w:rPr>
        <w:t xml:space="preserve">, </w:t>
      </w:r>
      <w:r w:rsidR="00EC052C" w:rsidRPr="005F20ED">
        <w:rPr>
          <w:rFonts w:ascii="Calibri Light" w:hAnsi="Calibri Light" w:cs="Calibri Light"/>
          <w:sz w:val="24"/>
          <w:szCs w:val="24"/>
        </w:rPr>
        <w:t>28.</w:t>
      </w:r>
      <w:r w:rsidR="00017ABF" w:rsidRPr="005F20ED">
        <w:rPr>
          <w:rFonts w:ascii="Calibri Light" w:hAnsi="Calibri Light" w:cs="Calibri Light"/>
          <w:sz w:val="24"/>
          <w:szCs w:val="24"/>
        </w:rPr>
        <w:t>4</w:t>
      </w:r>
      <w:r w:rsidRPr="005F20ED">
        <w:rPr>
          <w:rFonts w:ascii="Calibri Light" w:hAnsi="Calibri Light" w:cs="Calibri Light"/>
          <w:sz w:val="24"/>
          <w:szCs w:val="24"/>
        </w:rPr>
        <w:t xml:space="preserve">% (n=105) </w:t>
      </w:r>
      <w:r w:rsidR="00666236" w:rsidRPr="005F20ED">
        <w:rPr>
          <w:rFonts w:ascii="Calibri Light" w:hAnsi="Calibri Light" w:cs="Calibri Light"/>
          <w:sz w:val="24"/>
          <w:szCs w:val="24"/>
        </w:rPr>
        <w:t xml:space="preserve">to the </w:t>
      </w:r>
      <w:r w:rsidRPr="005F20ED">
        <w:rPr>
          <w:rFonts w:ascii="Calibri Light" w:hAnsi="Calibri Light" w:cs="Calibri Light"/>
          <w:sz w:val="24"/>
          <w:szCs w:val="24"/>
        </w:rPr>
        <w:t>13</w:t>
      </w:r>
      <w:r w:rsidR="0076055B" w:rsidRPr="005F20ED">
        <w:rPr>
          <w:rFonts w:ascii="Calibri Light" w:hAnsi="Calibri Light" w:cs="Calibri Light"/>
          <w:sz w:val="24"/>
          <w:szCs w:val="24"/>
        </w:rPr>
        <w:t>-24</w:t>
      </w:r>
      <w:r w:rsidR="00356FAF" w:rsidRPr="005F20ED">
        <w:rPr>
          <w:rFonts w:ascii="Calibri Light" w:hAnsi="Calibri Light" w:cs="Calibri Light"/>
          <w:sz w:val="24"/>
          <w:szCs w:val="24"/>
        </w:rPr>
        <w:t xml:space="preserve"> months</w:t>
      </w:r>
      <w:r w:rsidR="0076055B" w:rsidRPr="005F20ED">
        <w:rPr>
          <w:rFonts w:ascii="Calibri Light" w:hAnsi="Calibri Light" w:cs="Calibri Light"/>
          <w:sz w:val="24"/>
          <w:szCs w:val="24"/>
        </w:rPr>
        <w:t xml:space="preserve"> </w:t>
      </w:r>
      <w:r w:rsidRPr="005F20ED">
        <w:rPr>
          <w:rFonts w:ascii="Calibri Light" w:hAnsi="Calibri Light" w:cs="Calibri Light"/>
          <w:sz w:val="24"/>
          <w:szCs w:val="24"/>
        </w:rPr>
        <w:t>age</w:t>
      </w:r>
      <w:r w:rsidR="0076055B" w:rsidRPr="005F20ED">
        <w:rPr>
          <w:rFonts w:ascii="Calibri Light" w:hAnsi="Calibri Light" w:cs="Calibri Light"/>
          <w:sz w:val="24"/>
          <w:szCs w:val="24"/>
        </w:rPr>
        <w:t xml:space="preserve"> group</w:t>
      </w:r>
      <w:r w:rsidR="005D5C68" w:rsidRPr="005F20ED">
        <w:rPr>
          <w:rFonts w:ascii="Calibri Light" w:hAnsi="Calibri Light" w:cs="Calibri Light"/>
          <w:sz w:val="24"/>
          <w:szCs w:val="24"/>
        </w:rPr>
        <w:t>;</w:t>
      </w:r>
      <w:r w:rsidR="00356FAF" w:rsidRPr="005F20ED">
        <w:rPr>
          <w:rFonts w:ascii="Calibri Light" w:hAnsi="Calibri Light" w:cs="Calibri Light"/>
          <w:sz w:val="24"/>
          <w:szCs w:val="24"/>
        </w:rPr>
        <w:t xml:space="preserve"> </w:t>
      </w:r>
      <w:r w:rsidR="004C6B9E" w:rsidRPr="005F20ED">
        <w:rPr>
          <w:rFonts w:ascii="Calibri Light" w:hAnsi="Calibri Light" w:cs="Calibri Light"/>
          <w:sz w:val="24"/>
          <w:szCs w:val="24"/>
        </w:rPr>
        <w:t>5</w:t>
      </w:r>
      <w:r w:rsidRPr="005F20ED">
        <w:rPr>
          <w:rFonts w:ascii="Calibri Light" w:hAnsi="Calibri Light" w:cs="Calibri Light"/>
          <w:sz w:val="24"/>
          <w:szCs w:val="24"/>
        </w:rPr>
        <w:t>4.3</w:t>
      </w:r>
      <w:r w:rsidR="004C4C30" w:rsidRPr="005F20ED">
        <w:rPr>
          <w:rFonts w:ascii="Calibri Light" w:hAnsi="Calibri Light" w:cs="Calibri Light"/>
          <w:sz w:val="24"/>
          <w:szCs w:val="24"/>
        </w:rPr>
        <w:t xml:space="preserve">% </w:t>
      </w:r>
      <w:r w:rsidRPr="005F20ED">
        <w:rPr>
          <w:rFonts w:ascii="Calibri Light" w:hAnsi="Calibri Light" w:cs="Calibri Light"/>
          <w:sz w:val="24"/>
          <w:szCs w:val="24"/>
        </w:rPr>
        <w:t xml:space="preserve">(n=201) </w:t>
      </w:r>
      <w:r w:rsidR="009D6FF1" w:rsidRPr="005F20ED">
        <w:rPr>
          <w:rFonts w:ascii="Calibri Light" w:hAnsi="Calibri Light" w:cs="Calibri Light"/>
          <w:sz w:val="24"/>
          <w:szCs w:val="24"/>
        </w:rPr>
        <w:t xml:space="preserve">of ILI </w:t>
      </w:r>
      <w:r w:rsidR="0071156F" w:rsidRPr="005F20ED">
        <w:rPr>
          <w:rFonts w:ascii="Calibri Light" w:hAnsi="Calibri Light" w:cs="Calibri Light"/>
          <w:sz w:val="24"/>
          <w:szCs w:val="24"/>
        </w:rPr>
        <w:t xml:space="preserve">cases </w:t>
      </w:r>
      <w:r w:rsidR="004C4C30" w:rsidRPr="005F20ED">
        <w:rPr>
          <w:rFonts w:ascii="Calibri Light" w:hAnsi="Calibri Light" w:cs="Calibri Light"/>
          <w:sz w:val="24"/>
          <w:szCs w:val="24"/>
        </w:rPr>
        <w:t xml:space="preserve">were </w:t>
      </w:r>
      <w:r w:rsidRPr="005F20ED">
        <w:rPr>
          <w:rFonts w:ascii="Calibri Light" w:hAnsi="Calibri Light" w:cs="Calibri Light"/>
          <w:sz w:val="24"/>
          <w:szCs w:val="24"/>
        </w:rPr>
        <w:t xml:space="preserve">children </w:t>
      </w:r>
      <w:r w:rsidR="005D5C68" w:rsidRPr="005F20ED">
        <w:rPr>
          <w:rFonts w:ascii="Calibri Light" w:hAnsi="Calibri Light" w:cs="Calibri Light"/>
          <w:sz w:val="24"/>
          <w:szCs w:val="24"/>
        </w:rPr>
        <w:t>belonging to the</w:t>
      </w:r>
      <w:r w:rsidR="00356FAF" w:rsidRPr="005F20ED">
        <w:rPr>
          <w:rFonts w:ascii="Calibri Light" w:hAnsi="Calibri Light" w:cs="Calibri Light"/>
          <w:sz w:val="24"/>
          <w:szCs w:val="24"/>
        </w:rPr>
        <w:t xml:space="preserve"> 25-60 months </w:t>
      </w:r>
      <w:r w:rsidRPr="005F20ED">
        <w:rPr>
          <w:rFonts w:ascii="Calibri Light" w:hAnsi="Calibri Light" w:cs="Calibri Light"/>
          <w:sz w:val="24"/>
          <w:szCs w:val="24"/>
        </w:rPr>
        <w:t>age group</w:t>
      </w:r>
      <w:r w:rsidR="0071156F" w:rsidRPr="005F20ED">
        <w:rPr>
          <w:rFonts w:ascii="Calibri Light" w:hAnsi="Calibri Light" w:cs="Calibri Light"/>
          <w:sz w:val="24"/>
          <w:szCs w:val="24"/>
        </w:rPr>
        <w:t xml:space="preserve"> (</w:t>
      </w:r>
      <w:r w:rsidR="0071156F" w:rsidRPr="005F20ED">
        <w:rPr>
          <w:rFonts w:ascii="Calibri Light" w:hAnsi="Calibri Light" w:cs="Calibri Light"/>
          <w:b/>
          <w:sz w:val="24"/>
          <w:szCs w:val="24"/>
        </w:rPr>
        <w:t>Table 4</w:t>
      </w:r>
      <w:r w:rsidR="00C033DD" w:rsidRPr="005F20ED">
        <w:rPr>
          <w:rFonts w:ascii="Calibri Light" w:hAnsi="Calibri Light" w:cs="Calibri Light"/>
          <w:sz w:val="24"/>
          <w:szCs w:val="24"/>
        </w:rPr>
        <w:t>).</w:t>
      </w:r>
      <w:r w:rsidRPr="005F20ED">
        <w:rPr>
          <w:rFonts w:ascii="Calibri Light" w:hAnsi="Calibri Light" w:cs="Calibri Light"/>
          <w:sz w:val="24"/>
          <w:szCs w:val="24"/>
        </w:rPr>
        <w:t xml:space="preserve"> </w:t>
      </w:r>
    </w:p>
    <w:p w14:paraId="027F7BC6" w14:textId="13361E14" w:rsidR="0071156F" w:rsidRPr="005F20ED" w:rsidRDefault="00E055EB" w:rsidP="00525CEF">
      <w:pPr>
        <w:spacing w:after="0" w:line="360" w:lineRule="auto"/>
        <w:jc w:val="both"/>
        <w:rPr>
          <w:rFonts w:ascii="Calibri Light" w:hAnsi="Calibri Light" w:cs="Calibri Light"/>
          <w:sz w:val="24"/>
          <w:szCs w:val="24"/>
        </w:rPr>
      </w:pPr>
      <w:r w:rsidRPr="005F20ED">
        <w:rPr>
          <w:rFonts w:ascii="Calibri Light" w:hAnsi="Calibri Light" w:cs="Calibri Light"/>
          <w:sz w:val="24"/>
          <w:szCs w:val="24"/>
        </w:rPr>
        <w:t>27.8% (n=103) of NPS</w:t>
      </w:r>
      <w:r w:rsidR="00805E2B" w:rsidRPr="005F20ED">
        <w:rPr>
          <w:rFonts w:ascii="Calibri Light" w:hAnsi="Calibri Light" w:cs="Calibri Light"/>
          <w:sz w:val="24"/>
          <w:szCs w:val="24"/>
        </w:rPr>
        <w:t>s</w:t>
      </w:r>
      <w:r w:rsidRPr="005F20ED">
        <w:rPr>
          <w:rFonts w:ascii="Calibri Light" w:hAnsi="Calibri Light" w:cs="Calibri Light"/>
          <w:sz w:val="24"/>
          <w:szCs w:val="24"/>
        </w:rPr>
        <w:t xml:space="preserve"> collected from </w:t>
      </w:r>
      <w:r w:rsidR="000F5FBB" w:rsidRPr="005F20ED">
        <w:rPr>
          <w:rFonts w:ascii="Calibri Light" w:hAnsi="Calibri Light" w:cs="Calibri Light"/>
          <w:sz w:val="24"/>
          <w:szCs w:val="24"/>
        </w:rPr>
        <w:t xml:space="preserve">0-5 years </w:t>
      </w:r>
      <w:r w:rsidRPr="005F20ED">
        <w:rPr>
          <w:rFonts w:ascii="Calibri Light" w:hAnsi="Calibri Light" w:cs="Calibri Light"/>
          <w:sz w:val="24"/>
          <w:szCs w:val="24"/>
        </w:rPr>
        <w:t xml:space="preserve">ILI </w:t>
      </w:r>
      <w:r w:rsidR="00026ADE" w:rsidRPr="005F20ED">
        <w:rPr>
          <w:rFonts w:ascii="Calibri Light" w:hAnsi="Calibri Light" w:cs="Calibri Light"/>
          <w:sz w:val="24"/>
          <w:szCs w:val="24"/>
        </w:rPr>
        <w:t>cases</w:t>
      </w:r>
      <w:r w:rsidR="0076055B" w:rsidRPr="005F20ED">
        <w:rPr>
          <w:rFonts w:ascii="Calibri Light" w:hAnsi="Calibri Light" w:cs="Calibri Light"/>
          <w:sz w:val="24"/>
          <w:szCs w:val="24"/>
        </w:rPr>
        <w:t xml:space="preserve"> </w:t>
      </w:r>
      <w:r w:rsidR="00026ADE" w:rsidRPr="005F20ED">
        <w:rPr>
          <w:rFonts w:ascii="Calibri Light" w:hAnsi="Calibri Light" w:cs="Calibri Light"/>
          <w:sz w:val="24"/>
          <w:szCs w:val="24"/>
        </w:rPr>
        <w:t xml:space="preserve">resulted positive to RSV, </w:t>
      </w:r>
      <w:r w:rsidR="005D1CDE" w:rsidRPr="005F20ED">
        <w:rPr>
          <w:rFonts w:ascii="Calibri Light" w:hAnsi="Calibri Light" w:cs="Calibri Light"/>
          <w:sz w:val="24"/>
          <w:szCs w:val="24"/>
        </w:rPr>
        <w:t xml:space="preserve">accounting for 46% (103/224) of </w:t>
      </w:r>
      <w:r w:rsidR="000F5FBB" w:rsidRPr="005F20ED">
        <w:rPr>
          <w:rFonts w:ascii="Calibri Light" w:hAnsi="Calibri Light" w:cs="Calibri Light"/>
          <w:sz w:val="24"/>
          <w:szCs w:val="24"/>
        </w:rPr>
        <w:t xml:space="preserve">all </w:t>
      </w:r>
      <w:r w:rsidR="005D1CDE" w:rsidRPr="005F20ED">
        <w:rPr>
          <w:rFonts w:ascii="Calibri Light" w:hAnsi="Calibri Light" w:cs="Calibri Light"/>
          <w:sz w:val="24"/>
          <w:szCs w:val="24"/>
        </w:rPr>
        <w:t xml:space="preserve">RSV detected </w:t>
      </w:r>
      <w:r w:rsidR="000F5FBB" w:rsidRPr="005F20ED">
        <w:rPr>
          <w:rFonts w:ascii="Calibri Light" w:hAnsi="Calibri Light" w:cs="Calibri Light"/>
          <w:sz w:val="24"/>
          <w:szCs w:val="24"/>
        </w:rPr>
        <w:t>in Lombardy</w:t>
      </w:r>
      <w:r w:rsidR="000F5FBB" w:rsidRPr="005F20ED">
        <w:rPr>
          <w:rFonts w:ascii="Calibri Light" w:hAnsi="Calibri Light" w:cs="Calibri Light"/>
          <w:strike/>
          <w:sz w:val="24"/>
          <w:szCs w:val="24"/>
        </w:rPr>
        <w:t xml:space="preserve"> </w:t>
      </w:r>
      <w:r w:rsidR="000F5FBB" w:rsidRPr="005F20ED">
        <w:rPr>
          <w:rFonts w:ascii="Calibri Light" w:hAnsi="Calibri Light" w:cs="Calibri Light"/>
          <w:sz w:val="24"/>
          <w:szCs w:val="24"/>
        </w:rPr>
        <w:t>during the study period</w:t>
      </w:r>
      <w:r w:rsidR="0071156F" w:rsidRPr="005F20ED">
        <w:rPr>
          <w:rFonts w:ascii="Calibri Light" w:hAnsi="Calibri Light" w:cs="Calibri Light"/>
          <w:sz w:val="24"/>
          <w:szCs w:val="24"/>
        </w:rPr>
        <w:t xml:space="preserve">. </w:t>
      </w:r>
    </w:p>
    <w:p w14:paraId="0DDF52BA" w14:textId="350EE769" w:rsidR="00807527" w:rsidRPr="005F20ED" w:rsidRDefault="005D1CDE" w:rsidP="00525CEF">
      <w:pPr>
        <w:spacing w:after="0" w:line="360" w:lineRule="auto"/>
        <w:jc w:val="both"/>
        <w:rPr>
          <w:rFonts w:ascii="Calibri Light" w:hAnsi="Calibri Light" w:cs="Calibri Light"/>
          <w:sz w:val="24"/>
          <w:szCs w:val="24"/>
        </w:rPr>
      </w:pPr>
      <w:r w:rsidRPr="005F20ED">
        <w:rPr>
          <w:rFonts w:ascii="Calibri Light" w:hAnsi="Calibri Light" w:cs="Calibri Light"/>
          <w:sz w:val="24"/>
          <w:szCs w:val="24"/>
        </w:rPr>
        <w:lastRenderedPageBreak/>
        <w:t>59.2% (</w:t>
      </w:r>
      <w:r w:rsidR="00807527" w:rsidRPr="005F20ED">
        <w:rPr>
          <w:rFonts w:ascii="Calibri Light" w:hAnsi="Calibri Light" w:cs="Calibri Light"/>
          <w:sz w:val="24"/>
          <w:szCs w:val="24"/>
        </w:rPr>
        <w:t>61</w:t>
      </w:r>
      <w:r w:rsidRPr="005F20ED">
        <w:rPr>
          <w:rFonts w:ascii="Calibri Light" w:hAnsi="Calibri Light" w:cs="Calibri Light"/>
          <w:sz w:val="24"/>
          <w:szCs w:val="24"/>
        </w:rPr>
        <w:t>/103</w:t>
      </w:r>
      <w:r w:rsidR="00807527" w:rsidRPr="005F20ED">
        <w:rPr>
          <w:rFonts w:ascii="Calibri Light" w:hAnsi="Calibri Light" w:cs="Calibri Light"/>
          <w:sz w:val="24"/>
          <w:szCs w:val="24"/>
        </w:rPr>
        <w:t>) of RSV-positive children were males (p=</w:t>
      </w:r>
      <w:r w:rsidR="00226317" w:rsidRPr="005F20ED">
        <w:rPr>
          <w:rFonts w:ascii="Calibri Light" w:hAnsi="Calibri Light" w:cs="Calibri Light"/>
          <w:sz w:val="24"/>
          <w:szCs w:val="24"/>
        </w:rPr>
        <w:t>0.004</w:t>
      </w:r>
      <w:r w:rsidR="0071156F" w:rsidRPr="005F20ED">
        <w:rPr>
          <w:rFonts w:ascii="Calibri Light" w:hAnsi="Calibri Light" w:cs="Calibri Light"/>
          <w:sz w:val="24"/>
          <w:szCs w:val="24"/>
        </w:rPr>
        <w:t>), making</w:t>
      </w:r>
      <w:r w:rsidR="00226317" w:rsidRPr="005F20ED">
        <w:rPr>
          <w:rFonts w:ascii="Calibri Light" w:hAnsi="Calibri Light" w:cs="Calibri Light"/>
          <w:sz w:val="24"/>
          <w:szCs w:val="24"/>
        </w:rPr>
        <w:t xml:space="preserve"> </w:t>
      </w:r>
      <w:r w:rsidR="00CF2A06" w:rsidRPr="005F20ED">
        <w:rPr>
          <w:rFonts w:ascii="Calibri Light" w:hAnsi="Calibri Light" w:cs="Calibri Light"/>
          <w:sz w:val="24"/>
          <w:szCs w:val="24"/>
        </w:rPr>
        <w:t>the</w:t>
      </w:r>
      <w:r w:rsidR="00226317" w:rsidRPr="005F20ED">
        <w:rPr>
          <w:rFonts w:ascii="Calibri Light" w:hAnsi="Calibri Light" w:cs="Calibri Light"/>
          <w:sz w:val="24"/>
          <w:szCs w:val="24"/>
        </w:rPr>
        <w:t xml:space="preserve"> risk of infection from RSV 2</w:t>
      </w:r>
      <w:r w:rsidR="00CF2A06" w:rsidRPr="005F20ED">
        <w:rPr>
          <w:rFonts w:ascii="Calibri Light" w:hAnsi="Calibri Light" w:cs="Calibri Light"/>
          <w:sz w:val="24"/>
          <w:szCs w:val="24"/>
        </w:rPr>
        <w:t>.1</w:t>
      </w:r>
      <w:r w:rsidR="00226317" w:rsidRPr="005F20ED">
        <w:rPr>
          <w:rFonts w:ascii="Calibri Light" w:hAnsi="Calibri Light" w:cs="Calibri Light"/>
          <w:sz w:val="24"/>
          <w:szCs w:val="24"/>
        </w:rPr>
        <w:t xml:space="preserve">-fold (95% CI: </w:t>
      </w:r>
      <w:r w:rsidR="00CF2A06" w:rsidRPr="005F20ED">
        <w:rPr>
          <w:rFonts w:ascii="Calibri Light" w:hAnsi="Calibri Light" w:cs="Calibri Light"/>
          <w:sz w:val="24"/>
          <w:szCs w:val="24"/>
        </w:rPr>
        <w:t xml:space="preserve">1.2-2.6) </w:t>
      </w:r>
      <w:r w:rsidR="005D5C68" w:rsidRPr="005F20ED">
        <w:rPr>
          <w:rFonts w:ascii="Calibri Light" w:hAnsi="Calibri Light" w:cs="Calibri Light"/>
          <w:sz w:val="24"/>
          <w:szCs w:val="24"/>
        </w:rPr>
        <w:t xml:space="preserve">greater in males </w:t>
      </w:r>
      <w:r w:rsidR="00CF2A06" w:rsidRPr="005F20ED">
        <w:rPr>
          <w:rFonts w:ascii="Calibri Light" w:hAnsi="Calibri Light" w:cs="Calibri Light"/>
          <w:sz w:val="24"/>
          <w:szCs w:val="24"/>
        </w:rPr>
        <w:t>than that in female</w:t>
      </w:r>
      <w:r w:rsidR="00026ADE" w:rsidRPr="005F20ED">
        <w:rPr>
          <w:rFonts w:ascii="Calibri Light" w:hAnsi="Calibri Light" w:cs="Calibri Light"/>
          <w:sz w:val="24"/>
          <w:szCs w:val="24"/>
        </w:rPr>
        <w:t>s</w:t>
      </w:r>
      <w:r w:rsidR="00CF2A06" w:rsidRPr="005F20ED">
        <w:rPr>
          <w:rFonts w:ascii="Calibri Light" w:hAnsi="Calibri Light" w:cs="Calibri Light"/>
          <w:sz w:val="24"/>
          <w:szCs w:val="24"/>
        </w:rPr>
        <w:t>.</w:t>
      </w:r>
    </w:p>
    <w:p w14:paraId="66CA28C6" w14:textId="0F8F6681" w:rsidR="00CB2980" w:rsidRPr="005F20ED" w:rsidRDefault="005D5C68" w:rsidP="00525CEF">
      <w:pPr>
        <w:spacing w:after="0" w:line="360" w:lineRule="auto"/>
        <w:jc w:val="both"/>
        <w:rPr>
          <w:rFonts w:ascii="Calibri Light" w:hAnsi="Calibri Light" w:cs="Calibri Light"/>
          <w:sz w:val="24"/>
          <w:szCs w:val="24"/>
        </w:rPr>
      </w:pPr>
      <w:r w:rsidRPr="005F20ED">
        <w:rPr>
          <w:rFonts w:ascii="Calibri Light" w:hAnsi="Calibri Light" w:cs="Calibri Light"/>
          <w:bCs/>
          <w:sz w:val="24"/>
          <w:szCs w:val="24"/>
        </w:rPr>
        <w:t>Within</w:t>
      </w:r>
      <w:r w:rsidR="000F5FBB" w:rsidRPr="005F20ED">
        <w:rPr>
          <w:rFonts w:ascii="Calibri Light" w:hAnsi="Calibri Light" w:cs="Calibri Light"/>
          <w:bCs/>
          <w:sz w:val="24"/>
          <w:szCs w:val="24"/>
        </w:rPr>
        <w:t xml:space="preserve"> </w:t>
      </w:r>
      <w:r w:rsidRPr="005F20ED">
        <w:rPr>
          <w:rFonts w:ascii="Calibri Light" w:hAnsi="Calibri Light" w:cs="Calibri Light"/>
          <w:bCs/>
          <w:sz w:val="24"/>
          <w:szCs w:val="24"/>
        </w:rPr>
        <w:t xml:space="preserve">the 0-5 years age </w:t>
      </w:r>
      <w:r w:rsidR="000F5FBB" w:rsidRPr="005F20ED">
        <w:rPr>
          <w:rFonts w:ascii="Calibri Light" w:hAnsi="Calibri Light" w:cs="Calibri Light"/>
          <w:bCs/>
          <w:sz w:val="24"/>
          <w:szCs w:val="24"/>
        </w:rPr>
        <w:t xml:space="preserve">group, </w:t>
      </w:r>
      <w:r w:rsidR="00CB2980" w:rsidRPr="005F20ED">
        <w:rPr>
          <w:rFonts w:ascii="Calibri Light" w:hAnsi="Calibri Light" w:cs="Calibri Light"/>
          <w:bCs/>
          <w:sz w:val="24"/>
          <w:szCs w:val="24"/>
        </w:rPr>
        <w:t xml:space="preserve">RSV-positive and RSV-negative cases had </w:t>
      </w:r>
      <w:r w:rsidR="000F5FBB" w:rsidRPr="005F20ED">
        <w:rPr>
          <w:rFonts w:ascii="Calibri Light" w:hAnsi="Calibri Light" w:cs="Calibri Light"/>
          <w:bCs/>
          <w:sz w:val="24"/>
          <w:szCs w:val="24"/>
        </w:rPr>
        <w:t xml:space="preserve">a </w:t>
      </w:r>
      <w:r w:rsidR="00CB2980" w:rsidRPr="005F20ED">
        <w:rPr>
          <w:rFonts w:ascii="Calibri Light" w:hAnsi="Calibri Light" w:cs="Calibri Light"/>
          <w:bCs/>
          <w:sz w:val="24"/>
          <w:szCs w:val="24"/>
        </w:rPr>
        <w:t>similar age</w:t>
      </w:r>
      <w:r w:rsidRPr="005F20ED">
        <w:rPr>
          <w:rFonts w:ascii="Calibri Light" w:hAnsi="Calibri Light" w:cs="Calibri Light"/>
          <w:bCs/>
          <w:sz w:val="24"/>
          <w:szCs w:val="24"/>
        </w:rPr>
        <w:t>,</w:t>
      </w:r>
      <w:r w:rsidR="00CB2980" w:rsidRPr="005F20ED">
        <w:rPr>
          <w:rFonts w:ascii="Calibri Light" w:hAnsi="Calibri Light" w:cs="Calibri Light"/>
          <w:sz w:val="24"/>
          <w:szCs w:val="24"/>
        </w:rPr>
        <w:t xml:space="preserve"> with a median age of 27 months (IQR</w:t>
      </w:r>
      <w:r w:rsidR="00CB2980" w:rsidRPr="005F20ED">
        <w:rPr>
          <w:rFonts w:ascii="Calibri Light" w:hAnsi="Calibri Light" w:cs="Calibri Light"/>
          <w:bCs/>
          <w:sz w:val="24"/>
          <w:szCs w:val="24"/>
        </w:rPr>
        <w:t>: 24.9 months)</w:t>
      </w:r>
      <w:r w:rsidR="00CB2980" w:rsidRPr="005F20ED">
        <w:rPr>
          <w:rFonts w:ascii="Calibri Light" w:hAnsi="Calibri Light" w:cs="Calibri Light"/>
          <w:sz w:val="24"/>
          <w:szCs w:val="24"/>
        </w:rPr>
        <w:t xml:space="preserve"> and 28 months (</w:t>
      </w:r>
      <w:r w:rsidR="00CB2980" w:rsidRPr="005F20ED">
        <w:rPr>
          <w:rFonts w:ascii="Calibri Light" w:hAnsi="Calibri Light" w:cs="Calibri Light"/>
          <w:bCs/>
          <w:sz w:val="24"/>
          <w:szCs w:val="24"/>
        </w:rPr>
        <w:t>IQR: 28.4 months),</w:t>
      </w:r>
      <w:r w:rsidR="00CB2980" w:rsidRPr="005F20ED">
        <w:rPr>
          <w:rFonts w:ascii="Calibri Light" w:hAnsi="Calibri Light" w:cs="Calibri Light"/>
          <w:sz w:val="24"/>
          <w:szCs w:val="24"/>
        </w:rPr>
        <w:t xml:space="preserve"> respectively (</w:t>
      </w:r>
      <w:r w:rsidR="00CB2980" w:rsidRPr="005F20ED">
        <w:rPr>
          <w:rFonts w:ascii="Calibri Light" w:hAnsi="Calibri Light" w:cs="Calibri Light"/>
          <w:bCs/>
          <w:sz w:val="24"/>
          <w:szCs w:val="24"/>
        </w:rPr>
        <w:t>p=0.2</w:t>
      </w:r>
      <w:r w:rsidR="00CB2980" w:rsidRPr="005F20ED">
        <w:rPr>
          <w:rFonts w:ascii="Calibri Light" w:hAnsi="Calibri Light" w:cs="Calibri Light"/>
          <w:sz w:val="24"/>
          <w:szCs w:val="24"/>
        </w:rPr>
        <w:t>)</w:t>
      </w:r>
      <w:r w:rsidR="00005942" w:rsidRPr="005F20ED">
        <w:rPr>
          <w:rFonts w:ascii="Calibri Light" w:hAnsi="Calibri Light" w:cs="Calibri Light"/>
          <w:sz w:val="24"/>
          <w:szCs w:val="24"/>
        </w:rPr>
        <w:t>.</w:t>
      </w:r>
      <w:r w:rsidR="00CB2980" w:rsidRPr="005F20ED">
        <w:rPr>
          <w:rFonts w:ascii="Calibri Light" w:hAnsi="Calibri Light" w:cs="Calibri Light"/>
          <w:sz w:val="24"/>
          <w:szCs w:val="24"/>
        </w:rPr>
        <w:t xml:space="preserve"> </w:t>
      </w:r>
    </w:p>
    <w:p w14:paraId="748B22BF" w14:textId="6B8A9C41" w:rsidR="00CB2980" w:rsidRPr="005F20ED" w:rsidRDefault="00CB2980" w:rsidP="00525CEF">
      <w:pPr>
        <w:spacing w:after="0" w:line="360" w:lineRule="auto"/>
        <w:jc w:val="both"/>
        <w:rPr>
          <w:rFonts w:ascii="Calibri Light" w:hAnsi="Calibri Light" w:cs="Calibri Light"/>
          <w:bCs/>
          <w:sz w:val="24"/>
          <w:szCs w:val="24"/>
        </w:rPr>
      </w:pPr>
      <w:r w:rsidRPr="005F20ED">
        <w:rPr>
          <w:rFonts w:ascii="Calibri Light" w:hAnsi="Calibri Light" w:cs="Calibri Light"/>
          <w:sz w:val="24"/>
          <w:szCs w:val="24"/>
        </w:rPr>
        <w:t xml:space="preserve">54.3% (56/103) of RSV-positive samples were collected from </w:t>
      </w:r>
      <w:r w:rsidRPr="005F20ED">
        <w:rPr>
          <w:rFonts w:ascii="Calibri Light" w:hAnsi="Calibri Light" w:cs="Calibri Light"/>
          <w:bCs/>
          <w:sz w:val="24"/>
          <w:szCs w:val="24"/>
        </w:rPr>
        <w:t xml:space="preserve">children belonging to the </w:t>
      </w:r>
      <w:r w:rsidRPr="005F20ED">
        <w:rPr>
          <w:rFonts w:ascii="Calibri Light" w:hAnsi="Calibri Light" w:cs="Calibri Light"/>
          <w:sz w:val="24"/>
          <w:szCs w:val="24"/>
        </w:rPr>
        <w:t xml:space="preserve">25-60 months </w:t>
      </w:r>
      <w:r w:rsidRPr="005F20ED">
        <w:rPr>
          <w:rFonts w:ascii="Calibri Light" w:hAnsi="Calibri Light" w:cs="Calibri Light"/>
          <w:bCs/>
          <w:sz w:val="24"/>
          <w:szCs w:val="24"/>
        </w:rPr>
        <w:t xml:space="preserve">age group, whereas 45.7% (47/103) of RSV-positive samples were collected from children </w:t>
      </w:r>
      <w:r w:rsidRPr="005F20ED">
        <w:rPr>
          <w:rFonts w:ascii="Calibri Light" w:hAnsi="Calibri Light" w:cs="Calibri Light"/>
          <w:sz w:val="24"/>
          <w:szCs w:val="24"/>
        </w:rPr>
        <w:t>≤24 months of age</w:t>
      </w:r>
      <w:r w:rsidR="00753C24" w:rsidRPr="005F20ED">
        <w:rPr>
          <w:rFonts w:ascii="Calibri Light" w:hAnsi="Calibri Light" w:cs="Calibri Light"/>
          <w:sz w:val="24"/>
          <w:szCs w:val="24"/>
        </w:rPr>
        <w:t xml:space="preserve">. </w:t>
      </w:r>
      <w:r w:rsidRPr="005F20ED">
        <w:rPr>
          <w:rFonts w:ascii="Calibri Light" w:hAnsi="Calibri Light" w:cs="Calibri Light"/>
          <w:sz w:val="24"/>
          <w:szCs w:val="24"/>
        </w:rPr>
        <w:t xml:space="preserve">In particular, among children ≤24 months of age, </w:t>
      </w:r>
      <w:r w:rsidRPr="005F20ED">
        <w:rPr>
          <w:rFonts w:ascii="Calibri Light" w:hAnsi="Calibri Light" w:cs="Calibri Light"/>
          <w:bCs/>
          <w:sz w:val="24"/>
          <w:szCs w:val="24"/>
        </w:rPr>
        <w:t xml:space="preserve">RSV positivity rate was 36.4% (4/11) in </w:t>
      </w:r>
      <w:r w:rsidR="00005942" w:rsidRPr="005F20ED">
        <w:rPr>
          <w:rFonts w:ascii="Calibri Light" w:hAnsi="Calibri Light" w:cs="Calibri Light"/>
          <w:bCs/>
          <w:sz w:val="24"/>
          <w:szCs w:val="24"/>
        </w:rPr>
        <w:t>the 4-6 months age group</w:t>
      </w:r>
      <w:r w:rsidR="00411012" w:rsidRPr="005F20ED">
        <w:rPr>
          <w:rFonts w:ascii="Calibri Light" w:hAnsi="Calibri Light" w:cs="Calibri Light"/>
          <w:bCs/>
          <w:sz w:val="24"/>
          <w:szCs w:val="24"/>
        </w:rPr>
        <w:t xml:space="preserve">, </w:t>
      </w:r>
      <w:r w:rsidR="00142B20" w:rsidRPr="005F20ED">
        <w:rPr>
          <w:rFonts w:ascii="Calibri Light" w:hAnsi="Calibri Light" w:cs="Calibri Light"/>
          <w:bCs/>
          <w:sz w:val="24"/>
          <w:szCs w:val="24"/>
        </w:rPr>
        <w:t>29.2% (14</w:t>
      </w:r>
      <w:r w:rsidR="00411012" w:rsidRPr="005F20ED">
        <w:rPr>
          <w:rFonts w:ascii="Calibri Light" w:hAnsi="Calibri Light" w:cs="Calibri Light"/>
          <w:bCs/>
          <w:sz w:val="24"/>
          <w:szCs w:val="24"/>
        </w:rPr>
        <w:t xml:space="preserve">/48) in </w:t>
      </w:r>
      <w:r w:rsidR="00005942" w:rsidRPr="005F20ED">
        <w:rPr>
          <w:rFonts w:ascii="Calibri Light" w:hAnsi="Calibri Light" w:cs="Calibri Light"/>
          <w:bCs/>
          <w:sz w:val="24"/>
          <w:szCs w:val="24"/>
        </w:rPr>
        <w:t xml:space="preserve">the </w:t>
      </w:r>
      <w:r w:rsidR="00411012" w:rsidRPr="005F20ED">
        <w:rPr>
          <w:rFonts w:ascii="Calibri Light" w:hAnsi="Calibri Light" w:cs="Calibri Light"/>
          <w:bCs/>
          <w:sz w:val="24"/>
          <w:szCs w:val="24"/>
        </w:rPr>
        <w:t xml:space="preserve">7-12 months </w:t>
      </w:r>
      <w:r w:rsidR="00753C24" w:rsidRPr="005F20ED">
        <w:rPr>
          <w:rFonts w:ascii="Calibri Light" w:hAnsi="Calibri Light" w:cs="Calibri Light"/>
          <w:bCs/>
          <w:sz w:val="24"/>
          <w:szCs w:val="24"/>
        </w:rPr>
        <w:t xml:space="preserve">age group, </w:t>
      </w:r>
      <w:r w:rsidR="00142B20" w:rsidRPr="005F20ED">
        <w:rPr>
          <w:rFonts w:ascii="Calibri Light" w:hAnsi="Calibri Light" w:cs="Calibri Light"/>
          <w:bCs/>
          <w:sz w:val="24"/>
          <w:szCs w:val="24"/>
        </w:rPr>
        <w:t>and 27.6% (29</w:t>
      </w:r>
      <w:r w:rsidRPr="005F20ED">
        <w:rPr>
          <w:rFonts w:ascii="Calibri Light" w:hAnsi="Calibri Light" w:cs="Calibri Light"/>
          <w:bCs/>
          <w:sz w:val="24"/>
          <w:szCs w:val="24"/>
        </w:rPr>
        <w:t xml:space="preserve">/105) in </w:t>
      </w:r>
      <w:r w:rsidR="00005942" w:rsidRPr="005F20ED">
        <w:rPr>
          <w:rFonts w:ascii="Calibri Light" w:hAnsi="Calibri Light" w:cs="Calibri Light"/>
          <w:bCs/>
          <w:sz w:val="24"/>
          <w:szCs w:val="24"/>
        </w:rPr>
        <w:t xml:space="preserve">the </w:t>
      </w:r>
      <w:r w:rsidRPr="005F20ED">
        <w:rPr>
          <w:rFonts w:ascii="Calibri Light" w:hAnsi="Calibri Light" w:cs="Calibri Light"/>
          <w:bCs/>
          <w:sz w:val="24"/>
          <w:szCs w:val="24"/>
        </w:rPr>
        <w:t>13-24 months</w:t>
      </w:r>
      <w:r w:rsidR="00753C24" w:rsidRPr="005F20ED">
        <w:rPr>
          <w:rFonts w:ascii="Calibri Light" w:hAnsi="Calibri Light" w:cs="Calibri Light"/>
          <w:bCs/>
          <w:sz w:val="24"/>
          <w:szCs w:val="24"/>
        </w:rPr>
        <w:t xml:space="preserve"> age group</w:t>
      </w:r>
      <w:r w:rsidR="00D85DAC" w:rsidRPr="005F20ED">
        <w:rPr>
          <w:rFonts w:ascii="Calibri Light" w:hAnsi="Calibri Light" w:cs="Calibri Light"/>
          <w:bCs/>
          <w:sz w:val="24"/>
          <w:szCs w:val="24"/>
        </w:rPr>
        <w:t>.</w:t>
      </w:r>
      <w:r w:rsidRPr="005F20ED">
        <w:rPr>
          <w:rFonts w:ascii="Calibri Light" w:hAnsi="Calibri Light" w:cs="Calibri Light"/>
          <w:bCs/>
          <w:sz w:val="24"/>
          <w:szCs w:val="24"/>
        </w:rPr>
        <w:t xml:space="preserve"> No RSV (0/5) was identified in NPS</w:t>
      </w:r>
      <w:r w:rsidR="00D85DAC" w:rsidRPr="005F20ED">
        <w:rPr>
          <w:rFonts w:ascii="Calibri Light" w:hAnsi="Calibri Light" w:cs="Calibri Light"/>
          <w:bCs/>
          <w:sz w:val="24"/>
          <w:szCs w:val="24"/>
        </w:rPr>
        <w:t>s</w:t>
      </w:r>
      <w:r w:rsidRPr="005F20ED">
        <w:rPr>
          <w:rFonts w:ascii="Calibri Light" w:hAnsi="Calibri Light" w:cs="Calibri Light"/>
          <w:bCs/>
          <w:sz w:val="24"/>
          <w:szCs w:val="24"/>
        </w:rPr>
        <w:t xml:space="preserve"> collected from children ≤3 months </w:t>
      </w:r>
      <w:r w:rsidRPr="005F20ED">
        <w:rPr>
          <w:rFonts w:ascii="Calibri Light" w:hAnsi="Calibri Light" w:cs="Calibri Light"/>
          <w:sz w:val="24"/>
          <w:szCs w:val="24"/>
        </w:rPr>
        <w:t>(</w:t>
      </w:r>
      <w:r w:rsidRPr="005F20ED">
        <w:rPr>
          <w:rFonts w:ascii="Calibri Light" w:hAnsi="Calibri Light" w:cs="Calibri Light"/>
          <w:b/>
          <w:sz w:val="24"/>
          <w:szCs w:val="24"/>
        </w:rPr>
        <w:t>Table 4</w:t>
      </w:r>
      <w:r w:rsidRPr="005F20ED">
        <w:rPr>
          <w:rFonts w:ascii="Calibri Light" w:hAnsi="Calibri Light" w:cs="Calibri Light"/>
          <w:sz w:val="24"/>
          <w:szCs w:val="24"/>
        </w:rPr>
        <w:t>).</w:t>
      </w:r>
    </w:p>
    <w:p w14:paraId="6AAE2BBC" w14:textId="2CB77537" w:rsidR="00CB2980" w:rsidRPr="005F20ED" w:rsidRDefault="00D85DAC" w:rsidP="00525CEF">
      <w:pPr>
        <w:spacing w:after="0" w:line="360" w:lineRule="auto"/>
        <w:jc w:val="both"/>
        <w:rPr>
          <w:rFonts w:ascii="Calibri Light" w:hAnsi="Calibri Light" w:cs="Calibri Light"/>
          <w:bCs/>
          <w:sz w:val="24"/>
          <w:szCs w:val="24"/>
        </w:rPr>
      </w:pPr>
      <w:r w:rsidRPr="005F20ED">
        <w:rPr>
          <w:rFonts w:ascii="Calibri Light" w:hAnsi="Calibri Light" w:cs="Calibri Light"/>
          <w:sz w:val="24"/>
          <w:szCs w:val="24"/>
        </w:rPr>
        <w:t xml:space="preserve">As shown in </w:t>
      </w:r>
      <w:r w:rsidRPr="005F20ED">
        <w:rPr>
          <w:rFonts w:ascii="Calibri Light" w:hAnsi="Calibri Light" w:cs="Calibri Light"/>
          <w:b/>
          <w:sz w:val="24"/>
          <w:szCs w:val="24"/>
        </w:rPr>
        <w:t>Table 5</w:t>
      </w:r>
      <w:r w:rsidR="000831E4" w:rsidRPr="005F20ED">
        <w:rPr>
          <w:rFonts w:ascii="Calibri Light" w:hAnsi="Calibri Light" w:cs="Calibri Light"/>
          <w:sz w:val="24"/>
          <w:szCs w:val="24"/>
        </w:rPr>
        <w:t>, the risk of infection from RSV increased among the youngest</w:t>
      </w:r>
      <w:r w:rsidR="00D5728C" w:rsidRPr="005F20ED">
        <w:rPr>
          <w:rFonts w:ascii="Calibri Light" w:hAnsi="Calibri Light" w:cs="Calibri Light"/>
          <w:sz w:val="24"/>
          <w:szCs w:val="24"/>
        </w:rPr>
        <w:t>.</w:t>
      </w:r>
      <w:r w:rsidR="000831E4" w:rsidRPr="005F20ED">
        <w:rPr>
          <w:rFonts w:ascii="Calibri Light" w:hAnsi="Calibri Light" w:cs="Calibri Light"/>
          <w:sz w:val="24"/>
          <w:szCs w:val="24"/>
        </w:rPr>
        <w:t xml:space="preserve"> In fact, </w:t>
      </w:r>
      <w:r w:rsidR="00F9273E" w:rsidRPr="005F20ED">
        <w:rPr>
          <w:rFonts w:ascii="Calibri Light" w:hAnsi="Calibri Light" w:cs="Calibri Light"/>
          <w:bCs/>
          <w:sz w:val="24"/>
          <w:szCs w:val="24"/>
        </w:rPr>
        <w:t>t</w:t>
      </w:r>
      <w:r w:rsidR="00CB2980" w:rsidRPr="005F20ED">
        <w:rPr>
          <w:rFonts w:ascii="Calibri Light" w:hAnsi="Calibri Light" w:cs="Calibri Light"/>
          <w:bCs/>
          <w:sz w:val="24"/>
          <w:szCs w:val="24"/>
        </w:rPr>
        <w:t xml:space="preserve">he risk of </w:t>
      </w:r>
      <w:r w:rsidR="00AB7072" w:rsidRPr="005F20ED">
        <w:rPr>
          <w:rFonts w:ascii="Calibri Light" w:hAnsi="Calibri Light" w:cs="Calibri Light"/>
          <w:bCs/>
          <w:sz w:val="24"/>
          <w:szCs w:val="24"/>
        </w:rPr>
        <w:t xml:space="preserve">RSV </w:t>
      </w:r>
      <w:r w:rsidR="00F9273E" w:rsidRPr="005F20ED">
        <w:rPr>
          <w:rFonts w:ascii="Calibri Light" w:hAnsi="Calibri Light" w:cs="Calibri Light"/>
          <w:bCs/>
          <w:sz w:val="24"/>
          <w:szCs w:val="24"/>
        </w:rPr>
        <w:t xml:space="preserve">infection </w:t>
      </w:r>
      <w:r w:rsidR="008C0C0A" w:rsidRPr="005F20ED">
        <w:rPr>
          <w:rFonts w:ascii="Calibri Light" w:hAnsi="Calibri Light" w:cs="Calibri Light"/>
          <w:bCs/>
          <w:sz w:val="24"/>
          <w:szCs w:val="24"/>
        </w:rPr>
        <w:t>in</w:t>
      </w:r>
      <w:r w:rsidR="00AB7072" w:rsidRPr="005F20ED">
        <w:rPr>
          <w:rFonts w:ascii="Calibri Light" w:hAnsi="Calibri Light" w:cs="Calibri Light"/>
          <w:bCs/>
          <w:sz w:val="24"/>
          <w:szCs w:val="24"/>
        </w:rPr>
        <w:t xml:space="preserve"> the</w:t>
      </w:r>
      <w:r w:rsidR="008C0C0A" w:rsidRPr="005F20ED">
        <w:rPr>
          <w:rFonts w:ascii="Calibri Light" w:hAnsi="Calibri Light" w:cs="Calibri Light"/>
          <w:bCs/>
          <w:sz w:val="24"/>
          <w:szCs w:val="24"/>
        </w:rPr>
        <w:t xml:space="preserve"> 4-6 month</w:t>
      </w:r>
      <w:r w:rsidR="00FB4434" w:rsidRPr="005F20ED">
        <w:rPr>
          <w:rFonts w:ascii="Calibri Light" w:hAnsi="Calibri Light" w:cs="Calibri Light"/>
          <w:bCs/>
          <w:sz w:val="24"/>
          <w:szCs w:val="24"/>
        </w:rPr>
        <w:t>s</w:t>
      </w:r>
      <w:r w:rsidR="008C0C0A" w:rsidRPr="005F20ED">
        <w:rPr>
          <w:rFonts w:ascii="Calibri Light" w:hAnsi="Calibri Light" w:cs="Calibri Light"/>
          <w:bCs/>
          <w:sz w:val="24"/>
          <w:szCs w:val="24"/>
        </w:rPr>
        <w:t xml:space="preserve">, </w:t>
      </w:r>
      <w:r w:rsidR="00F23C0A" w:rsidRPr="005F20ED">
        <w:rPr>
          <w:rFonts w:ascii="Calibri Light" w:hAnsi="Calibri Light" w:cs="Calibri Light"/>
          <w:bCs/>
          <w:sz w:val="24"/>
          <w:szCs w:val="24"/>
        </w:rPr>
        <w:t>7-12 month</w:t>
      </w:r>
      <w:r w:rsidR="00FB4434" w:rsidRPr="005F20ED">
        <w:rPr>
          <w:rFonts w:ascii="Calibri Light" w:hAnsi="Calibri Light" w:cs="Calibri Light"/>
          <w:bCs/>
          <w:sz w:val="24"/>
          <w:szCs w:val="24"/>
        </w:rPr>
        <w:t>s</w:t>
      </w:r>
      <w:r w:rsidR="00F23C0A" w:rsidRPr="005F20ED">
        <w:rPr>
          <w:rFonts w:ascii="Calibri Light" w:hAnsi="Calibri Light" w:cs="Calibri Light"/>
          <w:bCs/>
          <w:sz w:val="24"/>
          <w:szCs w:val="24"/>
        </w:rPr>
        <w:t xml:space="preserve"> and </w:t>
      </w:r>
      <w:r w:rsidR="008C0C0A" w:rsidRPr="005F20ED">
        <w:rPr>
          <w:rFonts w:ascii="Calibri Light" w:hAnsi="Calibri Light" w:cs="Calibri Light"/>
          <w:bCs/>
          <w:sz w:val="24"/>
          <w:szCs w:val="24"/>
        </w:rPr>
        <w:t xml:space="preserve">12-24 months </w:t>
      </w:r>
      <w:r w:rsidR="00FB4434" w:rsidRPr="005F20ED">
        <w:rPr>
          <w:rFonts w:ascii="Calibri Light" w:hAnsi="Calibri Light" w:cs="Calibri Light"/>
          <w:bCs/>
          <w:sz w:val="24"/>
          <w:szCs w:val="24"/>
        </w:rPr>
        <w:t>age group</w:t>
      </w:r>
      <w:r w:rsidR="00753C24" w:rsidRPr="005F20ED">
        <w:rPr>
          <w:rFonts w:ascii="Calibri Light" w:hAnsi="Calibri Light" w:cs="Calibri Light"/>
          <w:bCs/>
          <w:sz w:val="24"/>
          <w:szCs w:val="24"/>
        </w:rPr>
        <w:t>s</w:t>
      </w:r>
      <w:r w:rsidR="00FB4434" w:rsidRPr="005F20ED">
        <w:rPr>
          <w:rFonts w:ascii="Calibri Light" w:hAnsi="Calibri Light" w:cs="Calibri Light"/>
          <w:bCs/>
          <w:sz w:val="24"/>
          <w:szCs w:val="24"/>
        </w:rPr>
        <w:t xml:space="preserve"> </w:t>
      </w:r>
      <w:r w:rsidR="00CB2980" w:rsidRPr="005F20ED">
        <w:rPr>
          <w:rFonts w:ascii="Calibri Light" w:hAnsi="Calibri Light" w:cs="Calibri Light"/>
          <w:bCs/>
          <w:sz w:val="24"/>
          <w:szCs w:val="24"/>
        </w:rPr>
        <w:t xml:space="preserve">was </w:t>
      </w:r>
      <w:r w:rsidR="008C0C0A" w:rsidRPr="005F20ED">
        <w:rPr>
          <w:rFonts w:ascii="Calibri Light" w:hAnsi="Calibri Light" w:cs="Calibri Light"/>
          <w:bCs/>
          <w:sz w:val="24"/>
          <w:szCs w:val="24"/>
        </w:rPr>
        <w:t>5</w:t>
      </w:r>
      <w:r w:rsidR="00F9273E" w:rsidRPr="005F20ED">
        <w:rPr>
          <w:rFonts w:ascii="Calibri Light" w:hAnsi="Calibri Light" w:cs="Calibri Light"/>
          <w:bCs/>
          <w:sz w:val="24"/>
          <w:szCs w:val="24"/>
        </w:rPr>
        <w:t xml:space="preserve">.5-fold </w:t>
      </w:r>
      <w:r w:rsidR="00753C24" w:rsidRPr="005F20ED">
        <w:rPr>
          <w:rFonts w:ascii="Calibri Light" w:hAnsi="Calibri Light" w:cs="Calibri Light"/>
          <w:bCs/>
          <w:sz w:val="24"/>
          <w:szCs w:val="24"/>
        </w:rPr>
        <w:t>(95% CI:</w:t>
      </w:r>
      <w:r w:rsidR="008C0C0A" w:rsidRPr="005F20ED">
        <w:rPr>
          <w:rFonts w:ascii="Calibri Light" w:hAnsi="Calibri Light" w:cs="Calibri Light"/>
          <w:bCs/>
          <w:sz w:val="24"/>
          <w:szCs w:val="24"/>
        </w:rPr>
        <w:t xml:space="preserve"> 1.4-19.9), 4-fold (</w:t>
      </w:r>
      <w:r w:rsidR="00753C24" w:rsidRPr="005F20ED">
        <w:rPr>
          <w:rFonts w:ascii="Calibri Light" w:hAnsi="Calibri Light" w:cs="Calibri Light"/>
          <w:bCs/>
          <w:sz w:val="24"/>
          <w:szCs w:val="24"/>
        </w:rPr>
        <w:t>95% CI:</w:t>
      </w:r>
      <w:r w:rsidR="008C0C0A" w:rsidRPr="005F20ED">
        <w:rPr>
          <w:rFonts w:ascii="Calibri Light" w:hAnsi="Calibri Light" w:cs="Calibri Light"/>
          <w:bCs/>
          <w:sz w:val="24"/>
          <w:szCs w:val="24"/>
        </w:rPr>
        <w:t xml:space="preserve"> 1.9-8.1) and 3.7-fold </w:t>
      </w:r>
      <w:r w:rsidR="00753C24" w:rsidRPr="005F20ED">
        <w:rPr>
          <w:rFonts w:ascii="Calibri Light" w:hAnsi="Calibri Light" w:cs="Calibri Light"/>
          <w:bCs/>
          <w:sz w:val="24"/>
          <w:szCs w:val="24"/>
        </w:rPr>
        <w:t>(95% CI:</w:t>
      </w:r>
      <w:r w:rsidR="00FB4434" w:rsidRPr="005F20ED">
        <w:rPr>
          <w:rFonts w:ascii="Calibri Light" w:hAnsi="Calibri Light" w:cs="Calibri Light"/>
          <w:bCs/>
          <w:sz w:val="24"/>
          <w:szCs w:val="24"/>
        </w:rPr>
        <w:t xml:space="preserve"> 2.1-6.4) </w:t>
      </w:r>
      <w:r w:rsidR="00D87680" w:rsidRPr="005F20ED">
        <w:rPr>
          <w:rFonts w:ascii="Calibri Light" w:hAnsi="Calibri Light" w:cs="Calibri Light"/>
          <w:bCs/>
          <w:sz w:val="24"/>
          <w:szCs w:val="24"/>
        </w:rPr>
        <w:t xml:space="preserve">greater </w:t>
      </w:r>
      <w:r w:rsidR="00F9273E" w:rsidRPr="005F20ED">
        <w:rPr>
          <w:rFonts w:ascii="Calibri Light" w:hAnsi="Calibri Light" w:cs="Calibri Light"/>
          <w:bCs/>
          <w:sz w:val="24"/>
          <w:szCs w:val="24"/>
        </w:rPr>
        <w:t xml:space="preserve">than </w:t>
      </w:r>
      <w:r w:rsidR="008C0C0A" w:rsidRPr="005F20ED">
        <w:rPr>
          <w:rFonts w:ascii="Calibri Light" w:hAnsi="Calibri Light" w:cs="Calibri Light"/>
          <w:bCs/>
          <w:sz w:val="24"/>
          <w:szCs w:val="24"/>
        </w:rPr>
        <w:t xml:space="preserve">that observed in children </w:t>
      </w:r>
      <w:r w:rsidR="00D87680" w:rsidRPr="005F20ED">
        <w:rPr>
          <w:rFonts w:ascii="Calibri Light" w:hAnsi="Calibri Light" w:cs="Calibri Light"/>
          <w:bCs/>
          <w:sz w:val="24"/>
          <w:szCs w:val="24"/>
        </w:rPr>
        <w:t xml:space="preserve">aged </w:t>
      </w:r>
      <w:r w:rsidR="008C0C0A" w:rsidRPr="005F20ED">
        <w:rPr>
          <w:rFonts w:ascii="Calibri Light" w:hAnsi="Calibri Light" w:cs="Calibri Light"/>
          <w:bCs/>
          <w:sz w:val="24"/>
          <w:szCs w:val="24"/>
        </w:rPr>
        <w:t>6-14 years</w:t>
      </w:r>
      <w:r w:rsidR="00D87680" w:rsidRPr="005F20ED">
        <w:rPr>
          <w:rFonts w:ascii="Calibri Light" w:hAnsi="Calibri Light" w:cs="Calibri Light"/>
          <w:bCs/>
          <w:sz w:val="24"/>
          <w:szCs w:val="24"/>
        </w:rPr>
        <w:t>, respectively</w:t>
      </w:r>
      <w:r w:rsidR="00753C24" w:rsidRPr="005F20ED">
        <w:rPr>
          <w:rFonts w:ascii="Calibri Light" w:hAnsi="Calibri Light" w:cs="Calibri Light"/>
          <w:bCs/>
          <w:sz w:val="24"/>
          <w:szCs w:val="24"/>
        </w:rPr>
        <w:t>. T</w:t>
      </w:r>
      <w:r w:rsidR="008C0C0A" w:rsidRPr="005F20ED">
        <w:rPr>
          <w:rFonts w:ascii="Calibri Light" w:hAnsi="Calibri Light" w:cs="Calibri Light"/>
          <w:bCs/>
          <w:sz w:val="24"/>
          <w:szCs w:val="24"/>
        </w:rPr>
        <w:t xml:space="preserve">he risk of infection from RSV in </w:t>
      </w:r>
      <w:r w:rsidR="00753C24" w:rsidRPr="005F20ED">
        <w:rPr>
          <w:rFonts w:ascii="Calibri Light" w:hAnsi="Calibri Light" w:cs="Calibri Light"/>
          <w:bCs/>
          <w:sz w:val="24"/>
          <w:szCs w:val="24"/>
        </w:rPr>
        <w:t xml:space="preserve">the </w:t>
      </w:r>
      <w:r w:rsidR="008C0C0A" w:rsidRPr="005F20ED">
        <w:rPr>
          <w:rFonts w:ascii="Calibri Light" w:hAnsi="Calibri Light" w:cs="Calibri Light"/>
          <w:bCs/>
          <w:sz w:val="24"/>
          <w:szCs w:val="24"/>
        </w:rPr>
        <w:t xml:space="preserve">25-60 months </w:t>
      </w:r>
      <w:r w:rsidR="00D87680" w:rsidRPr="005F20ED">
        <w:rPr>
          <w:rFonts w:ascii="Calibri Light" w:hAnsi="Calibri Light" w:cs="Calibri Light"/>
          <w:bCs/>
          <w:sz w:val="24"/>
          <w:szCs w:val="24"/>
        </w:rPr>
        <w:t xml:space="preserve">age group </w:t>
      </w:r>
      <w:r w:rsidR="008C0C0A" w:rsidRPr="005F20ED">
        <w:rPr>
          <w:rFonts w:ascii="Calibri Light" w:hAnsi="Calibri Light" w:cs="Calibri Light"/>
          <w:bCs/>
          <w:sz w:val="24"/>
          <w:szCs w:val="24"/>
        </w:rPr>
        <w:t xml:space="preserve">resulted 3.7-fold </w:t>
      </w:r>
      <w:r w:rsidR="00753C24" w:rsidRPr="005F20ED">
        <w:rPr>
          <w:rFonts w:ascii="Calibri Light" w:hAnsi="Calibri Light" w:cs="Calibri Light"/>
          <w:bCs/>
          <w:sz w:val="24"/>
          <w:szCs w:val="24"/>
        </w:rPr>
        <w:t>(95% CI:</w:t>
      </w:r>
      <w:r w:rsidR="008C0C0A" w:rsidRPr="005F20ED">
        <w:rPr>
          <w:rFonts w:ascii="Calibri Light" w:hAnsi="Calibri Light" w:cs="Calibri Light"/>
          <w:bCs/>
          <w:sz w:val="24"/>
          <w:szCs w:val="24"/>
        </w:rPr>
        <w:t xml:space="preserve"> 2.4-5.9)</w:t>
      </w:r>
      <w:r w:rsidR="00B11D73" w:rsidRPr="005F20ED">
        <w:rPr>
          <w:rFonts w:ascii="Calibri Light" w:hAnsi="Calibri Light" w:cs="Calibri Light"/>
          <w:bCs/>
          <w:sz w:val="24"/>
          <w:szCs w:val="24"/>
        </w:rPr>
        <w:t xml:space="preserve"> </w:t>
      </w:r>
      <w:r w:rsidR="00753C24" w:rsidRPr="005F20ED">
        <w:rPr>
          <w:rFonts w:ascii="Calibri Light" w:hAnsi="Calibri Light" w:cs="Calibri Light"/>
          <w:bCs/>
          <w:sz w:val="24"/>
          <w:szCs w:val="24"/>
        </w:rPr>
        <w:t xml:space="preserve">higher </w:t>
      </w:r>
      <w:r w:rsidR="00B11D73" w:rsidRPr="005F20ED">
        <w:rPr>
          <w:rFonts w:ascii="Calibri Light" w:hAnsi="Calibri Light" w:cs="Calibri Light"/>
          <w:bCs/>
          <w:sz w:val="24"/>
          <w:szCs w:val="24"/>
        </w:rPr>
        <w:t xml:space="preserve">than that observed in children </w:t>
      </w:r>
      <w:r w:rsidR="00753C24" w:rsidRPr="005F20ED">
        <w:rPr>
          <w:rFonts w:ascii="Calibri Light" w:hAnsi="Calibri Light" w:cs="Calibri Light"/>
          <w:bCs/>
          <w:sz w:val="24"/>
          <w:szCs w:val="24"/>
        </w:rPr>
        <w:t xml:space="preserve">belonging to the </w:t>
      </w:r>
      <w:r w:rsidR="00B11D73" w:rsidRPr="005F20ED">
        <w:rPr>
          <w:rFonts w:ascii="Calibri Light" w:hAnsi="Calibri Light" w:cs="Calibri Light"/>
          <w:bCs/>
          <w:sz w:val="24"/>
          <w:szCs w:val="24"/>
        </w:rPr>
        <w:t xml:space="preserve">6-14 years </w:t>
      </w:r>
      <w:r w:rsidR="00753C24" w:rsidRPr="005F20ED">
        <w:rPr>
          <w:rFonts w:ascii="Calibri Light" w:hAnsi="Calibri Light" w:cs="Calibri Light"/>
          <w:bCs/>
          <w:sz w:val="24"/>
          <w:szCs w:val="24"/>
        </w:rPr>
        <w:t>age group</w:t>
      </w:r>
      <w:r w:rsidR="00B11D73" w:rsidRPr="005F20ED">
        <w:rPr>
          <w:rFonts w:ascii="Calibri Light" w:hAnsi="Calibri Light" w:cs="Calibri Light"/>
          <w:bCs/>
          <w:sz w:val="24"/>
          <w:szCs w:val="24"/>
        </w:rPr>
        <w:t xml:space="preserve"> (</w:t>
      </w:r>
      <w:r w:rsidR="00B11D73" w:rsidRPr="005F20ED">
        <w:rPr>
          <w:rFonts w:ascii="Calibri Light" w:hAnsi="Calibri Light" w:cs="Calibri Light"/>
          <w:b/>
          <w:bCs/>
          <w:sz w:val="24"/>
          <w:szCs w:val="24"/>
        </w:rPr>
        <w:t>Table 5</w:t>
      </w:r>
      <w:r w:rsidR="00B11D73" w:rsidRPr="005F20ED">
        <w:rPr>
          <w:rFonts w:ascii="Calibri Light" w:hAnsi="Calibri Light" w:cs="Calibri Light"/>
          <w:bCs/>
          <w:sz w:val="24"/>
          <w:szCs w:val="24"/>
        </w:rPr>
        <w:t xml:space="preserve">). </w:t>
      </w:r>
      <w:r w:rsidR="00831BC9" w:rsidRPr="005F20ED">
        <w:rPr>
          <w:rFonts w:ascii="Calibri Light" w:hAnsi="Calibri Light" w:cs="Calibri Light"/>
          <w:bCs/>
          <w:sz w:val="24"/>
          <w:szCs w:val="24"/>
        </w:rPr>
        <w:t>However, n</w:t>
      </w:r>
      <w:r w:rsidR="00753C24" w:rsidRPr="005F20ED">
        <w:rPr>
          <w:rFonts w:ascii="Calibri Light" w:hAnsi="Calibri Light" w:cs="Calibri Light"/>
          <w:bCs/>
          <w:sz w:val="24"/>
          <w:szCs w:val="24"/>
        </w:rPr>
        <w:t>o differences in the risk</w:t>
      </w:r>
      <w:r w:rsidR="00551E03" w:rsidRPr="005F20ED">
        <w:rPr>
          <w:rFonts w:ascii="Calibri Light" w:hAnsi="Calibri Light" w:cs="Calibri Light"/>
          <w:bCs/>
          <w:sz w:val="24"/>
          <w:szCs w:val="24"/>
        </w:rPr>
        <w:t xml:space="preserve"> of infection from RSV we</w:t>
      </w:r>
      <w:r w:rsidR="00F23C0A" w:rsidRPr="005F20ED">
        <w:rPr>
          <w:rFonts w:ascii="Calibri Light" w:hAnsi="Calibri Light" w:cs="Calibri Light"/>
          <w:bCs/>
          <w:sz w:val="24"/>
          <w:szCs w:val="24"/>
        </w:rPr>
        <w:t xml:space="preserve">re identified comparing the age </w:t>
      </w:r>
      <w:r w:rsidR="00551E03" w:rsidRPr="005F20ED">
        <w:rPr>
          <w:rFonts w:ascii="Calibri Light" w:hAnsi="Calibri Light" w:cs="Calibri Light"/>
          <w:bCs/>
          <w:sz w:val="24"/>
          <w:szCs w:val="24"/>
        </w:rPr>
        <w:t xml:space="preserve">groups </w:t>
      </w:r>
      <w:r w:rsidR="00831BC9" w:rsidRPr="005F20ED">
        <w:rPr>
          <w:rFonts w:ascii="Calibri Light" w:hAnsi="Calibri Light" w:cs="Calibri Light"/>
          <w:bCs/>
          <w:sz w:val="24"/>
          <w:szCs w:val="24"/>
        </w:rPr>
        <w:t xml:space="preserve">of </w:t>
      </w:r>
      <w:r w:rsidR="00551E03" w:rsidRPr="005F20ED">
        <w:rPr>
          <w:rFonts w:ascii="Calibri Light" w:hAnsi="Calibri Light" w:cs="Calibri Light"/>
          <w:bCs/>
          <w:sz w:val="24"/>
          <w:szCs w:val="24"/>
        </w:rPr>
        <w:t>4-6 month</w:t>
      </w:r>
      <w:r w:rsidR="00D87680" w:rsidRPr="005F20ED">
        <w:rPr>
          <w:rFonts w:ascii="Calibri Light" w:hAnsi="Calibri Light" w:cs="Calibri Light"/>
          <w:bCs/>
          <w:sz w:val="24"/>
          <w:szCs w:val="24"/>
        </w:rPr>
        <w:t>s</w:t>
      </w:r>
      <w:r w:rsidR="00831BC9" w:rsidRPr="005F20ED">
        <w:rPr>
          <w:rFonts w:ascii="Calibri Light" w:hAnsi="Calibri Light" w:cs="Calibri Light"/>
          <w:bCs/>
          <w:sz w:val="24"/>
          <w:szCs w:val="24"/>
        </w:rPr>
        <w:t>,</w:t>
      </w:r>
      <w:r w:rsidR="00551E03" w:rsidRPr="005F20ED">
        <w:rPr>
          <w:rFonts w:ascii="Calibri Light" w:hAnsi="Calibri Light" w:cs="Calibri Light"/>
          <w:bCs/>
          <w:sz w:val="24"/>
          <w:szCs w:val="24"/>
        </w:rPr>
        <w:t xml:space="preserve"> 7-12 </w:t>
      </w:r>
      <w:r w:rsidR="00831BC9" w:rsidRPr="005F20ED">
        <w:rPr>
          <w:rFonts w:ascii="Calibri Light" w:hAnsi="Calibri Light" w:cs="Calibri Light"/>
          <w:bCs/>
          <w:sz w:val="24"/>
          <w:szCs w:val="24"/>
        </w:rPr>
        <w:t>months,</w:t>
      </w:r>
      <w:r w:rsidR="00551E03" w:rsidRPr="005F20ED">
        <w:rPr>
          <w:rFonts w:ascii="Calibri Light" w:hAnsi="Calibri Light" w:cs="Calibri Light"/>
          <w:bCs/>
          <w:sz w:val="24"/>
          <w:szCs w:val="24"/>
        </w:rPr>
        <w:t xml:space="preserve"> 12-24 </w:t>
      </w:r>
      <w:r w:rsidR="00831BC9" w:rsidRPr="005F20ED">
        <w:rPr>
          <w:rFonts w:ascii="Calibri Light" w:hAnsi="Calibri Light" w:cs="Calibri Light"/>
          <w:bCs/>
          <w:sz w:val="24"/>
          <w:szCs w:val="24"/>
        </w:rPr>
        <w:t xml:space="preserve">months </w:t>
      </w:r>
      <w:r w:rsidR="00551E03" w:rsidRPr="005F20ED">
        <w:rPr>
          <w:rFonts w:ascii="Calibri Light" w:hAnsi="Calibri Light" w:cs="Calibri Light"/>
          <w:bCs/>
          <w:sz w:val="24"/>
          <w:szCs w:val="24"/>
        </w:rPr>
        <w:t>and 24-60 month</w:t>
      </w:r>
      <w:r w:rsidR="00753C24" w:rsidRPr="005F20ED">
        <w:rPr>
          <w:rFonts w:ascii="Calibri Light" w:hAnsi="Calibri Light" w:cs="Calibri Light"/>
          <w:bCs/>
          <w:sz w:val="24"/>
          <w:szCs w:val="24"/>
        </w:rPr>
        <w:t>s</w:t>
      </w:r>
      <w:r w:rsidR="00551E03" w:rsidRPr="005F20ED">
        <w:rPr>
          <w:rFonts w:ascii="Calibri Light" w:hAnsi="Calibri Light" w:cs="Calibri Light"/>
          <w:bCs/>
          <w:sz w:val="24"/>
          <w:szCs w:val="24"/>
        </w:rPr>
        <w:t xml:space="preserve"> (</w:t>
      </w:r>
      <w:r w:rsidR="00134528" w:rsidRPr="005F20ED">
        <w:rPr>
          <w:rFonts w:ascii="Calibri Light" w:hAnsi="Calibri Light" w:cs="Calibri Light"/>
          <w:b/>
          <w:bCs/>
          <w:sz w:val="24"/>
          <w:szCs w:val="24"/>
        </w:rPr>
        <w:t>Table 5</w:t>
      </w:r>
      <w:r w:rsidR="00134528" w:rsidRPr="005F20ED">
        <w:rPr>
          <w:rFonts w:ascii="Calibri Light" w:hAnsi="Calibri Light" w:cs="Calibri Light"/>
          <w:bCs/>
          <w:sz w:val="24"/>
          <w:szCs w:val="24"/>
        </w:rPr>
        <w:t>).</w:t>
      </w:r>
      <w:r w:rsidR="00CB2980" w:rsidRPr="005F20ED">
        <w:rPr>
          <w:rFonts w:ascii="Calibri Light" w:hAnsi="Calibri Light" w:cs="Calibri Light"/>
          <w:bCs/>
          <w:sz w:val="24"/>
          <w:szCs w:val="24"/>
        </w:rPr>
        <w:t xml:space="preserve"> </w:t>
      </w:r>
    </w:p>
    <w:p w14:paraId="36D0BFBC" w14:textId="750848AD" w:rsidR="00CB2980" w:rsidRPr="005F20ED" w:rsidRDefault="00CB2980" w:rsidP="00525CEF">
      <w:pPr>
        <w:spacing w:after="0" w:line="360" w:lineRule="auto"/>
        <w:jc w:val="both"/>
        <w:rPr>
          <w:rFonts w:ascii="Calibri Light" w:hAnsi="Calibri Light" w:cs="Calibri Light"/>
          <w:bCs/>
          <w:sz w:val="24"/>
          <w:szCs w:val="24"/>
        </w:rPr>
      </w:pPr>
      <w:r w:rsidRPr="005F20ED">
        <w:rPr>
          <w:rFonts w:ascii="Calibri Light" w:hAnsi="Calibri Light" w:cs="Calibri Light"/>
          <w:bCs/>
          <w:sz w:val="24"/>
          <w:szCs w:val="24"/>
        </w:rPr>
        <w:t xml:space="preserve">Among ILI cases ≤5 years of age </w:t>
      </w:r>
      <w:r w:rsidR="00757A9E" w:rsidRPr="005F20ED">
        <w:rPr>
          <w:rFonts w:ascii="Calibri Light" w:hAnsi="Calibri Light" w:cs="Calibri Light"/>
          <w:bCs/>
          <w:sz w:val="24"/>
          <w:szCs w:val="24"/>
        </w:rPr>
        <w:t xml:space="preserve">and </w:t>
      </w:r>
      <w:r w:rsidRPr="005F20ED">
        <w:rPr>
          <w:rFonts w:ascii="Calibri Light" w:hAnsi="Calibri Light" w:cs="Calibri Light"/>
          <w:bCs/>
          <w:sz w:val="24"/>
          <w:szCs w:val="24"/>
        </w:rPr>
        <w:t xml:space="preserve">with </w:t>
      </w:r>
      <w:r w:rsidR="00D87680" w:rsidRPr="005F20ED">
        <w:rPr>
          <w:rFonts w:ascii="Calibri Light" w:hAnsi="Calibri Light" w:cs="Calibri Light"/>
          <w:sz w:val="24"/>
          <w:szCs w:val="24"/>
        </w:rPr>
        <w:t>comorbidities</w:t>
      </w:r>
      <w:r w:rsidRPr="005F20ED">
        <w:rPr>
          <w:rFonts w:ascii="Calibri Light" w:hAnsi="Calibri Light" w:cs="Calibri Light"/>
          <w:bCs/>
          <w:sz w:val="24"/>
          <w:szCs w:val="24"/>
        </w:rPr>
        <w:t>, the RSV positivity rate was 40.7% (11/27)</w:t>
      </w:r>
      <w:r w:rsidR="00D87680" w:rsidRPr="005F20ED">
        <w:rPr>
          <w:rFonts w:ascii="Calibri Light" w:hAnsi="Calibri Light" w:cs="Calibri Light"/>
          <w:bCs/>
          <w:sz w:val="24"/>
          <w:szCs w:val="24"/>
        </w:rPr>
        <w:t xml:space="preserve">, </w:t>
      </w:r>
      <w:r w:rsidR="00411012" w:rsidRPr="005F20ED">
        <w:rPr>
          <w:rFonts w:ascii="Calibri Light" w:hAnsi="Calibri Light" w:cs="Calibri Light"/>
          <w:bCs/>
          <w:sz w:val="24"/>
          <w:szCs w:val="24"/>
        </w:rPr>
        <w:t xml:space="preserve">resulting </w:t>
      </w:r>
      <w:r w:rsidR="00D87680" w:rsidRPr="005F20ED">
        <w:rPr>
          <w:rFonts w:ascii="Calibri Light" w:hAnsi="Calibri Light" w:cs="Calibri Light"/>
          <w:bCs/>
          <w:sz w:val="24"/>
          <w:szCs w:val="24"/>
        </w:rPr>
        <w:t xml:space="preserve">in a </w:t>
      </w:r>
      <w:r w:rsidR="00411012" w:rsidRPr="005F20ED">
        <w:rPr>
          <w:rFonts w:ascii="Calibri Light" w:hAnsi="Calibri Light" w:cs="Calibri Light"/>
          <w:bCs/>
          <w:sz w:val="24"/>
          <w:szCs w:val="24"/>
        </w:rPr>
        <w:t>4.6</w:t>
      </w:r>
      <w:r w:rsidR="00D87680" w:rsidRPr="005F20ED">
        <w:rPr>
          <w:rFonts w:ascii="Calibri Light" w:hAnsi="Calibri Light" w:cs="Calibri Light"/>
          <w:bCs/>
          <w:sz w:val="24"/>
          <w:szCs w:val="24"/>
        </w:rPr>
        <w:t>-fold</w:t>
      </w:r>
      <w:r w:rsidR="00AB7072" w:rsidRPr="005F20ED">
        <w:rPr>
          <w:rFonts w:ascii="Calibri Light" w:hAnsi="Calibri Light" w:cs="Calibri Light"/>
          <w:bCs/>
          <w:sz w:val="24"/>
          <w:szCs w:val="24"/>
        </w:rPr>
        <w:t xml:space="preserve"> (95% CI: 2.4-9.0</w:t>
      </w:r>
      <w:r w:rsidRPr="005F20ED">
        <w:rPr>
          <w:rFonts w:ascii="Calibri Light" w:hAnsi="Calibri Light" w:cs="Calibri Light"/>
          <w:bCs/>
          <w:sz w:val="24"/>
          <w:szCs w:val="24"/>
        </w:rPr>
        <w:t xml:space="preserve">) </w:t>
      </w:r>
      <w:r w:rsidR="00D87680" w:rsidRPr="005F20ED">
        <w:rPr>
          <w:rFonts w:ascii="Calibri Light" w:hAnsi="Calibri Light" w:cs="Calibri Light"/>
          <w:bCs/>
          <w:sz w:val="24"/>
          <w:szCs w:val="24"/>
        </w:rPr>
        <w:t xml:space="preserve">greater risk of RSV infection </w:t>
      </w:r>
      <w:r w:rsidRPr="005F20ED">
        <w:rPr>
          <w:rFonts w:ascii="Calibri Light" w:hAnsi="Calibri Light" w:cs="Calibri Light"/>
          <w:bCs/>
          <w:sz w:val="24"/>
          <w:szCs w:val="24"/>
        </w:rPr>
        <w:t xml:space="preserve">than that observed in ILIs ≤5 years of age without </w:t>
      </w:r>
      <w:r w:rsidR="00D87680" w:rsidRPr="005F20ED">
        <w:rPr>
          <w:rFonts w:ascii="Calibri Light" w:hAnsi="Calibri Light" w:cs="Calibri Light"/>
          <w:sz w:val="24"/>
          <w:szCs w:val="24"/>
        </w:rPr>
        <w:t>comorbidities</w:t>
      </w:r>
      <w:r w:rsidR="00CF2A06" w:rsidRPr="005F20ED">
        <w:rPr>
          <w:rFonts w:ascii="Calibri Light" w:hAnsi="Calibri Light" w:cs="Calibri Light"/>
          <w:bCs/>
          <w:sz w:val="24"/>
          <w:szCs w:val="24"/>
        </w:rPr>
        <w:t xml:space="preserve"> (26.9%; 92/342).</w:t>
      </w:r>
    </w:p>
    <w:p w14:paraId="3CB7D9A5" w14:textId="34ABD9DD" w:rsidR="00ED153C" w:rsidRPr="005F20ED" w:rsidRDefault="00ED153C" w:rsidP="00525CEF">
      <w:pPr>
        <w:spacing w:after="0" w:line="360" w:lineRule="auto"/>
        <w:jc w:val="both"/>
        <w:rPr>
          <w:rFonts w:ascii="Calibri Light" w:hAnsi="Calibri Light" w:cs="Calibri Light"/>
          <w:bCs/>
          <w:sz w:val="24"/>
          <w:szCs w:val="24"/>
        </w:rPr>
      </w:pPr>
      <w:r w:rsidRPr="005F20ED">
        <w:rPr>
          <w:rFonts w:ascii="Calibri Light" w:hAnsi="Calibri Light" w:cs="Calibri Light"/>
          <w:sz w:val="24"/>
          <w:szCs w:val="24"/>
        </w:rPr>
        <w:t>RSV was identified in NPS</w:t>
      </w:r>
      <w:r w:rsidR="00D87680" w:rsidRPr="005F20ED">
        <w:rPr>
          <w:rFonts w:ascii="Calibri Light" w:hAnsi="Calibri Light" w:cs="Calibri Light"/>
          <w:sz w:val="24"/>
          <w:szCs w:val="24"/>
        </w:rPr>
        <w:t>s</w:t>
      </w:r>
      <w:r w:rsidRPr="005F20ED">
        <w:rPr>
          <w:rFonts w:ascii="Calibri Light" w:hAnsi="Calibri Light" w:cs="Calibri Light"/>
          <w:sz w:val="24"/>
          <w:szCs w:val="24"/>
        </w:rPr>
        <w:t xml:space="preserve"> collected</w:t>
      </w:r>
      <w:r w:rsidR="00411012" w:rsidRPr="005F20ED">
        <w:rPr>
          <w:rFonts w:ascii="Calibri Light" w:hAnsi="Calibri Light" w:cs="Calibri Light"/>
          <w:sz w:val="24"/>
          <w:szCs w:val="24"/>
        </w:rPr>
        <w:t xml:space="preserve"> from ILI 0-</w:t>
      </w:r>
      <w:r w:rsidRPr="005F20ED">
        <w:rPr>
          <w:rFonts w:ascii="Calibri Light" w:hAnsi="Calibri Light" w:cs="Calibri Light"/>
          <w:sz w:val="24"/>
          <w:szCs w:val="24"/>
        </w:rPr>
        <w:t xml:space="preserve">5 years </w:t>
      </w:r>
      <w:r w:rsidR="00411012" w:rsidRPr="005F20ED">
        <w:rPr>
          <w:rFonts w:ascii="Calibri Light" w:hAnsi="Calibri Light" w:cs="Calibri Light"/>
          <w:sz w:val="24"/>
          <w:szCs w:val="24"/>
        </w:rPr>
        <w:t xml:space="preserve">of age </w:t>
      </w:r>
      <w:r w:rsidRPr="005F20ED">
        <w:rPr>
          <w:rFonts w:ascii="Calibri Light" w:hAnsi="Calibri Light" w:cs="Calibri Light"/>
          <w:sz w:val="24"/>
          <w:szCs w:val="24"/>
        </w:rPr>
        <w:t xml:space="preserve">in all winter seasons except in </w:t>
      </w:r>
      <w:r w:rsidR="00D87680" w:rsidRPr="005F20ED">
        <w:rPr>
          <w:rFonts w:ascii="Calibri Light" w:hAnsi="Calibri Light" w:cs="Calibri Light"/>
          <w:sz w:val="24"/>
          <w:szCs w:val="24"/>
        </w:rPr>
        <w:t xml:space="preserve">the </w:t>
      </w:r>
      <w:r w:rsidRPr="005F20ED">
        <w:rPr>
          <w:rFonts w:ascii="Calibri Light" w:hAnsi="Calibri Light" w:cs="Calibri Light"/>
          <w:sz w:val="24"/>
          <w:szCs w:val="24"/>
        </w:rPr>
        <w:t xml:space="preserve">2020-2021. The </w:t>
      </w:r>
      <w:r w:rsidR="00D87680" w:rsidRPr="005F20ED">
        <w:rPr>
          <w:rFonts w:ascii="Calibri Light" w:hAnsi="Calibri Light" w:cs="Calibri Light"/>
          <w:sz w:val="24"/>
          <w:szCs w:val="24"/>
        </w:rPr>
        <w:t>mean</w:t>
      </w:r>
      <w:r w:rsidRPr="005F20ED">
        <w:rPr>
          <w:rFonts w:ascii="Calibri Light" w:hAnsi="Calibri Light" w:cs="Calibri Light"/>
          <w:sz w:val="24"/>
          <w:szCs w:val="24"/>
        </w:rPr>
        <w:t xml:space="preserve"> RSV positivity </w:t>
      </w:r>
      <w:r w:rsidR="00753C24" w:rsidRPr="005F20ED">
        <w:rPr>
          <w:rFonts w:ascii="Calibri Light" w:hAnsi="Calibri Light" w:cs="Calibri Light"/>
          <w:sz w:val="24"/>
          <w:szCs w:val="24"/>
        </w:rPr>
        <w:t xml:space="preserve">rate </w:t>
      </w:r>
      <w:r w:rsidRPr="005F20ED">
        <w:rPr>
          <w:rFonts w:ascii="Calibri Light" w:hAnsi="Calibri Light" w:cs="Calibri Light"/>
          <w:sz w:val="24"/>
          <w:szCs w:val="24"/>
        </w:rPr>
        <w:t xml:space="preserve">in ILI outpatients </w:t>
      </w:r>
      <w:r w:rsidR="00D87680" w:rsidRPr="005F20ED">
        <w:rPr>
          <w:rFonts w:ascii="Calibri Light" w:hAnsi="Calibri Light" w:cs="Calibri Light"/>
          <w:sz w:val="24"/>
          <w:szCs w:val="24"/>
        </w:rPr>
        <w:t>aged 0-</w:t>
      </w:r>
      <w:r w:rsidRPr="005F20ED">
        <w:rPr>
          <w:rFonts w:ascii="Calibri Light" w:hAnsi="Calibri Light" w:cs="Calibri Light"/>
          <w:sz w:val="24"/>
          <w:szCs w:val="24"/>
        </w:rPr>
        <w:t>5 years from 2014-2015 to 201</w:t>
      </w:r>
      <w:r w:rsidR="00D87680" w:rsidRPr="005F20ED">
        <w:rPr>
          <w:rFonts w:ascii="Calibri Light" w:hAnsi="Calibri Light" w:cs="Calibri Light"/>
          <w:sz w:val="24"/>
          <w:szCs w:val="24"/>
        </w:rPr>
        <w:t xml:space="preserve">9-2020 winter seasons was 26.9%. </w:t>
      </w:r>
      <w:r w:rsidRPr="005F20ED">
        <w:rPr>
          <w:rFonts w:ascii="Calibri Light" w:hAnsi="Calibri Light" w:cs="Calibri Light"/>
          <w:bCs/>
          <w:sz w:val="24"/>
          <w:szCs w:val="24"/>
        </w:rPr>
        <w:t xml:space="preserve">The RSV positivity rate by season ranged between 16.9% (10/49) in 2015-2016 and 39.6% </w:t>
      </w:r>
      <w:r w:rsidR="00807527" w:rsidRPr="005F20ED">
        <w:rPr>
          <w:rFonts w:ascii="Calibri Light" w:hAnsi="Calibri Light" w:cs="Calibri Light"/>
          <w:bCs/>
          <w:sz w:val="24"/>
          <w:szCs w:val="24"/>
        </w:rPr>
        <w:t>(21/53) in 2018-2019</w:t>
      </w:r>
      <w:r w:rsidR="00AB7072" w:rsidRPr="005F20ED">
        <w:rPr>
          <w:rFonts w:ascii="Calibri Light" w:hAnsi="Calibri Light" w:cs="Calibri Light"/>
          <w:bCs/>
          <w:sz w:val="24"/>
          <w:szCs w:val="24"/>
        </w:rPr>
        <w:t xml:space="preserve"> season</w:t>
      </w:r>
      <w:r w:rsidR="00807527" w:rsidRPr="005F20ED">
        <w:rPr>
          <w:rFonts w:ascii="Calibri Light" w:hAnsi="Calibri Light" w:cs="Calibri Light"/>
          <w:bCs/>
          <w:sz w:val="24"/>
          <w:szCs w:val="24"/>
        </w:rPr>
        <w:t xml:space="preserve"> (</w:t>
      </w:r>
      <w:r w:rsidR="007A0096" w:rsidRPr="005F20ED">
        <w:rPr>
          <w:rFonts w:ascii="Calibri Light" w:hAnsi="Calibri Light" w:cs="Calibri Light"/>
          <w:b/>
          <w:bCs/>
          <w:sz w:val="24"/>
          <w:szCs w:val="24"/>
        </w:rPr>
        <w:t>Table 4</w:t>
      </w:r>
      <w:r w:rsidR="00807527" w:rsidRPr="005F20ED">
        <w:rPr>
          <w:rFonts w:ascii="Calibri Light" w:hAnsi="Calibri Light" w:cs="Calibri Light"/>
          <w:bCs/>
          <w:sz w:val="24"/>
          <w:szCs w:val="24"/>
        </w:rPr>
        <w:t xml:space="preserve">). Considering the seasons with RSV circulation, in the 2015-2016 a lower percentage </w:t>
      </w:r>
      <w:r w:rsidR="00142B20" w:rsidRPr="005F20ED">
        <w:rPr>
          <w:rFonts w:ascii="Calibri Light" w:hAnsi="Calibri Light" w:cs="Calibri Light"/>
          <w:bCs/>
          <w:sz w:val="24"/>
          <w:szCs w:val="24"/>
        </w:rPr>
        <w:t>(p&lt;</w:t>
      </w:r>
      <w:r w:rsidR="00807527" w:rsidRPr="005F20ED">
        <w:rPr>
          <w:rFonts w:ascii="Calibri Light" w:hAnsi="Calibri Light" w:cs="Calibri Light"/>
          <w:bCs/>
          <w:sz w:val="24"/>
          <w:szCs w:val="24"/>
        </w:rPr>
        <w:t>0.001</w:t>
      </w:r>
      <w:r w:rsidR="00142B20" w:rsidRPr="005F20ED">
        <w:rPr>
          <w:rFonts w:ascii="Calibri Light" w:hAnsi="Calibri Light" w:cs="Calibri Light"/>
          <w:bCs/>
          <w:sz w:val="24"/>
          <w:szCs w:val="24"/>
        </w:rPr>
        <w:t xml:space="preserve">) </w:t>
      </w:r>
      <w:r w:rsidR="00807527" w:rsidRPr="005F20ED">
        <w:rPr>
          <w:rFonts w:ascii="Calibri Light" w:hAnsi="Calibri Light" w:cs="Calibri Light"/>
          <w:bCs/>
          <w:sz w:val="24"/>
          <w:szCs w:val="24"/>
        </w:rPr>
        <w:t>of RSV</w:t>
      </w:r>
      <w:r w:rsidR="00753C24" w:rsidRPr="005F20ED">
        <w:rPr>
          <w:rFonts w:ascii="Calibri Light" w:hAnsi="Calibri Light" w:cs="Calibri Light"/>
          <w:bCs/>
          <w:sz w:val="24"/>
          <w:szCs w:val="24"/>
        </w:rPr>
        <w:t>-</w:t>
      </w:r>
      <w:r w:rsidR="00807527" w:rsidRPr="005F20ED">
        <w:rPr>
          <w:rFonts w:ascii="Calibri Light" w:hAnsi="Calibri Light" w:cs="Calibri Light"/>
          <w:bCs/>
          <w:sz w:val="24"/>
          <w:szCs w:val="24"/>
        </w:rPr>
        <w:t>positive NPS</w:t>
      </w:r>
      <w:r w:rsidR="00753C24" w:rsidRPr="005F20ED">
        <w:rPr>
          <w:rFonts w:ascii="Calibri Light" w:hAnsi="Calibri Light" w:cs="Calibri Light"/>
          <w:bCs/>
          <w:sz w:val="24"/>
          <w:szCs w:val="24"/>
        </w:rPr>
        <w:t>s</w:t>
      </w:r>
      <w:r w:rsidR="00807527" w:rsidRPr="005F20ED">
        <w:rPr>
          <w:rFonts w:ascii="Calibri Light" w:hAnsi="Calibri Light" w:cs="Calibri Light"/>
          <w:bCs/>
          <w:sz w:val="24"/>
          <w:szCs w:val="24"/>
        </w:rPr>
        <w:t xml:space="preserve"> was observed compare</w:t>
      </w:r>
      <w:r w:rsidR="00D87680" w:rsidRPr="005F20ED">
        <w:rPr>
          <w:rFonts w:ascii="Calibri Light" w:hAnsi="Calibri Light" w:cs="Calibri Light"/>
          <w:bCs/>
          <w:sz w:val="24"/>
          <w:szCs w:val="24"/>
        </w:rPr>
        <w:t>d</w:t>
      </w:r>
      <w:r w:rsidR="00807527" w:rsidRPr="005F20ED">
        <w:rPr>
          <w:rFonts w:ascii="Calibri Light" w:hAnsi="Calibri Light" w:cs="Calibri Light"/>
          <w:bCs/>
          <w:sz w:val="24"/>
          <w:szCs w:val="24"/>
        </w:rPr>
        <w:t xml:space="preserve"> to 2014-2015, 2016-2017, 2017-2018 and 2018-2019</w:t>
      </w:r>
      <w:r w:rsidR="000831E4" w:rsidRPr="005F20ED">
        <w:rPr>
          <w:rFonts w:ascii="Calibri Light" w:hAnsi="Calibri Light" w:cs="Calibri Light"/>
          <w:bCs/>
          <w:sz w:val="24"/>
          <w:szCs w:val="24"/>
        </w:rPr>
        <w:t xml:space="preserve"> </w:t>
      </w:r>
      <w:r w:rsidR="00D87680" w:rsidRPr="005F20ED">
        <w:rPr>
          <w:rFonts w:ascii="Calibri Light" w:hAnsi="Calibri Light" w:cs="Calibri Light"/>
          <w:bCs/>
          <w:sz w:val="24"/>
          <w:szCs w:val="24"/>
        </w:rPr>
        <w:t xml:space="preserve">seasons </w:t>
      </w:r>
      <w:r w:rsidR="000831E4" w:rsidRPr="005F20ED">
        <w:rPr>
          <w:rFonts w:ascii="Calibri Light" w:hAnsi="Calibri Light" w:cs="Calibri Light"/>
          <w:bCs/>
          <w:sz w:val="24"/>
          <w:szCs w:val="24"/>
        </w:rPr>
        <w:t>(</w:t>
      </w:r>
      <w:r w:rsidR="000831E4" w:rsidRPr="005F20ED">
        <w:rPr>
          <w:rFonts w:ascii="Calibri Light" w:hAnsi="Calibri Light" w:cs="Calibri Light"/>
          <w:b/>
          <w:bCs/>
          <w:sz w:val="24"/>
          <w:szCs w:val="24"/>
        </w:rPr>
        <w:t>Table 4</w:t>
      </w:r>
      <w:r w:rsidR="000831E4" w:rsidRPr="005F20ED">
        <w:rPr>
          <w:rFonts w:ascii="Calibri Light" w:hAnsi="Calibri Light" w:cs="Calibri Light"/>
          <w:bCs/>
          <w:sz w:val="24"/>
          <w:szCs w:val="24"/>
        </w:rPr>
        <w:t>).</w:t>
      </w:r>
    </w:p>
    <w:p w14:paraId="36B7E2C9" w14:textId="77777777" w:rsidR="00FE7BAF" w:rsidRPr="005F20ED" w:rsidRDefault="00FE7BAF" w:rsidP="00B65CA4">
      <w:pPr>
        <w:spacing w:after="0" w:line="360" w:lineRule="auto"/>
        <w:jc w:val="both"/>
        <w:rPr>
          <w:rFonts w:ascii="Calibri Light" w:hAnsi="Calibri Light" w:cs="Calibri Light"/>
          <w:b/>
          <w:bCs/>
          <w:sz w:val="24"/>
          <w:szCs w:val="24"/>
        </w:rPr>
      </w:pPr>
    </w:p>
    <w:p w14:paraId="2E90143D" w14:textId="1878A629" w:rsidR="007254A6" w:rsidRPr="005F20ED" w:rsidRDefault="006221D7" w:rsidP="00B65CA4">
      <w:pPr>
        <w:spacing w:after="0" w:line="360" w:lineRule="auto"/>
        <w:jc w:val="both"/>
        <w:rPr>
          <w:rFonts w:ascii="Calibri Light" w:hAnsi="Calibri Light" w:cs="Calibri Light"/>
          <w:b/>
          <w:bCs/>
          <w:sz w:val="24"/>
          <w:szCs w:val="24"/>
        </w:rPr>
      </w:pPr>
      <w:r w:rsidRPr="005F20ED">
        <w:rPr>
          <w:rFonts w:ascii="Calibri Light" w:hAnsi="Calibri Light" w:cs="Calibri Light"/>
          <w:b/>
          <w:bCs/>
          <w:sz w:val="24"/>
          <w:szCs w:val="24"/>
        </w:rPr>
        <w:t xml:space="preserve">3.4 </w:t>
      </w:r>
      <w:r w:rsidR="006072A3" w:rsidRPr="005F20ED">
        <w:rPr>
          <w:rFonts w:ascii="Calibri Light" w:hAnsi="Calibri Light" w:cs="Calibri Light"/>
          <w:b/>
          <w:bCs/>
          <w:sz w:val="24"/>
          <w:szCs w:val="24"/>
        </w:rPr>
        <w:t>C</w:t>
      </w:r>
      <w:r w:rsidR="003D35AA" w:rsidRPr="005F20ED">
        <w:rPr>
          <w:rFonts w:ascii="Calibri Light" w:hAnsi="Calibri Light" w:cs="Calibri Light"/>
          <w:b/>
          <w:bCs/>
          <w:sz w:val="24"/>
          <w:szCs w:val="24"/>
        </w:rPr>
        <w:t>omparison between</w:t>
      </w:r>
      <w:r w:rsidR="007254A6" w:rsidRPr="005F20ED">
        <w:rPr>
          <w:rFonts w:ascii="Calibri Light" w:hAnsi="Calibri Light" w:cs="Calibri Light"/>
          <w:b/>
          <w:bCs/>
          <w:sz w:val="24"/>
          <w:szCs w:val="24"/>
        </w:rPr>
        <w:t xml:space="preserve"> RSV-positive and </w:t>
      </w:r>
      <w:r w:rsidR="00F268B4" w:rsidRPr="005F20ED">
        <w:rPr>
          <w:rFonts w:ascii="Calibri Light" w:hAnsi="Calibri Light" w:cs="Calibri Light"/>
          <w:b/>
          <w:bCs/>
          <w:sz w:val="24"/>
          <w:szCs w:val="24"/>
        </w:rPr>
        <w:t>influenza virus</w:t>
      </w:r>
      <w:r w:rsidR="007254A6" w:rsidRPr="005F20ED">
        <w:rPr>
          <w:rFonts w:ascii="Calibri Light" w:hAnsi="Calibri Light" w:cs="Calibri Light"/>
          <w:b/>
          <w:bCs/>
          <w:sz w:val="24"/>
          <w:szCs w:val="24"/>
        </w:rPr>
        <w:t>-positive ILI cases</w:t>
      </w:r>
      <w:r w:rsidR="0034029D" w:rsidRPr="005F20ED">
        <w:rPr>
          <w:rFonts w:ascii="Calibri Light" w:hAnsi="Calibri Light" w:cs="Calibri Light"/>
          <w:b/>
          <w:bCs/>
          <w:sz w:val="24"/>
          <w:szCs w:val="24"/>
        </w:rPr>
        <w:t xml:space="preserve"> </w:t>
      </w:r>
      <w:r w:rsidR="00763DF5" w:rsidRPr="005F20ED">
        <w:rPr>
          <w:rFonts w:ascii="Calibri Light" w:hAnsi="Calibri Light" w:cs="Calibri Light"/>
          <w:b/>
          <w:bCs/>
          <w:sz w:val="24"/>
          <w:szCs w:val="24"/>
        </w:rPr>
        <w:t>≤</w:t>
      </w:r>
      <w:r w:rsidR="0034029D" w:rsidRPr="005F20ED">
        <w:rPr>
          <w:rFonts w:ascii="Calibri Light" w:hAnsi="Calibri Light" w:cs="Calibri Light"/>
          <w:b/>
          <w:bCs/>
          <w:sz w:val="24"/>
          <w:szCs w:val="24"/>
        </w:rPr>
        <w:t>5 years</w:t>
      </w:r>
      <w:r w:rsidR="002F0547" w:rsidRPr="005F20ED">
        <w:rPr>
          <w:rFonts w:ascii="Calibri Light" w:hAnsi="Calibri Light" w:cs="Calibri Light"/>
          <w:b/>
          <w:bCs/>
          <w:sz w:val="24"/>
          <w:szCs w:val="24"/>
        </w:rPr>
        <w:t xml:space="preserve"> of age</w:t>
      </w:r>
    </w:p>
    <w:p w14:paraId="30EE0173" w14:textId="6616ACE1" w:rsidR="0090746C" w:rsidRPr="005F20ED" w:rsidRDefault="000F649C" w:rsidP="00B65CA4">
      <w:pPr>
        <w:spacing w:after="0" w:line="360" w:lineRule="auto"/>
        <w:jc w:val="both"/>
        <w:rPr>
          <w:rFonts w:ascii="Calibri Light" w:hAnsi="Calibri Light" w:cs="Calibri Light"/>
          <w:bCs/>
          <w:sz w:val="24"/>
          <w:szCs w:val="24"/>
        </w:rPr>
      </w:pPr>
      <w:r w:rsidRPr="005F20ED">
        <w:rPr>
          <w:rFonts w:ascii="Calibri Light" w:hAnsi="Calibri Light" w:cs="Calibri Light"/>
          <w:bCs/>
          <w:sz w:val="24"/>
          <w:szCs w:val="24"/>
        </w:rPr>
        <w:t>Overall, in ILI cases ≤5 yea</w:t>
      </w:r>
      <w:r w:rsidR="00763DF5" w:rsidRPr="005F20ED">
        <w:rPr>
          <w:rFonts w:ascii="Calibri Light" w:hAnsi="Calibri Light" w:cs="Calibri Light"/>
          <w:bCs/>
          <w:sz w:val="24"/>
          <w:szCs w:val="24"/>
        </w:rPr>
        <w:t>rs</w:t>
      </w:r>
      <w:r w:rsidR="002F0547" w:rsidRPr="005F20ED">
        <w:rPr>
          <w:rFonts w:ascii="Calibri Light" w:hAnsi="Calibri Light" w:cs="Calibri Light"/>
          <w:bCs/>
          <w:sz w:val="24"/>
          <w:szCs w:val="24"/>
        </w:rPr>
        <w:t xml:space="preserve"> of age</w:t>
      </w:r>
      <w:r w:rsidR="00763DF5" w:rsidRPr="005F20ED">
        <w:rPr>
          <w:rFonts w:ascii="Calibri Light" w:hAnsi="Calibri Light" w:cs="Calibri Light"/>
          <w:bCs/>
          <w:sz w:val="24"/>
          <w:szCs w:val="24"/>
        </w:rPr>
        <w:t>, the risk of infection from i</w:t>
      </w:r>
      <w:r w:rsidR="002F0547" w:rsidRPr="005F20ED">
        <w:rPr>
          <w:rFonts w:ascii="Calibri Light" w:hAnsi="Calibri Light" w:cs="Calibri Light"/>
          <w:bCs/>
          <w:sz w:val="24"/>
          <w:szCs w:val="24"/>
        </w:rPr>
        <w:t>nfluenza virus</w:t>
      </w:r>
      <w:r w:rsidRPr="005F20ED">
        <w:rPr>
          <w:rFonts w:ascii="Calibri Light" w:hAnsi="Calibri Light" w:cs="Calibri Light"/>
          <w:bCs/>
          <w:sz w:val="24"/>
          <w:szCs w:val="24"/>
        </w:rPr>
        <w:t xml:space="preserve"> resulted nearly 2-fold </w:t>
      </w:r>
      <w:r w:rsidR="002F0547" w:rsidRPr="005F20ED">
        <w:rPr>
          <w:rFonts w:ascii="Calibri Light" w:hAnsi="Calibri Light" w:cs="Calibri Light"/>
          <w:bCs/>
          <w:sz w:val="24"/>
          <w:szCs w:val="24"/>
        </w:rPr>
        <w:t>(OR: 1.8; 95% CI:</w:t>
      </w:r>
      <w:r w:rsidRPr="005F20ED">
        <w:rPr>
          <w:rFonts w:ascii="Calibri Light" w:hAnsi="Calibri Light" w:cs="Calibri Light"/>
          <w:bCs/>
          <w:sz w:val="24"/>
          <w:szCs w:val="24"/>
        </w:rPr>
        <w:t xml:space="preserve"> 1.4-2.4) </w:t>
      </w:r>
      <w:r w:rsidR="002F0547" w:rsidRPr="005F20ED">
        <w:rPr>
          <w:rFonts w:ascii="Calibri Light" w:hAnsi="Calibri Light" w:cs="Calibri Light"/>
          <w:bCs/>
          <w:sz w:val="24"/>
          <w:szCs w:val="24"/>
        </w:rPr>
        <w:t xml:space="preserve">greater </w:t>
      </w:r>
      <w:r w:rsidRPr="005F20ED">
        <w:rPr>
          <w:rFonts w:ascii="Calibri Light" w:hAnsi="Calibri Light" w:cs="Calibri Light"/>
          <w:bCs/>
          <w:sz w:val="24"/>
          <w:szCs w:val="24"/>
        </w:rPr>
        <w:t xml:space="preserve">than the risk of infection from RSV. </w:t>
      </w:r>
    </w:p>
    <w:p w14:paraId="2FCB68EB" w14:textId="76DAB0EB" w:rsidR="00763DF5" w:rsidRPr="005F20ED" w:rsidRDefault="0090746C" w:rsidP="00B65CA4">
      <w:pPr>
        <w:spacing w:after="0" w:line="360" w:lineRule="auto"/>
        <w:jc w:val="both"/>
        <w:rPr>
          <w:rFonts w:ascii="Calibri Light" w:hAnsi="Calibri Light" w:cs="Calibri Light"/>
          <w:bCs/>
          <w:sz w:val="24"/>
          <w:szCs w:val="24"/>
        </w:rPr>
      </w:pPr>
      <w:r w:rsidRPr="005F20ED">
        <w:rPr>
          <w:rFonts w:ascii="Calibri Light" w:hAnsi="Calibri Light" w:cs="Calibri Light"/>
          <w:bCs/>
          <w:sz w:val="24"/>
          <w:szCs w:val="24"/>
        </w:rPr>
        <w:lastRenderedPageBreak/>
        <w:t xml:space="preserve">Among ILI children 0-5 years of age, </w:t>
      </w:r>
      <w:r w:rsidR="000F649C" w:rsidRPr="005F20ED">
        <w:rPr>
          <w:rFonts w:ascii="Calibri Light" w:hAnsi="Calibri Light" w:cs="Calibri Light"/>
          <w:bCs/>
          <w:sz w:val="24"/>
          <w:szCs w:val="24"/>
        </w:rPr>
        <w:t xml:space="preserve">RSV-positive cases </w:t>
      </w:r>
      <w:r w:rsidR="002F0547" w:rsidRPr="005F20ED">
        <w:rPr>
          <w:rFonts w:ascii="Calibri Light" w:hAnsi="Calibri Light" w:cs="Calibri Light"/>
          <w:bCs/>
          <w:sz w:val="24"/>
          <w:szCs w:val="24"/>
        </w:rPr>
        <w:t>were</w:t>
      </w:r>
      <w:r w:rsidR="00763DF5" w:rsidRPr="005F20ED">
        <w:rPr>
          <w:rFonts w:ascii="Calibri Light" w:hAnsi="Calibri Light" w:cs="Calibri Light"/>
          <w:bCs/>
          <w:sz w:val="24"/>
          <w:szCs w:val="24"/>
        </w:rPr>
        <w:t xml:space="preserve"> significantly </w:t>
      </w:r>
      <w:r w:rsidR="000F649C" w:rsidRPr="005F20ED">
        <w:rPr>
          <w:rFonts w:ascii="Calibri Light" w:hAnsi="Calibri Light" w:cs="Calibri Light"/>
          <w:bCs/>
          <w:sz w:val="24"/>
          <w:szCs w:val="24"/>
        </w:rPr>
        <w:t xml:space="preserve">younger than influenza virus-positive </w:t>
      </w:r>
      <w:r w:rsidRPr="005F20ED">
        <w:rPr>
          <w:rFonts w:ascii="Calibri Light" w:hAnsi="Calibri Light" w:cs="Calibri Light"/>
          <w:bCs/>
          <w:sz w:val="24"/>
          <w:szCs w:val="24"/>
        </w:rPr>
        <w:t xml:space="preserve">cases </w:t>
      </w:r>
      <w:r w:rsidR="00763DF5" w:rsidRPr="005F20ED">
        <w:rPr>
          <w:rFonts w:ascii="Calibri Light" w:hAnsi="Calibri Light" w:cs="Calibri Light"/>
          <w:bCs/>
          <w:sz w:val="24"/>
          <w:szCs w:val="24"/>
        </w:rPr>
        <w:t>(</w:t>
      </w:r>
      <w:r w:rsidR="00552CD9" w:rsidRPr="005F20ED">
        <w:rPr>
          <w:rFonts w:ascii="Calibri Light" w:hAnsi="Calibri Light" w:cs="Calibri Light"/>
          <w:bCs/>
          <w:sz w:val="24"/>
          <w:szCs w:val="24"/>
        </w:rPr>
        <w:t>2.3 years vs 4</w:t>
      </w:r>
      <w:r w:rsidR="002F0547" w:rsidRPr="005F20ED">
        <w:rPr>
          <w:rFonts w:ascii="Calibri Light" w:hAnsi="Calibri Light" w:cs="Calibri Light"/>
          <w:bCs/>
          <w:sz w:val="24"/>
          <w:szCs w:val="24"/>
        </w:rPr>
        <w:t xml:space="preserve">.0 </w:t>
      </w:r>
      <w:r w:rsidR="00552CD9" w:rsidRPr="005F20ED">
        <w:rPr>
          <w:rFonts w:ascii="Calibri Light" w:hAnsi="Calibri Light" w:cs="Calibri Light"/>
          <w:bCs/>
          <w:sz w:val="24"/>
          <w:szCs w:val="24"/>
        </w:rPr>
        <w:t xml:space="preserve">years; </w:t>
      </w:r>
      <w:r w:rsidR="00763DF5" w:rsidRPr="005F20ED">
        <w:rPr>
          <w:rFonts w:ascii="Calibri Light" w:hAnsi="Calibri Light" w:cs="Calibri Light"/>
          <w:bCs/>
          <w:sz w:val="24"/>
          <w:szCs w:val="24"/>
        </w:rPr>
        <w:t>p&lt;</w:t>
      </w:r>
      <w:r w:rsidR="000F649C" w:rsidRPr="005F20ED">
        <w:rPr>
          <w:rFonts w:ascii="Calibri Light" w:hAnsi="Calibri Light" w:cs="Calibri Light"/>
          <w:bCs/>
          <w:sz w:val="24"/>
          <w:szCs w:val="24"/>
        </w:rPr>
        <w:t>0.001)</w:t>
      </w:r>
      <w:r w:rsidR="00552CD9" w:rsidRPr="005F20ED">
        <w:rPr>
          <w:rFonts w:ascii="Calibri Light" w:hAnsi="Calibri Light" w:cs="Calibri Light"/>
          <w:bCs/>
          <w:sz w:val="24"/>
          <w:szCs w:val="24"/>
        </w:rPr>
        <w:t>.</w:t>
      </w:r>
    </w:p>
    <w:p w14:paraId="10A3F0F6" w14:textId="77459B50" w:rsidR="00901B95" w:rsidRPr="005F20ED" w:rsidRDefault="00763DF5" w:rsidP="00B65CA4">
      <w:pPr>
        <w:spacing w:after="0" w:line="360" w:lineRule="auto"/>
        <w:jc w:val="both"/>
        <w:rPr>
          <w:rFonts w:ascii="Calibri Light" w:hAnsi="Calibri Light" w:cs="Calibri Light"/>
          <w:bCs/>
          <w:sz w:val="24"/>
          <w:szCs w:val="24"/>
        </w:rPr>
      </w:pPr>
      <w:r w:rsidRPr="005F20ED">
        <w:rPr>
          <w:rFonts w:ascii="Calibri Light" w:hAnsi="Calibri Light" w:cs="Calibri Light"/>
          <w:bCs/>
          <w:sz w:val="24"/>
          <w:szCs w:val="24"/>
        </w:rPr>
        <w:t>In the</w:t>
      </w:r>
      <w:r w:rsidR="006E197A" w:rsidRPr="005F20ED">
        <w:rPr>
          <w:rFonts w:ascii="Calibri Light" w:hAnsi="Calibri Light" w:cs="Calibri Light"/>
          <w:bCs/>
          <w:sz w:val="24"/>
          <w:szCs w:val="24"/>
        </w:rPr>
        <w:t xml:space="preserve"> </w:t>
      </w:r>
      <w:r w:rsidR="006072A3" w:rsidRPr="005F20ED">
        <w:rPr>
          <w:rFonts w:ascii="Calibri Light" w:hAnsi="Calibri Light" w:cs="Calibri Light"/>
          <w:bCs/>
          <w:sz w:val="24"/>
          <w:szCs w:val="24"/>
        </w:rPr>
        <w:t xml:space="preserve">4-6 months </w:t>
      </w:r>
      <w:r w:rsidR="006E197A" w:rsidRPr="005F20ED">
        <w:rPr>
          <w:rFonts w:ascii="Calibri Light" w:hAnsi="Calibri Light" w:cs="Calibri Light"/>
          <w:bCs/>
          <w:sz w:val="24"/>
          <w:szCs w:val="24"/>
        </w:rPr>
        <w:t xml:space="preserve">age group </w:t>
      </w:r>
      <w:r w:rsidR="009E63DC" w:rsidRPr="005F20ED">
        <w:rPr>
          <w:rFonts w:ascii="Calibri Light" w:hAnsi="Calibri Light" w:cs="Calibri Light"/>
          <w:bCs/>
          <w:sz w:val="24"/>
          <w:szCs w:val="24"/>
        </w:rPr>
        <w:t xml:space="preserve">the </w:t>
      </w:r>
      <w:r w:rsidR="001E5239" w:rsidRPr="005F20ED">
        <w:rPr>
          <w:rFonts w:ascii="Calibri Light" w:hAnsi="Calibri Light" w:cs="Calibri Light"/>
          <w:bCs/>
          <w:sz w:val="24"/>
          <w:szCs w:val="24"/>
        </w:rPr>
        <w:t xml:space="preserve">risk of infection </w:t>
      </w:r>
      <w:r w:rsidR="006072A3" w:rsidRPr="005F20ED">
        <w:rPr>
          <w:rFonts w:ascii="Calibri Light" w:hAnsi="Calibri Light" w:cs="Calibri Light"/>
          <w:bCs/>
          <w:sz w:val="24"/>
          <w:szCs w:val="24"/>
        </w:rPr>
        <w:t>from</w:t>
      </w:r>
      <w:r w:rsidR="0090746C" w:rsidRPr="005F20ED">
        <w:rPr>
          <w:rFonts w:ascii="Calibri Light" w:hAnsi="Calibri Light" w:cs="Calibri Light"/>
          <w:bCs/>
          <w:sz w:val="24"/>
          <w:szCs w:val="24"/>
        </w:rPr>
        <w:t xml:space="preserve"> RSV was</w:t>
      </w:r>
      <w:r w:rsidR="006072A3" w:rsidRPr="005F20ED">
        <w:rPr>
          <w:rFonts w:ascii="Calibri Light" w:hAnsi="Calibri Light" w:cs="Calibri Light"/>
          <w:bCs/>
          <w:sz w:val="24"/>
          <w:szCs w:val="24"/>
        </w:rPr>
        <w:t xml:space="preserve"> </w:t>
      </w:r>
      <w:r w:rsidR="001E5239" w:rsidRPr="005F20ED">
        <w:rPr>
          <w:rFonts w:ascii="Calibri Light" w:hAnsi="Calibri Light" w:cs="Calibri Light"/>
          <w:bCs/>
          <w:sz w:val="24"/>
          <w:szCs w:val="24"/>
        </w:rPr>
        <w:t>6</w:t>
      </w:r>
      <w:r w:rsidR="0090746C" w:rsidRPr="005F20ED">
        <w:rPr>
          <w:rFonts w:ascii="Calibri Light" w:hAnsi="Calibri Light" w:cs="Calibri Light"/>
          <w:bCs/>
          <w:sz w:val="24"/>
          <w:szCs w:val="24"/>
        </w:rPr>
        <w:t>.4</w:t>
      </w:r>
      <w:r w:rsidR="001E5239" w:rsidRPr="005F20ED">
        <w:rPr>
          <w:rFonts w:ascii="Calibri Light" w:hAnsi="Calibri Light" w:cs="Calibri Light"/>
          <w:bCs/>
          <w:sz w:val="24"/>
          <w:szCs w:val="24"/>
        </w:rPr>
        <w:t xml:space="preserve">-fold </w:t>
      </w:r>
      <w:r w:rsidR="002F0547" w:rsidRPr="005F20ED">
        <w:rPr>
          <w:rFonts w:ascii="Calibri Light" w:hAnsi="Calibri Light" w:cs="Calibri Light"/>
          <w:bCs/>
          <w:sz w:val="24"/>
          <w:szCs w:val="24"/>
        </w:rPr>
        <w:t>(95% CI:</w:t>
      </w:r>
      <w:r w:rsidR="003F10BD" w:rsidRPr="005F20ED">
        <w:rPr>
          <w:rFonts w:ascii="Calibri Light" w:hAnsi="Calibri Light" w:cs="Calibri Light"/>
          <w:bCs/>
          <w:sz w:val="24"/>
          <w:szCs w:val="24"/>
        </w:rPr>
        <w:t xml:space="preserve"> 1.6-29)</w:t>
      </w:r>
      <w:r w:rsidR="006E197A" w:rsidRPr="005F20ED">
        <w:rPr>
          <w:rFonts w:ascii="Calibri Light" w:hAnsi="Calibri Light" w:cs="Calibri Light"/>
          <w:bCs/>
          <w:sz w:val="24"/>
          <w:szCs w:val="24"/>
        </w:rPr>
        <w:t xml:space="preserve"> </w:t>
      </w:r>
      <w:r w:rsidR="002F0547" w:rsidRPr="005F20ED">
        <w:rPr>
          <w:rFonts w:ascii="Calibri Light" w:hAnsi="Calibri Light" w:cs="Calibri Light"/>
          <w:bCs/>
          <w:sz w:val="24"/>
          <w:szCs w:val="24"/>
        </w:rPr>
        <w:t xml:space="preserve">higher </w:t>
      </w:r>
      <w:r w:rsidR="006E197A" w:rsidRPr="005F20ED">
        <w:rPr>
          <w:rFonts w:ascii="Calibri Light" w:hAnsi="Calibri Light" w:cs="Calibri Light"/>
          <w:bCs/>
          <w:sz w:val="24"/>
          <w:szCs w:val="24"/>
        </w:rPr>
        <w:t xml:space="preserve">than the risk of infection </w:t>
      </w:r>
      <w:r w:rsidR="00F268B4" w:rsidRPr="005F20ED">
        <w:rPr>
          <w:rFonts w:ascii="Calibri Light" w:hAnsi="Calibri Light" w:cs="Calibri Light"/>
          <w:bCs/>
          <w:sz w:val="24"/>
          <w:szCs w:val="24"/>
        </w:rPr>
        <w:t>from</w:t>
      </w:r>
      <w:r w:rsidR="006E197A" w:rsidRPr="005F20ED">
        <w:rPr>
          <w:rFonts w:ascii="Calibri Light" w:hAnsi="Calibri Light" w:cs="Calibri Light"/>
          <w:bCs/>
          <w:sz w:val="24"/>
          <w:szCs w:val="24"/>
        </w:rPr>
        <w:t xml:space="preserve"> </w:t>
      </w:r>
      <w:r w:rsidR="006072A3" w:rsidRPr="005F20ED">
        <w:rPr>
          <w:rFonts w:ascii="Calibri Light" w:hAnsi="Calibri Light" w:cs="Calibri Light"/>
          <w:bCs/>
          <w:sz w:val="24"/>
          <w:szCs w:val="24"/>
        </w:rPr>
        <w:t>influenza virus</w:t>
      </w:r>
      <w:r w:rsidR="006E197A" w:rsidRPr="005F20ED">
        <w:rPr>
          <w:rFonts w:ascii="Calibri Light" w:hAnsi="Calibri Light" w:cs="Calibri Light"/>
          <w:bCs/>
          <w:sz w:val="24"/>
          <w:szCs w:val="24"/>
        </w:rPr>
        <w:t xml:space="preserve">; </w:t>
      </w:r>
      <w:r w:rsidRPr="005F20ED">
        <w:rPr>
          <w:rFonts w:ascii="Calibri Light" w:hAnsi="Calibri Light" w:cs="Calibri Light"/>
          <w:bCs/>
          <w:sz w:val="24"/>
          <w:szCs w:val="24"/>
        </w:rPr>
        <w:t xml:space="preserve">a similar picture </w:t>
      </w:r>
      <w:r w:rsidR="006E197A" w:rsidRPr="005F20ED">
        <w:rPr>
          <w:rFonts w:ascii="Calibri Light" w:hAnsi="Calibri Light" w:cs="Calibri Light"/>
          <w:bCs/>
          <w:sz w:val="24"/>
          <w:szCs w:val="24"/>
        </w:rPr>
        <w:t>was observed also among 7-12 months</w:t>
      </w:r>
      <w:r w:rsidR="006072A3" w:rsidRPr="005F20ED">
        <w:rPr>
          <w:rFonts w:ascii="Calibri Light" w:hAnsi="Calibri Light" w:cs="Calibri Light"/>
          <w:bCs/>
          <w:sz w:val="24"/>
          <w:szCs w:val="24"/>
        </w:rPr>
        <w:t xml:space="preserve"> old</w:t>
      </w:r>
      <w:r w:rsidR="006E197A" w:rsidRPr="005F20ED">
        <w:rPr>
          <w:rFonts w:ascii="Calibri Light" w:hAnsi="Calibri Light" w:cs="Calibri Light"/>
          <w:bCs/>
          <w:sz w:val="24"/>
          <w:szCs w:val="24"/>
        </w:rPr>
        <w:t xml:space="preserve"> </w:t>
      </w:r>
      <w:r w:rsidRPr="005F20ED">
        <w:rPr>
          <w:rFonts w:ascii="Calibri Light" w:hAnsi="Calibri Light" w:cs="Calibri Light"/>
          <w:bCs/>
          <w:sz w:val="24"/>
          <w:szCs w:val="24"/>
        </w:rPr>
        <w:t>age group</w:t>
      </w:r>
      <w:r w:rsidR="0090746C" w:rsidRPr="005F20ED">
        <w:rPr>
          <w:rFonts w:ascii="Calibri Light" w:hAnsi="Calibri Light" w:cs="Calibri Light"/>
          <w:bCs/>
          <w:sz w:val="24"/>
          <w:szCs w:val="24"/>
        </w:rPr>
        <w:t xml:space="preserve"> </w:t>
      </w:r>
      <w:r w:rsidRPr="005F20ED">
        <w:rPr>
          <w:rFonts w:ascii="Calibri Light" w:hAnsi="Calibri Light" w:cs="Calibri Light"/>
          <w:bCs/>
          <w:sz w:val="24"/>
          <w:szCs w:val="24"/>
        </w:rPr>
        <w:t>where the</w:t>
      </w:r>
      <w:r w:rsidR="0090746C" w:rsidRPr="005F20ED">
        <w:rPr>
          <w:rFonts w:ascii="Calibri Light" w:hAnsi="Calibri Light" w:cs="Calibri Light"/>
          <w:bCs/>
          <w:sz w:val="24"/>
          <w:szCs w:val="24"/>
        </w:rPr>
        <w:t xml:space="preserve"> risk of </w:t>
      </w:r>
      <w:r w:rsidR="002F0547" w:rsidRPr="005F20ED">
        <w:rPr>
          <w:rFonts w:ascii="Calibri Light" w:hAnsi="Calibri Light" w:cs="Calibri Light"/>
          <w:bCs/>
          <w:sz w:val="24"/>
          <w:szCs w:val="24"/>
        </w:rPr>
        <w:t xml:space="preserve">RSV </w:t>
      </w:r>
      <w:r w:rsidR="0090746C" w:rsidRPr="005F20ED">
        <w:rPr>
          <w:rFonts w:ascii="Calibri Light" w:hAnsi="Calibri Light" w:cs="Calibri Light"/>
          <w:bCs/>
          <w:sz w:val="24"/>
          <w:szCs w:val="24"/>
        </w:rPr>
        <w:t>infection resulted 4.9</w:t>
      </w:r>
      <w:r w:rsidR="001E5239" w:rsidRPr="005F20ED">
        <w:rPr>
          <w:rFonts w:ascii="Calibri Light" w:hAnsi="Calibri Light" w:cs="Calibri Light"/>
          <w:bCs/>
          <w:sz w:val="24"/>
          <w:szCs w:val="24"/>
        </w:rPr>
        <w:t>-fold (</w:t>
      </w:r>
      <w:r w:rsidR="002F0547" w:rsidRPr="005F20ED">
        <w:rPr>
          <w:rFonts w:ascii="Calibri Light" w:hAnsi="Calibri Light" w:cs="Calibri Light"/>
          <w:bCs/>
          <w:sz w:val="24"/>
          <w:szCs w:val="24"/>
        </w:rPr>
        <w:t xml:space="preserve">95% CI: </w:t>
      </w:r>
      <w:r w:rsidR="003F10BD" w:rsidRPr="005F20ED">
        <w:rPr>
          <w:rFonts w:ascii="Calibri Light" w:hAnsi="Calibri Light" w:cs="Calibri Light"/>
          <w:bCs/>
          <w:sz w:val="24"/>
          <w:szCs w:val="24"/>
        </w:rPr>
        <w:t>1.5-18.3</w:t>
      </w:r>
      <w:r w:rsidR="001E5239" w:rsidRPr="005F20ED">
        <w:rPr>
          <w:rFonts w:ascii="Calibri Light" w:hAnsi="Calibri Light" w:cs="Calibri Light"/>
          <w:bCs/>
          <w:sz w:val="24"/>
          <w:szCs w:val="24"/>
        </w:rPr>
        <w:t>)</w:t>
      </w:r>
      <w:r w:rsidR="003F10BD" w:rsidRPr="005F20ED">
        <w:rPr>
          <w:rFonts w:ascii="Calibri Light" w:hAnsi="Calibri Light" w:cs="Calibri Light"/>
          <w:bCs/>
          <w:sz w:val="24"/>
          <w:szCs w:val="24"/>
        </w:rPr>
        <w:t xml:space="preserve"> </w:t>
      </w:r>
      <w:r w:rsidR="002F0547" w:rsidRPr="005F20ED">
        <w:rPr>
          <w:rFonts w:ascii="Calibri Light" w:hAnsi="Calibri Light" w:cs="Calibri Light"/>
          <w:bCs/>
          <w:sz w:val="24"/>
          <w:szCs w:val="24"/>
        </w:rPr>
        <w:t xml:space="preserve">higher </w:t>
      </w:r>
      <w:r w:rsidR="0090746C" w:rsidRPr="005F20ED">
        <w:rPr>
          <w:rFonts w:ascii="Calibri Light" w:hAnsi="Calibri Light" w:cs="Calibri Light"/>
          <w:bCs/>
          <w:sz w:val="24"/>
          <w:szCs w:val="24"/>
        </w:rPr>
        <w:t xml:space="preserve">than </w:t>
      </w:r>
      <w:r w:rsidRPr="005F20ED">
        <w:rPr>
          <w:rFonts w:ascii="Calibri Light" w:hAnsi="Calibri Light" w:cs="Calibri Light"/>
          <w:bCs/>
          <w:sz w:val="24"/>
          <w:szCs w:val="24"/>
        </w:rPr>
        <w:t xml:space="preserve">the </w:t>
      </w:r>
      <w:r w:rsidR="006E197A" w:rsidRPr="005F20ED">
        <w:rPr>
          <w:rFonts w:ascii="Calibri Light" w:hAnsi="Calibri Light" w:cs="Calibri Light"/>
          <w:bCs/>
          <w:sz w:val="24"/>
          <w:szCs w:val="24"/>
        </w:rPr>
        <w:t xml:space="preserve">risk </w:t>
      </w:r>
      <w:r w:rsidR="0090746C" w:rsidRPr="005F20ED">
        <w:rPr>
          <w:rFonts w:ascii="Calibri Light" w:hAnsi="Calibri Light" w:cs="Calibri Light"/>
          <w:bCs/>
          <w:sz w:val="24"/>
          <w:szCs w:val="24"/>
        </w:rPr>
        <w:t xml:space="preserve">of </w:t>
      </w:r>
      <w:r w:rsidR="002F0547" w:rsidRPr="005F20ED">
        <w:rPr>
          <w:rFonts w:ascii="Calibri Light" w:hAnsi="Calibri Light" w:cs="Calibri Light"/>
          <w:bCs/>
          <w:sz w:val="24"/>
          <w:szCs w:val="24"/>
        </w:rPr>
        <w:t xml:space="preserve">influenza virus </w:t>
      </w:r>
      <w:r w:rsidR="0090746C" w:rsidRPr="005F20ED">
        <w:rPr>
          <w:rFonts w:ascii="Calibri Light" w:hAnsi="Calibri Light" w:cs="Calibri Light"/>
          <w:bCs/>
          <w:sz w:val="24"/>
          <w:szCs w:val="24"/>
        </w:rPr>
        <w:t>infection</w:t>
      </w:r>
      <w:r w:rsidR="001E5239" w:rsidRPr="005F20ED">
        <w:rPr>
          <w:rFonts w:ascii="Calibri Light" w:hAnsi="Calibri Light" w:cs="Calibri Light"/>
          <w:bCs/>
          <w:sz w:val="24"/>
          <w:szCs w:val="24"/>
        </w:rPr>
        <w:t>.</w:t>
      </w:r>
    </w:p>
    <w:p w14:paraId="33D725C3" w14:textId="1667AB51" w:rsidR="006072A3" w:rsidRPr="005F20ED" w:rsidRDefault="00763DF5" w:rsidP="00B65CA4">
      <w:pPr>
        <w:spacing w:after="0" w:line="360" w:lineRule="auto"/>
        <w:jc w:val="both"/>
        <w:rPr>
          <w:rFonts w:ascii="Calibri Light" w:hAnsi="Calibri Light" w:cs="Calibri Light"/>
          <w:b/>
          <w:bCs/>
          <w:sz w:val="24"/>
          <w:szCs w:val="24"/>
        </w:rPr>
      </w:pPr>
      <w:r w:rsidRPr="005F20ED">
        <w:rPr>
          <w:rFonts w:ascii="Calibri Light" w:hAnsi="Calibri Light" w:cs="Calibri Light"/>
          <w:bCs/>
          <w:sz w:val="24"/>
          <w:szCs w:val="24"/>
        </w:rPr>
        <w:t>Among</w:t>
      </w:r>
      <w:r w:rsidR="00F23C0A" w:rsidRPr="005F20ED">
        <w:rPr>
          <w:rFonts w:ascii="Calibri Light" w:hAnsi="Calibri Light" w:cs="Calibri Light"/>
          <w:bCs/>
          <w:sz w:val="24"/>
          <w:szCs w:val="24"/>
        </w:rPr>
        <w:t xml:space="preserve"> ILI</w:t>
      </w:r>
      <w:r w:rsidRPr="005F20ED">
        <w:rPr>
          <w:rFonts w:ascii="Calibri Light" w:hAnsi="Calibri Light" w:cs="Calibri Light"/>
          <w:bCs/>
          <w:sz w:val="24"/>
          <w:szCs w:val="24"/>
        </w:rPr>
        <w:t xml:space="preserve"> cases ≤5 </w:t>
      </w:r>
      <w:r w:rsidR="00F23C0A" w:rsidRPr="005F20ED">
        <w:rPr>
          <w:rFonts w:ascii="Calibri Light" w:hAnsi="Calibri Light" w:cs="Calibri Light"/>
          <w:bCs/>
          <w:sz w:val="24"/>
          <w:szCs w:val="24"/>
        </w:rPr>
        <w:t>year</w:t>
      </w:r>
      <w:r w:rsidRPr="005F20ED">
        <w:rPr>
          <w:rFonts w:ascii="Calibri Light" w:hAnsi="Calibri Light" w:cs="Calibri Light"/>
          <w:bCs/>
          <w:sz w:val="24"/>
          <w:szCs w:val="24"/>
        </w:rPr>
        <w:t>s</w:t>
      </w:r>
      <w:r w:rsidR="00F23C0A" w:rsidRPr="005F20ED">
        <w:rPr>
          <w:rFonts w:ascii="Calibri Light" w:hAnsi="Calibri Light" w:cs="Calibri Light"/>
          <w:bCs/>
          <w:sz w:val="24"/>
          <w:szCs w:val="24"/>
        </w:rPr>
        <w:t xml:space="preserve"> </w:t>
      </w:r>
      <w:r w:rsidR="002F0547" w:rsidRPr="005F20ED">
        <w:rPr>
          <w:rFonts w:ascii="Calibri Light" w:hAnsi="Calibri Light" w:cs="Calibri Light"/>
          <w:bCs/>
          <w:sz w:val="24"/>
          <w:szCs w:val="24"/>
        </w:rPr>
        <w:t xml:space="preserve">of age </w:t>
      </w:r>
      <w:r w:rsidR="004550CD" w:rsidRPr="005F20ED">
        <w:rPr>
          <w:rFonts w:ascii="Calibri Light" w:hAnsi="Calibri Light" w:cs="Calibri Light"/>
          <w:bCs/>
          <w:sz w:val="24"/>
          <w:szCs w:val="24"/>
        </w:rPr>
        <w:t xml:space="preserve">with </w:t>
      </w:r>
      <w:r w:rsidRPr="005F20ED">
        <w:rPr>
          <w:rFonts w:ascii="Calibri Light" w:hAnsi="Calibri Light" w:cs="Calibri Light"/>
          <w:bCs/>
          <w:sz w:val="24"/>
          <w:szCs w:val="24"/>
        </w:rPr>
        <w:t>comorbidities</w:t>
      </w:r>
      <w:r w:rsidR="004550CD" w:rsidRPr="005F20ED">
        <w:rPr>
          <w:rFonts w:ascii="Calibri Light" w:hAnsi="Calibri Light" w:cs="Calibri Light"/>
          <w:bCs/>
          <w:sz w:val="24"/>
          <w:szCs w:val="24"/>
        </w:rPr>
        <w:t xml:space="preserve">, the risk of </w:t>
      </w:r>
      <w:r w:rsidR="002F0547" w:rsidRPr="005F20ED">
        <w:rPr>
          <w:rFonts w:ascii="Calibri Light" w:hAnsi="Calibri Light" w:cs="Calibri Light"/>
          <w:bCs/>
          <w:sz w:val="24"/>
          <w:szCs w:val="24"/>
        </w:rPr>
        <w:t xml:space="preserve">RSV </w:t>
      </w:r>
      <w:r w:rsidR="004550CD" w:rsidRPr="005F20ED">
        <w:rPr>
          <w:rFonts w:ascii="Calibri Light" w:hAnsi="Calibri Light" w:cs="Calibri Light"/>
          <w:bCs/>
          <w:sz w:val="24"/>
          <w:szCs w:val="24"/>
        </w:rPr>
        <w:t xml:space="preserve">infection was 19-fold (95% CI: 10.6-36) </w:t>
      </w:r>
      <w:r w:rsidR="002F0547" w:rsidRPr="005F20ED">
        <w:rPr>
          <w:rFonts w:ascii="Calibri Light" w:hAnsi="Calibri Light" w:cs="Calibri Light"/>
          <w:bCs/>
          <w:sz w:val="24"/>
          <w:szCs w:val="24"/>
        </w:rPr>
        <w:t xml:space="preserve">higher </w:t>
      </w:r>
      <w:r w:rsidR="004550CD" w:rsidRPr="005F20ED">
        <w:rPr>
          <w:rFonts w:ascii="Calibri Light" w:hAnsi="Calibri Light" w:cs="Calibri Light"/>
          <w:bCs/>
          <w:sz w:val="24"/>
          <w:szCs w:val="24"/>
        </w:rPr>
        <w:t xml:space="preserve">than </w:t>
      </w:r>
      <w:r w:rsidR="002F0547" w:rsidRPr="005F20ED">
        <w:rPr>
          <w:rFonts w:ascii="Calibri Light" w:hAnsi="Calibri Light" w:cs="Calibri Light"/>
          <w:bCs/>
          <w:sz w:val="24"/>
          <w:szCs w:val="24"/>
        </w:rPr>
        <w:t xml:space="preserve">the risk of </w:t>
      </w:r>
      <w:r w:rsidR="004550CD" w:rsidRPr="005F20ED">
        <w:rPr>
          <w:rFonts w:ascii="Calibri Light" w:hAnsi="Calibri Light" w:cs="Calibri Light"/>
          <w:bCs/>
          <w:sz w:val="24"/>
          <w:szCs w:val="24"/>
        </w:rPr>
        <w:t>influenza virus</w:t>
      </w:r>
      <w:r w:rsidR="002F0547" w:rsidRPr="005F20ED">
        <w:rPr>
          <w:rFonts w:ascii="Calibri Light" w:hAnsi="Calibri Light" w:cs="Calibri Light"/>
          <w:bCs/>
          <w:sz w:val="24"/>
          <w:szCs w:val="24"/>
        </w:rPr>
        <w:t xml:space="preserve"> infection</w:t>
      </w:r>
      <w:r w:rsidR="004550CD" w:rsidRPr="005F20ED">
        <w:rPr>
          <w:rFonts w:ascii="Calibri Light" w:hAnsi="Calibri Light" w:cs="Calibri Light"/>
          <w:bCs/>
          <w:sz w:val="24"/>
          <w:szCs w:val="24"/>
        </w:rPr>
        <w:t>.</w:t>
      </w:r>
    </w:p>
    <w:p w14:paraId="6D6D63AE" w14:textId="77777777" w:rsidR="007F75AB" w:rsidRPr="005F20ED" w:rsidRDefault="007F75AB" w:rsidP="00763DF5">
      <w:pPr>
        <w:spacing w:after="0" w:line="360" w:lineRule="auto"/>
        <w:rPr>
          <w:rFonts w:ascii="Calibri Light" w:hAnsi="Calibri Light" w:cs="Calibri Light"/>
          <w:b/>
          <w:bCs/>
          <w:sz w:val="28"/>
          <w:szCs w:val="24"/>
        </w:rPr>
      </w:pPr>
    </w:p>
    <w:p w14:paraId="2EF95C6F" w14:textId="47D34339" w:rsidR="00F142E4" w:rsidRPr="005F20ED" w:rsidRDefault="008D71A3" w:rsidP="00763DF5">
      <w:pPr>
        <w:spacing w:after="0" w:line="360" w:lineRule="auto"/>
        <w:rPr>
          <w:rFonts w:ascii="Calibri Light" w:hAnsi="Calibri Light" w:cs="Calibri Light"/>
          <w:b/>
          <w:bCs/>
          <w:sz w:val="28"/>
          <w:szCs w:val="24"/>
        </w:rPr>
      </w:pPr>
      <w:r w:rsidRPr="005F20ED">
        <w:rPr>
          <w:rFonts w:ascii="Calibri Light" w:hAnsi="Calibri Light" w:cs="Calibri Light"/>
          <w:b/>
          <w:bCs/>
          <w:sz w:val="28"/>
          <w:szCs w:val="24"/>
        </w:rPr>
        <w:t>4</w:t>
      </w:r>
      <w:r w:rsidR="006221D7" w:rsidRPr="005F20ED">
        <w:rPr>
          <w:rFonts w:ascii="Calibri Light" w:hAnsi="Calibri Light" w:cs="Calibri Light"/>
          <w:b/>
          <w:bCs/>
          <w:sz w:val="28"/>
          <w:szCs w:val="24"/>
        </w:rPr>
        <w:t>. DISCUSSION AND CONCLUSIONS</w:t>
      </w:r>
    </w:p>
    <w:p w14:paraId="1440C3F8" w14:textId="00A10FE9" w:rsidR="001F4839" w:rsidRPr="005F20ED" w:rsidRDefault="006072A3" w:rsidP="00763DF5">
      <w:pPr>
        <w:spacing w:after="0" w:line="360" w:lineRule="auto"/>
        <w:jc w:val="both"/>
        <w:rPr>
          <w:rFonts w:ascii="Calibri Light" w:hAnsi="Calibri Light" w:cs="Calibri Light"/>
          <w:bCs/>
          <w:iCs/>
          <w:sz w:val="24"/>
          <w:szCs w:val="24"/>
        </w:rPr>
      </w:pPr>
      <w:r w:rsidRPr="005F20ED">
        <w:rPr>
          <w:rFonts w:ascii="Calibri Light" w:hAnsi="Calibri Light" w:cs="Calibri Light"/>
          <w:bCs/>
          <w:iCs/>
          <w:sz w:val="24"/>
          <w:szCs w:val="24"/>
        </w:rPr>
        <w:t>These results</w:t>
      </w:r>
      <w:r w:rsidR="00F142E4" w:rsidRPr="005F20ED">
        <w:rPr>
          <w:rFonts w:ascii="Calibri Light" w:hAnsi="Calibri Light" w:cs="Calibri Light"/>
          <w:bCs/>
          <w:iCs/>
          <w:sz w:val="24"/>
          <w:szCs w:val="24"/>
        </w:rPr>
        <w:t xml:space="preserve"> demonstrate that RSV significantly contribute</w:t>
      </w:r>
      <w:r w:rsidR="00D5728C" w:rsidRPr="005F20ED">
        <w:rPr>
          <w:rFonts w:ascii="Calibri Light" w:hAnsi="Calibri Light" w:cs="Calibri Light"/>
          <w:bCs/>
          <w:iCs/>
          <w:sz w:val="24"/>
          <w:szCs w:val="24"/>
        </w:rPr>
        <w:t>s</w:t>
      </w:r>
      <w:r w:rsidR="00F142E4" w:rsidRPr="005F20ED">
        <w:rPr>
          <w:rFonts w:ascii="Calibri Light" w:hAnsi="Calibri Light" w:cs="Calibri Light"/>
          <w:bCs/>
          <w:iCs/>
          <w:sz w:val="24"/>
          <w:szCs w:val="24"/>
        </w:rPr>
        <w:t xml:space="preserve"> to</w:t>
      </w:r>
      <w:r w:rsidR="00124D9A" w:rsidRPr="005F20ED">
        <w:rPr>
          <w:rFonts w:ascii="Calibri Light" w:hAnsi="Calibri Light" w:cs="Calibri Light"/>
          <w:bCs/>
          <w:iCs/>
          <w:sz w:val="24"/>
          <w:szCs w:val="24"/>
        </w:rPr>
        <w:t xml:space="preserve"> </w:t>
      </w:r>
      <w:r w:rsidR="000D27E2" w:rsidRPr="005F20ED">
        <w:rPr>
          <w:rFonts w:ascii="Calibri Light" w:hAnsi="Calibri Light" w:cs="Calibri Light"/>
          <w:bCs/>
          <w:iCs/>
          <w:sz w:val="24"/>
          <w:szCs w:val="24"/>
        </w:rPr>
        <w:t xml:space="preserve">ILI </w:t>
      </w:r>
      <w:r w:rsidR="0019127D" w:rsidRPr="005F20ED">
        <w:rPr>
          <w:rFonts w:ascii="Calibri Light" w:hAnsi="Calibri Light" w:cs="Calibri Light"/>
          <w:bCs/>
          <w:iCs/>
          <w:sz w:val="24"/>
          <w:szCs w:val="24"/>
        </w:rPr>
        <w:t xml:space="preserve">cases </w:t>
      </w:r>
      <w:r w:rsidRPr="005F20ED">
        <w:rPr>
          <w:rFonts w:ascii="Calibri Light" w:hAnsi="Calibri Light" w:cs="Calibri Light"/>
          <w:bCs/>
          <w:iCs/>
          <w:sz w:val="24"/>
          <w:szCs w:val="24"/>
        </w:rPr>
        <w:t xml:space="preserve">in children </w:t>
      </w:r>
      <w:r w:rsidR="000D27E2" w:rsidRPr="005F20ED">
        <w:rPr>
          <w:rFonts w:ascii="Calibri Light" w:hAnsi="Calibri Light" w:cs="Calibri Light"/>
          <w:bCs/>
          <w:iCs/>
          <w:sz w:val="24"/>
          <w:szCs w:val="24"/>
        </w:rPr>
        <w:t>&lt;15 years</w:t>
      </w:r>
      <w:r w:rsidR="00124D9A" w:rsidRPr="005F20ED">
        <w:rPr>
          <w:rFonts w:ascii="Calibri Light" w:hAnsi="Calibri Light" w:cs="Calibri Light"/>
          <w:bCs/>
          <w:iCs/>
          <w:sz w:val="24"/>
          <w:szCs w:val="24"/>
        </w:rPr>
        <w:t xml:space="preserve"> </w:t>
      </w:r>
      <w:r w:rsidR="00F142E4" w:rsidRPr="005F20ED">
        <w:rPr>
          <w:rFonts w:ascii="Calibri Light" w:hAnsi="Calibri Light" w:cs="Calibri Light"/>
          <w:bCs/>
          <w:iCs/>
          <w:sz w:val="24"/>
          <w:szCs w:val="24"/>
        </w:rPr>
        <w:t xml:space="preserve">accounting for nearly </w:t>
      </w:r>
      <w:r w:rsidR="0019127D" w:rsidRPr="005F20ED">
        <w:rPr>
          <w:rFonts w:ascii="Calibri Light" w:hAnsi="Calibri Light" w:cs="Calibri Light"/>
          <w:bCs/>
          <w:iCs/>
          <w:sz w:val="24"/>
          <w:szCs w:val="24"/>
        </w:rPr>
        <w:t>19</w:t>
      </w:r>
      <w:r w:rsidR="00F142E4" w:rsidRPr="005F20ED">
        <w:rPr>
          <w:rFonts w:ascii="Calibri Light" w:hAnsi="Calibri Light" w:cs="Calibri Light"/>
          <w:bCs/>
          <w:iCs/>
          <w:sz w:val="24"/>
          <w:szCs w:val="24"/>
        </w:rPr>
        <w:t>%</w:t>
      </w:r>
      <w:r w:rsidR="00124D9A" w:rsidRPr="005F20ED">
        <w:rPr>
          <w:rFonts w:ascii="Calibri Light" w:hAnsi="Calibri Light" w:cs="Calibri Light"/>
          <w:bCs/>
          <w:iCs/>
          <w:sz w:val="24"/>
          <w:szCs w:val="24"/>
        </w:rPr>
        <w:t xml:space="preserve"> of </w:t>
      </w:r>
      <w:r w:rsidRPr="005F20ED">
        <w:rPr>
          <w:rFonts w:ascii="Calibri Light" w:hAnsi="Calibri Light" w:cs="Calibri Light"/>
          <w:bCs/>
          <w:iCs/>
          <w:sz w:val="24"/>
          <w:szCs w:val="24"/>
        </w:rPr>
        <w:t xml:space="preserve">all </w:t>
      </w:r>
      <w:r w:rsidR="00124D9A" w:rsidRPr="005F20ED">
        <w:rPr>
          <w:rFonts w:ascii="Calibri Light" w:hAnsi="Calibri Light" w:cs="Calibri Light"/>
          <w:bCs/>
          <w:iCs/>
          <w:sz w:val="24"/>
          <w:szCs w:val="24"/>
        </w:rPr>
        <w:t xml:space="preserve">cases, </w:t>
      </w:r>
      <w:r w:rsidR="001929E5" w:rsidRPr="005F20ED">
        <w:rPr>
          <w:rFonts w:ascii="Calibri Light" w:hAnsi="Calibri Light" w:cs="Calibri Light"/>
          <w:bCs/>
          <w:iCs/>
          <w:sz w:val="24"/>
          <w:szCs w:val="24"/>
        </w:rPr>
        <w:t xml:space="preserve">and </w:t>
      </w:r>
      <w:r w:rsidR="00124D9A" w:rsidRPr="005F20ED">
        <w:rPr>
          <w:rFonts w:ascii="Calibri Light" w:hAnsi="Calibri Light" w:cs="Calibri Light"/>
          <w:bCs/>
          <w:iCs/>
          <w:sz w:val="24"/>
          <w:szCs w:val="24"/>
        </w:rPr>
        <w:t>particularly</w:t>
      </w:r>
      <w:r w:rsidR="00F142E4" w:rsidRPr="005F20ED">
        <w:rPr>
          <w:rFonts w:ascii="Calibri Light" w:hAnsi="Calibri Light" w:cs="Calibri Light"/>
          <w:bCs/>
          <w:iCs/>
          <w:sz w:val="24"/>
          <w:szCs w:val="24"/>
        </w:rPr>
        <w:t xml:space="preserve"> in children under 5 years of age</w:t>
      </w:r>
      <w:r w:rsidR="00124D9A" w:rsidRPr="005F20ED">
        <w:rPr>
          <w:rFonts w:ascii="Calibri Light" w:hAnsi="Calibri Light" w:cs="Calibri Light"/>
          <w:bCs/>
          <w:iCs/>
          <w:sz w:val="24"/>
          <w:szCs w:val="24"/>
        </w:rPr>
        <w:t xml:space="preserve"> where </w:t>
      </w:r>
      <w:r w:rsidRPr="005F20ED">
        <w:rPr>
          <w:rFonts w:ascii="Calibri Light" w:hAnsi="Calibri Light" w:cs="Calibri Light"/>
          <w:bCs/>
          <w:iCs/>
          <w:sz w:val="24"/>
          <w:szCs w:val="24"/>
        </w:rPr>
        <w:t xml:space="preserve">the </w:t>
      </w:r>
      <w:r w:rsidR="00124D9A" w:rsidRPr="005F20ED">
        <w:rPr>
          <w:rFonts w:ascii="Calibri Light" w:hAnsi="Calibri Light" w:cs="Calibri Light"/>
          <w:bCs/>
          <w:iCs/>
          <w:sz w:val="24"/>
          <w:szCs w:val="24"/>
        </w:rPr>
        <w:t xml:space="preserve">RSV </w:t>
      </w:r>
      <w:r w:rsidRPr="005F20ED">
        <w:rPr>
          <w:rFonts w:ascii="Calibri Light" w:hAnsi="Calibri Light" w:cs="Calibri Light"/>
          <w:bCs/>
          <w:iCs/>
          <w:sz w:val="24"/>
          <w:szCs w:val="24"/>
        </w:rPr>
        <w:t>positivity rate reached up to</w:t>
      </w:r>
      <w:r w:rsidR="00124D9A" w:rsidRPr="005F20ED">
        <w:rPr>
          <w:rFonts w:ascii="Calibri Light" w:hAnsi="Calibri Light" w:cs="Calibri Light"/>
          <w:bCs/>
          <w:iCs/>
          <w:sz w:val="24"/>
          <w:szCs w:val="24"/>
        </w:rPr>
        <w:t xml:space="preserve"> </w:t>
      </w:r>
      <w:r w:rsidR="000D27E2" w:rsidRPr="005F20ED">
        <w:rPr>
          <w:rFonts w:ascii="Calibri Light" w:hAnsi="Calibri Light" w:cs="Calibri Light"/>
          <w:bCs/>
          <w:iCs/>
          <w:sz w:val="24"/>
          <w:szCs w:val="24"/>
        </w:rPr>
        <w:t>2</w:t>
      </w:r>
      <w:r w:rsidR="001929E5" w:rsidRPr="005F20ED">
        <w:rPr>
          <w:rFonts w:ascii="Calibri Light" w:hAnsi="Calibri Light" w:cs="Calibri Light"/>
          <w:bCs/>
          <w:iCs/>
          <w:sz w:val="24"/>
          <w:szCs w:val="24"/>
        </w:rPr>
        <w:t>8</w:t>
      </w:r>
      <w:r w:rsidR="000D27E2" w:rsidRPr="005F20ED">
        <w:rPr>
          <w:rFonts w:ascii="Calibri Light" w:hAnsi="Calibri Light" w:cs="Calibri Light"/>
          <w:bCs/>
          <w:iCs/>
          <w:sz w:val="24"/>
          <w:szCs w:val="24"/>
        </w:rPr>
        <w:t>%.</w:t>
      </w:r>
      <w:r w:rsidRPr="005F20ED">
        <w:rPr>
          <w:rFonts w:ascii="Calibri Light" w:hAnsi="Calibri Light" w:cs="Calibri Light"/>
          <w:bCs/>
          <w:iCs/>
          <w:sz w:val="24"/>
          <w:szCs w:val="24"/>
        </w:rPr>
        <w:t xml:space="preserve"> </w:t>
      </w:r>
      <w:r w:rsidR="009F49D3" w:rsidRPr="005F20ED">
        <w:rPr>
          <w:rFonts w:ascii="Calibri Light" w:hAnsi="Calibri Light" w:cs="Calibri Light"/>
          <w:bCs/>
          <w:iCs/>
          <w:sz w:val="24"/>
          <w:szCs w:val="24"/>
        </w:rPr>
        <w:t>More than one-fourth</w:t>
      </w:r>
      <w:r w:rsidR="001F4839" w:rsidRPr="005F20ED">
        <w:rPr>
          <w:rFonts w:ascii="Calibri Light" w:hAnsi="Calibri Light" w:cs="Calibri Light"/>
          <w:bCs/>
          <w:iCs/>
          <w:sz w:val="24"/>
          <w:szCs w:val="24"/>
        </w:rPr>
        <w:t xml:space="preserve"> </w:t>
      </w:r>
      <w:r w:rsidR="00142B20" w:rsidRPr="005F20ED">
        <w:rPr>
          <w:rFonts w:ascii="Calibri Light" w:hAnsi="Calibri Light" w:cs="Calibri Light"/>
          <w:bCs/>
          <w:iCs/>
          <w:sz w:val="24"/>
          <w:szCs w:val="24"/>
        </w:rPr>
        <w:t>(27.6%</w:t>
      </w:r>
      <w:r w:rsidR="001929E5" w:rsidRPr="005F20ED">
        <w:rPr>
          <w:rFonts w:ascii="Calibri Light" w:hAnsi="Calibri Light" w:cs="Calibri Light"/>
          <w:bCs/>
          <w:iCs/>
          <w:sz w:val="24"/>
          <w:szCs w:val="24"/>
        </w:rPr>
        <w:t xml:space="preserve">) </w:t>
      </w:r>
      <w:r w:rsidR="001F4839" w:rsidRPr="005F20ED">
        <w:rPr>
          <w:rFonts w:ascii="Calibri Light" w:hAnsi="Calibri Light" w:cs="Calibri Light"/>
          <w:bCs/>
          <w:iCs/>
          <w:sz w:val="24"/>
          <w:szCs w:val="24"/>
        </w:rPr>
        <w:t xml:space="preserve">of RSV infections occurred in </w:t>
      </w:r>
      <w:r w:rsidRPr="005F20ED">
        <w:rPr>
          <w:rFonts w:ascii="Calibri Light" w:hAnsi="Calibri Light" w:cs="Calibri Light"/>
          <w:bCs/>
          <w:iCs/>
          <w:sz w:val="24"/>
          <w:szCs w:val="24"/>
        </w:rPr>
        <w:t>children in their second year of life (</w:t>
      </w:r>
      <w:r w:rsidR="00C01456" w:rsidRPr="005F20ED">
        <w:rPr>
          <w:rFonts w:ascii="Calibri Light" w:hAnsi="Calibri Light" w:cs="Calibri Light"/>
          <w:bCs/>
          <w:iCs/>
          <w:sz w:val="24"/>
          <w:szCs w:val="24"/>
        </w:rPr>
        <w:t>13-24 months of age</w:t>
      </w:r>
      <w:r w:rsidRPr="005F20ED">
        <w:rPr>
          <w:rFonts w:ascii="Calibri Light" w:hAnsi="Calibri Light" w:cs="Calibri Light"/>
          <w:bCs/>
          <w:iCs/>
          <w:sz w:val="24"/>
          <w:szCs w:val="24"/>
        </w:rPr>
        <w:t>)</w:t>
      </w:r>
      <w:r w:rsidR="00C01456" w:rsidRPr="005F20ED">
        <w:rPr>
          <w:rFonts w:ascii="Calibri Light" w:hAnsi="Calibri Light" w:cs="Calibri Light"/>
          <w:bCs/>
          <w:iCs/>
          <w:sz w:val="24"/>
          <w:szCs w:val="24"/>
        </w:rPr>
        <w:t>.</w:t>
      </w:r>
    </w:p>
    <w:p w14:paraId="533F94EC" w14:textId="77777777" w:rsidR="00F83753" w:rsidRPr="005F20ED" w:rsidRDefault="00124D9A" w:rsidP="00763DF5">
      <w:pPr>
        <w:spacing w:after="0" w:line="360" w:lineRule="auto"/>
        <w:jc w:val="both"/>
        <w:rPr>
          <w:rFonts w:ascii="Calibri Light" w:hAnsi="Calibri Light" w:cs="Calibri Light"/>
          <w:bCs/>
          <w:iCs/>
          <w:sz w:val="24"/>
          <w:szCs w:val="24"/>
        </w:rPr>
      </w:pPr>
      <w:r w:rsidRPr="005F20ED">
        <w:rPr>
          <w:rFonts w:ascii="Calibri Light" w:hAnsi="Calibri Light" w:cs="Calibri Light"/>
          <w:bCs/>
          <w:iCs/>
          <w:sz w:val="24"/>
          <w:szCs w:val="24"/>
        </w:rPr>
        <w:t xml:space="preserve">Despite the relatively small sample size of ILI under 5 years of age </w:t>
      </w:r>
      <w:r w:rsidR="006072A3" w:rsidRPr="005F20ED">
        <w:rPr>
          <w:rFonts w:ascii="Calibri Light" w:hAnsi="Calibri Light" w:cs="Calibri Light"/>
          <w:bCs/>
          <w:iCs/>
          <w:sz w:val="24"/>
          <w:szCs w:val="24"/>
        </w:rPr>
        <w:t>analysed</w:t>
      </w:r>
      <w:r w:rsidRPr="005F20ED">
        <w:rPr>
          <w:rFonts w:ascii="Calibri Light" w:hAnsi="Calibri Light" w:cs="Calibri Light"/>
          <w:bCs/>
          <w:iCs/>
          <w:sz w:val="24"/>
          <w:szCs w:val="24"/>
        </w:rPr>
        <w:t xml:space="preserve">, </w:t>
      </w:r>
      <w:r w:rsidR="001A73A5" w:rsidRPr="005F20ED">
        <w:rPr>
          <w:rFonts w:ascii="Calibri Light" w:hAnsi="Calibri Light" w:cs="Calibri Light"/>
          <w:bCs/>
          <w:iCs/>
          <w:sz w:val="24"/>
          <w:szCs w:val="24"/>
        </w:rPr>
        <w:t xml:space="preserve">the risk of infection from RSV in the </w:t>
      </w:r>
      <w:r w:rsidR="009F49D3" w:rsidRPr="005F20ED">
        <w:rPr>
          <w:rFonts w:ascii="Calibri Light" w:hAnsi="Calibri Light" w:cs="Calibri Light"/>
          <w:bCs/>
          <w:iCs/>
          <w:sz w:val="24"/>
          <w:szCs w:val="24"/>
        </w:rPr>
        <w:t xml:space="preserve">0-5 years </w:t>
      </w:r>
      <w:r w:rsidR="001A73A5" w:rsidRPr="005F20ED">
        <w:rPr>
          <w:rFonts w:ascii="Calibri Light" w:hAnsi="Calibri Light" w:cs="Calibri Light"/>
          <w:bCs/>
          <w:iCs/>
          <w:sz w:val="24"/>
          <w:szCs w:val="24"/>
        </w:rPr>
        <w:t xml:space="preserve">age group resulted </w:t>
      </w:r>
      <w:r w:rsidR="001929E5" w:rsidRPr="005F20ED">
        <w:rPr>
          <w:rFonts w:ascii="Calibri Light" w:hAnsi="Calibri Light" w:cs="Calibri Light"/>
          <w:bCs/>
          <w:iCs/>
          <w:sz w:val="24"/>
          <w:szCs w:val="24"/>
        </w:rPr>
        <w:t>more than 18</w:t>
      </w:r>
      <w:r w:rsidR="001A73A5" w:rsidRPr="005F20ED">
        <w:rPr>
          <w:rFonts w:ascii="Calibri Light" w:hAnsi="Calibri Light" w:cs="Calibri Light"/>
          <w:bCs/>
          <w:iCs/>
          <w:sz w:val="24"/>
          <w:szCs w:val="24"/>
        </w:rPr>
        <w:t xml:space="preserve">-fold greater than that observed in the 6-10 years age group, </w:t>
      </w:r>
      <w:r w:rsidR="001929E5" w:rsidRPr="005F20ED">
        <w:rPr>
          <w:rFonts w:ascii="Calibri Light" w:hAnsi="Calibri Light" w:cs="Calibri Light"/>
          <w:bCs/>
          <w:iCs/>
          <w:sz w:val="24"/>
          <w:szCs w:val="24"/>
        </w:rPr>
        <w:t>and 33-</w:t>
      </w:r>
      <w:r w:rsidR="001A73A5" w:rsidRPr="005F20ED">
        <w:rPr>
          <w:rFonts w:ascii="Calibri Light" w:hAnsi="Calibri Light" w:cs="Calibri Light"/>
          <w:bCs/>
          <w:iCs/>
          <w:sz w:val="24"/>
          <w:szCs w:val="24"/>
        </w:rPr>
        <w:t xml:space="preserve">fold </w:t>
      </w:r>
      <w:r w:rsidR="001929E5" w:rsidRPr="005F20ED">
        <w:rPr>
          <w:rFonts w:ascii="Calibri Light" w:hAnsi="Calibri Light" w:cs="Calibri Light"/>
          <w:bCs/>
          <w:iCs/>
          <w:sz w:val="24"/>
          <w:szCs w:val="24"/>
        </w:rPr>
        <w:t xml:space="preserve">greater </w:t>
      </w:r>
      <w:r w:rsidR="001A73A5" w:rsidRPr="005F20ED">
        <w:rPr>
          <w:rFonts w:ascii="Calibri Light" w:hAnsi="Calibri Light" w:cs="Calibri Light"/>
          <w:bCs/>
          <w:iCs/>
          <w:sz w:val="24"/>
          <w:szCs w:val="24"/>
        </w:rPr>
        <w:t>than th</w:t>
      </w:r>
      <w:r w:rsidR="009F49D3" w:rsidRPr="005F20ED">
        <w:rPr>
          <w:rFonts w:ascii="Calibri Light" w:hAnsi="Calibri Light" w:cs="Calibri Light"/>
          <w:bCs/>
          <w:iCs/>
          <w:sz w:val="24"/>
          <w:szCs w:val="24"/>
        </w:rPr>
        <w:t xml:space="preserve">at in the 11-14 years age, </w:t>
      </w:r>
      <w:r w:rsidR="001A73A5" w:rsidRPr="005F20ED">
        <w:rPr>
          <w:rFonts w:ascii="Calibri Light" w:hAnsi="Calibri Light" w:cs="Calibri Light"/>
          <w:bCs/>
          <w:iCs/>
          <w:sz w:val="24"/>
          <w:szCs w:val="24"/>
        </w:rPr>
        <w:t>demonstrating the massive impact of RSV infection in young children.</w:t>
      </w:r>
      <w:r w:rsidR="00260EAA" w:rsidRPr="005F20ED">
        <w:rPr>
          <w:rFonts w:ascii="Calibri Light" w:hAnsi="Calibri Light" w:cs="Calibri Light"/>
          <w:bCs/>
          <w:iCs/>
          <w:sz w:val="24"/>
          <w:szCs w:val="24"/>
        </w:rPr>
        <w:t xml:space="preserve"> </w:t>
      </w:r>
    </w:p>
    <w:p w14:paraId="0DB8E76C" w14:textId="77777777" w:rsidR="00F83753" w:rsidRPr="005F20ED" w:rsidRDefault="00260EAA" w:rsidP="00763DF5">
      <w:pPr>
        <w:spacing w:after="0" w:line="360" w:lineRule="auto"/>
        <w:jc w:val="both"/>
        <w:rPr>
          <w:rFonts w:ascii="Calibri Light" w:hAnsi="Calibri Light" w:cs="Calibri Light"/>
          <w:bCs/>
          <w:iCs/>
          <w:sz w:val="24"/>
          <w:szCs w:val="24"/>
        </w:rPr>
      </w:pPr>
      <w:r w:rsidRPr="005F20ED">
        <w:rPr>
          <w:rFonts w:ascii="Calibri Light" w:hAnsi="Calibri Light" w:cs="Calibri Light"/>
          <w:bCs/>
          <w:iCs/>
          <w:sz w:val="24"/>
          <w:szCs w:val="24"/>
        </w:rPr>
        <w:t xml:space="preserve">Moreover, children </w:t>
      </w:r>
      <w:r w:rsidR="001929E5" w:rsidRPr="005F20ED">
        <w:rPr>
          <w:rFonts w:ascii="Calibri Light" w:hAnsi="Calibri Light" w:cs="Calibri Light"/>
          <w:bCs/>
          <w:iCs/>
          <w:sz w:val="24"/>
          <w:szCs w:val="24"/>
        </w:rPr>
        <w:t xml:space="preserve">≤5 years of age </w:t>
      </w:r>
      <w:r w:rsidRPr="005F20ED">
        <w:rPr>
          <w:rFonts w:ascii="Calibri Light" w:hAnsi="Calibri Light" w:cs="Calibri Light"/>
          <w:bCs/>
          <w:iCs/>
          <w:sz w:val="24"/>
          <w:szCs w:val="24"/>
        </w:rPr>
        <w:t xml:space="preserve">with </w:t>
      </w:r>
      <w:r w:rsidR="001929E5" w:rsidRPr="005F20ED">
        <w:rPr>
          <w:rFonts w:ascii="Calibri Light" w:hAnsi="Calibri Light" w:cs="Calibri Light"/>
          <w:bCs/>
          <w:iCs/>
          <w:sz w:val="24"/>
          <w:szCs w:val="24"/>
        </w:rPr>
        <w:t xml:space="preserve">comorbidities (such as cardiovascular diseases, chronic respiratory diseases, metabolic diseases, </w:t>
      </w:r>
      <w:proofErr w:type="spellStart"/>
      <w:r w:rsidR="001929E5" w:rsidRPr="005F20ED">
        <w:rPr>
          <w:rFonts w:ascii="Calibri Light" w:hAnsi="Calibri Light" w:cs="Calibri Light"/>
          <w:bCs/>
          <w:iCs/>
          <w:sz w:val="24"/>
          <w:szCs w:val="24"/>
        </w:rPr>
        <w:t>immunodeficiencies</w:t>
      </w:r>
      <w:proofErr w:type="spellEnd"/>
      <w:r w:rsidR="001929E5" w:rsidRPr="005F20ED">
        <w:rPr>
          <w:rFonts w:ascii="Calibri Light" w:hAnsi="Calibri Light" w:cs="Calibri Light"/>
          <w:bCs/>
          <w:iCs/>
          <w:sz w:val="24"/>
          <w:szCs w:val="24"/>
        </w:rPr>
        <w:t>)</w:t>
      </w:r>
      <w:r w:rsidRPr="005F20ED">
        <w:rPr>
          <w:rFonts w:ascii="Calibri Light" w:hAnsi="Calibri Light" w:cs="Calibri Light"/>
          <w:bCs/>
          <w:iCs/>
          <w:sz w:val="24"/>
          <w:szCs w:val="24"/>
        </w:rPr>
        <w:t xml:space="preserve"> </w:t>
      </w:r>
      <w:r w:rsidR="001929E5" w:rsidRPr="005F20ED">
        <w:rPr>
          <w:rFonts w:ascii="Calibri Light" w:hAnsi="Calibri Light" w:cs="Calibri Light"/>
          <w:bCs/>
          <w:iCs/>
          <w:sz w:val="24"/>
          <w:szCs w:val="24"/>
        </w:rPr>
        <w:t xml:space="preserve">had a nearly 5-fold greater risk of getting RSV infection than </w:t>
      </w:r>
      <w:r w:rsidR="002A4BF5" w:rsidRPr="005F20ED">
        <w:rPr>
          <w:rFonts w:ascii="Calibri Light" w:hAnsi="Calibri Light" w:cs="Calibri Light"/>
          <w:bCs/>
          <w:iCs/>
          <w:sz w:val="24"/>
          <w:szCs w:val="24"/>
        </w:rPr>
        <w:t>otherwise healthy 0-5 years old children</w:t>
      </w:r>
      <w:r w:rsidRPr="005F20ED">
        <w:rPr>
          <w:rFonts w:ascii="Calibri Light" w:hAnsi="Calibri Light" w:cs="Calibri Light"/>
          <w:bCs/>
          <w:iCs/>
          <w:sz w:val="24"/>
          <w:szCs w:val="24"/>
        </w:rPr>
        <w:t xml:space="preserve">. </w:t>
      </w:r>
    </w:p>
    <w:p w14:paraId="382058AA" w14:textId="33FD0BC2" w:rsidR="00260EAA" w:rsidRPr="005F20ED" w:rsidRDefault="00260EAA" w:rsidP="00763DF5">
      <w:pPr>
        <w:spacing w:after="0" w:line="360" w:lineRule="auto"/>
        <w:jc w:val="both"/>
        <w:rPr>
          <w:rFonts w:ascii="Calibri Light" w:hAnsi="Calibri Light" w:cs="Calibri Light"/>
          <w:bCs/>
          <w:iCs/>
          <w:sz w:val="24"/>
          <w:szCs w:val="24"/>
        </w:rPr>
      </w:pPr>
      <w:r w:rsidRPr="005F20ED">
        <w:rPr>
          <w:rFonts w:ascii="Calibri Light" w:hAnsi="Calibri Light" w:cs="Calibri Light"/>
          <w:bCs/>
          <w:iCs/>
          <w:sz w:val="24"/>
          <w:szCs w:val="24"/>
        </w:rPr>
        <w:t>Although</w:t>
      </w:r>
      <w:r w:rsidR="00576550" w:rsidRPr="005F20ED">
        <w:rPr>
          <w:rFonts w:ascii="Calibri Light" w:hAnsi="Calibri Light" w:cs="Calibri Light"/>
          <w:bCs/>
          <w:iCs/>
          <w:sz w:val="24"/>
          <w:szCs w:val="24"/>
        </w:rPr>
        <w:t xml:space="preserve"> in</w:t>
      </w:r>
      <w:r w:rsidRPr="005F20ED">
        <w:rPr>
          <w:rFonts w:ascii="Calibri Light" w:hAnsi="Calibri Light" w:cs="Calibri Light"/>
          <w:bCs/>
          <w:iCs/>
          <w:sz w:val="24"/>
          <w:szCs w:val="24"/>
        </w:rPr>
        <w:t xml:space="preserve"> </w:t>
      </w:r>
      <w:r w:rsidR="00576550" w:rsidRPr="005F20ED">
        <w:rPr>
          <w:rFonts w:ascii="Calibri Light" w:hAnsi="Calibri Light" w:cs="Calibri Light"/>
          <w:bCs/>
          <w:iCs/>
          <w:sz w:val="24"/>
          <w:szCs w:val="24"/>
        </w:rPr>
        <w:t xml:space="preserve">children </w:t>
      </w:r>
      <w:r w:rsidRPr="005F20ED">
        <w:rPr>
          <w:rFonts w:ascii="Calibri Light" w:hAnsi="Calibri Light" w:cs="Calibri Light"/>
          <w:bCs/>
          <w:iCs/>
          <w:sz w:val="24"/>
          <w:szCs w:val="24"/>
        </w:rPr>
        <w:t xml:space="preserve">≤5 years </w:t>
      </w:r>
      <w:r w:rsidR="00576550" w:rsidRPr="005F20ED">
        <w:rPr>
          <w:rFonts w:ascii="Calibri Light" w:hAnsi="Calibri Light" w:cs="Calibri Light"/>
          <w:bCs/>
          <w:iCs/>
          <w:sz w:val="24"/>
          <w:szCs w:val="24"/>
        </w:rPr>
        <w:t>the risk of infection from i</w:t>
      </w:r>
      <w:r w:rsidRPr="005F20ED">
        <w:rPr>
          <w:rFonts w:ascii="Calibri Light" w:hAnsi="Calibri Light" w:cs="Calibri Light"/>
          <w:bCs/>
          <w:iCs/>
          <w:sz w:val="24"/>
          <w:szCs w:val="24"/>
        </w:rPr>
        <w:t xml:space="preserve">nfluenza viruses resulted nearly 2-fold higher than the risk of </w:t>
      </w:r>
      <w:r w:rsidR="009F49D3" w:rsidRPr="005F20ED">
        <w:rPr>
          <w:rFonts w:ascii="Calibri Light" w:hAnsi="Calibri Light" w:cs="Calibri Light"/>
          <w:bCs/>
          <w:iCs/>
          <w:sz w:val="24"/>
          <w:szCs w:val="24"/>
        </w:rPr>
        <w:t xml:space="preserve">RSV </w:t>
      </w:r>
      <w:r w:rsidRPr="005F20ED">
        <w:rPr>
          <w:rFonts w:ascii="Calibri Light" w:hAnsi="Calibri Light" w:cs="Calibri Light"/>
          <w:bCs/>
          <w:iCs/>
          <w:sz w:val="24"/>
          <w:szCs w:val="24"/>
        </w:rPr>
        <w:t xml:space="preserve">infection, the age group 4-6 months and 7-12 months showed </w:t>
      </w:r>
      <w:r w:rsidR="00576550" w:rsidRPr="005F20ED">
        <w:rPr>
          <w:rFonts w:ascii="Calibri Light" w:hAnsi="Calibri Light" w:cs="Calibri Light"/>
          <w:bCs/>
          <w:iCs/>
          <w:sz w:val="24"/>
          <w:szCs w:val="24"/>
        </w:rPr>
        <w:t xml:space="preserve">5-fold greater </w:t>
      </w:r>
      <w:r w:rsidRPr="005F20ED">
        <w:rPr>
          <w:rFonts w:ascii="Calibri Light" w:hAnsi="Calibri Light" w:cs="Calibri Light"/>
          <w:bCs/>
          <w:iCs/>
          <w:sz w:val="24"/>
          <w:szCs w:val="24"/>
        </w:rPr>
        <w:t xml:space="preserve">risk of infection </w:t>
      </w:r>
      <w:r w:rsidR="00576550" w:rsidRPr="005F20ED">
        <w:rPr>
          <w:rFonts w:ascii="Calibri Light" w:hAnsi="Calibri Light" w:cs="Calibri Light"/>
          <w:bCs/>
          <w:iCs/>
          <w:sz w:val="24"/>
          <w:szCs w:val="24"/>
        </w:rPr>
        <w:t xml:space="preserve">from RSV </w:t>
      </w:r>
      <w:r w:rsidRPr="005F20ED">
        <w:rPr>
          <w:rFonts w:ascii="Calibri Light" w:hAnsi="Calibri Light" w:cs="Calibri Light"/>
          <w:bCs/>
          <w:iCs/>
          <w:sz w:val="24"/>
          <w:szCs w:val="24"/>
        </w:rPr>
        <w:t>than from influenza virus.</w:t>
      </w:r>
    </w:p>
    <w:p w14:paraId="5E77C981" w14:textId="7259F6EB" w:rsidR="007F75AB" w:rsidRPr="005F20ED" w:rsidRDefault="00C01456" w:rsidP="006221D7">
      <w:pPr>
        <w:spacing w:after="0" w:line="360" w:lineRule="auto"/>
        <w:jc w:val="both"/>
        <w:rPr>
          <w:rFonts w:ascii="Calibri Light" w:hAnsi="Calibri Light" w:cs="Calibri Light"/>
          <w:b/>
          <w:bCs/>
          <w:sz w:val="24"/>
          <w:szCs w:val="24"/>
        </w:rPr>
      </w:pPr>
      <w:r w:rsidRPr="005F20ED">
        <w:rPr>
          <w:rFonts w:ascii="Calibri Light" w:hAnsi="Calibri Light" w:cs="Calibri Light"/>
          <w:bCs/>
          <w:sz w:val="24"/>
          <w:szCs w:val="24"/>
          <w:lang w:val="en-US"/>
        </w:rPr>
        <w:t xml:space="preserve">RSV </w:t>
      </w:r>
      <w:r w:rsidR="00576550" w:rsidRPr="005F20ED">
        <w:rPr>
          <w:rFonts w:ascii="Calibri Light" w:hAnsi="Calibri Light" w:cs="Calibri Light"/>
          <w:bCs/>
          <w:sz w:val="24"/>
          <w:szCs w:val="24"/>
          <w:lang w:val="en-US"/>
        </w:rPr>
        <w:t>caused epidemic in all</w:t>
      </w:r>
      <w:r w:rsidRPr="005F20ED">
        <w:rPr>
          <w:rFonts w:ascii="Calibri Light" w:hAnsi="Calibri Light" w:cs="Calibri Light"/>
          <w:bCs/>
          <w:sz w:val="24"/>
          <w:szCs w:val="24"/>
          <w:lang w:val="en-US"/>
        </w:rPr>
        <w:t xml:space="preserve"> </w:t>
      </w:r>
      <w:r w:rsidR="00576550" w:rsidRPr="005F20ED">
        <w:rPr>
          <w:rFonts w:ascii="Calibri Light" w:hAnsi="Calibri Light" w:cs="Calibri Light"/>
          <w:bCs/>
          <w:sz w:val="24"/>
          <w:szCs w:val="24"/>
          <w:lang w:val="en-US"/>
        </w:rPr>
        <w:t>considered seasons - without a specific timing during each season - with the</w:t>
      </w:r>
      <w:r w:rsidR="001A73A5" w:rsidRPr="005F20ED">
        <w:rPr>
          <w:rFonts w:ascii="Calibri Light" w:hAnsi="Calibri Light" w:cs="Calibri Light"/>
          <w:bCs/>
          <w:sz w:val="24"/>
          <w:szCs w:val="24"/>
          <w:lang w:val="en-US"/>
        </w:rPr>
        <w:t xml:space="preserve"> </w:t>
      </w:r>
      <w:r w:rsidR="00244D9C" w:rsidRPr="005F20ED">
        <w:rPr>
          <w:rFonts w:ascii="Calibri Light" w:hAnsi="Calibri Light" w:cs="Calibri Light"/>
          <w:bCs/>
          <w:sz w:val="24"/>
          <w:szCs w:val="24"/>
          <w:lang w:val="en-US"/>
        </w:rPr>
        <w:t>except</w:t>
      </w:r>
      <w:r w:rsidR="00576550" w:rsidRPr="005F20ED">
        <w:rPr>
          <w:rFonts w:ascii="Calibri Light" w:hAnsi="Calibri Light" w:cs="Calibri Light"/>
          <w:bCs/>
          <w:sz w:val="24"/>
          <w:szCs w:val="24"/>
          <w:lang w:val="en-US"/>
        </w:rPr>
        <w:t>ion</w:t>
      </w:r>
      <w:r w:rsidR="00244D9C" w:rsidRPr="005F20ED">
        <w:rPr>
          <w:rFonts w:ascii="Calibri Light" w:hAnsi="Calibri Light" w:cs="Calibri Light"/>
          <w:bCs/>
          <w:sz w:val="24"/>
          <w:szCs w:val="24"/>
          <w:lang w:val="en-US"/>
        </w:rPr>
        <w:t xml:space="preserve"> </w:t>
      </w:r>
      <w:r w:rsidR="00576550" w:rsidRPr="005F20ED">
        <w:rPr>
          <w:rFonts w:ascii="Calibri Light" w:hAnsi="Calibri Light" w:cs="Calibri Light"/>
          <w:bCs/>
          <w:sz w:val="24"/>
          <w:szCs w:val="24"/>
          <w:lang w:val="en-US"/>
        </w:rPr>
        <w:t xml:space="preserve">of </w:t>
      </w:r>
      <w:r w:rsidR="00244D9C" w:rsidRPr="005F20ED">
        <w:rPr>
          <w:rFonts w:ascii="Calibri Light" w:hAnsi="Calibri Light" w:cs="Calibri Light"/>
          <w:bCs/>
          <w:sz w:val="24"/>
          <w:szCs w:val="24"/>
          <w:lang w:val="en-US"/>
        </w:rPr>
        <w:t>2020-2021 season</w:t>
      </w:r>
      <w:r w:rsidR="00576550" w:rsidRPr="005F20ED">
        <w:rPr>
          <w:rFonts w:ascii="Calibri Light" w:hAnsi="Calibri Light" w:cs="Calibri Light"/>
          <w:bCs/>
          <w:sz w:val="24"/>
          <w:szCs w:val="24"/>
          <w:lang w:val="en-US"/>
        </w:rPr>
        <w:t xml:space="preserve">. </w:t>
      </w:r>
      <w:r w:rsidR="00244D9C" w:rsidRPr="005F20ED">
        <w:rPr>
          <w:rFonts w:ascii="Calibri Light" w:hAnsi="Calibri Light" w:cs="Calibri Light"/>
          <w:bCs/>
          <w:sz w:val="24"/>
          <w:szCs w:val="24"/>
          <w:lang w:val="en-US"/>
        </w:rPr>
        <w:t>Th</w:t>
      </w:r>
      <w:r w:rsidR="00576550" w:rsidRPr="005F20ED">
        <w:rPr>
          <w:rFonts w:ascii="Calibri Light" w:hAnsi="Calibri Light" w:cs="Calibri Light"/>
          <w:bCs/>
          <w:sz w:val="24"/>
          <w:szCs w:val="24"/>
          <w:lang w:val="en-US"/>
        </w:rPr>
        <w:t xml:space="preserve">is latter season </w:t>
      </w:r>
      <w:r w:rsidR="00244D9C" w:rsidRPr="005F20ED">
        <w:rPr>
          <w:rFonts w:ascii="Calibri Light" w:hAnsi="Calibri Light" w:cs="Calibri Light"/>
          <w:bCs/>
          <w:sz w:val="24"/>
          <w:szCs w:val="24"/>
          <w:lang w:val="en-US"/>
        </w:rPr>
        <w:t xml:space="preserve">was characterized by the absence of RSV and influenza viruses circulation </w:t>
      </w:r>
      <w:r w:rsidR="0012141A" w:rsidRPr="005F20ED">
        <w:rPr>
          <w:rFonts w:ascii="Calibri Light" w:hAnsi="Calibri Light" w:cs="Calibri Light"/>
          <w:bCs/>
          <w:sz w:val="24"/>
          <w:szCs w:val="24"/>
          <w:lang w:val="en-US"/>
        </w:rPr>
        <w:t>in all age group</w:t>
      </w:r>
      <w:r w:rsidR="00576550" w:rsidRPr="005F20ED">
        <w:rPr>
          <w:rFonts w:ascii="Calibri Light" w:hAnsi="Calibri Light" w:cs="Calibri Light"/>
          <w:bCs/>
          <w:sz w:val="24"/>
          <w:szCs w:val="24"/>
          <w:lang w:val="en-US"/>
        </w:rPr>
        <w:t>s</w:t>
      </w:r>
      <w:r w:rsidR="0012141A" w:rsidRPr="005F20ED">
        <w:rPr>
          <w:rFonts w:ascii="Calibri Light" w:hAnsi="Calibri Light" w:cs="Calibri Light"/>
          <w:bCs/>
          <w:sz w:val="24"/>
          <w:szCs w:val="24"/>
          <w:lang w:val="en-US"/>
        </w:rPr>
        <w:t xml:space="preserve"> </w:t>
      </w:r>
      <w:r w:rsidRPr="005F20ED">
        <w:rPr>
          <w:rFonts w:ascii="Calibri Light" w:hAnsi="Calibri Light" w:cs="Calibri Light"/>
          <w:bCs/>
          <w:sz w:val="24"/>
          <w:szCs w:val="24"/>
          <w:lang w:val="en-US"/>
        </w:rPr>
        <w:t xml:space="preserve">as </w:t>
      </w:r>
      <w:r w:rsidR="00576550" w:rsidRPr="005F20ED">
        <w:rPr>
          <w:rFonts w:ascii="Calibri Light" w:hAnsi="Calibri Light" w:cs="Calibri Light"/>
          <w:bCs/>
          <w:sz w:val="24"/>
          <w:szCs w:val="24"/>
          <w:lang w:val="en-US"/>
        </w:rPr>
        <w:t xml:space="preserve">a </w:t>
      </w:r>
      <w:r w:rsidRPr="005F20ED">
        <w:rPr>
          <w:rFonts w:ascii="Calibri Light" w:hAnsi="Calibri Light" w:cs="Calibri Light"/>
          <w:bCs/>
          <w:sz w:val="24"/>
          <w:szCs w:val="24"/>
          <w:lang w:val="en-US"/>
        </w:rPr>
        <w:t xml:space="preserve">consequence of the non-pharmaceutical </w:t>
      </w:r>
      <w:r w:rsidR="00F83753" w:rsidRPr="005F20ED">
        <w:rPr>
          <w:rFonts w:ascii="Calibri Light" w:hAnsi="Calibri Light" w:cs="Calibri Light"/>
          <w:bCs/>
          <w:sz w:val="24"/>
          <w:szCs w:val="24"/>
          <w:lang w:val="en-US"/>
        </w:rPr>
        <w:t>interventions</w:t>
      </w:r>
      <w:r w:rsidRPr="005F20ED">
        <w:rPr>
          <w:rFonts w:ascii="Calibri Light" w:hAnsi="Calibri Light" w:cs="Calibri Light"/>
          <w:bCs/>
          <w:sz w:val="24"/>
          <w:szCs w:val="24"/>
          <w:lang w:val="en-US"/>
        </w:rPr>
        <w:t xml:space="preserve"> put in place in response </w:t>
      </w:r>
      <w:r w:rsidR="00D47839" w:rsidRPr="005F20ED">
        <w:rPr>
          <w:rFonts w:ascii="Calibri Light" w:hAnsi="Calibri Light" w:cs="Calibri Light"/>
          <w:bCs/>
          <w:sz w:val="24"/>
          <w:szCs w:val="24"/>
          <w:lang w:val="en-US"/>
        </w:rPr>
        <w:t xml:space="preserve">to </w:t>
      </w:r>
      <w:r w:rsidRPr="005F20ED">
        <w:rPr>
          <w:rFonts w:ascii="Calibri Light" w:hAnsi="Calibri Light" w:cs="Calibri Light"/>
          <w:bCs/>
          <w:sz w:val="24"/>
          <w:szCs w:val="24"/>
          <w:lang w:val="en-US"/>
        </w:rPr>
        <w:t xml:space="preserve">SARS-CoV-2 pandemic </w:t>
      </w:r>
      <w:r w:rsidR="007B0937" w:rsidRPr="005F20ED">
        <w:rPr>
          <w:rFonts w:ascii="Calibri Light" w:hAnsi="Calibri Light" w:cs="Calibri Light"/>
          <w:bCs/>
          <w:sz w:val="24"/>
          <w:szCs w:val="24"/>
          <w:lang w:val="en-US"/>
        </w:rPr>
        <w:t>(32)</w:t>
      </w:r>
      <w:r w:rsidRPr="005F20ED">
        <w:rPr>
          <w:rFonts w:ascii="Calibri Light" w:hAnsi="Calibri Light" w:cs="Calibri Light"/>
          <w:bCs/>
          <w:sz w:val="24"/>
          <w:szCs w:val="24"/>
          <w:lang w:val="en-US"/>
        </w:rPr>
        <w:t>.</w:t>
      </w:r>
      <w:r w:rsidR="00244D9C" w:rsidRPr="005F20ED">
        <w:rPr>
          <w:rFonts w:ascii="Calibri Light" w:hAnsi="Calibri Light" w:cs="Calibri Light"/>
          <w:bCs/>
          <w:sz w:val="24"/>
          <w:szCs w:val="24"/>
          <w:lang w:val="en-US"/>
        </w:rPr>
        <w:t xml:space="preserve"> </w:t>
      </w:r>
      <w:r w:rsidR="00576550" w:rsidRPr="005F20ED">
        <w:rPr>
          <w:rFonts w:ascii="Calibri Light" w:hAnsi="Calibri Light" w:cs="Calibri Light"/>
          <w:bCs/>
          <w:sz w:val="24"/>
          <w:szCs w:val="24"/>
          <w:lang w:val="en-US"/>
        </w:rPr>
        <w:t>T</w:t>
      </w:r>
      <w:r w:rsidR="00244D9C" w:rsidRPr="005F20ED">
        <w:rPr>
          <w:rFonts w:ascii="Calibri Light" w:hAnsi="Calibri Light" w:cs="Calibri Light"/>
          <w:bCs/>
          <w:sz w:val="24"/>
          <w:szCs w:val="24"/>
          <w:lang w:val="en-US"/>
        </w:rPr>
        <w:t xml:space="preserve">he absence of RSV circulation in the last 2020-2021 season may result in </w:t>
      </w:r>
      <w:r w:rsidR="00755E93" w:rsidRPr="005F20ED">
        <w:rPr>
          <w:rFonts w:ascii="Calibri Light" w:hAnsi="Calibri Light" w:cs="Calibri Light"/>
          <w:bCs/>
          <w:sz w:val="24"/>
          <w:szCs w:val="24"/>
          <w:lang w:val="en-US"/>
        </w:rPr>
        <w:t>wide</w:t>
      </w:r>
      <w:r w:rsidR="00244D9C" w:rsidRPr="005F20ED">
        <w:rPr>
          <w:rFonts w:ascii="Calibri Light" w:hAnsi="Calibri Light" w:cs="Calibri Light"/>
          <w:bCs/>
          <w:sz w:val="24"/>
          <w:szCs w:val="24"/>
          <w:lang w:val="en-US"/>
        </w:rPr>
        <w:t xml:space="preserve"> cohorts of young children naïve to RSV in the next years,</w:t>
      </w:r>
      <w:r w:rsidR="00576550" w:rsidRPr="005F20ED">
        <w:rPr>
          <w:rFonts w:ascii="Calibri Light" w:hAnsi="Calibri Light" w:cs="Calibri Light"/>
          <w:bCs/>
          <w:sz w:val="24"/>
          <w:szCs w:val="24"/>
          <w:lang w:val="en-US"/>
        </w:rPr>
        <w:t xml:space="preserve"> thus </w:t>
      </w:r>
      <w:r w:rsidR="009F49D3" w:rsidRPr="005F20ED">
        <w:rPr>
          <w:rFonts w:ascii="Calibri Light" w:hAnsi="Calibri Light" w:cs="Calibri Light"/>
          <w:bCs/>
          <w:sz w:val="24"/>
          <w:szCs w:val="24"/>
          <w:lang w:val="en-US"/>
        </w:rPr>
        <w:t xml:space="preserve">potentially </w:t>
      </w:r>
      <w:r w:rsidR="00576550" w:rsidRPr="005F20ED">
        <w:rPr>
          <w:rFonts w:ascii="Calibri Light" w:hAnsi="Calibri Light" w:cs="Calibri Light"/>
          <w:bCs/>
          <w:sz w:val="24"/>
          <w:szCs w:val="24"/>
          <w:lang w:val="en-US"/>
        </w:rPr>
        <w:t>causing</w:t>
      </w:r>
      <w:r w:rsidR="00244D9C" w:rsidRPr="005F20ED">
        <w:rPr>
          <w:rFonts w:ascii="Calibri Light" w:hAnsi="Calibri Light" w:cs="Calibri Light"/>
          <w:bCs/>
          <w:sz w:val="24"/>
          <w:szCs w:val="24"/>
          <w:lang w:val="en-US"/>
        </w:rPr>
        <w:t xml:space="preserve"> </w:t>
      </w:r>
      <w:r w:rsidR="009F49D3" w:rsidRPr="005F20ED">
        <w:rPr>
          <w:rFonts w:ascii="Calibri Light" w:hAnsi="Calibri Light" w:cs="Calibri Light"/>
          <w:bCs/>
          <w:sz w:val="24"/>
          <w:szCs w:val="24"/>
          <w:lang w:val="en-US"/>
        </w:rPr>
        <w:t xml:space="preserve">outbreak of RSV infection with </w:t>
      </w:r>
      <w:r w:rsidR="00244D9C" w:rsidRPr="005F20ED">
        <w:rPr>
          <w:rFonts w:ascii="Calibri Light" w:hAnsi="Calibri Light" w:cs="Calibri Light"/>
          <w:bCs/>
          <w:sz w:val="24"/>
          <w:szCs w:val="24"/>
          <w:lang w:val="en-US"/>
        </w:rPr>
        <w:t>unexpected</w:t>
      </w:r>
      <w:r w:rsidR="009F49D3" w:rsidRPr="005F20ED">
        <w:rPr>
          <w:rFonts w:ascii="Calibri Light" w:hAnsi="Calibri Light" w:cs="Calibri Light"/>
          <w:bCs/>
          <w:sz w:val="24"/>
          <w:szCs w:val="24"/>
          <w:lang w:val="en-US"/>
        </w:rPr>
        <w:t xml:space="preserve"> epidemiological pattern</w:t>
      </w:r>
      <w:r w:rsidR="00576550" w:rsidRPr="005F20ED">
        <w:rPr>
          <w:rFonts w:ascii="Calibri Light" w:hAnsi="Calibri Light" w:cs="Calibri Light"/>
          <w:bCs/>
          <w:sz w:val="24"/>
          <w:szCs w:val="24"/>
          <w:lang w:val="en-US"/>
        </w:rPr>
        <w:t>.</w:t>
      </w:r>
      <w:r w:rsidR="006221D7" w:rsidRPr="005F20ED">
        <w:rPr>
          <w:rFonts w:ascii="Calibri Light" w:hAnsi="Calibri Light" w:cs="Calibri Light"/>
          <w:bCs/>
          <w:sz w:val="24"/>
          <w:szCs w:val="24"/>
          <w:lang w:val="en-US"/>
        </w:rPr>
        <w:t xml:space="preserve"> This study has a number of drawback. </w:t>
      </w:r>
      <w:r w:rsidR="007F75AB" w:rsidRPr="005F20ED">
        <w:rPr>
          <w:rFonts w:ascii="Calibri Light" w:hAnsi="Calibri Light" w:cs="Calibri Light"/>
          <w:bCs/>
          <w:sz w:val="24"/>
          <w:szCs w:val="24"/>
          <w:lang w:val="en-US"/>
        </w:rPr>
        <w:t xml:space="preserve">The dataset analysed is that of the epidemiological and </w:t>
      </w:r>
      <w:r w:rsidR="007F75AB" w:rsidRPr="005F20ED">
        <w:rPr>
          <w:rFonts w:ascii="Calibri Light" w:hAnsi="Calibri Light" w:cs="Calibri Light"/>
          <w:bCs/>
          <w:sz w:val="24"/>
          <w:szCs w:val="24"/>
          <w:lang w:val="en-US"/>
        </w:rPr>
        <w:lastRenderedPageBreak/>
        <w:t xml:space="preserve">virological surveillance of influenza and the case definition of ILI is tailor-made to catch influenza cases and can be less sensitive to capture RSV cases. The number of ILI cases under one year of age, and particularly those under 3 months of age, is very limited, probably because. in case of respiratory infections, parents of neonates and infants seek help from hospital emergency room (ER) rather than from pediatric ambulatories. </w:t>
      </w:r>
      <w:r w:rsidR="006221D7" w:rsidRPr="005F20ED">
        <w:rPr>
          <w:rFonts w:ascii="Calibri Light" w:hAnsi="Calibri Light" w:cs="Calibri Light"/>
          <w:bCs/>
          <w:sz w:val="24"/>
          <w:szCs w:val="24"/>
          <w:lang w:val="en-US"/>
        </w:rPr>
        <w:t>Moreover, the v</w:t>
      </w:r>
      <w:r w:rsidR="007F75AB" w:rsidRPr="005F20ED">
        <w:rPr>
          <w:rFonts w:ascii="Calibri Light" w:hAnsi="Calibri Light" w:cs="Calibri Light"/>
          <w:bCs/>
          <w:sz w:val="24"/>
          <w:szCs w:val="24"/>
          <w:lang w:val="en-US"/>
        </w:rPr>
        <w:t xml:space="preserve">irological surveillance is carried out during the winter time and thus no data on virus circulation is available in the inter-seasonal periods. </w:t>
      </w:r>
      <w:r w:rsidR="006221D7" w:rsidRPr="005F20ED">
        <w:rPr>
          <w:rFonts w:ascii="Calibri Light" w:hAnsi="Calibri Light" w:cs="Calibri Light"/>
          <w:bCs/>
          <w:sz w:val="24"/>
          <w:szCs w:val="24"/>
          <w:lang w:val="en-US"/>
        </w:rPr>
        <w:t xml:space="preserve">Lastly, </w:t>
      </w:r>
      <w:r w:rsidR="007F75AB" w:rsidRPr="005F20ED">
        <w:rPr>
          <w:rFonts w:ascii="Calibri Light" w:hAnsi="Calibri Light" w:cs="Calibri Light"/>
          <w:bCs/>
          <w:sz w:val="24"/>
          <w:szCs w:val="24"/>
          <w:lang w:val="en-US"/>
        </w:rPr>
        <w:t>No specific information on the type of comorbidities is routinely collected in the framework of influenza surveillance thus limiting the granularity of data.</w:t>
      </w:r>
    </w:p>
    <w:p w14:paraId="5A110F7E" w14:textId="77777777" w:rsidR="00CA4C86" w:rsidRDefault="00CA4C86" w:rsidP="008D71A3">
      <w:pPr>
        <w:spacing w:line="360" w:lineRule="auto"/>
        <w:rPr>
          <w:rFonts w:ascii="Calibri Light" w:hAnsi="Calibri Light" w:cs="Calibri Light"/>
          <w:b/>
          <w:bCs/>
          <w:sz w:val="28"/>
          <w:szCs w:val="24"/>
        </w:rPr>
      </w:pPr>
    </w:p>
    <w:p w14:paraId="76ABE50D" w14:textId="77777777" w:rsidR="00DF7695" w:rsidRPr="005F20ED" w:rsidRDefault="00DF7695" w:rsidP="008D71A3">
      <w:pPr>
        <w:spacing w:line="360" w:lineRule="auto"/>
        <w:rPr>
          <w:rFonts w:ascii="Calibri Light" w:hAnsi="Calibri Light" w:cs="Calibri Light"/>
          <w:b/>
          <w:bCs/>
          <w:sz w:val="28"/>
          <w:szCs w:val="24"/>
        </w:rPr>
      </w:pPr>
      <w:r w:rsidRPr="005F20ED">
        <w:rPr>
          <w:rFonts w:ascii="Calibri Light" w:hAnsi="Calibri Light" w:cs="Calibri Light"/>
          <w:b/>
          <w:bCs/>
          <w:sz w:val="28"/>
          <w:szCs w:val="24"/>
        </w:rPr>
        <w:t>Acknowledgments</w:t>
      </w:r>
    </w:p>
    <w:p w14:paraId="7CB7BA28" w14:textId="1794ECA5" w:rsidR="00492FE4" w:rsidRPr="005F20ED" w:rsidRDefault="00DF7695" w:rsidP="008D71A3">
      <w:pPr>
        <w:spacing w:line="360" w:lineRule="auto"/>
        <w:rPr>
          <w:rFonts w:ascii="Calibri Light" w:hAnsi="Calibri Light" w:cs="Calibri Light"/>
          <w:b/>
          <w:bCs/>
          <w:sz w:val="28"/>
          <w:szCs w:val="24"/>
        </w:rPr>
      </w:pPr>
      <w:r w:rsidRPr="005F20ED">
        <w:rPr>
          <w:rFonts w:ascii="Calibri Light" w:hAnsi="Calibri Light" w:cs="Calibri Light"/>
          <w:bCs/>
          <w:sz w:val="24"/>
          <w:szCs w:val="24"/>
          <w:lang w:val="en-US"/>
        </w:rPr>
        <w:t>The authors would like to thank the general practitioners and paediatricians involved in the Italian Influenza Surveillance Network for Lombardy region.</w:t>
      </w:r>
    </w:p>
    <w:p w14:paraId="50303E33" w14:textId="30EE8653" w:rsidR="00492FE4" w:rsidRPr="005F20ED" w:rsidRDefault="00DF7695" w:rsidP="008D71A3">
      <w:pPr>
        <w:spacing w:line="360" w:lineRule="auto"/>
        <w:rPr>
          <w:rFonts w:ascii="Calibri Light" w:hAnsi="Calibri Light" w:cs="Calibri Light"/>
          <w:b/>
          <w:bCs/>
          <w:sz w:val="28"/>
          <w:szCs w:val="24"/>
        </w:rPr>
      </w:pPr>
      <w:r w:rsidRPr="005F20ED">
        <w:rPr>
          <w:rFonts w:ascii="Calibri Light" w:hAnsi="Calibri Light" w:cs="Calibri Light"/>
          <w:b/>
          <w:bCs/>
          <w:sz w:val="28"/>
          <w:szCs w:val="24"/>
        </w:rPr>
        <w:t>Authors’ contributions</w:t>
      </w:r>
    </w:p>
    <w:p w14:paraId="097EEC81" w14:textId="6ADDCD12" w:rsidR="00DF7695" w:rsidRPr="005F20ED" w:rsidRDefault="00492FE4" w:rsidP="008D71A3">
      <w:pPr>
        <w:spacing w:line="360" w:lineRule="auto"/>
        <w:jc w:val="both"/>
        <w:rPr>
          <w:rFonts w:ascii="Calibri Light" w:hAnsi="Calibri Light" w:cs="Calibri Light"/>
          <w:bCs/>
          <w:sz w:val="24"/>
          <w:szCs w:val="24"/>
          <w:lang w:val="en-US"/>
        </w:rPr>
      </w:pPr>
      <w:r w:rsidRPr="005F20ED">
        <w:rPr>
          <w:rFonts w:ascii="Calibri Light" w:hAnsi="Calibri Light" w:cs="Calibri Light"/>
          <w:bCs/>
          <w:sz w:val="24"/>
          <w:szCs w:val="24"/>
          <w:lang w:val="en-US"/>
        </w:rPr>
        <w:t xml:space="preserve">All authors fulfilled the ICJME authorship criteria. EP, SB, </w:t>
      </w:r>
      <w:r w:rsidR="00CA4C86">
        <w:rPr>
          <w:rFonts w:ascii="Calibri Light" w:hAnsi="Calibri Light" w:cs="Calibri Light"/>
          <w:bCs/>
          <w:sz w:val="24"/>
          <w:szCs w:val="24"/>
          <w:lang w:val="en-US"/>
        </w:rPr>
        <w:t xml:space="preserve">SD </w:t>
      </w:r>
      <w:r w:rsidRPr="005F20ED">
        <w:rPr>
          <w:rFonts w:ascii="Calibri Light" w:hAnsi="Calibri Light" w:cs="Calibri Light"/>
          <w:bCs/>
          <w:sz w:val="24"/>
          <w:szCs w:val="24"/>
          <w:lang w:val="en-US"/>
        </w:rPr>
        <w:t xml:space="preserve">designed the study. LP, LB, CG were responsible for data collection and elaboration. CG, </w:t>
      </w:r>
      <w:r w:rsidR="00CA4C86">
        <w:rPr>
          <w:rFonts w:ascii="Calibri Light" w:hAnsi="Calibri Light" w:cs="Calibri Light"/>
          <w:bCs/>
          <w:sz w:val="24"/>
          <w:szCs w:val="24"/>
          <w:lang w:val="en-US"/>
        </w:rPr>
        <w:t xml:space="preserve"> </w:t>
      </w:r>
      <w:r w:rsidRPr="005F20ED">
        <w:rPr>
          <w:rFonts w:ascii="Calibri Light" w:hAnsi="Calibri Light" w:cs="Calibri Light"/>
          <w:bCs/>
          <w:sz w:val="24"/>
          <w:szCs w:val="24"/>
          <w:lang w:val="en-US"/>
        </w:rPr>
        <w:t>VP, GA</w:t>
      </w:r>
      <w:r w:rsidR="00CA4C86">
        <w:rPr>
          <w:rFonts w:ascii="Calibri Light" w:hAnsi="Calibri Light" w:cs="Calibri Light"/>
          <w:bCs/>
          <w:sz w:val="24"/>
          <w:szCs w:val="24"/>
          <w:lang w:val="en-US"/>
        </w:rPr>
        <w:t>, AS, LS</w:t>
      </w:r>
      <w:r w:rsidRPr="005F20ED">
        <w:rPr>
          <w:rFonts w:ascii="Calibri Light" w:hAnsi="Calibri Light" w:cs="Calibri Light"/>
          <w:bCs/>
          <w:sz w:val="24"/>
          <w:szCs w:val="24"/>
          <w:lang w:val="en-US"/>
        </w:rPr>
        <w:t xml:space="preserve"> carried out the virological analysis. EP, LP, LB wrote the first draft of the manuscript</w:t>
      </w:r>
      <w:r w:rsidR="00CA4C86">
        <w:rPr>
          <w:rFonts w:ascii="Calibri Light" w:hAnsi="Calibri Light" w:cs="Calibri Light"/>
          <w:bCs/>
          <w:sz w:val="24"/>
          <w:szCs w:val="24"/>
          <w:lang w:val="en-US"/>
        </w:rPr>
        <w:t xml:space="preserve"> and </w:t>
      </w:r>
      <w:r w:rsidRPr="005F20ED">
        <w:rPr>
          <w:rFonts w:ascii="Calibri Light" w:hAnsi="Calibri Light" w:cs="Calibri Light"/>
          <w:bCs/>
          <w:sz w:val="24"/>
          <w:szCs w:val="24"/>
          <w:lang w:val="en-US"/>
        </w:rPr>
        <w:t xml:space="preserve">SB, </w:t>
      </w:r>
      <w:r w:rsidR="00CA4C86">
        <w:rPr>
          <w:rFonts w:ascii="Calibri Light" w:hAnsi="Calibri Light" w:cs="Calibri Light"/>
          <w:bCs/>
          <w:sz w:val="24"/>
          <w:szCs w:val="24"/>
          <w:lang w:val="en-US"/>
        </w:rPr>
        <w:t>SD</w:t>
      </w:r>
      <w:r w:rsidRPr="005F20ED">
        <w:rPr>
          <w:rFonts w:ascii="Calibri Light" w:hAnsi="Calibri Light" w:cs="Calibri Light"/>
          <w:bCs/>
          <w:sz w:val="24"/>
          <w:szCs w:val="24"/>
          <w:lang w:val="en-US"/>
        </w:rPr>
        <w:t xml:space="preserve"> revised </w:t>
      </w:r>
      <w:r w:rsidR="00CA4C86">
        <w:rPr>
          <w:rFonts w:ascii="Calibri Light" w:hAnsi="Calibri Light" w:cs="Calibri Light"/>
          <w:bCs/>
          <w:sz w:val="24"/>
          <w:szCs w:val="24"/>
          <w:lang w:val="en-US"/>
        </w:rPr>
        <w:t>it</w:t>
      </w:r>
      <w:r w:rsidRPr="005F20ED">
        <w:rPr>
          <w:rFonts w:ascii="Calibri Light" w:hAnsi="Calibri Light" w:cs="Calibri Light"/>
          <w:bCs/>
          <w:sz w:val="24"/>
          <w:szCs w:val="24"/>
          <w:lang w:val="en-US"/>
        </w:rPr>
        <w:t xml:space="preserve">. All authors critically reviewed </w:t>
      </w:r>
      <w:r w:rsidR="00CA4C86">
        <w:rPr>
          <w:rFonts w:ascii="Calibri Light" w:hAnsi="Calibri Light" w:cs="Calibri Light"/>
          <w:bCs/>
          <w:sz w:val="24"/>
          <w:szCs w:val="24"/>
          <w:lang w:val="en-US"/>
        </w:rPr>
        <w:t xml:space="preserve">the final version of the </w:t>
      </w:r>
      <w:r w:rsidRPr="005F20ED">
        <w:rPr>
          <w:rFonts w:ascii="Calibri Light" w:hAnsi="Calibri Light" w:cs="Calibri Light"/>
          <w:bCs/>
          <w:sz w:val="24"/>
          <w:szCs w:val="24"/>
          <w:lang w:val="en-US"/>
        </w:rPr>
        <w:t xml:space="preserve">manuscript, and have approved </w:t>
      </w:r>
      <w:r w:rsidR="00CA4C86">
        <w:rPr>
          <w:rFonts w:ascii="Calibri Light" w:hAnsi="Calibri Light" w:cs="Calibri Light"/>
          <w:bCs/>
          <w:sz w:val="24"/>
          <w:szCs w:val="24"/>
          <w:lang w:val="en-US"/>
        </w:rPr>
        <w:t>it</w:t>
      </w:r>
      <w:r w:rsidRPr="005F20ED">
        <w:rPr>
          <w:rFonts w:ascii="Calibri Light" w:hAnsi="Calibri Light" w:cs="Calibri Light"/>
          <w:bCs/>
          <w:sz w:val="24"/>
          <w:szCs w:val="24"/>
          <w:lang w:val="en-US"/>
        </w:rPr>
        <w:t>.</w:t>
      </w:r>
    </w:p>
    <w:p w14:paraId="35A9D920" w14:textId="77777777" w:rsidR="00DF7695" w:rsidRPr="005F20ED" w:rsidRDefault="00DF7695" w:rsidP="008D71A3">
      <w:pPr>
        <w:spacing w:line="360" w:lineRule="auto"/>
        <w:jc w:val="both"/>
        <w:rPr>
          <w:rFonts w:ascii="Calibri Light" w:hAnsi="Calibri Light" w:cs="Calibri Light"/>
          <w:b/>
          <w:bCs/>
          <w:sz w:val="28"/>
          <w:szCs w:val="24"/>
        </w:rPr>
      </w:pPr>
      <w:r w:rsidRPr="005F20ED">
        <w:rPr>
          <w:rFonts w:ascii="Calibri Light" w:hAnsi="Calibri Light" w:cs="Calibri Light"/>
          <w:b/>
          <w:bCs/>
          <w:sz w:val="28"/>
          <w:szCs w:val="24"/>
        </w:rPr>
        <w:t>Institutional Review Board Statement</w:t>
      </w:r>
    </w:p>
    <w:p w14:paraId="4FFB80D5" w14:textId="77777777" w:rsidR="00DF7695" w:rsidRPr="005F20ED" w:rsidRDefault="00DF7695" w:rsidP="008D71A3">
      <w:pPr>
        <w:spacing w:line="360" w:lineRule="auto"/>
        <w:jc w:val="both"/>
        <w:rPr>
          <w:rFonts w:ascii="Calibri Light" w:hAnsi="Calibri Light" w:cs="Calibri Light"/>
          <w:bCs/>
          <w:sz w:val="24"/>
          <w:szCs w:val="24"/>
          <w:lang w:val="en-US"/>
        </w:rPr>
      </w:pPr>
      <w:r w:rsidRPr="005F20ED">
        <w:rPr>
          <w:rFonts w:ascii="Calibri Light" w:hAnsi="Calibri Light" w:cs="Calibri Light"/>
          <w:bCs/>
          <w:sz w:val="24"/>
          <w:szCs w:val="24"/>
          <w:lang w:val="en-US"/>
        </w:rPr>
        <w:t xml:space="preserve">The study was conducted according to the guidelines of the Declaration of Helsinki and was performed according to the Institutional Review Board guidelines concerning the use of biological specimens for scientific purposes in compliance with Italian law (art.13 </w:t>
      </w:r>
      <w:proofErr w:type="spellStart"/>
      <w:r w:rsidRPr="005F20ED">
        <w:rPr>
          <w:rFonts w:ascii="Calibri Light" w:hAnsi="Calibri Light" w:cs="Calibri Light"/>
          <w:bCs/>
          <w:sz w:val="24"/>
          <w:szCs w:val="24"/>
          <w:lang w:val="en-US"/>
        </w:rPr>
        <w:t>D.Lgs</w:t>
      </w:r>
      <w:proofErr w:type="spellEnd"/>
      <w:r w:rsidRPr="005F20ED">
        <w:rPr>
          <w:rFonts w:ascii="Calibri Light" w:hAnsi="Calibri Light" w:cs="Calibri Light"/>
          <w:bCs/>
          <w:sz w:val="24"/>
          <w:szCs w:val="24"/>
          <w:lang w:val="en-US"/>
        </w:rPr>
        <w:t xml:space="preserve"> 196/2003). Approval from an ethics committee for virus detection and data publication were not required since data and samples from outpatients with ILI were collected and analyzed anonymously within the National Influenza Surveillance Program.</w:t>
      </w:r>
    </w:p>
    <w:p w14:paraId="7E8A4DE8" w14:textId="77777777" w:rsidR="00DF7695" w:rsidRPr="005F20ED" w:rsidRDefault="00DF7695" w:rsidP="008D71A3">
      <w:pPr>
        <w:spacing w:line="360" w:lineRule="auto"/>
        <w:jc w:val="both"/>
        <w:rPr>
          <w:rFonts w:ascii="Calibri Light" w:hAnsi="Calibri Light" w:cs="Calibri Light"/>
          <w:b/>
          <w:bCs/>
          <w:sz w:val="28"/>
          <w:szCs w:val="24"/>
        </w:rPr>
      </w:pPr>
      <w:r w:rsidRPr="005F20ED">
        <w:rPr>
          <w:rFonts w:ascii="Calibri Light" w:hAnsi="Calibri Light" w:cs="Calibri Light"/>
          <w:b/>
          <w:bCs/>
          <w:sz w:val="28"/>
          <w:szCs w:val="24"/>
        </w:rPr>
        <w:t>Informed Consent Statement</w:t>
      </w:r>
    </w:p>
    <w:p w14:paraId="1ADBB804" w14:textId="77777777" w:rsidR="00DF7695" w:rsidRPr="005F20ED" w:rsidRDefault="00DF7695" w:rsidP="008D71A3">
      <w:pPr>
        <w:spacing w:line="360" w:lineRule="auto"/>
        <w:jc w:val="both"/>
        <w:rPr>
          <w:rFonts w:ascii="Calibri Light" w:hAnsi="Calibri Light" w:cs="Calibri Light"/>
          <w:bCs/>
          <w:sz w:val="24"/>
          <w:szCs w:val="24"/>
          <w:lang w:val="en-US"/>
        </w:rPr>
      </w:pPr>
      <w:r w:rsidRPr="005F20ED">
        <w:rPr>
          <w:rFonts w:ascii="Calibri Light" w:hAnsi="Calibri Light" w:cs="Calibri Light"/>
          <w:bCs/>
          <w:sz w:val="24"/>
          <w:szCs w:val="24"/>
          <w:lang w:val="en-US"/>
        </w:rPr>
        <w:lastRenderedPageBreak/>
        <w:t>Informed consent for virus detection and data publication was not required since data and samples from outpatients with ILI were collected and analyzed anonymously within the National Influenza Surveillance Program.</w:t>
      </w:r>
    </w:p>
    <w:p w14:paraId="7A2F3928" w14:textId="77777777" w:rsidR="00DF7695" w:rsidRPr="005F20ED" w:rsidRDefault="00DF7695" w:rsidP="008D71A3">
      <w:pPr>
        <w:spacing w:line="360" w:lineRule="auto"/>
        <w:jc w:val="both"/>
        <w:rPr>
          <w:rFonts w:ascii="Calibri Light" w:hAnsi="Calibri Light" w:cs="Calibri Light"/>
          <w:b/>
          <w:bCs/>
          <w:sz w:val="28"/>
          <w:szCs w:val="24"/>
        </w:rPr>
      </w:pPr>
      <w:r w:rsidRPr="005F20ED">
        <w:rPr>
          <w:rFonts w:ascii="Calibri Light" w:hAnsi="Calibri Light" w:cs="Calibri Light"/>
          <w:b/>
          <w:bCs/>
          <w:sz w:val="28"/>
          <w:szCs w:val="24"/>
        </w:rPr>
        <w:t>Data Availability Statement</w:t>
      </w:r>
    </w:p>
    <w:p w14:paraId="4F6D6AF4" w14:textId="77777777" w:rsidR="00DF7695" w:rsidRPr="005F20ED" w:rsidRDefault="00DF7695" w:rsidP="008D71A3">
      <w:pPr>
        <w:spacing w:line="360" w:lineRule="auto"/>
        <w:jc w:val="both"/>
        <w:rPr>
          <w:rFonts w:ascii="Calibri Light" w:hAnsi="Calibri Light" w:cs="Calibri Light"/>
          <w:bCs/>
          <w:sz w:val="24"/>
          <w:szCs w:val="24"/>
          <w:lang w:val="en-US"/>
        </w:rPr>
      </w:pPr>
      <w:r w:rsidRPr="005F20ED">
        <w:rPr>
          <w:rFonts w:ascii="Calibri Light" w:hAnsi="Calibri Light" w:cs="Calibri Light"/>
          <w:bCs/>
          <w:sz w:val="24"/>
          <w:szCs w:val="24"/>
          <w:lang w:val="en-US"/>
        </w:rPr>
        <w:t>The datasets generated for this study are available on request from the corresponding author.</w:t>
      </w:r>
    </w:p>
    <w:p w14:paraId="4AB7323E" w14:textId="77777777" w:rsidR="006873E8" w:rsidRPr="005F20ED" w:rsidRDefault="006873E8" w:rsidP="008D71A3">
      <w:pPr>
        <w:spacing w:line="360" w:lineRule="auto"/>
        <w:jc w:val="both"/>
        <w:rPr>
          <w:rFonts w:ascii="Calibri Light" w:hAnsi="Calibri Light" w:cs="Calibri Light"/>
          <w:b/>
          <w:bCs/>
          <w:sz w:val="28"/>
          <w:szCs w:val="24"/>
        </w:rPr>
      </w:pPr>
      <w:r w:rsidRPr="005F20ED">
        <w:rPr>
          <w:rFonts w:ascii="Calibri Light" w:hAnsi="Calibri Light" w:cs="Calibri Light"/>
          <w:b/>
          <w:bCs/>
          <w:sz w:val="28"/>
          <w:szCs w:val="24"/>
        </w:rPr>
        <w:t>Conflict of interest</w:t>
      </w:r>
    </w:p>
    <w:p w14:paraId="710F5242" w14:textId="77777777" w:rsidR="006873E8" w:rsidRPr="00013040" w:rsidRDefault="006873E8" w:rsidP="008D71A3">
      <w:pPr>
        <w:spacing w:line="360" w:lineRule="auto"/>
        <w:jc w:val="both"/>
        <w:rPr>
          <w:rFonts w:ascii="Calibri Light" w:hAnsi="Calibri Light" w:cs="Calibri Light"/>
          <w:b/>
          <w:bCs/>
          <w:sz w:val="24"/>
          <w:szCs w:val="24"/>
          <w:lang w:val="en-US"/>
        </w:rPr>
      </w:pPr>
      <w:r w:rsidRPr="00013040">
        <w:rPr>
          <w:rFonts w:ascii="Calibri Light" w:hAnsi="Calibri Light" w:cs="Calibri Light"/>
          <w:bCs/>
          <w:sz w:val="24"/>
          <w:szCs w:val="24"/>
          <w:lang w:val="en-US"/>
        </w:rPr>
        <w:t>None declared.</w:t>
      </w:r>
      <w:r w:rsidRPr="00013040">
        <w:rPr>
          <w:rFonts w:ascii="Calibri Light" w:hAnsi="Calibri Light" w:cs="Calibri Light"/>
          <w:b/>
          <w:bCs/>
          <w:sz w:val="24"/>
          <w:szCs w:val="24"/>
          <w:lang w:val="en-US"/>
        </w:rPr>
        <w:t xml:space="preserve"> </w:t>
      </w:r>
    </w:p>
    <w:p w14:paraId="0E3222C1" w14:textId="77777777" w:rsidR="00DF7695" w:rsidRPr="00EA3FA5" w:rsidRDefault="00DF7695" w:rsidP="008D71A3">
      <w:pPr>
        <w:spacing w:line="360" w:lineRule="auto"/>
        <w:jc w:val="both"/>
        <w:rPr>
          <w:rFonts w:ascii="Calibri Light" w:hAnsi="Calibri Light" w:cs="Calibri Light"/>
          <w:b/>
          <w:bCs/>
          <w:sz w:val="28"/>
          <w:szCs w:val="24"/>
          <w:lang w:val="en-US"/>
        </w:rPr>
      </w:pPr>
      <w:r w:rsidRPr="00EA3FA5">
        <w:rPr>
          <w:rFonts w:ascii="Calibri Light" w:hAnsi="Calibri Light" w:cs="Calibri Light"/>
          <w:b/>
          <w:bCs/>
          <w:sz w:val="28"/>
          <w:szCs w:val="24"/>
          <w:lang w:val="en-US"/>
        </w:rPr>
        <w:t>Funding statement</w:t>
      </w:r>
    </w:p>
    <w:p w14:paraId="1BCE0636" w14:textId="77777777" w:rsidR="00013040" w:rsidRPr="00013040" w:rsidRDefault="00013040" w:rsidP="00013040">
      <w:pPr>
        <w:spacing w:line="360" w:lineRule="auto"/>
        <w:jc w:val="both"/>
        <w:rPr>
          <w:rFonts w:ascii="Calibri Light" w:hAnsi="Calibri Light" w:cs="Calibri Light"/>
          <w:bCs/>
          <w:sz w:val="24"/>
          <w:szCs w:val="24"/>
          <w:lang w:val="en-US"/>
        </w:rPr>
      </w:pPr>
      <w:r w:rsidRPr="00013040">
        <w:rPr>
          <w:rFonts w:ascii="Calibri Light" w:hAnsi="Calibri Light" w:cs="Calibri Light"/>
          <w:bCs/>
          <w:sz w:val="24"/>
          <w:szCs w:val="24"/>
          <w:lang w:val="en-US"/>
        </w:rPr>
        <w:t>This study is performed as a side project of the regional reference laboratory for Lombardy operating within the Italian influenza surveillance network (</w:t>
      </w:r>
      <w:proofErr w:type="spellStart"/>
      <w:r w:rsidRPr="00013040">
        <w:rPr>
          <w:rFonts w:ascii="Calibri Light" w:hAnsi="Calibri Light" w:cs="Calibri Light"/>
          <w:bCs/>
          <w:sz w:val="24"/>
          <w:szCs w:val="24"/>
          <w:lang w:val="en-US"/>
        </w:rPr>
        <w:t>InfluNet</w:t>
      </w:r>
      <w:proofErr w:type="spellEnd"/>
      <w:r w:rsidRPr="00013040">
        <w:rPr>
          <w:rFonts w:ascii="Calibri Light" w:hAnsi="Calibri Light" w:cs="Calibri Light"/>
          <w:bCs/>
          <w:sz w:val="24"/>
          <w:szCs w:val="24"/>
          <w:lang w:val="en-US"/>
        </w:rPr>
        <w:t xml:space="preserve">) and was funded by the DG Welfare, UO </w:t>
      </w:r>
      <w:proofErr w:type="spellStart"/>
      <w:r w:rsidRPr="00013040">
        <w:rPr>
          <w:rFonts w:ascii="Calibri Light" w:hAnsi="Calibri Light" w:cs="Calibri Light"/>
          <w:bCs/>
          <w:sz w:val="24"/>
          <w:szCs w:val="24"/>
          <w:lang w:val="en-US"/>
        </w:rPr>
        <w:t>Prevenzione</w:t>
      </w:r>
      <w:proofErr w:type="spellEnd"/>
      <w:r w:rsidRPr="00013040">
        <w:rPr>
          <w:rFonts w:ascii="Calibri Light" w:hAnsi="Calibri Light" w:cs="Calibri Light"/>
          <w:bCs/>
          <w:sz w:val="24"/>
          <w:szCs w:val="24"/>
          <w:lang w:val="en-US"/>
        </w:rPr>
        <w:t xml:space="preserve">, </w:t>
      </w:r>
      <w:proofErr w:type="spellStart"/>
      <w:r w:rsidRPr="00013040">
        <w:rPr>
          <w:rFonts w:ascii="Calibri Light" w:hAnsi="Calibri Light" w:cs="Calibri Light"/>
          <w:bCs/>
          <w:sz w:val="24"/>
          <w:szCs w:val="24"/>
          <w:lang w:val="en-US"/>
        </w:rPr>
        <w:t>Regione</w:t>
      </w:r>
      <w:proofErr w:type="spellEnd"/>
      <w:r w:rsidRPr="00013040">
        <w:rPr>
          <w:rFonts w:ascii="Calibri Light" w:hAnsi="Calibri Light" w:cs="Calibri Light"/>
          <w:bCs/>
          <w:sz w:val="24"/>
          <w:szCs w:val="24"/>
          <w:lang w:val="en-US"/>
        </w:rPr>
        <w:t xml:space="preserve"> </w:t>
      </w:r>
      <w:proofErr w:type="spellStart"/>
      <w:r w:rsidRPr="00013040">
        <w:rPr>
          <w:rFonts w:ascii="Calibri Light" w:hAnsi="Calibri Light" w:cs="Calibri Light"/>
          <w:bCs/>
          <w:sz w:val="24"/>
          <w:szCs w:val="24"/>
          <w:lang w:val="en-US"/>
        </w:rPr>
        <w:t>Lombardia</w:t>
      </w:r>
      <w:proofErr w:type="spellEnd"/>
      <w:r w:rsidRPr="00013040">
        <w:rPr>
          <w:rFonts w:ascii="Calibri Light" w:hAnsi="Calibri Light" w:cs="Calibri Light"/>
          <w:bCs/>
          <w:sz w:val="24"/>
          <w:szCs w:val="24"/>
          <w:lang w:val="en-US"/>
        </w:rPr>
        <w:t>, Milano, Italy.</w:t>
      </w:r>
    </w:p>
    <w:p w14:paraId="07DC31F5" w14:textId="49D11411" w:rsidR="007F75AB" w:rsidRDefault="00013040" w:rsidP="00013040">
      <w:pPr>
        <w:spacing w:line="360" w:lineRule="auto"/>
        <w:jc w:val="both"/>
        <w:rPr>
          <w:rFonts w:ascii="Calibri Light" w:hAnsi="Calibri Light" w:cs="Calibri Light"/>
          <w:b/>
          <w:bCs/>
          <w:color w:val="4F81BD" w:themeColor="accent1"/>
          <w:sz w:val="24"/>
          <w:szCs w:val="24"/>
          <w:lang w:val="en-US"/>
        </w:rPr>
      </w:pPr>
      <w:r w:rsidRPr="00013040">
        <w:rPr>
          <w:rFonts w:ascii="Calibri Light" w:hAnsi="Calibri Light" w:cs="Calibri Light"/>
          <w:bCs/>
          <w:sz w:val="24"/>
          <w:szCs w:val="24"/>
          <w:lang w:val="en-US"/>
        </w:rPr>
        <w:t>For the statistical elaboration of data we received an unconditional support by Sanofi Pasteur that had no role in the study design, data collection, data analysis, interpretation of the data, writing the manuscript and in the decision to submit this paper for publication.</w:t>
      </w:r>
      <w:r w:rsidR="007F75AB">
        <w:rPr>
          <w:rFonts w:ascii="Calibri Light" w:hAnsi="Calibri Light" w:cs="Calibri Light"/>
          <w:b/>
          <w:bCs/>
          <w:color w:val="4F81BD" w:themeColor="accent1"/>
          <w:sz w:val="24"/>
          <w:szCs w:val="24"/>
          <w:lang w:val="en-US"/>
        </w:rPr>
        <w:br w:type="page"/>
      </w:r>
    </w:p>
    <w:p w14:paraId="71C8D5BF" w14:textId="77777777" w:rsidR="002A6F26" w:rsidRDefault="002A6F26" w:rsidP="002A6F26">
      <w:pPr>
        <w:spacing w:after="0" w:line="240" w:lineRule="auto"/>
        <w:jc w:val="both"/>
        <w:rPr>
          <w:rFonts w:ascii="Calibri Light" w:hAnsi="Calibri Light" w:cs="Calibri Light"/>
          <w:b/>
          <w:bCs/>
          <w:color w:val="4BACC6" w:themeColor="accent5"/>
          <w:sz w:val="28"/>
          <w:szCs w:val="20"/>
          <w:lang w:val="en-US"/>
        </w:rPr>
      </w:pPr>
      <w:r w:rsidRPr="009E57DE">
        <w:rPr>
          <w:rFonts w:ascii="Calibri Light" w:hAnsi="Calibri Light" w:cs="Calibri Light"/>
          <w:b/>
          <w:bCs/>
          <w:color w:val="4BACC6" w:themeColor="accent5"/>
          <w:sz w:val="28"/>
          <w:szCs w:val="20"/>
          <w:lang w:val="en-US"/>
        </w:rPr>
        <w:lastRenderedPageBreak/>
        <w:t>References</w:t>
      </w:r>
    </w:p>
    <w:p w14:paraId="40BCF2BA" w14:textId="77777777" w:rsidR="002A6F26" w:rsidRPr="009E57DE" w:rsidRDefault="002A6F26" w:rsidP="002A6F26">
      <w:pPr>
        <w:spacing w:after="0" w:line="240" w:lineRule="auto"/>
        <w:jc w:val="both"/>
        <w:rPr>
          <w:rFonts w:ascii="Calibri Light" w:hAnsi="Calibri Light" w:cs="Calibri Light"/>
          <w:b/>
          <w:bCs/>
          <w:color w:val="4BACC6" w:themeColor="accent5"/>
          <w:sz w:val="28"/>
          <w:szCs w:val="20"/>
          <w:lang w:val="en-US"/>
        </w:rPr>
      </w:pPr>
    </w:p>
    <w:p w14:paraId="2BB8AA74" w14:textId="77777777" w:rsidR="002A6F26" w:rsidRPr="002A6F26" w:rsidRDefault="002A6F26" w:rsidP="002A6F26">
      <w:pPr>
        <w:pStyle w:val="EndNoteBibliography"/>
        <w:spacing w:after="0" w:line="360" w:lineRule="auto"/>
        <w:rPr>
          <w:rFonts w:ascii="Calibri Light" w:hAnsi="Calibri Light" w:cs="Calibri Light"/>
          <w:sz w:val="24"/>
          <w:szCs w:val="24"/>
        </w:rPr>
      </w:pPr>
      <w:r w:rsidRPr="002A6F26">
        <w:rPr>
          <w:rFonts w:ascii="Calibri Light" w:hAnsi="Calibri Light" w:cs="Calibri Light"/>
          <w:sz w:val="24"/>
          <w:szCs w:val="24"/>
          <w:lang w:val="en-GB"/>
        </w:rPr>
        <w:fldChar w:fldCharType="begin"/>
      </w:r>
      <w:r w:rsidRPr="002A6F26">
        <w:rPr>
          <w:rFonts w:ascii="Calibri Light" w:hAnsi="Calibri Light" w:cs="Calibri Light"/>
          <w:sz w:val="24"/>
          <w:szCs w:val="24"/>
        </w:rPr>
        <w:instrText xml:space="preserve"> ADDIN EN.REFLIST </w:instrText>
      </w:r>
      <w:r w:rsidRPr="002A6F26">
        <w:rPr>
          <w:rFonts w:ascii="Calibri Light" w:hAnsi="Calibri Light" w:cs="Calibri Light"/>
          <w:sz w:val="24"/>
          <w:szCs w:val="24"/>
          <w:lang w:val="en-GB"/>
        </w:rPr>
        <w:fldChar w:fldCharType="separate"/>
      </w:r>
      <w:r w:rsidRPr="002A6F26">
        <w:rPr>
          <w:rFonts w:ascii="Calibri Light" w:hAnsi="Calibri Light" w:cs="Calibri Light"/>
          <w:sz w:val="24"/>
          <w:szCs w:val="24"/>
        </w:rPr>
        <w:t>1.</w:t>
      </w:r>
      <w:r w:rsidRPr="002A6F26">
        <w:rPr>
          <w:rFonts w:ascii="Calibri Light" w:hAnsi="Calibri Light" w:cs="Calibri Light"/>
          <w:sz w:val="24"/>
          <w:szCs w:val="24"/>
        </w:rPr>
        <w:tab/>
        <w:t>Nair H, Nokes DJ, Gessner BD, Dherani M, Madhi SA, Singleton RJ, et al. Global burden of acute lower respiratory infections due to respiratory syncytial virus in young children: a systematic review and meta-analysis. Lancet. 2010 May 01;375(9725):1545-55. PubMed PMID: 20399493. PMCID: PMC2864404. eng.</w:t>
      </w:r>
    </w:p>
    <w:p w14:paraId="666FF8A8" w14:textId="77777777" w:rsidR="002A6F26" w:rsidRPr="002A6F26" w:rsidRDefault="002A6F26" w:rsidP="002A6F26">
      <w:pPr>
        <w:pStyle w:val="EndNoteBibliography"/>
        <w:spacing w:after="0" w:line="360" w:lineRule="auto"/>
        <w:rPr>
          <w:rFonts w:ascii="Calibri Light" w:hAnsi="Calibri Light" w:cs="Calibri Light"/>
          <w:sz w:val="24"/>
          <w:szCs w:val="24"/>
        </w:rPr>
      </w:pPr>
      <w:r w:rsidRPr="002A6F26">
        <w:rPr>
          <w:rFonts w:ascii="Calibri Light" w:hAnsi="Calibri Light" w:cs="Calibri Light"/>
          <w:sz w:val="24"/>
          <w:szCs w:val="24"/>
        </w:rPr>
        <w:t>2.</w:t>
      </w:r>
      <w:r w:rsidRPr="002A6F26">
        <w:rPr>
          <w:rFonts w:ascii="Calibri Light" w:hAnsi="Calibri Light" w:cs="Calibri Light"/>
          <w:sz w:val="24"/>
          <w:szCs w:val="24"/>
        </w:rPr>
        <w:tab/>
        <w:t>Green CA, Yeates D, Goldacre A, Sande C, Parslow RC, McShane P, et al. Admission to hospital for bronchiolitis in England: trends over five decades, geographical variation and association with perinatal characteristics and subsequent asthma. Arch Dis Child. 2016 Feb;101(2):140-6. PubMed PMID: 26342094. PMCID: PMC4752648. Epub 20150904. eng.</w:t>
      </w:r>
    </w:p>
    <w:p w14:paraId="70A34109" w14:textId="77777777" w:rsidR="002A6F26" w:rsidRPr="002A6F26" w:rsidRDefault="002A6F26" w:rsidP="002A6F26">
      <w:pPr>
        <w:pStyle w:val="EndNoteBibliography"/>
        <w:spacing w:after="0" w:line="360" w:lineRule="auto"/>
        <w:rPr>
          <w:rFonts w:ascii="Calibri Light" w:hAnsi="Calibri Light" w:cs="Calibri Light"/>
          <w:sz w:val="24"/>
          <w:szCs w:val="24"/>
        </w:rPr>
      </w:pPr>
      <w:r w:rsidRPr="002A6F26">
        <w:rPr>
          <w:rFonts w:ascii="Calibri Light" w:hAnsi="Calibri Light" w:cs="Calibri Light"/>
          <w:sz w:val="24"/>
          <w:szCs w:val="24"/>
        </w:rPr>
        <w:t>3.</w:t>
      </w:r>
      <w:r w:rsidRPr="002A6F26">
        <w:rPr>
          <w:rFonts w:ascii="Calibri Light" w:hAnsi="Calibri Light" w:cs="Calibri Light"/>
          <w:sz w:val="24"/>
          <w:szCs w:val="24"/>
        </w:rPr>
        <w:tab/>
        <w:t>Homaira N, Oei JL, Mallitt KA, Abdel-Latif ME, Hilder L, Bajuk B, et al. High burden of RSV hospitalization in very young children: a data linkage study. Epidemiol Infect. 2016 06;144(8):1612-21. PubMed PMID: 26626237. Epub 2015/12/02. eng.</w:t>
      </w:r>
    </w:p>
    <w:p w14:paraId="4202E7B6" w14:textId="77777777" w:rsidR="002A6F26" w:rsidRPr="002A6F26" w:rsidRDefault="002A6F26" w:rsidP="002A6F26">
      <w:pPr>
        <w:pStyle w:val="EndNoteBibliography"/>
        <w:spacing w:after="0" w:line="360" w:lineRule="auto"/>
        <w:rPr>
          <w:rFonts w:ascii="Calibri Light" w:hAnsi="Calibri Light" w:cs="Calibri Light"/>
          <w:sz w:val="24"/>
          <w:szCs w:val="24"/>
        </w:rPr>
      </w:pPr>
      <w:r w:rsidRPr="002A6F26">
        <w:rPr>
          <w:rFonts w:ascii="Calibri Light" w:hAnsi="Calibri Light" w:cs="Calibri Light"/>
          <w:sz w:val="24"/>
          <w:szCs w:val="24"/>
        </w:rPr>
        <w:t>4.</w:t>
      </w:r>
      <w:r w:rsidRPr="002A6F26">
        <w:rPr>
          <w:rFonts w:ascii="Calibri Light" w:hAnsi="Calibri Light" w:cs="Calibri Light"/>
          <w:sz w:val="24"/>
          <w:szCs w:val="24"/>
        </w:rPr>
        <w:tab/>
        <w:t>Arriola CS, Kim L, Langley G, Anderson EJ, Openo K, Martin AM, et al. Estimated Burden of Community-Onset Respiratory Syncytial Virus-Associated Hospitalizations Among Children Aged &lt;2 Years in the United States, 2014-15. J Pediatric Infect Dis Soc. 2020 Nov 10;9(5):587-95. PubMed PMID: 31868913. PMCID: PMC7107566. eng.</w:t>
      </w:r>
    </w:p>
    <w:p w14:paraId="04800B1C" w14:textId="77777777" w:rsidR="002A6F26" w:rsidRPr="002A6F26" w:rsidRDefault="002A6F26" w:rsidP="002A6F26">
      <w:pPr>
        <w:pStyle w:val="EndNoteBibliography"/>
        <w:spacing w:after="0" w:line="360" w:lineRule="auto"/>
        <w:rPr>
          <w:rFonts w:ascii="Calibri Light" w:hAnsi="Calibri Light" w:cs="Calibri Light"/>
          <w:sz w:val="24"/>
          <w:szCs w:val="24"/>
        </w:rPr>
      </w:pPr>
      <w:r w:rsidRPr="002A6F26">
        <w:rPr>
          <w:rFonts w:ascii="Calibri Light" w:hAnsi="Calibri Light" w:cs="Calibri Light"/>
          <w:sz w:val="24"/>
          <w:szCs w:val="24"/>
        </w:rPr>
        <w:t>5.</w:t>
      </w:r>
      <w:r w:rsidRPr="002A6F26">
        <w:rPr>
          <w:rFonts w:ascii="Calibri Light" w:hAnsi="Calibri Light" w:cs="Calibri Light"/>
          <w:sz w:val="24"/>
          <w:szCs w:val="24"/>
        </w:rPr>
        <w:tab/>
        <w:t>Rha B, Curns AT, Lively JY, Campbell AP, Englund JA, Boom JA, et al. Respiratory Syncytial Virus-Associated Hospitalizations Among Young Children: 2015-2016. Pediatrics. 2020 07;146(1). PubMed PMID: 32546583. Epub 20200616. eng.</w:t>
      </w:r>
    </w:p>
    <w:p w14:paraId="3F36EA6B" w14:textId="77777777" w:rsidR="002A6F26" w:rsidRPr="002A6F26" w:rsidRDefault="002A6F26" w:rsidP="002A6F26">
      <w:pPr>
        <w:pStyle w:val="EndNoteBibliography"/>
        <w:spacing w:after="0" w:line="360" w:lineRule="auto"/>
        <w:rPr>
          <w:rFonts w:ascii="Calibri Light" w:hAnsi="Calibri Light" w:cs="Calibri Light"/>
          <w:sz w:val="24"/>
          <w:szCs w:val="24"/>
        </w:rPr>
      </w:pPr>
      <w:r w:rsidRPr="002A6F26">
        <w:rPr>
          <w:rFonts w:ascii="Calibri Light" w:hAnsi="Calibri Light" w:cs="Calibri Light"/>
          <w:sz w:val="24"/>
          <w:szCs w:val="24"/>
        </w:rPr>
        <w:t>6.</w:t>
      </w:r>
      <w:r w:rsidRPr="002A6F26">
        <w:rPr>
          <w:rFonts w:ascii="Calibri Light" w:hAnsi="Calibri Light" w:cs="Calibri Light"/>
          <w:sz w:val="24"/>
          <w:szCs w:val="24"/>
        </w:rPr>
        <w:tab/>
        <w:t>Shi T, McAllister DA, O'Brien KL, Simoes EAF, Madhi SA, Gessner BD, et al. Global, regional, and national disease burden estimates of acute lower respiratory infections due to respiratory syncytial virus in young children in 2015: a systematic review and modelling study. Lancet. 2017 Sep;390(10098):946-58. PubMed PMID: 28689664. PMCID: PMC5592248. Epub 2017/07/07. eng.</w:t>
      </w:r>
    </w:p>
    <w:p w14:paraId="38CBDC05" w14:textId="77777777" w:rsidR="002A6F26" w:rsidRPr="002A6F26" w:rsidRDefault="002A6F26" w:rsidP="002A6F26">
      <w:pPr>
        <w:pStyle w:val="EndNoteBibliography"/>
        <w:spacing w:after="0" w:line="360" w:lineRule="auto"/>
        <w:rPr>
          <w:rFonts w:ascii="Calibri Light" w:hAnsi="Calibri Light" w:cs="Calibri Light"/>
          <w:sz w:val="24"/>
          <w:szCs w:val="24"/>
        </w:rPr>
      </w:pPr>
      <w:r w:rsidRPr="002A6F26">
        <w:rPr>
          <w:rFonts w:ascii="Calibri Light" w:hAnsi="Calibri Light" w:cs="Calibri Light"/>
          <w:sz w:val="24"/>
          <w:szCs w:val="24"/>
        </w:rPr>
        <w:t>7.</w:t>
      </w:r>
      <w:r w:rsidRPr="002A6F26">
        <w:rPr>
          <w:rFonts w:ascii="Calibri Light" w:hAnsi="Calibri Light" w:cs="Calibri Light"/>
          <w:sz w:val="24"/>
          <w:szCs w:val="24"/>
        </w:rPr>
        <w:tab/>
        <w:t>Byington CL, Wilkes J, Korgenski K, Sheng X. Respiratory syncytial virus-associated mortality in hospitalized infants and young children. Pediatrics. 2015 Jan;135(1):e24-31. PubMed PMID: 25489019. PMCID: PMC4279071. Epub 20141208. eng.</w:t>
      </w:r>
    </w:p>
    <w:p w14:paraId="7FC47ACA" w14:textId="77777777" w:rsidR="002A6F26" w:rsidRPr="002A6F26" w:rsidRDefault="002A6F26" w:rsidP="002A6F26">
      <w:pPr>
        <w:pStyle w:val="EndNoteBibliography"/>
        <w:spacing w:after="0" w:line="360" w:lineRule="auto"/>
        <w:rPr>
          <w:rFonts w:ascii="Calibri Light" w:hAnsi="Calibri Light" w:cs="Calibri Light"/>
          <w:sz w:val="24"/>
          <w:szCs w:val="24"/>
        </w:rPr>
      </w:pPr>
      <w:r w:rsidRPr="002A6F26">
        <w:rPr>
          <w:rFonts w:ascii="Calibri Light" w:hAnsi="Calibri Light" w:cs="Calibri Light"/>
          <w:sz w:val="24"/>
          <w:szCs w:val="24"/>
        </w:rPr>
        <w:t>8.</w:t>
      </w:r>
      <w:r w:rsidRPr="002A6F26">
        <w:rPr>
          <w:rFonts w:ascii="Calibri Light" w:hAnsi="Calibri Light" w:cs="Calibri Light"/>
          <w:sz w:val="24"/>
          <w:szCs w:val="24"/>
        </w:rPr>
        <w:tab/>
        <w:t>Thomas E, Mattila JM, Lehtinen P, Vuorinen T, Waris M, Heikkinen T. Burden of Respiratory Syncytial Virus Infection During the First Year of Life. J Infect Dis. 2021 Mar 03;223(5):811-7. PubMed PMID: 33350450. eng.</w:t>
      </w:r>
    </w:p>
    <w:p w14:paraId="2FA78275" w14:textId="77777777" w:rsidR="002A6F26" w:rsidRPr="002A6F26" w:rsidRDefault="002A6F26" w:rsidP="002A6F26">
      <w:pPr>
        <w:pStyle w:val="EndNoteBibliography"/>
        <w:spacing w:after="0" w:line="360" w:lineRule="auto"/>
        <w:rPr>
          <w:rFonts w:ascii="Calibri Light" w:hAnsi="Calibri Light" w:cs="Calibri Light"/>
          <w:sz w:val="24"/>
          <w:szCs w:val="24"/>
        </w:rPr>
      </w:pPr>
      <w:r w:rsidRPr="002A6F26">
        <w:rPr>
          <w:rFonts w:ascii="Calibri Light" w:hAnsi="Calibri Light" w:cs="Calibri Light"/>
          <w:sz w:val="24"/>
          <w:szCs w:val="24"/>
        </w:rPr>
        <w:lastRenderedPageBreak/>
        <w:t>9.</w:t>
      </w:r>
      <w:r w:rsidRPr="002A6F26">
        <w:rPr>
          <w:rFonts w:ascii="Calibri Light" w:hAnsi="Calibri Light" w:cs="Calibri Light"/>
          <w:sz w:val="24"/>
          <w:szCs w:val="24"/>
        </w:rPr>
        <w:tab/>
        <w:t>Rima B, Collins P, Easton A, Fouchier R, Kurath G, Lamb RA, et al. ICTV Virus Taxonomy Profile: Pneumoviridae. J Gen Virol. 2017 Dec;98(12):2912-3. PubMed PMID: 29087278. PMCID: PMC5775899. Epub 2017/10/31. eng.</w:t>
      </w:r>
    </w:p>
    <w:p w14:paraId="48448BB5" w14:textId="77777777" w:rsidR="002A6F26" w:rsidRPr="002A6F26" w:rsidRDefault="002A6F26" w:rsidP="002A6F26">
      <w:pPr>
        <w:pStyle w:val="EndNoteBibliography"/>
        <w:spacing w:after="0" w:line="360" w:lineRule="auto"/>
        <w:rPr>
          <w:rFonts w:ascii="Calibri Light" w:hAnsi="Calibri Light" w:cs="Calibri Light"/>
          <w:sz w:val="24"/>
          <w:szCs w:val="24"/>
        </w:rPr>
      </w:pPr>
      <w:r w:rsidRPr="002A6F26">
        <w:rPr>
          <w:rFonts w:ascii="Calibri Light" w:hAnsi="Calibri Light" w:cs="Calibri Light"/>
          <w:sz w:val="24"/>
          <w:szCs w:val="24"/>
        </w:rPr>
        <w:t>10.</w:t>
      </w:r>
      <w:r w:rsidRPr="002A6F26">
        <w:rPr>
          <w:rFonts w:ascii="Calibri Light" w:hAnsi="Calibri Light" w:cs="Calibri Light"/>
          <w:sz w:val="24"/>
          <w:szCs w:val="24"/>
        </w:rPr>
        <w:tab/>
        <w:t>Ogra PL. Respiratory syncytial virus: the virus, the disease and the immune response. Paediatr Respir Rev. 2004;5 Suppl A:S119-26. PubMed PMID: 14980256. eng.</w:t>
      </w:r>
    </w:p>
    <w:p w14:paraId="08B08A5B" w14:textId="77777777" w:rsidR="002A6F26" w:rsidRPr="002A6F26" w:rsidRDefault="002A6F26" w:rsidP="002A6F26">
      <w:pPr>
        <w:pStyle w:val="EndNoteBibliography"/>
        <w:spacing w:after="0" w:line="360" w:lineRule="auto"/>
        <w:rPr>
          <w:rFonts w:ascii="Calibri Light" w:hAnsi="Calibri Light" w:cs="Calibri Light"/>
          <w:sz w:val="24"/>
          <w:szCs w:val="24"/>
        </w:rPr>
      </w:pPr>
      <w:r w:rsidRPr="002A6F26">
        <w:rPr>
          <w:rFonts w:ascii="Calibri Light" w:hAnsi="Calibri Light" w:cs="Calibri Light"/>
          <w:sz w:val="24"/>
          <w:szCs w:val="24"/>
        </w:rPr>
        <w:t>11.</w:t>
      </w:r>
      <w:r w:rsidRPr="002A6F26">
        <w:rPr>
          <w:rFonts w:ascii="Calibri Light" w:hAnsi="Calibri Light" w:cs="Calibri Light"/>
          <w:sz w:val="24"/>
          <w:szCs w:val="24"/>
        </w:rPr>
        <w:tab/>
        <w:t xml:space="preserve">Public Health England.  Respiratory syncytial virus (RSV): symptoms, transmission, prevention, treatment;  2008 . Available at:    </w:t>
      </w:r>
      <w:hyperlink r:id="rId10" w:history="1">
        <w:r w:rsidRPr="002A6F26">
          <w:rPr>
            <w:rStyle w:val="Collegamentoipertestuale"/>
            <w:rFonts w:ascii="Calibri Light" w:hAnsi="Calibri Light" w:cs="Calibri Light"/>
            <w:sz w:val="24"/>
            <w:szCs w:val="24"/>
          </w:rPr>
          <w:t>https://www.gov.uk/government/publications/respiratory-syncytial-virus-rsv-symptoms-transmission-prevention-treatment</w:t>
        </w:r>
      </w:hyperlink>
      <w:r w:rsidRPr="002A6F26">
        <w:rPr>
          <w:rFonts w:ascii="Calibri Light" w:hAnsi="Calibri Light" w:cs="Calibri Light"/>
          <w:sz w:val="24"/>
          <w:szCs w:val="24"/>
        </w:rPr>
        <w:t>.</w:t>
      </w:r>
    </w:p>
    <w:p w14:paraId="77B8723D" w14:textId="77777777" w:rsidR="002A6F26" w:rsidRPr="002A6F26" w:rsidRDefault="002A6F26" w:rsidP="002A6F26">
      <w:pPr>
        <w:pStyle w:val="EndNoteBibliography"/>
        <w:spacing w:after="0" w:line="360" w:lineRule="auto"/>
        <w:rPr>
          <w:rFonts w:ascii="Calibri Light" w:hAnsi="Calibri Light" w:cs="Calibri Light"/>
          <w:sz w:val="24"/>
          <w:szCs w:val="24"/>
        </w:rPr>
      </w:pPr>
      <w:r w:rsidRPr="002A6F26">
        <w:rPr>
          <w:rFonts w:ascii="Calibri Light" w:hAnsi="Calibri Light" w:cs="Calibri Light"/>
          <w:sz w:val="24"/>
          <w:szCs w:val="24"/>
        </w:rPr>
        <w:t>12.</w:t>
      </w:r>
      <w:r w:rsidRPr="002A6F26">
        <w:rPr>
          <w:rFonts w:ascii="Calibri Light" w:hAnsi="Calibri Light" w:cs="Calibri Light"/>
          <w:sz w:val="24"/>
          <w:szCs w:val="24"/>
        </w:rPr>
        <w:tab/>
        <w:t>Hall CB, Long CE, Schnabel KC. Respiratory syncytial virus infections in previously healthy working adults. Clin Infect Dis. 2001 Sep 15;33(6):792-6. PubMed PMID: 11512084. Epub 20010821. eng.</w:t>
      </w:r>
    </w:p>
    <w:p w14:paraId="7A037C4D" w14:textId="77777777" w:rsidR="002A6F26" w:rsidRPr="002A6F26" w:rsidRDefault="002A6F26" w:rsidP="002A6F26">
      <w:pPr>
        <w:pStyle w:val="EndNoteBibliography"/>
        <w:spacing w:after="0" w:line="360" w:lineRule="auto"/>
        <w:rPr>
          <w:rFonts w:ascii="Calibri Light" w:hAnsi="Calibri Light" w:cs="Calibri Light"/>
          <w:sz w:val="24"/>
          <w:szCs w:val="24"/>
        </w:rPr>
      </w:pPr>
      <w:r w:rsidRPr="002A6F26">
        <w:rPr>
          <w:rFonts w:ascii="Calibri Light" w:hAnsi="Calibri Light" w:cs="Calibri Light"/>
          <w:sz w:val="24"/>
          <w:szCs w:val="24"/>
        </w:rPr>
        <w:t>13.</w:t>
      </w:r>
      <w:r w:rsidRPr="002A6F26">
        <w:rPr>
          <w:rFonts w:ascii="Calibri Light" w:hAnsi="Calibri Light" w:cs="Calibri Light"/>
          <w:sz w:val="24"/>
          <w:szCs w:val="24"/>
        </w:rPr>
        <w:tab/>
        <w:t>Hogan AB, Anderssen RS, Davis S, Moore HC, Lim FJ, Fathima P, et al. Time series analysis of RSV and bronchiolitis seasonality in temperate and tropical Western Australia. Epidemics. 2016 09;16:49-55. PubMed PMID: 27294794. Epub 20160525. eng.</w:t>
      </w:r>
    </w:p>
    <w:p w14:paraId="72C4969F" w14:textId="77777777" w:rsidR="002A6F26" w:rsidRPr="002A6F26" w:rsidRDefault="002A6F26" w:rsidP="002A6F26">
      <w:pPr>
        <w:pStyle w:val="EndNoteBibliography"/>
        <w:spacing w:after="0" w:line="360" w:lineRule="auto"/>
        <w:rPr>
          <w:rFonts w:ascii="Calibri Light" w:hAnsi="Calibri Light" w:cs="Calibri Light"/>
          <w:sz w:val="24"/>
          <w:szCs w:val="24"/>
        </w:rPr>
      </w:pPr>
      <w:r w:rsidRPr="002A6F26">
        <w:rPr>
          <w:rFonts w:ascii="Calibri Light" w:hAnsi="Calibri Light" w:cs="Calibri Light"/>
          <w:sz w:val="24"/>
          <w:szCs w:val="24"/>
        </w:rPr>
        <w:t>14.</w:t>
      </w:r>
      <w:r w:rsidRPr="002A6F26">
        <w:rPr>
          <w:rFonts w:ascii="Calibri Light" w:hAnsi="Calibri Light" w:cs="Calibri Light"/>
          <w:sz w:val="24"/>
          <w:szCs w:val="24"/>
        </w:rPr>
        <w:tab/>
        <w:t>Bloom-Feshbach K, Alonso WJ, Charu V, Tamerius J, Simonsen L, Miller MA, et al. Latitudinal variations in seasonal activity of influenza and respiratory syncytial virus (RSV): a global comparative review. PLoS One. 2013;8(2):e54445. PubMed PMID: 23457451. PMCID: PMC3573019. Epub 20130214. eng.</w:t>
      </w:r>
    </w:p>
    <w:p w14:paraId="7AD34D51" w14:textId="77777777" w:rsidR="002A6F26" w:rsidRPr="002A6F26" w:rsidRDefault="002A6F26" w:rsidP="002A6F26">
      <w:pPr>
        <w:pStyle w:val="EndNoteBibliography"/>
        <w:spacing w:after="0" w:line="360" w:lineRule="auto"/>
        <w:rPr>
          <w:rFonts w:ascii="Calibri Light" w:hAnsi="Calibri Light" w:cs="Calibri Light"/>
          <w:sz w:val="24"/>
          <w:szCs w:val="24"/>
        </w:rPr>
      </w:pPr>
      <w:r w:rsidRPr="002A6F26">
        <w:rPr>
          <w:rFonts w:ascii="Calibri Light" w:hAnsi="Calibri Light" w:cs="Calibri Light"/>
          <w:sz w:val="24"/>
          <w:szCs w:val="24"/>
        </w:rPr>
        <w:t>15.</w:t>
      </w:r>
      <w:r w:rsidRPr="002A6F26">
        <w:rPr>
          <w:rFonts w:ascii="Calibri Light" w:hAnsi="Calibri Light" w:cs="Calibri Light"/>
          <w:sz w:val="24"/>
          <w:szCs w:val="24"/>
        </w:rPr>
        <w:tab/>
        <w:t>Stensballe LG, Devasundaram JK, Simoes EA. Respiratory syncytial virus epidemics: the ups and downs of a seasonal virus. Pediatr Infect Dis J. 2003 Feb;22(2 Suppl):S21-32. PubMed PMID: 12671449. eng.</w:t>
      </w:r>
    </w:p>
    <w:p w14:paraId="174A0A80" w14:textId="77777777" w:rsidR="002A6F26" w:rsidRPr="002A6F26" w:rsidRDefault="002A6F26" w:rsidP="002A6F26">
      <w:pPr>
        <w:pStyle w:val="EndNoteBibliography"/>
        <w:spacing w:after="0" w:line="360" w:lineRule="auto"/>
        <w:rPr>
          <w:rFonts w:ascii="Calibri Light" w:hAnsi="Calibri Light" w:cs="Calibri Light"/>
          <w:sz w:val="24"/>
          <w:szCs w:val="24"/>
        </w:rPr>
      </w:pPr>
      <w:r w:rsidRPr="002A6F26">
        <w:rPr>
          <w:rFonts w:ascii="Calibri Light" w:hAnsi="Calibri Light" w:cs="Calibri Light"/>
          <w:sz w:val="24"/>
          <w:szCs w:val="24"/>
        </w:rPr>
        <w:t>16.</w:t>
      </w:r>
      <w:r w:rsidRPr="002A6F26">
        <w:rPr>
          <w:rFonts w:ascii="Calibri Light" w:hAnsi="Calibri Light" w:cs="Calibri Light"/>
          <w:sz w:val="24"/>
          <w:szCs w:val="24"/>
        </w:rPr>
        <w:tab/>
        <w:t>Colosia AD, Masaquel A, Hall CB, Barrett AM, Mahadevia PJ, Yogev R. Residential crowding and severe respiratory syncytial virus disease among infants and young children: a systematic literature review. BMC Infect Dis. 2012 Apr 20;12:95. PubMed PMID: 22520624. PMCID: PMC3405464. Epub 20120420. eng.</w:t>
      </w:r>
    </w:p>
    <w:p w14:paraId="0E817D89" w14:textId="77777777" w:rsidR="002A6F26" w:rsidRPr="002A6F26" w:rsidRDefault="002A6F26" w:rsidP="002A6F26">
      <w:pPr>
        <w:pStyle w:val="EndNoteBibliography"/>
        <w:spacing w:after="0" w:line="360" w:lineRule="auto"/>
        <w:rPr>
          <w:rFonts w:ascii="Calibri Light" w:hAnsi="Calibri Light" w:cs="Calibri Light"/>
          <w:sz w:val="24"/>
          <w:szCs w:val="24"/>
        </w:rPr>
      </w:pPr>
      <w:r w:rsidRPr="002A6F26">
        <w:rPr>
          <w:rFonts w:ascii="Calibri Light" w:hAnsi="Calibri Light" w:cs="Calibri Light"/>
          <w:sz w:val="24"/>
          <w:szCs w:val="24"/>
        </w:rPr>
        <w:t>17.</w:t>
      </w:r>
      <w:r w:rsidRPr="002A6F26">
        <w:rPr>
          <w:rFonts w:ascii="Calibri Light" w:hAnsi="Calibri Light" w:cs="Calibri Light"/>
          <w:sz w:val="24"/>
          <w:szCs w:val="24"/>
        </w:rPr>
        <w:tab/>
        <w:t>Yusuf S, Piedimonte G, Auais A, Demmler G, Krishnan S, Van Caeseele P, et al. The relationship of meteorological conditions to the epidemic activity of respiratory syncytial virus. Epidemiol Infect. 2007 Oct;135(7):1077-90. PubMed PMID: 17346359. PMCID: PMC2870672. Epub 20070308. eng.</w:t>
      </w:r>
    </w:p>
    <w:p w14:paraId="18B9AA9E" w14:textId="77777777" w:rsidR="002A6F26" w:rsidRPr="002A6F26" w:rsidRDefault="002A6F26" w:rsidP="002A6F26">
      <w:pPr>
        <w:pStyle w:val="EndNoteBibliography"/>
        <w:spacing w:after="0" w:line="360" w:lineRule="auto"/>
        <w:rPr>
          <w:rFonts w:ascii="Calibri Light" w:hAnsi="Calibri Light" w:cs="Calibri Light"/>
          <w:sz w:val="24"/>
          <w:szCs w:val="24"/>
        </w:rPr>
      </w:pPr>
      <w:r w:rsidRPr="002A6F26">
        <w:rPr>
          <w:rFonts w:ascii="Calibri Light" w:hAnsi="Calibri Light" w:cs="Calibri Light"/>
          <w:sz w:val="24"/>
          <w:szCs w:val="24"/>
        </w:rPr>
        <w:t>18.</w:t>
      </w:r>
      <w:r w:rsidRPr="002A6F26">
        <w:rPr>
          <w:rFonts w:ascii="Calibri Light" w:hAnsi="Calibri Light" w:cs="Calibri Light"/>
          <w:sz w:val="24"/>
          <w:szCs w:val="24"/>
        </w:rPr>
        <w:tab/>
        <w:t xml:space="preserve">Driscoll AJ, Arshad SH, Bont L, Brunwasser SM, Cherian T, Englund JA, et al. Does respiratory syncytial virus lower respiratory illness in early life cause recurrent wheeze of early childhood and asthma? Critical review of the evidence and guidance for future studies from a World Health </w:t>
      </w:r>
      <w:r w:rsidRPr="002A6F26">
        <w:rPr>
          <w:rFonts w:ascii="Calibri Light" w:hAnsi="Calibri Light" w:cs="Calibri Light"/>
          <w:sz w:val="24"/>
          <w:szCs w:val="24"/>
        </w:rPr>
        <w:lastRenderedPageBreak/>
        <w:t>Organization-sponsored meeting. Vaccine. 2020 03 04;38(11):2435-48. PubMed PMID: 31974017. PMCID: PMC7049900. Epub 20200120. eng.</w:t>
      </w:r>
    </w:p>
    <w:p w14:paraId="25D32B91" w14:textId="77777777" w:rsidR="002A6F26" w:rsidRPr="002A6F26" w:rsidRDefault="002A6F26" w:rsidP="002A6F26">
      <w:pPr>
        <w:pStyle w:val="EndNoteBibliography"/>
        <w:spacing w:after="0" w:line="360" w:lineRule="auto"/>
        <w:rPr>
          <w:rFonts w:ascii="Calibri Light" w:hAnsi="Calibri Light" w:cs="Calibri Light"/>
          <w:sz w:val="24"/>
          <w:szCs w:val="24"/>
        </w:rPr>
      </w:pPr>
      <w:r w:rsidRPr="002A6F26">
        <w:rPr>
          <w:rFonts w:ascii="Calibri Light" w:hAnsi="Calibri Light" w:cs="Calibri Light"/>
          <w:sz w:val="24"/>
          <w:szCs w:val="24"/>
        </w:rPr>
        <w:t>19.</w:t>
      </w:r>
      <w:r w:rsidRPr="002A6F26">
        <w:rPr>
          <w:rFonts w:ascii="Calibri Light" w:hAnsi="Calibri Light" w:cs="Calibri Light"/>
          <w:sz w:val="24"/>
          <w:szCs w:val="24"/>
        </w:rPr>
        <w:tab/>
        <w:t>Collins PL, Fearns R, Graham BS. Respiratory syncytial virus: virology, reverse genetics, and pathogenesis of disease. Curr Top Microbiol Immunol. 2013;372:3-38. PubMed PMID: 24362682. PMCID: PMC4794264. eng.</w:t>
      </w:r>
    </w:p>
    <w:p w14:paraId="313B2E0C" w14:textId="77777777" w:rsidR="002A6F26" w:rsidRPr="002A6F26" w:rsidRDefault="002A6F26" w:rsidP="002A6F26">
      <w:pPr>
        <w:pStyle w:val="EndNoteBibliography"/>
        <w:spacing w:after="0" w:line="360" w:lineRule="auto"/>
        <w:rPr>
          <w:rFonts w:ascii="Calibri Light" w:hAnsi="Calibri Light" w:cs="Calibri Light"/>
          <w:sz w:val="24"/>
          <w:szCs w:val="24"/>
        </w:rPr>
      </w:pPr>
      <w:r w:rsidRPr="002A6F26">
        <w:rPr>
          <w:rFonts w:ascii="Calibri Light" w:hAnsi="Calibri Light" w:cs="Calibri Light"/>
          <w:sz w:val="24"/>
          <w:szCs w:val="24"/>
        </w:rPr>
        <w:t>20.</w:t>
      </w:r>
      <w:r w:rsidRPr="002A6F26">
        <w:rPr>
          <w:rFonts w:ascii="Calibri Light" w:hAnsi="Calibri Light" w:cs="Calibri Light"/>
          <w:sz w:val="24"/>
          <w:szCs w:val="24"/>
        </w:rPr>
        <w:tab/>
        <w:t>Souty C, Masse S, Valette M, Behillil S, Bonmarin I, Pino C, et al. Baseline characteristics and clinical symptoms related to respiratory viruses identified among patients presenting with influenza-like illness in primary care. Clin Microbiol Infect. 2019 Sep;25(9):1147-53. PubMed PMID: 30703528. Epub 2019/01/29. eng.</w:t>
      </w:r>
    </w:p>
    <w:p w14:paraId="46624A11" w14:textId="77777777" w:rsidR="002A6F26" w:rsidRPr="002A6F26" w:rsidRDefault="002A6F26" w:rsidP="002A6F26">
      <w:pPr>
        <w:pStyle w:val="EndNoteBibliography"/>
        <w:spacing w:after="0" w:line="360" w:lineRule="auto"/>
        <w:rPr>
          <w:rFonts w:ascii="Calibri Light" w:hAnsi="Calibri Light" w:cs="Calibri Light"/>
          <w:sz w:val="24"/>
          <w:szCs w:val="24"/>
        </w:rPr>
      </w:pPr>
      <w:r w:rsidRPr="002A6F26">
        <w:rPr>
          <w:rFonts w:ascii="Calibri Light" w:hAnsi="Calibri Light" w:cs="Calibri Light"/>
          <w:sz w:val="24"/>
          <w:szCs w:val="24"/>
        </w:rPr>
        <w:t>21.</w:t>
      </w:r>
      <w:r w:rsidRPr="002A6F26">
        <w:rPr>
          <w:rFonts w:ascii="Calibri Light" w:hAnsi="Calibri Light" w:cs="Calibri Light"/>
          <w:sz w:val="24"/>
          <w:szCs w:val="24"/>
        </w:rPr>
        <w:tab/>
        <w:t>Régnier SA, Huels J. Association between respiratory syncytial virus hospitalizations in infants and respiratory sequelae: systematic review and meta-analysis. Pediatr Infect Dis J. 2013 Aug;32(8):820-6. PubMed PMID: 23518824. eng.</w:t>
      </w:r>
    </w:p>
    <w:p w14:paraId="43C0417F" w14:textId="77777777" w:rsidR="002A6F26" w:rsidRPr="002A6F26" w:rsidRDefault="002A6F26" w:rsidP="002A6F26">
      <w:pPr>
        <w:pStyle w:val="EndNoteBibliography"/>
        <w:spacing w:after="0" w:line="360" w:lineRule="auto"/>
        <w:rPr>
          <w:rFonts w:ascii="Calibri Light" w:hAnsi="Calibri Light" w:cs="Calibri Light"/>
          <w:sz w:val="24"/>
          <w:szCs w:val="24"/>
        </w:rPr>
      </w:pPr>
      <w:r w:rsidRPr="002A6F26">
        <w:rPr>
          <w:rFonts w:ascii="Calibri Light" w:hAnsi="Calibri Light" w:cs="Calibri Light"/>
          <w:sz w:val="24"/>
          <w:szCs w:val="24"/>
        </w:rPr>
        <w:t>22.</w:t>
      </w:r>
      <w:r w:rsidRPr="002A6F26">
        <w:rPr>
          <w:rFonts w:ascii="Calibri Light" w:hAnsi="Calibri Light" w:cs="Calibri Light"/>
          <w:sz w:val="24"/>
          <w:szCs w:val="24"/>
        </w:rPr>
        <w:tab/>
        <w:t>Taylor S, Lopez P, Weckx L, Borja-Tabora C, Ulloa-Gutierrez R, Lazcano-Ponce E, et al. Respiratory viruses and influenza-like illness: Epidemiology and outcomes in children aged 6 months to 10 years in a multi-country population sample. J Infect. 2017 Jan;74(1):29-41. PubMed PMID: 27667752. Epub 2016/09/22. eng.</w:t>
      </w:r>
    </w:p>
    <w:p w14:paraId="419D7E60" w14:textId="77777777" w:rsidR="002A6F26" w:rsidRPr="002A6F26" w:rsidRDefault="002A6F26" w:rsidP="002A6F26">
      <w:pPr>
        <w:pStyle w:val="EndNoteBibliography"/>
        <w:spacing w:after="0" w:line="360" w:lineRule="auto"/>
        <w:rPr>
          <w:rFonts w:ascii="Calibri Light" w:hAnsi="Calibri Light" w:cs="Calibri Light"/>
          <w:sz w:val="24"/>
          <w:szCs w:val="24"/>
        </w:rPr>
      </w:pPr>
      <w:r w:rsidRPr="002A6F26">
        <w:rPr>
          <w:rFonts w:ascii="Calibri Light" w:hAnsi="Calibri Light" w:cs="Calibri Light"/>
          <w:sz w:val="24"/>
          <w:szCs w:val="24"/>
        </w:rPr>
        <w:t>23.</w:t>
      </w:r>
      <w:r w:rsidRPr="002A6F26">
        <w:rPr>
          <w:rFonts w:ascii="Calibri Light" w:hAnsi="Calibri Light" w:cs="Calibri Light"/>
          <w:sz w:val="24"/>
          <w:szCs w:val="24"/>
        </w:rPr>
        <w:tab/>
        <w:t>Hirve S, Crawford N, Palekar R, Zhang W, Group WRs. Clinical characteristics, predictors, and performance of case definition-Interim results from the WHO global respiratory syncytial virus surveillance pilot. Influenza Other Respir Viruses. 2019 Oct. PubMed PMID: 31670892. Epub 2019/10/31. eng.</w:t>
      </w:r>
    </w:p>
    <w:p w14:paraId="52060F87" w14:textId="77777777" w:rsidR="002A6F26" w:rsidRPr="002A6F26" w:rsidRDefault="002A6F26" w:rsidP="002A6F26">
      <w:pPr>
        <w:pStyle w:val="EndNoteBibliography"/>
        <w:spacing w:after="0" w:line="360" w:lineRule="auto"/>
        <w:rPr>
          <w:rFonts w:ascii="Calibri Light" w:hAnsi="Calibri Light" w:cs="Calibri Light"/>
          <w:sz w:val="24"/>
          <w:szCs w:val="24"/>
        </w:rPr>
      </w:pPr>
      <w:r w:rsidRPr="002A6F26">
        <w:rPr>
          <w:rFonts w:ascii="Calibri Light" w:hAnsi="Calibri Light" w:cs="Calibri Light"/>
          <w:sz w:val="24"/>
          <w:szCs w:val="24"/>
        </w:rPr>
        <w:t>24.</w:t>
      </w:r>
      <w:r w:rsidRPr="002A6F26">
        <w:rPr>
          <w:rFonts w:ascii="Calibri Light" w:hAnsi="Calibri Light" w:cs="Calibri Light"/>
          <w:sz w:val="24"/>
          <w:szCs w:val="24"/>
        </w:rPr>
        <w:tab/>
        <w:t>Landes MB, Neil RB, McCool SS, Mason BP, Woron AM, Garman RL, et al. The frequency and seasonality of influenza and other respiratory viruses in Tennessee: two influenza seasons of surveillance data, 2010-2012. Influenza Other Respir Viruses. 2013 Nov;7(6):1122-7. PubMed PMID: 23962104. PMCID: PMC4634273. Epub 2013/08/21. eng.</w:t>
      </w:r>
    </w:p>
    <w:p w14:paraId="4D8E8209" w14:textId="77777777" w:rsidR="002A6F26" w:rsidRPr="002A6F26" w:rsidRDefault="002A6F26" w:rsidP="002A6F26">
      <w:pPr>
        <w:pStyle w:val="EndNoteBibliography"/>
        <w:spacing w:after="0" w:line="360" w:lineRule="auto"/>
        <w:rPr>
          <w:rFonts w:ascii="Calibri Light" w:hAnsi="Calibri Light" w:cs="Calibri Light"/>
          <w:sz w:val="24"/>
          <w:szCs w:val="24"/>
        </w:rPr>
      </w:pPr>
      <w:r w:rsidRPr="002A6F26">
        <w:rPr>
          <w:rFonts w:ascii="Calibri Light" w:hAnsi="Calibri Light" w:cs="Calibri Light"/>
          <w:sz w:val="24"/>
          <w:szCs w:val="24"/>
        </w:rPr>
        <w:t>25.</w:t>
      </w:r>
      <w:r w:rsidRPr="002A6F26">
        <w:rPr>
          <w:rFonts w:ascii="Calibri Light" w:hAnsi="Calibri Light" w:cs="Calibri Light"/>
          <w:sz w:val="24"/>
          <w:szCs w:val="24"/>
        </w:rPr>
        <w:tab/>
        <w:t>Meury S, Zeller S, Heininger U. Comparison of clinical characteristics of influenza and respiratory syncytial virus infection in hospitalised children and adolescents. Eur J Pediatr. 2004 Jul;163(7):359-63. PubMed PMID: 15106003. Epub 2004/04/23. eng.</w:t>
      </w:r>
    </w:p>
    <w:p w14:paraId="6F1F84DC" w14:textId="77777777" w:rsidR="002A6F26" w:rsidRPr="002A6F26" w:rsidRDefault="002A6F26" w:rsidP="002A6F26">
      <w:pPr>
        <w:pStyle w:val="EndNoteBibliography"/>
        <w:spacing w:after="0" w:line="360" w:lineRule="auto"/>
        <w:rPr>
          <w:rFonts w:ascii="Calibri Light" w:hAnsi="Calibri Light" w:cs="Calibri Light"/>
          <w:sz w:val="24"/>
          <w:szCs w:val="24"/>
        </w:rPr>
      </w:pPr>
      <w:r w:rsidRPr="002A6F26">
        <w:rPr>
          <w:rFonts w:ascii="Calibri Light" w:hAnsi="Calibri Light" w:cs="Calibri Light"/>
          <w:sz w:val="24"/>
          <w:szCs w:val="24"/>
        </w:rPr>
        <w:t>26.</w:t>
      </w:r>
      <w:r w:rsidRPr="002A6F26">
        <w:rPr>
          <w:rFonts w:ascii="Calibri Light" w:hAnsi="Calibri Light" w:cs="Calibri Light"/>
          <w:sz w:val="24"/>
          <w:szCs w:val="24"/>
        </w:rPr>
        <w:tab/>
        <w:t>Otomaru H, Kamigaki T, Tamaki R, Opinion J, Santo A, Daya E, et al. Influenza and other respiratory viruses detected by influenza-like illness surveillance in Leyte Island, the Philippines, 2010-2013. PLoS One. 2015;10(4):e0123755. PubMed PMID: 25893441. PMCID: PMC4404362. Epub 2015/04/20. eng.</w:t>
      </w:r>
    </w:p>
    <w:p w14:paraId="2738D3D9" w14:textId="77777777" w:rsidR="002A6F26" w:rsidRPr="002A6F26" w:rsidRDefault="002A6F26" w:rsidP="002A6F26">
      <w:pPr>
        <w:pStyle w:val="EndNoteBibliography"/>
        <w:spacing w:after="0" w:line="360" w:lineRule="auto"/>
        <w:rPr>
          <w:rFonts w:ascii="Calibri Light" w:hAnsi="Calibri Light" w:cs="Calibri Light"/>
          <w:sz w:val="24"/>
          <w:szCs w:val="24"/>
          <w:lang w:val="it-IT"/>
        </w:rPr>
      </w:pPr>
      <w:r w:rsidRPr="002A6F26">
        <w:rPr>
          <w:rFonts w:ascii="Calibri Light" w:hAnsi="Calibri Light" w:cs="Calibri Light"/>
          <w:sz w:val="24"/>
          <w:szCs w:val="24"/>
        </w:rPr>
        <w:lastRenderedPageBreak/>
        <w:t>27.</w:t>
      </w:r>
      <w:r w:rsidRPr="002A6F26">
        <w:rPr>
          <w:rFonts w:ascii="Calibri Light" w:hAnsi="Calibri Light" w:cs="Calibri Light"/>
          <w:sz w:val="24"/>
          <w:szCs w:val="24"/>
        </w:rPr>
        <w:tab/>
        <w:t xml:space="preserve">Obando-Pacheco P, Justicia-Grande AJ, Rivero-Calle I, Rodríguez-Tenreiro C, Sly P, Ramilo O, et al. Respiratory Syncytial Virus Seasonality: A Global Overview. J Infect Dis. 2018 04 11;217(9):1356-64. </w:t>
      </w:r>
      <w:r w:rsidRPr="002A6F26">
        <w:rPr>
          <w:rFonts w:ascii="Calibri Light" w:hAnsi="Calibri Light" w:cs="Calibri Light"/>
          <w:sz w:val="24"/>
          <w:szCs w:val="24"/>
          <w:lang w:val="it-IT"/>
        </w:rPr>
        <w:t>PubMed PMID: 29390105. eng.</w:t>
      </w:r>
    </w:p>
    <w:p w14:paraId="4A240346" w14:textId="77777777" w:rsidR="002A6F26" w:rsidRPr="002A6F26" w:rsidRDefault="002A6F26" w:rsidP="002A6F26">
      <w:pPr>
        <w:pStyle w:val="EndNoteBibliography"/>
        <w:spacing w:after="0" w:line="360" w:lineRule="auto"/>
        <w:rPr>
          <w:rFonts w:ascii="Calibri Light" w:hAnsi="Calibri Light" w:cs="Calibri Light"/>
          <w:sz w:val="24"/>
          <w:szCs w:val="24"/>
          <w:lang w:val="it-IT"/>
        </w:rPr>
      </w:pPr>
      <w:r w:rsidRPr="002A6F26">
        <w:rPr>
          <w:rFonts w:ascii="Calibri Light" w:hAnsi="Calibri Light" w:cs="Calibri Light"/>
          <w:sz w:val="24"/>
          <w:szCs w:val="24"/>
          <w:lang w:val="it-IT"/>
        </w:rPr>
        <w:t>28.</w:t>
      </w:r>
      <w:r w:rsidRPr="002A6F26">
        <w:rPr>
          <w:rFonts w:ascii="Calibri Light" w:hAnsi="Calibri Light" w:cs="Calibri Light"/>
          <w:sz w:val="24"/>
          <w:szCs w:val="24"/>
          <w:lang w:val="it-IT"/>
        </w:rPr>
        <w:tab/>
        <w:t xml:space="preserve">InfluNet. InfluNet: sorveglianza epidemiologica. Available at: </w:t>
      </w:r>
      <w:hyperlink r:id="rId11" w:history="1">
        <w:r w:rsidRPr="002A6F26">
          <w:rPr>
            <w:rStyle w:val="Collegamentoipertestuale"/>
            <w:rFonts w:ascii="Calibri Light" w:hAnsi="Calibri Light" w:cs="Calibri Light"/>
            <w:sz w:val="24"/>
            <w:szCs w:val="24"/>
            <w:lang w:val="it-IT"/>
          </w:rPr>
          <w:t>http://www.iss.it/flue/index.php?lang=1&amp;id=159&amp;tipo=11</w:t>
        </w:r>
      </w:hyperlink>
      <w:r w:rsidRPr="002A6F26">
        <w:rPr>
          <w:rFonts w:ascii="Calibri Light" w:hAnsi="Calibri Light" w:cs="Calibri Light"/>
          <w:sz w:val="24"/>
          <w:szCs w:val="24"/>
          <w:lang w:val="it-IT"/>
        </w:rPr>
        <w:t>. 2017.</w:t>
      </w:r>
    </w:p>
    <w:p w14:paraId="629E6D4B" w14:textId="77777777" w:rsidR="002A6F26" w:rsidRPr="002A6F26" w:rsidRDefault="002A6F26" w:rsidP="002A6F26">
      <w:pPr>
        <w:pStyle w:val="EndNoteBibliography"/>
        <w:spacing w:after="0" w:line="360" w:lineRule="auto"/>
        <w:rPr>
          <w:rFonts w:ascii="Calibri Light" w:hAnsi="Calibri Light" w:cs="Calibri Light"/>
          <w:sz w:val="24"/>
          <w:szCs w:val="24"/>
          <w:lang w:val="it-IT"/>
        </w:rPr>
      </w:pPr>
      <w:r w:rsidRPr="002A6F26">
        <w:rPr>
          <w:rFonts w:ascii="Calibri Light" w:hAnsi="Calibri Light" w:cs="Calibri Light"/>
          <w:sz w:val="24"/>
          <w:szCs w:val="24"/>
          <w:lang w:val="it-IT"/>
        </w:rPr>
        <w:t>29.</w:t>
      </w:r>
      <w:r w:rsidRPr="002A6F26">
        <w:rPr>
          <w:rFonts w:ascii="Calibri Light" w:hAnsi="Calibri Light" w:cs="Calibri Light"/>
          <w:sz w:val="24"/>
          <w:szCs w:val="24"/>
          <w:lang w:val="it-IT"/>
        </w:rPr>
        <w:tab/>
        <w:t>Ministero della Salute. InfluNet. Sorveglianza epidemiologica e virologica. Protocollo operativo. Available at: http://www.salute.gov.it/imgs/C_17_pubblicazioni_2529_alle-gato.pdf.</w:t>
      </w:r>
    </w:p>
    <w:p w14:paraId="72D3C06B" w14:textId="77777777" w:rsidR="002A6F26" w:rsidRPr="002A6F26" w:rsidRDefault="002A6F26" w:rsidP="002A6F26">
      <w:pPr>
        <w:pStyle w:val="EndNoteBibliography"/>
        <w:spacing w:after="0" w:line="360" w:lineRule="auto"/>
        <w:rPr>
          <w:rFonts w:ascii="Calibri Light" w:hAnsi="Calibri Light" w:cs="Calibri Light"/>
          <w:sz w:val="24"/>
          <w:szCs w:val="24"/>
        </w:rPr>
      </w:pPr>
      <w:r w:rsidRPr="002A6F26">
        <w:rPr>
          <w:rFonts w:ascii="Calibri Light" w:hAnsi="Calibri Light" w:cs="Calibri Light"/>
          <w:sz w:val="24"/>
          <w:szCs w:val="24"/>
        </w:rPr>
        <w:t>30.</w:t>
      </w:r>
      <w:r w:rsidRPr="002A6F26">
        <w:rPr>
          <w:rFonts w:ascii="Calibri Light" w:hAnsi="Calibri Light" w:cs="Calibri Light"/>
          <w:sz w:val="24"/>
          <w:szCs w:val="24"/>
        </w:rPr>
        <w:tab/>
        <w:t xml:space="preserve">ECDC. Influenza case definition. Available at:  </w:t>
      </w:r>
      <w:hyperlink r:id="rId12" w:history="1">
        <w:r w:rsidRPr="002A6F26">
          <w:rPr>
            <w:rStyle w:val="Collegamentoipertestuale"/>
            <w:rFonts w:ascii="Calibri Light" w:hAnsi="Calibri Light" w:cs="Calibri Light"/>
            <w:sz w:val="24"/>
            <w:szCs w:val="24"/>
          </w:rPr>
          <w:t>http://ecdc.europa.eu/en/healthtopics/influenza/surveillance/Pages/influenza_case_definitions.aspx</w:t>
        </w:r>
      </w:hyperlink>
      <w:r w:rsidRPr="002A6F26">
        <w:rPr>
          <w:rFonts w:ascii="Calibri Light" w:hAnsi="Calibri Light" w:cs="Calibri Light"/>
          <w:sz w:val="24"/>
          <w:szCs w:val="24"/>
        </w:rPr>
        <w:t>. 2008.</w:t>
      </w:r>
    </w:p>
    <w:p w14:paraId="4089B179" w14:textId="77777777" w:rsidR="002A6F26" w:rsidRPr="002A6F26" w:rsidRDefault="002A6F26" w:rsidP="002A6F26">
      <w:pPr>
        <w:pStyle w:val="EndNoteBibliography"/>
        <w:spacing w:after="0" w:line="360" w:lineRule="auto"/>
        <w:rPr>
          <w:rFonts w:ascii="Calibri Light" w:hAnsi="Calibri Light" w:cs="Calibri Light"/>
          <w:sz w:val="24"/>
          <w:szCs w:val="24"/>
        </w:rPr>
      </w:pPr>
      <w:r w:rsidRPr="002A6F26">
        <w:rPr>
          <w:rFonts w:ascii="Calibri Light" w:hAnsi="Calibri Light" w:cs="Calibri Light"/>
          <w:sz w:val="24"/>
          <w:szCs w:val="24"/>
        </w:rPr>
        <w:t>31.</w:t>
      </w:r>
      <w:r w:rsidRPr="002A6F26">
        <w:rPr>
          <w:rFonts w:ascii="Calibri Light" w:hAnsi="Calibri Light" w:cs="Calibri Light"/>
          <w:sz w:val="24"/>
          <w:szCs w:val="24"/>
        </w:rPr>
        <w:tab/>
        <w:t>Midgley CM, Haynes AK, Baumgardner JL, Chommanard C, Demas SW, Prill MM, et al. Determining the Seasonality of Respiratory Syncytial Virus in the United States: The Impact of Increased Molecular Testing. J Infect Dis. 2017 08 01;216(3):345-55. PubMed PMID: 28859428. PMCID: PMC5712458. eng.</w:t>
      </w:r>
    </w:p>
    <w:p w14:paraId="7D6A384F" w14:textId="77777777" w:rsidR="002A6F26" w:rsidRPr="002A6F26" w:rsidRDefault="002A6F26" w:rsidP="002A6F26">
      <w:pPr>
        <w:pStyle w:val="EndNoteBibliography"/>
        <w:spacing w:after="0" w:line="360" w:lineRule="auto"/>
        <w:rPr>
          <w:rFonts w:ascii="Calibri Light" w:hAnsi="Calibri Light" w:cs="Calibri Light"/>
          <w:sz w:val="24"/>
          <w:szCs w:val="24"/>
        </w:rPr>
      </w:pPr>
      <w:r w:rsidRPr="002A6F26">
        <w:rPr>
          <w:rFonts w:ascii="Calibri Light" w:hAnsi="Calibri Light" w:cs="Calibri Light"/>
          <w:sz w:val="24"/>
          <w:szCs w:val="24"/>
        </w:rPr>
        <w:t xml:space="preserve">32. </w:t>
      </w:r>
      <w:r w:rsidRPr="002A6F26">
        <w:rPr>
          <w:rFonts w:ascii="Calibri Light" w:hAnsi="Calibri Light" w:cs="Calibri Light"/>
          <w:sz w:val="24"/>
          <w:szCs w:val="24"/>
        </w:rPr>
        <w:tab/>
        <w:t>van Summeren J, Meijer A, Aspelund G, Casalegno JS, Erna G, Hoang U, Lina B; VRS study group in Lyon, de Lusignan S, Teirlinck AC, Thors V, Paget J. Low levels of respiratory syncytial virus activity in Europe during the 2020/21 season: what can we expect in the coming summer and autumn/winter? Euro Surveill. 2021 Jul;26(29):2100639. doi: 10.2807/1560-7917.ES.2021.26.29.2100639. Erratum in: Euro Surveill. 2021 Jul;26(30): PMID: 34296672; PMCID: PMC8299745. eng.</w:t>
      </w:r>
    </w:p>
    <w:p w14:paraId="0CAF1B0E" w14:textId="77777777" w:rsidR="002A6F26" w:rsidRPr="002A6F26" w:rsidRDefault="002A6F26" w:rsidP="002A6F26">
      <w:pPr>
        <w:spacing w:after="0" w:line="360" w:lineRule="auto"/>
        <w:jc w:val="both"/>
        <w:rPr>
          <w:rFonts w:ascii="Calibri Light" w:hAnsi="Calibri Light" w:cs="Calibri Light"/>
          <w:sz w:val="24"/>
          <w:szCs w:val="24"/>
          <w:lang w:val="en-US"/>
        </w:rPr>
      </w:pPr>
      <w:r w:rsidRPr="002A6F26">
        <w:rPr>
          <w:rFonts w:ascii="Calibri Light" w:hAnsi="Calibri Light" w:cs="Calibri Light"/>
          <w:sz w:val="24"/>
          <w:szCs w:val="24"/>
          <w:lang w:val="en-US"/>
        </w:rPr>
        <w:fldChar w:fldCharType="end"/>
      </w:r>
    </w:p>
    <w:p w14:paraId="03441457" w14:textId="77777777" w:rsidR="002A6F26" w:rsidRDefault="002A6F26">
      <w:pPr>
        <w:rPr>
          <w:rFonts w:ascii="Calibri Light" w:hAnsi="Calibri Light" w:cs="Calibri Light"/>
          <w:sz w:val="20"/>
          <w:szCs w:val="20"/>
          <w:lang w:val="en-US"/>
        </w:rPr>
      </w:pPr>
      <w:r>
        <w:rPr>
          <w:rFonts w:ascii="Calibri Light" w:hAnsi="Calibri Light" w:cs="Calibri Light"/>
          <w:sz w:val="20"/>
          <w:szCs w:val="20"/>
          <w:lang w:val="en-US"/>
        </w:rPr>
        <w:br w:type="page"/>
      </w:r>
    </w:p>
    <w:p w14:paraId="4A4C6EEA" w14:textId="34AD9BF0" w:rsidR="007D21BB" w:rsidRPr="009F49D3" w:rsidRDefault="0002264B" w:rsidP="002A6F26">
      <w:pPr>
        <w:spacing w:after="0" w:line="360" w:lineRule="auto"/>
        <w:jc w:val="both"/>
        <w:rPr>
          <w:rFonts w:ascii="Calibri Light" w:hAnsi="Calibri Light" w:cs="Calibri Light"/>
          <w:bCs/>
          <w:sz w:val="24"/>
          <w:szCs w:val="24"/>
          <w:lang w:val="en-US"/>
        </w:rPr>
      </w:pPr>
      <w:r w:rsidRPr="002318BF">
        <w:rPr>
          <w:rFonts w:ascii="Calibri Light" w:hAnsi="Calibri Light" w:cs="Calibri Light"/>
          <w:b/>
          <w:bCs/>
          <w:color w:val="4BACC6" w:themeColor="accent5"/>
          <w:sz w:val="24"/>
          <w:szCs w:val="24"/>
          <w:lang w:val="en-US"/>
        </w:rPr>
        <w:lastRenderedPageBreak/>
        <w:t>Table 1.</w:t>
      </w:r>
      <w:r w:rsidRPr="002318BF">
        <w:rPr>
          <w:rFonts w:ascii="Calibri Light" w:hAnsi="Calibri Light" w:cs="Calibri Light"/>
          <w:bCs/>
          <w:color w:val="4BACC6" w:themeColor="accent5"/>
          <w:sz w:val="24"/>
          <w:szCs w:val="24"/>
          <w:lang w:val="en-US"/>
        </w:rPr>
        <w:t xml:space="preserve"> </w:t>
      </w:r>
      <w:r w:rsidRPr="00120832">
        <w:rPr>
          <w:rFonts w:ascii="Calibri Light" w:hAnsi="Calibri Light" w:cs="Calibri Light"/>
          <w:bCs/>
          <w:sz w:val="24"/>
          <w:szCs w:val="24"/>
          <w:lang w:val="en-US"/>
        </w:rPr>
        <w:t xml:space="preserve">Characteristics of RSV </w:t>
      </w:r>
      <w:r w:rsidR="003E7171">
        <w:rPr>
          <w:rFonts w:ascii="Calibri Light" w:hAnsi="Calibri Light" w:cs="Calibri Light"/>
          <w:bCs/>
          <w:sz w:val="24"/>
          <w:szCs w:val="24"/>
          <w:lang w:val="en-US"/>
        </w:rPr>
        <w:t>and</w:t>
      </w:r>
      <w:r w:rsidR="00356FAF">
        <w:rPr>
          <w:rFonts w:ascii="Calibri Light" w:hAnsi="Calibri Light" w:cs="Calibri Light"/>
          <w:bCs/>
          <w:sz w:val="24"/>
          <w:szCs w:val="24"/>
          <w:lang w:val="en-US"/>
        </w:rPr>
        <w:t xml:space="preserve"> influenza virus</w:t>
      </w:r>
      <w:r w:rsidR="003E7171">
        <w:rPr>
          <w:rFonts w:ascii="Calibri Light" w:hAnsi="Calibri Light" w:cs="Calibri Light"/>
          <w:bCs/>
          <w:sz w:val="24"/>
          <w:szCs w:val="24"/>
          <w:lang w:val="en-US"/>
        </w:rPr>
        <w:t xml:space="preserve"> </w:t>
      </w:r>
      <w:r w:rsidR="000A5660">
        <w:rPr>
          <w:rFonts w:ascii="Calibri Light" w:hAnsi="Calibri Light" w:cs="Calibri Light"/>
          <w:bCs/>
          <w:sz w:val="24"/>
          <w:szCs w:val="24"/>
          <w:lang w:val="en-US"/>
        </w:rPr>
        <w:t xml:space="preserve">(IV) </w:t>
      </w:r>
      <w:r w:rsidR="00933630" w:rsidRPr="00120832">
        <w:rPr>
          <w:rFonts w:ascii="Calibri Light" w:hAnsi="Calibri Light" w:cs="Calibri Light"/>
          <w:bCs/>
          <w:sz w:val="24"/>
          <w:szCs w:val="24"/>
          <w:lang w:val="en-US"/>
        </w:rPr>
        <w:t>epidemic in</w:t>
      </w:r>
      <w:r w:rsidRPr="00120832">
        <w:rPr>
          <w:rFonts w:ascii="Calibri Light" w:hAnsi="Calibri Light" w:cs="Calibri Light"/>
          <w:bCs/>
          <w:sz w:val="24"/>
          <w:szCs w:val="24"/>
          <w:lang w:val="en-US"/>
        </w:rPr>
        <w:t xml:space="preserve"> ILI cases </w:t>
      </w:r>
      <w:r w:rsidR="00933630" w:rsidRPr="00120832">
        <w:rPr>
          <w:rFonts w:ascii="Calibri Light" w:hAnsi="Calibri Light" w:cs="Calibri Light"/>
          <w:bCs/>
          <w:sz w:val="24"/>
          <w:szCs w:val="24"/>
          <w:lang w:val="en-US"/>
        </w:rPr>
        <w:t>from</w:t>
      </w:r>
      <w:r w:rsidRPr="00120832">
        <w:rPr>
          <w:rFonts w:ascii="Calibri Light" w:hAnsi="Calibri Light" w:cs="Calibri Light"/>
          <w:bCs/>
          <w:sz w:val="24"/>
          <w:szCs w:val="24"/>
          <w:lang w:val="en-US"/>
        </w:rPr>
        <w:t xml:space="preserve"> 2014-2015 to 2020-2021 </w:t>
      </w:r>
      <w:r w:rsidR="00933630" w:rsidRPr="00120832">
        <w:rPr>
          <w:rFonts w:ascii="Calibri Light" w:hAnsi="Calibri Light" w:cs="Calibri Light"/>
          <w:bCs/>
          <w:sz w:val="24"/>
          <w:szCs w:val="24"/>
          <w:lang w:val="en-US"/>
        </w:rPr>
        <w:t xml:space="preserve">winter </w:t>
      </w:r>
      <w:r w:rsidRPr="00120832">
        <w:rPr>
          <w:rFonts w:ascii="Calibri Light" w:hAnsi="Calibri Light" w:cs="Calibri Light"/>
          <w:bCs/>
          <w:sz w:val="24"/>
          <w:szCs w:val="24"/>
          <w:lang w:val="en-US"/>
        </w:rPr>
        <w:t xml:space="preserve">seasons in Lombardy. </w:t>
      </w:r>
      <w:r w:rsidRPr="009F49D3">
        <w:rPr>
          <w:rFonts w:ascii="Calibri Light" w:hAnsi="Calibri Light" w:cs="Calibri Light"/>
          <w:bCs/>
          <w:sz w:val="24"/>
          <w:szCs w:val="24"/>
          <w:lang w:val="en-US"/>
        </w:rPr>
        <w:t>For each season</w:t>
      </w:r>
      <w:r w:rsidR="000A5660" w:rsidRPr="009F49D3">
        <w:rPr>
          <w:rFonts w:ascii="Calibri Light" w:hAnsi="Calibri Light" w:cs="Calibri Light"/>
          <w:bCs/>
          <w:sz w:val="24"/>
          <w:szCs w:val="24"/>
          <w:lang w:val="en-US"/>
        </w:rPr>
        <w:t>,</w:t>
      </w:r>
      <w:r w:rsidRPr="009F49D3">
        <w:rPr>
          <w:rFonts w:ascii="Calibri Light" w:hAnsi="Calibri Light" w:cs="Calibri Light"/>
          <w:bCs/>
          <w:sz w:val="24"/>
          <w:szCs w:val="24"/>
          <w:lang w:val="en-US"/>
        </w:rPr>
        <w:t xml:space="preserve"> the</w:t>
      </w:r>
      <w:r w:rsidR="00933630" w:rsidRPr="009F49D3">
        <w:rPr>
          <w:rFonts w:ascii="Calibri Light" w:hAnsi="Calibri Light" w:cs="Calibri Light"/>
          <w:bCs/>
          <w:sz w:val="24"/>
          <w:szCs w:val="24"/>
          <w:lang w:val="en-US"/>
        </w:rPr>
        <w:t xml:space="preserve"> week of</w:t>
      </w:r>
      <w:r w:rsidRPr="009F49D3">
        <w:rPr>
          <w:rFonts w:ascii="Calibri Light" w:hAnsi="Calibri Light" w:cs="Calibri Light"/>
          <w:bCs/>
          <w:sz w:val="24"/>
          <w:szCs w:val="24"/>
          <w:lang w:val="en-US"/>
        </w:rPr>
        <w:t xml:space="preserve"> </w:t>
      </w:r>
      <w:r w:rsidR="00933630" w:rsidRPr="009F49D3">
        <w:rPr>
          <w:rFonts w:ascii="Calibri Light" w:hAnsi="Calibri Light" w:cs="Calibri Light"/>
          <w:bCs/>
          <w:sz w:val="24"/>
          <w:szCs w:val="24"/>
          <w:lang w:val="en-US"/>
        </w:rPr>
        <w:t>onset</w:t>
      </w:r>
      <w:r w:rsidR="00D5728C" w:rsidRPr="009F49D3">
        <w:rPr>
          <w:rFonts w:ascii="Calibri Light" w:hAnsi="Calibri Light" w:cs="Calibri Light"/>
          <w:bCs/>
          <w:sz w:val="24"/>
          <w:szCs w:val="24"/>
          <w:lang w:val="en-US"/>
        </w:rPr>
        <w:t xml:space="preserve"> (or start)</w:t>
      </w:r>
      <w:r w:rsidR="00933630" w:rsidRPr="009F49D3">
        <w:rPr>
          <w:rFonts w:ascii="Calibri Light" w:hAnsi="Calibri Light" w:cs="Calibri Light"/>
          <w:bCs/>
          <w:sz w:val="24"/>
          <w:szCs w:val="24"/>
          <w:lang w:val="en-US"/>
        </w:rPr>
        <w:t xml:space="preserve">, </w:t>
      </w:r>
      <w:r w:rsidRPr="009F49D3">
        <w:rPr>
          <w:rFonts w:ascii="Calibri Light" w:hAnsi="Calibri Light" w:cs="Calibri Light"/>
          <w:bCs/>
          <w:sz w:val="24"/>
          <w:szCs w:val="24"/>
          <w:lang w:val="en-US"/>
        </w:rPr>
        <w:t>peak,</w:t>
      </w:r>
      <w:r w:rsidR="00933630" w:rsidRPr="009F49D3">
        <w:rPr>
          <w:rFonts w:ascii="Calibri Light" w:hAnsi="Calibri Light" w:cs="Calibri Light"/>
          <w:bCs/>
          <w:sz w:val="24"/>
          <w:szCs w:val="24"/>
          <w:lang w:val="en-US"/>
        </w:rPr>
        <w:t xml:space="preserve"> offset</w:t>
      </w:r>
      <w:r w:rsidR="00D5728C" w:rsidRPr="009F49D3">
        <w:rPr>
          <w:rFonts w:ascii="Calibri Light" w:hAnsi="Calibri Light" w:cs="Calibri Light"/>
          <w:bCs/>
          <w:sz w:val="24"/>
          <w:szCs w:val="24"/>
          <w:lang w:val="en-US"/>
        </w:rPr>
        <w:t xml:space="preserve"> (or end)</w:t>
      </w:r>
      <w:r w:rsidR="00933630" w:rsidRPr="009F49D3">
        <w:rPr>
          <w:rFonts w:ascii="Calibri Light" w:hAnsi="Calibri Light" w:cs="Calibri Light"/>
          <w:bCs/>
          <w:sz w:val="24"/>
          <w:szCs w:val="24"/>
          <w:lang w:val="en-US"/>
        </w:rPr>
        <w:t>,</w:t>
      </w:r>
      <w:r w:rsidR="000A5660" w:rsidRPr="009F49D3">
        <w:rPr>
          <w:rFonts w:ascii="Calibri Light" w:hAnsi="Calibri Light" w:cs="Calibri Light"/>
          <w:bCs/>
          <w:sz w:val="24"/>
          <w:szCs w:val="24"/>
          <w:lang w:val="en-US"/>
        </w:rPr>
        <w:t xml:space="preserve"> and </w:t>
      </w:r>
      <w:r w:rsidR="00987B02" w:rsidRPr="009F49D3">
        <w:rPr>
          <w:rFonts w:ascii="Calibri Light" w:hAnsi="Calibri Light" w:cs="Calibri Light"/>
          <w:bCs/>
          <w:sz w:val="24"/>
          <w:szCs w:val="24"/>
          <w:lang w:val="en-US"/>
        </w:rPr>
        <w:t xml:space="preserve">epidemic </w:t>
      </w:r>
      <w:r w:rsidRPr="009F49D3">
        <w:rPr>
          <w:rFonts w:ascii="Calibri Light" w:hAnsi="Calibri Light" w:cs="Calibri Light"/>
          <w:bCs/>
          <w:sz w:val="24"/>
          <w:szCs w:val="24"/>
          <w:lang w:val="en-US"/>
        </w:rPr>
        <w:t>width (duration)</w:t>
      </w:r>
      <w:r w:rsidR="000A5660" w:rsidRPr="009F49D3">
        <w:rPr>
          <w:rFonts w:ascii="Calibri Light" w:hAnsi="Calibri Light" w:cs="Calibri Light"/>
          <w:bCs/>
          <w:sz w:val="24"/>
          <w:szCs w:val="24"/>
          <w:lang w:val="en-US"/>
        </w:rPr>
        <w:t xml:space="preserve"> of</w:t>
      </w:r>
      <w:r w:rsidRPr="009F49D3">
        <w:rPr>
          <w:rFonts w:ascii="Calibri Light" w:hAnsi="Calibri Light" w:cs="Calibri Light"/>
          <w:bCs/>
          <w:sz w:val="24"/>
          <w:szCs w:val="24"/>
          <w:lang w:val="en-US"/>
        </w:rPr>
        <w:t xml:space="preserve"> </w:t>
      </w:r>
      <w:r w:rsidR="000A5660" w:rsidRPr="009F49D3">
        <w:rPr>
          <w:rFonts w:ascii="Calibri Light" w:hAnsi="Calibri Light" w:cs="Calibri Light"/>
          <w:bCs/>
          <w:sz w:val="24"/>
          <w:szCs w:val="24"/>
          <w:lang w:val="en-US"/>
        </w:rPr>
        <w:t>ILI and RSV/IV epidemic</w:t>
      </w:r>
      <w:r w:rsidR="00ED06B2" w:rsidRPr="009F49D3">
        <w:rPr>
          <w:rFonts w:ascii="Calibri Light" w:hAnsi="Calibri Light" w:cs="Calibri Light"/>
          <w:bCs/>
          <w:sz w:val="24"/>
          <w:szCs w:val="24"/>
          <w:lang w:val="en-US"/>
        </w:rPr>
        <w:t xml:space="preserve"> </w:t>
      </w:r>
      <w:r w:rsidR="00933630" w:rsidRPr="009F49D3">
        <w:rPr>
          <w:rFonts w:ascii="Calibri Light" w:hAnsi="Calibri Light" w:cs="Calibri Light"/>
          <w:bCs/>
          <w:sz w:val="24"/>
          <w:szCs w:val="24"/>
          <w:lang w:val="en-US"/>
        </w:rPr>
        <w:t>are reported.</w:t>
      </w:r>
      <w:r w:rsidRPr="009F49D3">
        <w:rPr>
          <w:rFonts w:ascii="Calibri Light" w:hAnsi="Calibri Light" w:cs="Calibri Light"/>
          <w:bCs/>
          <w:sz w:val="24"/>
          <w:szCs w:val="24"/>
          <w:lang w:val="en-US"/>
        </w:rPr>
        <w:t xml:space="preserve"> </w:t>
      </w:r>
    </w:p>
    <w:p w14:paraId="73121E90" w14:textId="1C30EDA3" w:rsidR="007D21BB" w:rsidRPr="009F49D3" w:rsidRDefault="007D21BB" w:rsidP="007D21BB">
      <w:pPr>
        <w:spacing w:after="0" w:line="360" w:lineRule="auto"/>
        <w:jc w:val="both"/>
        <w:rPr>
          <w:rFonts w:ascii="Calibri Light" w:hAnsi="Calibri Light" w:cs="Calibri Light"/>
          <w:bCs/>
          <w:szCs w:val="24"/>
          <w:lang w:val="en-US"/>
        </w:rPr>
      </w:pPr>
      <w:r w:rsidRPr="009F49D3">
        <w:rPr>
          <w:rFonts w:ascii="Calibri Light" w:hAnsi="Calibri Light" w:cs="Calibri Light"/>
          <w:bCs/>
          <w:szCs w:val="24"/>
          <w:lang w:val="en-US"/>
        </w:rPr>
        <w:t xml:space="preserve">The season onset, peak, offset, and epidemic width were estimated applying the RS10 method, which define the start of </w:t>
      </w:r>
      <w:r w:rsidR="009F49D3" w:rsidRPr="009F49D3">
        <w:rPr>
          <w:rFonts w:ascii="Calibri Light" w:hAnsi="Calibri Light" w:cs="Calibri Light"/>
          <w:bCs/>
          <w:szCs w:val="24"/>
          <w:lang w:val="en-US"/>
        </w:rPr>
        <w:t xml:space="preserve">RSV and influenza </w:t>
      </w:r>
      <w:r w:rsidRPr="009F49D3">
        <w:rPr>
          <w:rFonts w:ascii="Calibri Light" w:hAnsi="Calibri Light" w:cs="Calibri Light"/>
          <w:bCs/>
          <w:szCs w:val="24"/>
          <w:lang w:val="en-US"/>
        </w:rPr>
        <w:t xml:space="preserve">epidemic season as the first 2 consecutive weeks when </w:t>
      </w:r>
      <w:r w:rsidR="009F49D3" w:rsidRPr="009F49D3">
        <w:rPr>
          <w:rFonts w:ascii="Calibri Light" w:hAnsi="Calibri Light" w:cs="Calibri Light"/>
          <w:bCs/>
          <w:szCs w:val="24"/>
          <w:lang w:val="en-US"/>
        </w:rPr>
        <w:t>virus</w:t>
      </w:r>
      <w:r w:rsidRPr="009F49D3">
        <w:rPr>
          <w:rFonts w:ascii="Calibri Light" w:hAnsi="Calibri Light" w:cs="Calibri Light"/>
          <w:bCs/>
          <w:szCs w:val="24"/>
          <w:lang w:val="en-US"/>
        </w:rPr>
        <w:t xml:space="preserve"> detection </w:t>
      </w:r>
      <w:r w:rsidR="009F49D3" w:rsidRPr="009F49D3">
        <w:rPr>
          <w:rFonts w:ascii="Calibri Light" w:hAnsi="Calibri Light" w:cs="Calibri Light"/>
          <w:bCs/>
          <w:szCs w:val="24"/>
          <w:lang w:val="en-US"/>
        </w:rPr>
        <w:t>exceeds</w:t>
      </w:r>
      <w:r w:rsidRPr="009F49D3">
        <w:rPr>
          <w:rFonts w:ascii="Calibri Light" w:hAnsi="Calibri Light" w:cs="Calibri Light"/>
          <w:bCs/>
          <w:szCs w:val="24"/>
          <w:lang w:val="en-US"/>
        </w:rPr>
        <w:t xml:space="preserve"> 10% of RSV</w:t>
      </w:r>
      <w:r w:rsidR="009F49D3" w:rsidRPr="009F49D3">
        <w:rPr>
          <w:rFonts w:ascii="Calibri Light" w:hAnsi="Calibri Light" w:cs="Calibri Light"/>
          <w:bCs/>
          <w:szCs w:val="24"/>
          <w:lang w:val="en-US"/>
        </w:rPr>
        <w:t>/IV</w:t>
      </w:r>
      <w:r w:rsidRPr="009F49D3">
        <w:rPr>
          <w:rFonts w:ascii="Calibri Light" w:hAnsi="Calibri Light" w:cs="Calibri Light"/>
          <w:bCs/>
          <w:szCs w:val="24"/>
          <w:lang w:val="en-US"/>
        </w:rPr>
        <w:t xml:space="preserve">-positivity rate. </w:t>
      </w:r>
    </w:p>
    <w:p w14:paraId="6A1B3C6D" w14:textId="41F0513C" w:rsidR="007D21BB" w:rsidRPr="009F49D3" w:rsidRDefault="007D21BB" w:rsidP="00B65CA4">
      <w:pPr>
        <w:spacing w:after="0" w:line="360" w:lineRule="auto"/>
        <w:jc w:val="both"/>
        <w:rPr>
          <w:rFonts w:ascii="Calibri Light" w:hAnsi="Calibri Light" w:cs="Calibri Light"/>
          <w:bCs/>
          <w:szCs w:val="24"/>
          <w:lang w:val="en-US"/>
        </w:rPr>
      </w:pPr>
      <w:r w:rsidRPr="009F49D3">
        <w:rPr>
          <w:rFonts w:ascii="Calibri Light" w:hAnsi="Calibri Light" w:cs="Calibri Light"/>
          <w:bCs/>
          <w:szCs w:val="24"/>
          <w:lang w:val="en-US"/>
        </w:rPr>
        <w:t>The onset of ILI corresponds to the week when ILI incidence exceed</w:t>
      </w:r>
      <w:r w:rsidR="009F49D3" w:rsidRPr="009F49D3">
        <w:rPr>
          <w:rFonts w:ascii="Calibri Light" w:hAnsi="Calibri Light" w:cs="Calibri Light"/>
          <w:bCs/>
          <w:szCs w:val="24"/>
          <w:lang w:val="en-US"/>
        </w:rPr>
        <w:t>s</w:t>
      </w:r>
      <w:r w:rsidRPr="009F49D3">
        <w:rPr>
          <w:rFonts w:ascii="Calibri Light" w:hAnsi="Calibri Light" w:cs="Calibri Light"/>
          <w:bCs/>
          <w:szCs w:val="24"/>
          <w:lang w:val="en-US"/>
        </w:rPr>
        <w:t xml:space="preserve"> the</w:t>
      </w:r>
      <w:r w:rsidR="009F49D3" w:rsidRPr="009F49D3">
        <w:rPr>
          <w:rFonts w:ascii="Calibri Light" w:hAnsi="Calibri Light" w:cs="Calibri Light"/>
          <w:bCs/>
          <w:szCs w:val="24"/>
          <w:lang w:val="en-US"/>
        </w:rPr>
        <w:t xml:space="preserve"> threshold</w:t>
      </w:r>
      <w:r w:rsidRPr="009F49D3">
        <w:rPr>
          <w:rFonts w:ascii="Calibri Light" w:hAnsi="Calibri Light" w:cs="Calibri Light"/>
          <w:bCs/>
          <w:szCs w:val="24"/>
          <w:lang w:val="en-US"/>
        </w:rPr>
        <w:t xml:space="preserve"> value of 2‰</w:t>
      </w:r>
      <w:r w:rsidR="008D38F6" w:rsidRPr="009F49D3">
        <w:rPr>
          <w:rFonts w:ascii="Calibri Light" w:hAnsi="Calibri Light" w:cs="Calibri Light"/>
          <w:bCs/>
          <w:szCs w:val="24"/>
          <w:lang w:val="en-US"/>
        </w:rPr>
        <w:t xml:space="preserve"> </w:t>
      </w:r>
    </w:p>
    <w:p w14:paraId="0FFE834F" w14:textId="77777777" w:rsidR="00F52FFB" w:rsidRPr="009F49D3" w:rsidRDefault="00F52FFB" w:rsidP="00F52FFB">
      <w:pPr>
        <w:spacing w:after="0" w:line="360" w:lineRule="auto"/>
        <w:jc w:val="both"/>
        <w:rPr>
          <w:rFonts w:ascii="Calibri Light" w:hAnsi="Calibri Light" w:cs="Calibri Light"/>
          <w:bCs/>
          <w:szCs w:val="24"/>
          <w:lang w:val="en-US"/>
        </w:rPr>
      </w:pPr>
      <w:proofErr w:type="spellStart"/>
      <w:r w:rsidRPr="009F49D3">
        <w:rPr>
          <w:rFonts w:ascii="Calibri Light" w:hAnsi="Calibri Light" w:cs="Calibri Light"/>
          <w:bCs/>
          <w:szCs w:val="24"/>
          <w:lang w:val="en-US"/>
        </w:rPr>
        <w:t>n.d.</w:t>
      </w:r>
      <w:proofErr w:type="spellEnd"/>
      <w:r w:rsidRPr="009F49D3">
        <w:rPr>
          <w:rFonts w:ascii="Calibri Light" w:hAnsi="Calibri Light" w:cs="Calibri Light"/>
          <w:bCs/>
          <w:szCs w:val="24"/>
          <w:lang w:val="en-US"/>
        </w:rPr>
        <w:t>: not determined</w:t>
      </w:r>
    </w:p>
    <w:p w14:paraId="096E78A2" w14:textId="3321436D" w:rsidR="00F52FFB" w:rsidRPr="003E428A" w:rsidRDefault="00F52FFB" w:rsidP="00B65CA4">
      <w:pPr>
        <w:spacing w:after="0" w:line="360" w:lineRule="auto"/>
        <w:jc w:val="both"/>
        <w:rPr>
          <w:rFonts w:ascii="Calibri Light" w:hAnsi="Calibri Light" w:cs="Calibri Light"/>
          <w:bCs/>
          <w:sz w:val="24"/>
          <w:szCs w:val="24"/>
          <w:lang w:val="en-US"/>
        </w:rPr>
      </w:pPr>
    </w:p>
    <w:tbl>
      <w:tblPr>
        <w:tblStyle w:val="Tabellagriglia4-colore51"/>
        <w:tblpPr w:leftFromText="141" w:rightFromText="141" w:vertAnchor="text" w:horzAnchor="margin" w:tblpX="65" w:tblpY="55"/>
        <w:tblW w:w="9634" w:type="dxa"/>
        <w:tblLook w:val="04A0" w:firstRow="1" w:lastRow="0" w:firstColumn="1" w:lastColumn="0" w:noHBand="0" w:noVBand="1"/>
      </w:tblPr>
      <w:tblGrid>
        <w:gridCol w:w="1091"/>
        <w:gridCol w:w="622"/>
        <w:gridCol w:w="687"/>
        <w:gridCol w:w="836"/>
        <w:gridCol w:w="704"/>
        <w:gridCol w:w="721"/>
        <w:gridCol w:w="704"/>
        <w:gridCol w:w="695"/>
        <w:gridCol w:w="703"/>
        <w:gridCol w:w="839"/>
        <w:gridCol w:w="690"/>
        <w:gridCol w:w="634"/>
        <w:gridCol w:w="708"/>
      </w:tblGrid>
      <w:tr w:rsidR="001A0020" w:rsidRPr="002318BF" w14:paraId="2C7363BA" w14:textId="26359C78" w:rsidTr="00F83753">
        <w:trPr>
          <w:cnfStyle w:val="100000000000" w:firstRow="1" w:lastRow="0" w:firstColumn="0" w:lastColumn="0" w:oddVBand="0" w:evenVBand="0" w:oddHBand="0" w:evenHBand="0" w:firstRowFirstColumn="0" w:firstRowLastColumn="0" w:lastRowFirstColumn="0" w:lastRowLastColumn="0"/>
          <w:trHeight w:val="555"/>
        </w:trPr>
        <w:tc>
          <w:tcPr>
            <w:cnfStyle w:val="001000000000" w:firstRow="0" w:lastRow="0" w:firstColumn="1" w:lastColumn="0" w:oddVBand="0" w:evenVBand="0" w:oddHBand="0" w:evenHBand="0" w:firstRowFirstColumn="0" w:firstRowLastColumn="0" w:lastRowFirstColumn="0" w:lastRowLastColumn="0"/>
            <w:tcW w:w="1091" w:type="dxa"/>
            <w:noWrap/>
          </w:tcPr>
          <w:p w14:paraId="4E99534E" w14:textId="16E85E21" w:rsidR="003E428A" w:rsidRPr="002318BF" w:rsidRDefault="003E428A" w:rsidP="00F83753">
            <w:pPr>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Season</w:t>
            </w:r>
          </w:p>
        </w:tc>
        <w:tc>
          <w:tcPr>
            <w:tcW w:w="2145" w:type="dxa"/>
            <w:gridSpan w:val="3"/>
            <w:tcBorders>
              <w:right w:val="single" w:sz="4" w:space="0" w:color="auto"/>
            </w:tcBorders>
          </w:tcPr>
          <w:p w14:paraId="6967FC12" w14:textId="124EA7E1" w:rsidR="003E428A" w:rsidRPr="002318BF" w:rsidRDefault="003E428A" w:rsidP="00F83753">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 w:val="0"/>
                <w:sz w:val="20"/>
                <w:szCs w:val="20"/>
                <w:lang w:eastAsia="it-IT"/>
              </w:rPr>
            </w:pPr>
            <w:r w:rsidRPr="002318BF">
              <w:rPr>
                <w:rFonts w:ascii="Calibri Light" w:eastAsia="Times New Roman" w:hAnsi="Calibri Light" w:cs="Calibri Light"/>
                <w:sz w:val="20"/>
                <w:szCs w:val="20"/>
                <w:lang w:eastAsia="it-IT" w:bidi="hi-IN"/>
              </w:rPr>
              <w:t>Week of onset</w:t>
            </w:r>
          </w:p>
        </w:tc>
        <w:tc>
          <w:tcPr>
            <w:tcW w:w="2129" w:type="dxa"/>
            <w:gridSpan w:val="3"/>
            <w:tcBorders>
              <w:left w:val="single" w:sz="4" w:space="0" w:color="auto"/>
              <w:right w:val="single" w:sz="4" w:space="0" w:color="auto"/>
            </w:tcBorders>
          </w:tcPr>
          <w:p w14:paraId="5EF3A29D" w14:textId="608C18F1" w:rsidR="003E428A" w:rsidRPr="002318BF" w:rsidRDefault="003E428A" w:rsidP="00F83753">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 w:val="0"/>
                <w:sz w:val="20"/>
                <w:szCs w:val="20"/>
                <w:lang w:eastAsia="it-IT" w:bidi="hi-IN"/>
              </w:rPr>
            </w:pPr>
            <w:r w:rsidRPr="002318BF">
              <w:rPr>
                <w:rFonts w:ascii="Calibri Light" w:eastAsia="Times New Roman" w:hAnsi="Calibri Light" w:cs="Calibri Light"/>
                <w:sz w:val="20"/>
                <w:szCs w:val="20"/>
                <w:lang w:eastAsia="it-IT"/>
              </w:rPr>
              <w:t>Week of peak</w:t>
            </w:r>
          </w:p>
        </w:tc>
        <w:tc>
          <w:tcPr>
            <w:tcW w:w="2237" w:type="dxa"/>
            <w:gridSpan w:val="3"/>
            <w:tcBorders>
              <w:left w:val="single" w:sz="4" w:space="0" w:color="auto"/>
              <w:right w:val="single" w:sz="4" w:space="0" w:color="auto"/>
            </w:tcBorders>
          </w:tcPr>
          <w:p w14:paraId="65A8EA54" w14:textId="77777777" w:rsidR="003E428A" w:rsidRPr="002318BF" w:rsidRDefault="003E428A" w:rsidP="00F83753">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Week of</w:t>
            </w:r>
          </w:p>
          <w:p w14:paraId="4324F710" w14:textId="1C329520" w:rsidR="003E428A" w:rsidRPr="002318BF" w:rsidRDefault="003E428A" w:rsidP="00F83753">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 w:val="0"/>
                <w:sz w:val="20"/>
                <w:szCs w:val="20"/>
                <w:lang w:eastAsia="it-IT" w:bidi="hi-IN"/>
              </w:rPr>
            </w:pPr>
            <w:r w:rsidRPr="002318BF">
              <w:rPr>
                <w:rFonts w:ascii="Calibri Light" w:eastAsia="Times New Roman" w:hAnsi="Calibri Light" w:cs="Calibri Light"/>
                <w:sz w:val="20"/>
                <w:szCs w:val="20"/>
                <w:lang w:eastAsia="it-IT" w:bidi="hi-IN"/>
              </w:rPr>
              <w:t>offset</w:t>
            </w:r>
          </w:p>
        </w:tc>
        <w:tc>
          <w:tcPr>
            <w:tcW w:w="2032" w:type="dxa"/>
            <w:gridSpan w:val="3"/>
            <w:tcBorders>
              <w:left w:val="single" w:sz="4" w:space="0" w:color="auto"/>
            </w:tcBorders>
          </w:tcPr>
          <w:p w14:paraId="344535B6" w14:textId="77777777" w:rsidR="003E428A" w:rsidRPr="002318BF" w:rsidRDefault="003E428A" w:rsidP="00F83753">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Epidemic width</w:t>
            </w:r>
          </w:p>
          <w:p w14:paraId="5E2A653A" w14:textId="77777777" w:rsidR="003E428A" w:rsidRPr="002318BF" w:rsidRDefault="003E428A" w:rsidP="00F83753">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(N. of weeks)</w:t>
            </w:r>
          </w:p>
          <w:p w14:paraId="511B6D00" w14:textId="7E771E68" w:rsidR="003E428A" w:rsidRPr="002318BF" w:rsidRDefault="003E428A" w:rsidP="00F83753">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 w:val="0"/>
                <w:sz w:val="20"/>
                <w:szCs w:val="20"/>
                <w:lang w:eastAsia="it-IT" w:bidi="hi-IN"/>
              </w:rPr>
            </w:pPr>
          </w:p>
        </w:tc>
      </w:tr>
      <w:tr w:rsidR="001A0020" w:rsidRPr="002318BF" w14:paraId="65832061" w14:textId="77777777" w:rsidTr="00F83753">
        <w:trPr>
          <w:cnfStyle w:val="000000100000" w:firstRow="0" w:lastRow="0" w:firstColumn="0" w:lastColumn="0" w:oddVBand="0" w:evenVBand="0" w:oddHBand="1" w:evenHBand="0" w:firstRowFirstColumn="0" w:firstRowLastColumn="0" w:lastRowFirstColumn="0" w:lastRowLastColumn="0"/>
          <w:trHeight w:val="555"/>
        </w:trPr>
        <w:tc>
          <w:tcPr>
            <w:cnfStyle w:val="001000000000" w:firstRow="0" w:lastRow="0" w:firstColumn="1" w:lastColumn="0" w:oddVBand="0" w:evenVBand="0" w:oddHBand="0" w:evenHBand="0" w:firstRowFirstColumn="0" w:firstRowLastColumn="0" w:lastRowFirstColumn="0" w:lastRowLastColumn="0"/>
            <w:tcW w:w="1091" w:type="dxa"/>
            <w:tcBorders>
              <w:top w:val="single" w:sz="4" w:space="0" w:color="4BACC6" w:themeColor="accent5"/>
              <w:right w:val="single" w:sz="4" w:space="0" w:color="auto"/>
            </w:tcBorders>
            <w:noWrap/>
          </w:tcPr>
          <w:p w14:paraId="574DF9A0" w14:textId="77777777" w:rsidR="003E428A" w:rsidRPr="002318BF" w:rsidRDefault="003E428A" w:rsidP="00F83753">
            <w:pPr>
              <w:rPr>
                <w:rFonts w:ascii="Calibri Light" w:eastAsia="Times New Roman" w:hAnsi="Calibri Light" w:cs="Calibri Light"/>
                <w:sz w:val="20"/>
                <w:szCs w:val="20"/>
                <w:lang w:eastAsia="it-IT" w:bidi="hi-IN"/>
              </w:rPr>
            </w:pPr>
          </w:p>
        </w:tc>
        <w:tc>
          <w:tcPr>
            <w:tcW w:w="0" w:type="auto"/>
            <w:tcBorders>
              <w:left w:val="single" w:sz="4" w:space="0" w:color="auto"/>
            </w:tcBorders>
          </w:tcPr>
          <w:p w14:paraId="656E5926" w14:textId="7264163A" w:rsidR="003E428A" w:rsidRPr="002318BF" w:rsidRDefault="003E428A"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sz w:val="20"/>
                <w:szCs w:val="20"/>
                <w:lang w:eastAsia="it-IT" w:bidi="hi-IN"/>
              </w:rPr>
            </w:pPr>
            <w:r w:rsidRPr="002318BF">
              <w:rPr>
                <w:rFonts w:ascii="Calibri Light" w:eastAsia="Times New Roman" w:hAnsi="Calibri Light" w:cs="Calibri Light"/>
                <w:b/>
                <w:sz w:val="20"/>
                <w:szCs w:val="20"/>
                <w:lang w:eastAsia="it-IT" w:bidi="hi-IN"/>
              </w:rPr>
              <w:t>ILI</w:t>
            </w:r>
          </w:p>
        </w:tc>
        <w:tc>
          <w:tcPr>
            <w:tcW w:w="687" w:type="dxa"/>
            <w:noWrap/>
          </w:tcPr>
          <w:p w14:paraId="555EE178" w14:textId="04B59FEB" w:rsidR="003E428A" w:rsidRPr="002318BF" w:rsidRDefault="003E428A"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sz w:val="20"/>
                <w:szCs w:val="20"/>
                <w:lang w:eastAsia="it-IT" w:bidi="hi-IN"/>
              </w:rPr>
            </w:pPr>
            <w:r w:rsidRPr="002318BF">
              <w:rPr>
                <w:rFonts w:ascii="Calibri Light" w:eastAsia="Times New Roman" w:hAnsi="Calibri Light" w:cs="Calibri Light"/>
                <w:b/>
                <w:sz w:val="20"/>
                <w:szCs w:val="20"/>
                <w:lang w:eastAsia="it-IT" w:bidi="hi-IN"/>
              </w:rPr>
              <w:t>RSV</w:t>
            </w:r>
          </w:p>
        </w:tc>
        <w:tc>
          <w:tcPr>
            <w:tcW w:w="836" w:type="dxa"/>
            <w:tcBorders>
              <w:right w:val="single" w:sz="4" w:space="0" w:color="auto"/>
            </w:tcBorders>
          </w:tcPr>
          <w:p w14:paraId="33FC8A31" w14:textId="46C49CC3" w:rsidR="003E428A" w:rsidRPr="002318BF" w:rsidRDefault="003E428A"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sz w:val="20"/>
                <w:szCs w:val="20"/>
                <w:lang w:eastAsia="it-IT"/>
              </w:rPr>
            </w:pPr>
            <w:r w:rsidRPr="002318BF">
              <w:rPr>
                <w:rFonts w:ascii="Calibri Light" w:eastAsia="Times New Roman" w:hAnsi="Calibri Light" w:cs="Calibri Light"/>
                <w:b/>
                <w:sz w:val="20"/>
                <w:szCs w:val="20"/>
                <w:lang w:eastAsia="it-IT"/>
              </w:rPr>
              <w:t>IV</w:t>
            </w:r>
          </w:p>
        </w:tc>
        <w:tc>
          <w:tcPr>
            <w:tcW w:w="704" w:type="dxa"/>
            <w:tcBorders>
              <w:left w:val="single" w:sz="4" w:space="0" w:color="auto"/>
            </w:tcBorders>
          </w:tcPr>
          <w:p w14:paraId="7A4E4C38" w14:textId="7FBECCFD" w:rsidR="003E428A" w:rsidRPr="002318BF" w:rsidRDefault="003E428A"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sz w:val="20"/>
                <w:szCs w:val="20"/>
                <w:lang w:eastAsia="it-IT"/>
              </w:rPr>
            </w:pPr>
            <w:r w:rsidRPr="002318BF">
              <w:rPr>
                <w:rFonts w:ascii="Calibri Light" w:eastAsia="Times New Roman" w:hAnsi="Calibri Light" w:cs="Calibri Light"/>
                <w:b/>
                <w:sz w:val="20"/>
                <w:szCs w:val="20"/>
                <w:lang w:eastAsia="it-IT"/>
              </w:rPr>
              <w:t>ILI</w:t>
            </w:r>
          </w:p>
        </w:tc>
        <w:tc>
          <w:tcPr>
            <w:tcW w:w="721" w:type="dxa"/>
          </w:tcPr>
          <w:p w14:paraId="28CEF90E" w14:textId="55CAF22E" w:rsidR="003E428A" w:rsidRPr="002318BF" w:rsidRDefault="003E428A"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sz w:val="20"/>
                <w:szCs w:val="20"/>
                <w:lang w:eastAsia="it-IT"/>
              </w:rPr>
            </w:pPr>
            <w:r w:rsidRPr="002318BF">
              <w:rPr>
                <w:rFonts w:ascii="Calibri Light" w:eastAsia="Times New Roman" w:hAnsi="Calibri Light" w:cs="Calibri Light"/>
                <w:b/>
                <w:sz w:val="20"/>
                <w:szCs w:val="20"/>
                <w:lang w:eastAsia="it-IT"/>
              </w:rPr>
              <w:t>RSV</w:t>
            </w:r>
          </w:p>
        </w:tc>
        <w:tc>
          <w:tcPr>
            <w:tcW w:w="704" w:type="dxa"/>
            <w:tcBorders>
              <w:right w:val="single" w:sz="4" w:space="0" w:color="auto"/>
            </w:tcBorders>
          </w:tcPr>
          <w:p w14:paraId="2735598A" w14:textId="65B9BAAE" w:rsidR="003E428A" w:rsidRPr="002318BF" w:rsidRDefault="003E428A"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sz w:val="20"/>
                <w:szCs w:val="20"/>
                <w:lang w:eastAsia="it-IT"/>
              </w:rPr>
            </w:pPr>
            <w:r w:rsidRPr="002318BF">
              <w:rPr>
                <w:rFonts w:ascii="Calibri Light" w:eastAsia="Times New Roman" w:hAnsi="Calibri Light" w:cs="Calibri Light"/>
                <w:b/>
                <w:sz w:val="20"/>
                <w:szCs w:val="20"/>
                <w:lang w:eastAsia="it-IT"/>
              </w:rPr>
              <w:t>IV</w:t>
            </w:r>
          </w:p>
        </w:tc>
        <w:tc>
          <w:tcPr>
            <w:tcW w:w="695" w:type="dxa"/>
            <w:tcBorders>
              <w:left w:val="single" w:sz="4" w:space="0" w:color="auto"/>
            </w:tcBorders>
          </w:tcPr>
          <w:p w14:paraId="0C786AAE" w14:textId="1DF1C08A" w:rsidR="003E428A" w:rsidRPr="002318BF" w:rsidRDefault="003E428A"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sz w:val="20"/>
                <w:szCs w:val="20"/>
                <w:lang w:eastAsia="it-IT" w:bidi="hi-IN"/>
              </w:rPr>
            </w:pPr>
            <w:r w:rsidRPr="002318BF">
              <w:rPr>
                <w:rFonts w:ascii="Calibri Light" w:eastAsia="Times New Roman" w:hAnsi="Calibri Light" w:cs="Calibri Light"/>
                <w:b/>
                <w:sz w:val="20"/>
                <w:szCs w:val="20"/>
                <w:lang w:eastAsia="it-IT"/>
              </w:rPr>
              <w:t>ILI</w:t>
            </w:r>
          </w:p>
        </w:tc>
        <w:tc>
          <w:tcPr>
            <w:tcW w:w="703" w:type="dxa"/>
          </w:tcPr>
          <w:p w14:paraId="44B8D99A" w14:textId="5E744160" w:rsidR="003E428A" w:rsidRPr="002318BF" w:rsidRDefault="003E428A"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sz w:val="20"/>
                <w:szCs w:val="20"/>
                <w:lang w:eastAsia="it-IT" w:bidi="hi-IN"/>
              </w:rPr>
            </w:pPr>
            <w:r w:rsidRPr="002318BF">
              <w:rPr>
                <w:rFonts w:ascii="Calibri Light" w:eastAsia="Times New Roman" w:hAnsi="Calibri Light" w:cs="Calibri Light"/>
                <w:b/>
                <w:sz w:val="20"/>
                <w:szCs w:val="20"/>
                <w:lang w:eastAsia="it-IT"/>
              </w:rPr>
              <w:t>RSV</w:t>
            </w:r>
          </w:p>
        </w:tc>
        <w:tc>
          <w:tcPr>
            <w:tcW w:w="839" w:type="dxa"/>
            <w:tcBorders>
              <w:right w:val="single" w:sz="4" w:space="0" w:color="auto"/>
            </w:tcBorders>
          </w:tcPr>
          <w:p w14:paraId="0280B3F4" w14:textId="2CFCF883" w:rsidR="003E428A" w:rsidRPr="002318BF" w:rsidRDefault="003E428A"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sz w:val="20"/>
                <w:szCs w:val="20"/>
                <w:lang w:eastAsia="it-IT"/>
              </w:rPr>
            </w:pPr>
            <w:r w:rsidRPr="002318BF">
              <w:rPr>
                <w:rFonts w:ascii="Calibri Light" w:eastAsia="Times New Roman" w:hAnsi="Calibri Light" w:cs="Calibri Light"/>
                <w:b/>
                <w:sz w:val="20"/>
                <w:szCs w:val="20"/>
                <w:lang w:eastAsia="it-IT"/>
              </w:rPr>
              <w:t>IV</w:t>
            </w:r>
          </w:p>
        </w:tc>
        <w:tc>
          <w:tcPr>
            <w:tcW w:w="690" w:type="dxa"/>
            <w:tcBorders>
              <w:left w:val="single" w:sz="4" w:space="0" w:color="auto"/>
            </w:tcBorders>
          </w:tcPr>
          <w:p w14:paraId="7D592CB8" w14:textId="4151C0A9" w:rsidR="003E428A" w:rsidRPr="002318BF" w:rsidRDefault="003E428A"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sz w:val="20"/>
                <w:szCs w:val="20"/>
                <w:lang w:eastAsia="it-IT" w:bidi="hi-IN"/>
              </w:rPr>
            </w:pPr>
            <w:r w:rsidRPr="002318BF">
              <w:rPr>
                <w:rFonts w:ascii="Calibri Light" w:eastAsia="Times New Roman" w:hAnsi="Calibri Light" w:cs="Calibri Light"/>
                <w:b/>
                <w:sz w:val="20"/>
                <w:szCs w:val="20"/>
                <w:lang w:eastAsia="it-IT"/>
              </w:rPr>
              <w:t>ILI</w:t>
            </w:r>
          </w:p>
        </w:tc>
        <w:tc>
          <w:tcPr>
            <w:tcW w:w="634" w:type="dxa"/>
          </w:tcPr>
          <w:p w14:paraId="1E84444D" w14:textId="7858EB6F" w:rsidR="003E428A" w:rsidRPr="002318BF" w:rsidRDefault="003E428A"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sz w:val="20"/>
                <w:szCs w:val="20"/>
                <w:lang w:eastAsia="it-IT" w:bidi="hi-IN"/>
              </w:rPr>
            </w:pPr>
            <w:r w:rsidRPr="002318BF">
              <w:rPr>
                <w:rFonts w:ascii="Calibri Light" w:eastAsia="Times New Roman" w:hAnsi="Calibri Light" w:cs="Calibri Light"/>
                <w:b/>
                <w:sz w:val="20"/>
                <w:szCs w:val="20"/>
                <w:lang w:eastAsia="it-IT"/>
              </w:rPr>
              <w:t>RSV</w:t>
            </w:r>
          </w:p>
        </w:tc>
        <w:tc>
          <w:tcPr>
            <w:tcW w:w="708" w:type="dxa"/>
            <w:tcBorders>
              <w:right w:val="single" w:sz="4" w:space="0" w:color="auto"/>
            </w:tcBorders>
          </w:tcPr>
          <w:p w14:paraId="533CFB57" w14:textId="064CEB94" w:rsidR="003E428A" w:rsidRPr="002318BF" w:rsidRDefault="003E428A"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sz w:val="20"/>
                <w:szCs w:val="20"/>
                <w:lang w:eastAsia="it-IT"/>
              </w:rPr>
            </w:pPr>
            <w:r w:rsidRPr="002318BF">
              <w:rPr>
                <w:rFonts w:ascii="Calibri Light" w:eastAsia="Times New Roman" w:hAnsi="Calibri Light" w:cs="Calibri Light"/>
                <w:b/>
                <w:sz w:val="20"/>
                <w:szCs w:val="20"/>
                <w:lang w:eastAsia="it-IT"/>
              </w:rPr>
              <w:t>IV</w:t>
            </w:r>
          </w:p>
        </w:tc>
      </w:tr>
      <w:tr w:rsidR="001A0020" w:rsidRPr="002318BF" w14:paraId="5E815F3B" w14:textId="0085D8C3" w:rsidTr="00F83753">
        <w:trPr>
          <w:trHeight w:val="555"/>
        </w:trPr>
        <w:tc>
          <w:tcPr>
            <w:cnfStyle w:val="001000000000" w:firstRow="0" w:lastRow="0" w:firstColumn="1" w:lastColumn="0" w:oddVBand="0" w:evenVBand="0" w:oddHBand="0" w:evenHBand="0" w:firstRowFirstColumn="0" w:firstRowLastColumn="0" w:lastRowFirstColumn="0" w:lastRowLastColumn="0"/>
            <w:tcW w:w="1091" w:type="dxa"/>
            <w:tcBorders>
              <w:right w:val="single" w:sz="4" w:space="0" w:color="auto"/>
            </w:tcBorders>
          </w:tcPr>
          <w:p w14:paraId="6FA43DB0" w14:textId="77777777" w:rsidR="000A5660" w:rsidRPr="002318BF" w:rsidRDefault="000A5660" w:rsidP="00F83753">
            <w:pPr>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2014-2015</w:t>
            </w:r>
          </w:p>
        </w:tc>
        <w:tc>
          <w:tcPr>
            <w:tcW w:w="0" w:type="auto"/>
            <w:tcBorders>
              <w:left w:val="single" w:sz="4" w:space="0" w:color="auto"/>
            </w:tcBorders>
          </w:tcPr>
          <w:p w14:paraId="50155EE3" w14:textId="2BE9FE52" w:rsidR="000A5660" w:rsidRPr="007D21BB" w:rsidRDefault="00142B20"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sidRPr="007D21BB">
              <w:rPr>
                <w:rFonts w:ascii="Calibri Light" w:eastAsia="Times New Roman" w:hAnsi="Calibri Light" w:cs="Calibri Light"/>
                <w:sz w:val="20"/>
                <w:szCs w:val="20"/>
                <w:lang w:eastAsia="it-IT" w:bidi="hi-IN"/>
              </w:rPr>
              <w:t>50-2014</w:t>
            </w:r>
          </w:p>
        </w:tc>
        <w:tc>
          <w:tcPr>
            <w:tcW w:w="687" w:type="dxa"/>
            <w:noWrap/>
          </w:tcPr>
          <w:p w14:paraId="0ADF7297" w14:textId="3458DCA4" w:rsidR="000A5660" w:rsidRPr="007D21BB" w:rsidRDefault="000A5660"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sidRPr="007D21BB">
              <w:rPr>
                <w:rFonts w:ascii="Calibri Light" w:eastAsia="Times New Roman" w:hAnsi="Calibri Light" w:cs="Calibri Light"/>
                <w:sz w:val="20"/>
                <w:szCs w:val="20"/>
                <w:lang w:eastAsia="it-IT" w:bidi="hi-IN"/>
              </w:rPr>
              <w:t>4-2015</w:t>
            </w:r>
          </w:p>
        </w:tc>
        <w:tc>
          <w:tcPr>
            <w:tcW w:w="836" w:type="dxa"/>
            <w:tcBorders>
              <w:right w:val="single" w:sz="4" w:space="0" w:color="auto"/>
            </w:tcBorders>
          </w:tcPr>
          <w:p w14:paraId="4DD7A944" w14:textId="250BE60E" w:rsidR="000A5660" w:rsidRPr="007D21BB" w:rsidRDefault="000A5660"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sidRPr="007D21BB">
              <w:rPr>
                <w:rFonts w:ascii="Calibri Light" w:eastAsia="Times New Roman" w:hAnsi="Calibri Light" w:cs="Calibri Light"/>
                <w:sz w:val="20"/>
                <w:szCs w:val="20"/>
                <w:lang w:eastAsia="it-IT" w:bidi="hi-IN"/>
              </w:rPr>
              <w:t>50-2014</w:t>
            </w:r>
          </w:p>
        </w:tc>
        <w:tc>
          <w:tcPr>
            <w:tcW w:w="704" w:type="dxa"/>
            <w:tcBorders>
              <w:left w:val="single" w:sz="4" w:space="0" w:color="auto"/>
            </w:tcBorders>
          </w:tcPr>
          <w:p w14:paraId="48655650" w14:textId="2F7CD0D7" w:rsidR="000A5660" w:rsidRPr="007D21BB" w:rsidRDefault="00142B20"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sidRPr="007D21BB">
              <w:rPr>
                <w:rFonts w:ascii="Calibri Light" w:eastAsia="Times New Roman" w:hAnsi="Calibri Light" w:cs="Calibri Light"/>
                <w:sz w:val="20"/>
                <w:szCs w:val="20"/>
                <w:lang w:eastAsia="it-IT" w:bidi="hi-IN"/>
              </w:rPr>
              <w:t>4-2015</w:t>
            </w:r>
          </w:p>
        </w:tc>
        <w:tc>
          <w:tcPr>
            <w:tcW w:w="721" w:type="dxa"/>
          </w:tcPr>
          <w:p w14:paraId="393BC2D4" w14:textId="36251A0E" w:rsidR="000A5660" w:rsidRPr="002318BF" w:rsidRDefault="000A5660"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9-2015</w:t>
            </w:r>
          </w:p>
        </w:tc>
        <w:tc>
          <w:tcPr>
            <w:tcW w:w="704" w:type="dxa"/>
            <w:tcBorders>
              <w:right w:val="single" w:sz="4" w:space="0" w:color="auto"/>
            </w:tcBorders>
          </w:tcPr>
          <w:p w14:paraId="2786952E" w14:textId="040B1A3B" w:rsidR="000A5660" w:rsidRPr="002318BF" w:rsidRDefault="000A5660"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4-2015</w:t>
            </w:r>
          </w:p>
        </w:tc>
        <w:tc>
          <w:tcPr>
            <w:tcW w:w="695" w:type="dxa"/>
            <w:tcBorders>
              <w:left w:val="single" w:sz="4" w:space="0" w:color="auto"/>
            </w:tcBorders>
          </w:tcPr>
          <w:p w14:paraId="7F23C87A" w14:textId="4AF9724D" w:rsidR="000A5660" w:rsidRPr="002318BF" w:rsidRDefault="007D21BB"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Pr>
                <w:rFonts w:ascii="Calibri Light" w:eastAsia="Times New Roman" w:hAnsi="Calibri Light" w:cs="Calibri Light"/>
                <w:sz w:val="20"/>
                <w:szCs w:val="20"/>
                <w:lang w:eastAsia="it-IT" w:bidi="hi-IN"/>
              </w:rPr>
              <w:t>12-2015</w:t>
            </w:r>
          </w:p>
        </w:tc>
        <w:tc>
          <w:tcPr>
            <w:tcW w:w="703" w:type="dxa"/>
          </w:tcPr>
          <w:p w14:paraId="44AE0CCB" w14:textId="02A14013" w:rsidR="000A5660" w:rsidRPr="002318BF" w:rsidRDefault="000A5660"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12-2015</w:t>
            </w:r>
          </w:p>
        </w:tc>
        <w:tc>
          <w:tcPr>
            <w:tcW w:w="839" w:type="dxa"/>
            <w:tcBorders>
              <w:right w:val="single" w:sz="4" w:space="0" w:color="auto"/>
            </w:tcBorders>
          </w:tcPr>
          <w:p w14:paraId="0016F713" w14:textId="6CC999A8" w:rsidR="000A5660" w:rsidRPr="002318BF" w:rsidRDefault="000A5660"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15-2015</w:t>
            </w:r>
          </w:p>
        </w:tc>
        <w:tc>
          <w:tcPr>
            <w:tcW w:w="690" w:type="dxa"/>
            <w:tcBorders>
              <w:left w:val="single" w:sz="4" w:space="0" w:color="auto"/>
            </w:tcBorders>
          </w:tcPr>
          <w:p w14:paraId="106E8FF1" w14:textId="5ED984B1" w:rsidR="000A5660" w:rsidRPr="002318BF" w:rsidRDefault="00067A31"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Pr>
                <w:rFonts w:ascii="Calibri Light" w:eastAsia="Times New Roman" w:hAnsi="Calibri Light" w:cs="Calibri Light"/>
                <w:sz w:val="20"/>
                <w:szCs w:val="20"/>
                <w:lang w:eastAsia="it-IT" w:bidi="hi-IN"/>
              </w:rPr>
              <w:t>16</w:t>
            </w:r>
          </w:p>
        </w:tc>
        <w:tc>
          <w:tcPr>
            <w:tcW w:w="634" w:type="dxa"/>
          </w:tcPr>
          <w:p w14:paraId="642D900D" w14:textId="61157D23" w:rsidR="000A5660" w:rsidRPr="002318BF" w:rsidRDefault="000A5660"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9</w:t>
            </w:r>
          </w:p>
        </w:tc>
        <w:tc>
          <w:tcPr>
            <w:tcW w:w="708" w:type="dxa"/>
            <w:tcBorders>
              <w:right w:val="single" w:sz="4" w:space="0" w:color="auto"/>
            </w:tcBorders>
          </w:tcPr>
          <w:p w14:paraId="19378676" w14:textId="49C1599F" w:rsidR="000A5660" w:rsidRPr="002318BF" w:rsidRDefault="000A5660"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19</w:t>
            </w:r>
          </w:p>
        </w:tc>
      </w:tr>
      <w:tr w:rsidR="001A0020" w:rsidRPr="002318BF" w14:paraId="71606F22" w14:textId="10AE6E59" w:rsidTr="00F83753">
        <w:trPr>
          <w:cnfStyle w:val="000000100000" w:firstRow="0" w:lastRow="0" w:firstColumn="0" w:lastColumn="0" w:oddVBand="0" w:evenVBand="0" w:oddHBand="1" w:evenHBand="0" w:firstRowFirstColumn="0" w:firstRowLastColumn="0" w:lastRowFirstColumn="0" w:lastRowLastColumn="0"/>
          <w:trHeight w:val="555"/>
        </w:trPr>
        <w:tc>
          <w:tcPr>
            <w:cnfStyle w:val="001000000000" w:firstRow="0" w:lastRow="0" w:firstColumn="1" w:lastColumn="0" w:oddVBand="0" w:evenVBand="0" w:oddHBand="0" w:evenHBand="0" w:firstRowFirstColumn="0" w:firstRowLastColumn="0" w:lastRowFirstColumn="0" w:lastRowLastColumn="0"/>
            <w:tcW w:w="1091" w:type="dxa"/>
            <w:tcBorders>
              <w:right w:val="single" w:sz="4" w:space="0" w:color="auto"/>
            </w:tcBorders>
            <w:noWrap/>
          </w:tcPr>
          <w:p w14:paraId="242F4416" w14:textId="77777777" w:rsidR="000A5660" w:rsidRPr="002318BF" w:rsidRDefault="000A5660" w:rsidP="00F83753">
            <w:pPr>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2015-2016</w:t>
            </w:r>
          </w:p>
        </w:tc>
        <w:tc>
          <w:tcPr>
            <w:tcW w:w="0" w:type="auto"/>
            <w:tcBorders>
              <w:left w:val="single" w:sz="4" w:space="0" w:color="auto"/>
            </w:tcBorders>
          </w:tcPr>
          <w:p w14:paraId="3984F2E8" w14:textId="360E40FF" w:rsidR="000A5660" w:rsidRPr="007D21BB" w:rsidRDefault="00142B20"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bidi="hi-IN"/>
              </w:rPr>
            </w:pPr>
            <w:r w:rsidRPr="007D21BB">
              <w:rPr>
                <w:rFonts w:ascii="Calibri Light" w:eastAsia="Times New Roman" w:hAnsi="Calibri Light" w:cs="Calibri Light"/>
                <w:sz w:val="20"/>
                <w:szCs w:val="20"/>
                <w:lang w:eastAsia="it-IT" w:bidi="hi-IN"/>
              </w:rPr>
              <w:t>52-2015</w:t>
            </w:r>
          </w:p>
        </w:tc>
        <w:tc>
          <w:tcPr>
            <w:tcW w:w="687" w:type="dxa"/>
            <w:noWrap/>
          </w:tcPr>
          <w:p w14:paraId="4453B7D0" w14:textId="5EE6061A" w:rsidR="000A5660" w:rsidRPr="007D21BB" w:rsidRDefault="000A5660"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bidi="hi-IN"/>
              </w:rPr>
            </w:pPr>
            <w:r w:rsidRPr="007D21BB">
              <w:rPr>
                <w:rFonts w:ascii="Calibri Light" w:eastAsia="Times New Roman" w:hAnsi="Calibri Light" w:cs="Calibri Light"/>
                <w:sz w:val="20"/>
                <w:szCs w:val="20"/>
                <w:lang w:eastAsia="it-IT" w:bidi="hi-IN"/>
              </w:rPr>
              <w:t>5-2016</w:t>
            </w:r>
          </w:p>
        </w:tc>
        <w:tc>
          <w:tcPr>
            <w:tcW w:w="836" w:type="dxa"/>
            <w:tcBorders>
              <w:right w:val="single" w:sz="4" w:space="0" w:color="auto"/>
            </w:tcBorders>
          </w:tcPr>
          <w:p w14:paraId="4D5F5EC9" w14:textId="16BEC8A7" w:rsidR="000A5660" w:rsidRPr="007D21BB" w:rsidRDefault="000A5660"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bidi="hi-IN"/>
              </w:rPr>
            </w:pPr>
            <w:r w:rsidRPr="007D21BB">
              <w:rPr>
                <w:rFonts w:ascii="Calibri Light" w:eastAsia="Times New Roman" w:hAnsi="Calibri Light" w:cs="Calibri Light"/>
                <w:sz w:val="20"/>
                <w:szCs w:val="20"/>
                <w:lang w:eastAsia="it-IT" w:bidi="hi-IN"/>
              </w:rPr>
              <w:t>52-2015</w:t>
            </w:r>
          </w:p>
        </w:tc>
        <w:tc>
          <w:tcPr>
            <w:tcW w:w="704" w:type="dxa"/>
            <w:tcBorders>
              <w:left w:val="single" w:sz="4" w:space="0" w:color="auto"/>
            </w:tcBorders>
          </w:tcPr>
          <w:p w14:paraId="77241B46" w14:textId="1FFC7394" w:rsidR="000A5660" w:rsidRPr="007D21BB" w:rsidRDefault="00142B20"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bidi="hi-IN"/>
              </w:rPr>
            </w:pPr>
            <w:r w:rsidRPr="007D21BB">
              <w:rPr>
                <w:rFonts w:ascii="Calibri Light" w:eastAsia="Times New Roman" w:hAnsi="Calibri Light" w:cs="Calibri Light"/>
                <w:sz w:val="20"/>
                <w:szCs w:val="20"/>
                <w:lang w:eastAsia="it-IT" w:bidi="hi-IN"/>
              </w:rPr>
              <w:t>5-2016</w:t>
            </w:r>
          </w:p>
        </w:tc>
        <w:tc>
          <w:tcPr>
            <w:tcW w:w="721" w:type="dxa"/>
          </w:tcPr>
          <w:p w14:paraId="5ABF8CC3" w14:textId="72AD22FC" w:rsidR="000A5660" w:rsidRPr="002318BF" w:rsidRDefault="000A5660"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6-2016</w:t>
            </w:r>
          </w:p>
        </w:tc>
        <w:tc>
          <w:tcPr>
            <w:tcW w:w="704" w:type="dxa"/>
            <w:tcBorders>
              <w:right w:val="single" w:sz="4" w:space="0" w:color="auto"/>
            </w:tcBorders>
          </w:tcPr>
          <w:p w14:paraId="69FB11C5" w14:textId="6F46D75B" w:rsidR="000A5660" w:rsidRPr="002318BF" w:rsidRDefault="000A5660"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7-2016</w:t>
            </w:r>
          </w:p>
        </w:tc>
        <w:tc>
          <w:tcPr>
            <w:tcW w:w="695" w:type="dxa"/>
            <w:tcBorders>
              <w:left w:val="single" w:sz="4" w:space="0" w:color="auto"/>
            </w:tcBorders>
          </w:tcPr>
          <w:p w14:paraId="11E536CD" w14:textId="4494BA7E" w:rsidR="000A5660" w:rsidRPr="002318BF" w:rsidRDefault="007D21BB"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bidi="hi-IN"/>
              </w:rPr>
            </w:pPr>
            <w:r>
              <w:rPr>
                <w:rFonts w:ascii="Calibri Light" w:eastAsia="Times New Roman" w:hAnsi="Calibri Light" w:cs="Calibri Light"/>
                <w:sz w:val="20"/>
                <w:szCs w:val="20"/>
                <w:lang w:eastAsia="it-IT" w:bidi="hi-IN"/>
              </w:rPr>
              <w:t>11-2016</w:t>
            </w:r>
          </w:p>
        </w:tc>
        <w:tc>
          <w:tcPr>
            <w:tcW w:w="703" w:type="dxa"/>
          </w:tcPr>
          <w:p w14:paraId="01880BC1" w14:textId="1ACEFDA4" w:rsidR="000A5660" w:rsidRPr="002318BF" w:rsidRDefault="000A5660"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10-2016</w:t>
            </w:r>
          </w:p>
        </w:tc>
        <w:tc>
          <w:tcPr>
            <w:tcW w:w="839" w:type="dxa"/>
            <w:tcBorders>
              <w:right w:val="single" w:sz="4" w:space="0" w:color="auto"/>
            </w:tcBorders>
          </w:tcPr>
          <w:p w14:paraId="0DD526F3" w14:textId="494691C2" w:rsidR="000A5660" w:rsidRPr="002318BF" w:rsidRDefault="000A5660"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10-2016</w:t>
            </w:r>
          </w:p>
        </w:tc>
        <w:tc>
          <w:tcPr>
            <w:tcW w:w="690" w:type="dxa"/>
            <w:tcBorders>
              <w:left w:val="single" w:sz="4" w:space="0" w:color="auto"/>
            </w:tcBorders>
          </w:tcPr>
          <w:p w14:paraId="75FF865F" w14:textId="52704804" w:rsidR="000A5660" w:rsidRPr="002318BF" w:rsidRDefault="00142B20"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bidi="hi-IN"/>
              </w:rPr>
            </w:pPr>
            <w:r>
              <w:rPr>
                <w:rFonts w:ascii="Calibri Light" w:eastAsia="Times New Roman" w:hAnsi="Calibri Light" w:cs="Calibri Light"/>
                <w:sz w:val="20"/>
                <w:szCs w:val="20"/>
                <w:lang w:eastAsia="it-IT" w:bidi="hi-IN"/>
              </w:rPr>
              <w:t>14</w:t>
            </w:r>
          </w:p>
        </w:tc>
        <w:tc>
          <w:tcPr>
            <w:tcW w:w="634" w:type="dxa"/>
          </w:tcPr>
          <w:p w14:paraId="5B37A8B4" w14:textId="7C94DD6D" w:rsidR="000A5660" w:rsidRPr="002318BF" w:rsidRDefault="000A5660"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5</w:t>
            </w:r>
          </w:p>
        </w:tc>
        <w:tc>
          <w:tcPr>
            <w:tcW w:w="708" w:type="dxa"/>
            <w:tcBorders>
              <w:right w:val="single" w:sz="4" w:space="0" w:color="auto"/>
            </w:tcBorders>
          </w:tcPr>
          <w:p w14:paraId="3BC5B6AF" w14:textId="48D95E10" w:rsidR="000A5660" w:rsidRPr="002318BF" w:rsidRDefault="000A5660"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12</w:t>
            </w:r>
          </w:p>
        </w:tc>
      </w:tr>
      <w:tr w:rsidR="001A0020" w:rsidRPr="002318BF" w14:paraId="603F434D" w14:textId="446D7AEF" w:rsidTr="00F83753">
        <w:trPr>
          <w:trHeight w:val="555"/>
        </w:trPr>
        <w:tc>
          <w:tcPr>
            <w:cnfStyle w:val="001000000000" w:firstRow="0" w:lastRow="0" w:firstColumn="1" w:lastColumn="0" w:oddVBand="0" w:evenVBand="0" w:oddHBand="0" w:evenHBand="0" w:firstRowFirstColumn="0" w:firstRowLastColumn="0" w:lastRowFirstColumn="0" w:lastRowLastColumn="0"/>
            <w:tcW w:w="1091" w:type="dxa"/>
            <w:tcBorders>
              <w:right w:val="single" w:sz="4" w:space="0" w:color="auto"/>
            </w:tcBorders>
            <w:noWrap/>
          </w:tcPr>
          <w:p w14:paraId="1B946424" w14:textId="77777777" w:rsidR="000A5660" w:rsidRPr="002318BF" w:rsidRDefault="000A5660" w:rsidP="00F83753">
            <w:pPr>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2016-2017</w:t>
            </w:r>
          </w:p>
        </w:tc>
        <w:tc>
          <w:tcPr>
            <w:tcW w:w="0" w:type="auto"/>
            <w:tcBorders>
              <w:left w:val="single" w:sz="4" w:space="0" w:color="auto"/>
            </w:tcBorders>
          </w:tcPr>
          <w:p w14:paraId="6779C5FD" w14:textId="457E1547" w:rsidR="000A5660" w:rsidRPr="007D21BB" w:rsidRDefault="00067A31"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Pr>
                <w:rFonts w:ascii="Calibri Light" w:eastAsia="Times New Roman" w:hAnsi="Calibri Light" w:cs="Calibri Light"/>
                <w:sz w:val="20"/>
                <w:szCs w:val="20"/>
                <w:lang w:eastAsia="it-IT" w:bidi="hi-IN"/>
              </w:rPr>
              <w:t>49</w:t>
            </w:r>
            <w:r w:rsidR="00142B20" w:rsidRPr="007D21BB">
              <w:rPr>
                <w:rFonts w:ascii="Calibri Light" w:eastAsia="Times New Roman" w:hAnsi="Calibri Light" w:cs="Calibri Light"/>
                <w:sz w:val="20"/>
                <w:szCs w:val="20"/>
                <w:lang w:eastAsia="it-IT" w:bidi="hi-IN"/>
              </w:rPr>
              <w:t>-2016</w:t>
            </w:r>
          </w:p>
        </w:tc>
        <w:tc>
          <w:tcPr>
            <w:tcW w:w="687" w:type="dxa"/>
            <w:noWrap/>
          </w:tcPr>
          <w:p w14:paraId="26D2709A" w14:textId="3C67717E" w:rsidR="000A5660" w:rsidRPr="007D21BB" w:rsidRDefault="000A5660"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sidRPr="007D21BB">
              <w:rPr>
                <w:rFonts w:ascii="Calibri Light" w:eastAsia="Times New Roman" w:hAnsi="Calibri Light" w:cs="Calibri Light"/>
                <w:sz w:val="20"/>
                <w:szCs w:val="20"/>
                <w:lang w:eastAsia="it-IT" w:bidi="hi-IN"/>
              </w:rPr>
              <w:t>51-2016</w:t>
            </w:r>
          </w:p>
        </w:tc>
        <w:tc>
          <w:tcPr>
            <w:tcW w:w="836" w:type="dxa"/>
            <w:tcBorders>
              <w:right w:val="single" w:sz="4" w:space="0" w:color="auto"/>
            </w:tcBorders>
          </w:tcPr>
          <w:p w14:paraId="254DEAAE" w14:textId="793A943A" w:rsidR="000A5660" w:rsidRPr="007D21BB" w:rsidRDefault="000A5660"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sidRPr="007D21BB">
              <w:rPr>
                <w:rFonts w:ascii="Calibri Light" w:eastAsia="Times New Roman" w:hAnsi="Calibri Light" w:cs="Calibri Light"/>
                <w:sz w:val="20"/>
                <w:szCs w:val="20"/>
                <w:lang w:eastAsia="it-IT" w:bidi="hi-IN"/>
              </w:rPr>
              <w:t>48-2016</w:t>
            </w:r>
          </w:p>
        </w:tc>
        <w:tc>
          <w:tcPr>
            <w:tcW w:w="704" w:type="dxa"/>
            <w:tcBorders>
              <w:left w:val="single" w:sz="4" w:space="0" w:color="auto"/>
            </w:tcBorders>
          </w:tcPr>
          <w:p w14:paraId="4658C20C" w14:textId="7C47AA6A" w:rsidR="000A5660" w:rsidRPr="007D21BB" w:rsidRDefault="00142B20"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sidRPr="007D21BB">
              <w:rPr>
                <w:rFonts w:ascii="Calibri Light" w:eastAsia="Times New Roman" w:hAnsi="Calibri Light" w:cs="Calibri Light"/>
                <w:sz w:val="20"/>
                <w:szCs w:val="20"/>
                <w:lang w:eastAsia="it-IT" w:bidi="hi-IN"/>
              </w:rPr>
              <w:t>53-2016</w:t>
            </w:r>
          </w:p>
        </w:tc>
        <w:tc>
          <w:tcPr>
            <w:tcW w:w="721" w:type="dxa"/>
          </w:tcPr>
          <w:p w14:paraId="72368E45" w14:textId="3F3744D7" w:rsidR="000A5660" w:rsidRPr="002318BF" w:rsidRDefault="000A5660"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10-2017</w:t>
            </w:r>
          </w:p>
        </w:tc>
        <w:tc>
          <w:tcPr>
            <w:tcW w:w="704" w:type="dxa"/>
            <w:tcBorders>
              <w:right w:val="single" w:sz="4" w:space="0" w:color="auto"/>
            </w:tcBorders>
          </w:tcPr>
          <w:p w14:paraId="08759359" w14:textId="5DDA5F92" w:rsidR="000A5660" w:rsidRPr="002318BF" w:rsidRDefault="000A5660"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3-2017</w:t>
            </w:r>
          </w:p>
        </w:tc>
        <w:tc>
          <w:tcPr>
            <w:tcW w:w="695" w:type="dxa"/>
            <w:tcBorders>
              <w:left w:val="single" w:sz="4" w:space="0" w:color="auto"/>
            </w:tcBorders>
          </w:tcPr>
          <w:p w14:paraId="7C74D806" w14:textId="1D6F92B3" w:rsidR="000A5660" w:rsidRPr="002318BF" w:rsidRDefault="007D21BB"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Pr>
                <w:rFonts w:ascii="Calibri Light" w:eastAsia="Times New Roman" w:hAnsi="Calibri Light" w:cs="Calibri Light"/>
                <w:sz w:val="20"/>
                <w:szCs w:val="20"/>
                <w:lang w:eastAsia="it-IT" w:bidi="hi-IN"/>
              </w:rPr>
              <w:t>7-2017</w:t>
            </w:r>
          </w:p>
        </w:tc>
        <w:tc>
          <w:tcPr>
            <w:tcW w:w="703" w:type="dxa"/>
          </w:tcPr>
          <w:p w14:paraId="31FCF477" w14:textId="21740F1F" w:rsidR="000A5660" w:rsidRPr="002318BF" w:rsidRDefault="000A5660"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12-2017</w:t>
            </w:r>
          </w:p>
        </w:tc>
        <w:tc>
          <w:tcPr>
            <w:tcW w:w="839" w:type="dxa"/>
            <w:tcBorders>
              <w:right w:val="single" w:sz="4" w:space="0" w:color="auto"/>
            </w:tcBorders>
          </w:tcPr>
          <w:p w14:paraId="5AE3C74D" w14:textId="566756D9" w:rsidR="000A5660" w:rsidRPr="002318BF" w:rsidRDefault="000A5660"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11-2017</w:t>
            </w:r>
          </w:p>
        </w:tc>
        <w:tc>
          <w:tcPr>
            <w:tcW w:w="690" w:type="dxa"/>
            <w:tcBorders>
              <w:left w:val="single" w:sz="4" w:space="0" w:color="auto"/>
            </w:tcBorders>
          </w:tcPr>
          <w:p w14:paraId="42109C6C" w14:textId="07B66747" w:rsidR="000A5660" w:rsidRPr="002318BF" w:rsidRDefault="00142B20"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Pr>
                <w:rFonts w:ascii="Calibri Light" w:eastAsia="Times New Roman" w:hAnsi="Calibri Light" w:cs="Calibri Light"/>
                <w:sz w:val="20"/>
                <w:szCs w:val="20"/>
                <w:lang w:eastAsia="it-IT" w:bidi="hi-IN"/>
              </w:rPr>
              <w:t>11</w:t>
            </w:r>
          </w:p>
        </w:tc>
        <w:tc>
          <w:tcPr>
            <w:tcW w:w="634" w:type="dxa"/>
          </w:tcPr>
          <w:p w14:paraId="503B3566" w14:textId="66D2DA61" w:rsidR="000A5660" w:rsidRPr="002318BF" w:rsidRDefault="000A5660"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15</w:t>
            </w:r>
          </w:p>
        </w:tc>
        <w:tc>
          <w:tcPr>
            <w:tcW w:w="708" w:type="dxa"/>
            <w:tcBorders>
              <w:right w:val="single" w:sz="4" w:space="0" w:color="auto"/>
            </w:tcBorders>
          </w:tcPr>
          <w:p w14:paraId="75C02C69" w14:textId="4E852FC0" w:rsidR="000A5660" w:rsidRPr="002318BF" w:rsidRDefault="000A5660"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17</w:t>
            </w:r>
          </w:p>
        </w:tc>
      </w:tr>
      <w:tr w:rsidR="001A0020" w:rsidRPr="002318BF" w14:paraId="044F1F93" w14:textId="488E221A" w:rsidTr="00F83753">
        <w:trPr>
          <w:cnfStyle w:val="000000100000" w:firstRow="0" w:lastRow="0" w:firstColumn="0" w:lastColumn="0" w:oddVBand="0" w:evenVBand="0" w:oddHBand="1" w:evenHBand="0" w:firstRowFirstColumn="0" w:firstRowLastColumn="0" w:lastRowFirstColumn="0" w:lastRowLastColumn="0"/>
          <w:trHeight w:val="555"/>
        </w:trPr>
        <w:tc>
          <w:tcPr>
            <w:cnfStyle w:val="001000000000" w:firstRow="0" w:lastRow="0" w:firstColumn="1" w:lastColumn="0" w:oddVBand="0" w:evenVBand="0" w:oddHBand="0" w:evenHBand="0" w:firstRowFirstColumn="0" w:firstRowLastColumn="0" w:lastRowFirstColumn="0" w:lastRowLastColumn="0"/>
            <w:tcW w:w="1091" w:type="dxa"/>
            <w:tcBorders>
              <w:right w:val="single" w:sz="4" w:space="0" w:color="auto"/>
            </w:tcBorders>
            <w:noWrap/>
          </w:tcPr>
          <w:p w14:paraId="7605DAA7" w14:textId="77777777" w:rsidR="000A5660" w:rsidRPr="002318BF" w:rsidRDefault="000A5660" w:rsidP="00F83753">
            <w:pPr>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2017-2018</w:t>
            </w:r>
          </w:p>
        </w:tc>
        <w:tc>
          <w:tcPr>
            <w:tcW w:w="0" w:type="auto"/>
            <w:tcBorders>
              <w:left w:val="single" w:sz="4" w:space="0" w:color="auto"/>
            </w:tcBorders>
          </w:tcPr>
          <w:p w14:paraId="28117EF9" w14:textId="09124981" w:rsidR="000A5660" w:rsidRPr="007D21BB" w:rsidRDefault="00142B20"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bidi="hi-IN"/>
              </w:rPr>
            </w:pPr>
            <w:r w:rsidRPr="007D21BB">
              <w:rPr>
                <w:rFonts w:ascii="Calibri Light" w:eastAsia="Times New Roman" w:hAnsi="Calibri Light" w:cs="Calibri Light"/>
                <w:sz w:val="20"/>
                <w:szCs w:val="20"/>
                <w:lang w:eastAsia="it-IT" w:bidi="hi-IN"/>
              </w:rPr>
              <w:t>46-2017</w:t>
            </w:r>
          </w:p>
        </w:tc>
        <w:tc>
          <w:tcPr>
            <w:tcW w:w="687" w:type="dxa"/>
            <w:noWrap/>
          </w:tcPr>
          <w:p w14:paraId="59A23845" w14:textId="45AD653C" w:rsidR="000A5660" w:rsidRPr="007D21BB" w:rsidRDefault="000A5660"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bidi="hi-IN"/>
              </w:rPr>
            </w:pPr>
            <w:r w:rsidRPr="007D21BB">
              <w:rPr>
                <w:rFonts w:ascii="Calibri Light" w:eastAsia="Times New Roman" w:hAnsi="Calibri Light" w:cs="Calibri Light"/>
                <w:sz w:val="20"/>
                <w:szCs w:val="20"/>
                <w:lang w:eastAsia="it-IT" w:bidi="hi-IN"/>
              </w:rPr>
              <w:t>46-2017</w:t>
            </w:r>
          </w:p>
        </w:tc>
        <w:tc>
          <w:tcPr>
            <w:tcW w:w="836" w:type="dxa"/>
            <w:tcBorders>
              <w:right w:val="single" w:sz="4" w:space="0" w:color="auto"/>
            </w:tcBorders>
          </w:tcPr>
          <w:p w14:paraId="24C59D9B" w14:textId="2C01589A" w:rsidR="000A5660" w:rsidRPr="007D21BB" w:rsidRDefault="000A5660"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bidi="hi-IN"/>
              </w:rPr>
            </w:pPr>
            <w:r w:rsidRPr="007D21BB">
              <w:rPr>
                <w:rFonts w:ascii="Calibri Light" w:eastAsia="Times New Roman" w:hAnsi="Calibri Light" w:cs="Calibri Light"/>
                <w:sz w:val="20"/>
                <w:szCs w:val="20"/>
                <w:lang w:eastAsia="it-IT" w:bidi="hi-IN"/>
              </w:rPr>
              <w:t>50-2017</w:t>
            </w:r>
          </w:p>
        </w:tc>
        <w:tc>
          <w:tcPr>
            <w:tcW w:w="704" w:type="dxa"/>
            <w:tcBorders>
              <w:left w:val="single" w:sz="4" w:space="0" w:color="auto"/>
            </w:tcBorders>
          </w:tcPr>
          <w:p w14:paraId="1EEC1F92" w14:textId="213A6A88" w:rsidR="000A5660" w:rsidRPr="007D21BB" w:rsidRDefault="007D21BB"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bidi="hi-IN"/>
              </w:rPr>
            </w:pPr>
            <w:r w:rsidRPr="007D21BB">
              <w:rPr>
                <w:rFonts w:ascii="Calibri Light" w:eastAsia="Times New Roman" w:hAnsi="Calibri Light" w:cs="Calibri Light"/>
                <w:sz w:val="20"/>
                <w:szCs w:val="20"/>
                <w:lang w:eastAsia="it-IT" w:bidi="hi-IN"/>
              </w:rPr>
              <w:t>2-2018</w:t>
            </w:r>
          </w:p>
        </w:tc>
        <w:tc>
          <w:tcPr>
            <w:tcW w:w="721" w:type="dxa"/>
          </w:tcPr>
          <w:p w14:paraId="3F5595CB" w14:textId="56192D4F" w:rsidR="000A5660" w:rsidRPr="002318BF" w:rsidRDefault="000A5660"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7-2018</w:t>
            </w:r>
          </w:p>
        </w:tc>
        <w:tc>
          <w:tcPr>
            <w:tcW w:w="704" w:type="dxa"/>
            <w:tcBorders>
              <w:right w:val="single" w:sz="4" w:space="0" w:color="auto"/>
            </w:tcBorders>
          </w:tcPr>
          <w:p w14:paraId="6FF6C50F" w14:textId="229244B6" w:rsidR="000A5660" w:rsidRPr="002318BF" w:rsidRDefault="000A5660"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2-2018</w:t>
            </w:r>
          </w:p>
        </w:tc>
        <w:tc>
          <w:tcPr>
            <w:tcW w:w="695" w:type="dxa"/>
            <w:tcBorders>
              <w:left w:val="single" w:sz="4" w:space="0" w:color="auto"/>
            </w:tcBorders>
          </w:tcPr>
          <w:p w14:paraId="2011E37D" w14:textId="514B9A83" w:rsidR="000A5660" w:rsidRPr="002318BF" w:rsidRDefault="007D21BB"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bidi="hi-IN"/>
              </w:rPr>
            </w:pPr>
            <w:r>
              <w:rPr>
                <w:rFonts w:ascii="Calibri Light" w:eastAsia="Times New Roman" w:hAnsi="Calibri Light" w:cs="Calibri Light"/>
                <w:sz w:val="20"/>
                <w:szCs w:val="20"/>
                <w:lang w:eastAsia="it-IT" w:bidi="hi-IN"/>
              </w:rPr>
              <w:t>12-2018</w:t>
            </w:r>
          </w:p>
        </w:tc>
        <w:tc>
          <w:tcPr>
            <w:tcW w:w="703" w:type="dxa"/>
          </w:tcPr>
          <w:p w14:paraId="516067B5" w14:textId="29904E20" w:rsidR="000A5660" w:rsidRPr="002318BF" w:rsidRDefault="000A5660"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8-2018</w:t>
            </w:r>
          </w:p>
        </w:tc>
        <w:tc>
          <w:tcPr>
            <w:tcW w:w="839" w:type="dxa"/>
            <w:tcBorders>
              <w:right w:val="single" w:sz="4" w:space="0" w:color="auto"/>
            </w:tcBorders>
          </w:tcPr>
          <w:p w14:paraId="14958F8B" w14:textId="10E73567" w:rsidR="000A5660" w:rsidRPr="002318BF" w:rsidRDefault="000A5660"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13-2018</w:t>
            </w:r>
          </w:p>
        </w:tc>
        <w:tc>
          <w:tcPr>
            <w:tcW w:w="690" w:type="dxa"/>
            <w:tcBorders>
              <w:left w:val="single" w:sz="4" w:space="0" w:color="auto"/>
            </w:tcBorders>
          </w:tcPr>
          <w:p w14:paraId="47C9E6DD" w14:textId="574E1B65" w:rsidR="000A5660" w:rsidRPr="002318BF" w:rsidRDefault="00142B20"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bidi="hi-IN"/>
              </w:rPr>
            </w:pPr>
            <w:r>
              <w:rPr>
                <w:rFonts w:ascii="Calibri Light" w:eastAsia="Times New Roman" w:hAnsi="Calibri Light" w:cs="Calibri Light"/>
                <w:sz w:val="20"/>
                <w:szCs w:val="20"/>
                <w:lang w:eastAsia="it-IT" w:bidi="hi-IN"/>
              </w:rPr>
              <w:t>19</w:t>
            </w:r>
          </w:p>
        </w:tc>
        <w:tc>
          <w:tcPr>
            <w:tcW w:w="634" w:type="dxa"/>
          </w:tcPr>
          <w:p w14:paraId="7A777839" w14:textId="124DA544" w:rsidR="000A5660" w:rsidRPr="002318BF" w:rsidRDefault="000A5660"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15</w:t>
            </w:r>
          </w:p>
        </w:tc>
        <w:tc>
          <w:tcPr>
            <w:tcW w:w="708" w:type="dxa"/>
            <w:tcBorders>
              <w:right w:val="single" w:sz="4" w:space="0" w:color="auto"/>
            </w:tcBorders>
          </w:tcPr>
          <w:p w14:paraId="60AE81A1" w14:textId="7D1D2909" w:rsidR="000A5660" w:rsidRPr="002318BF" w:rsidRDefault="000A5660"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16</w:t>
            </w:r>
          </w:p>
        </w:tc>
      </w:tr>
      <w:tr w:rsidR="001A0020" w:rsidRPr="002318BF" w14:paraId="1BE94137" w14:textId="2F0C3048" w:rsidTr="00F83753">
        <w:trPr>
          <w:trHeight w:val="555"/>
        </w:trPr>
        <w:tc>
          <w:tcPr>
            <w:cnfStyle w:val="001000000000" w:firstRow="0" w:lastRow="0" w:firstColumn="1" w:lastColumn="0" w:oddVBand="0" w:evenVBand="0" w:oddHBand="0" w:evenHBand="0" w:firstRowFirstColumn="0" w:firstRowLastColumn="0" w:lastRowFirstColumn="0" w:lastRowLastColumn="0"/>
            <w:tcW w:w="1091" w:type="dxa"/>
            <w:tcBorders>
              <w:right w:val="single" w:sz="4" w:space="0" w:color="auto"/>
            </w:tcBorders>
            <w:noWrap/>
          </w:tcPr>
          <w:p w14:paraId="6A7B07B1" w14:textId="77777777" w:rsidR="000A5660" w:rsidRPr="002318BF" w:rsidRDefault="000A5660" w:rsidP="00F83753">
            <w:pPr>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2018-2019</w:t>
            </w:r>
          </w:p>
        </w:tc>
        <w:tc>
          <w:tcPr>
            <w:tcW w:w="0" w:type="auto"/>
            <w:tcBorders>
              <w:left w:val="single" w:sz="4" w:space="0" w:color="auto"/>
            </w:tcBorders>
          </w:tcPr>
          <w:p w14:paraId="4C9ACFF5" w14:textId="4ABAACFF" w:rsidR="000A5660" w:rsidRPr="007D21BB" w:rsidRDefault="00142B20"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sidRPr="007D21BB">
              <w:rPr>
                <w:rFonts w:ascii="Calibri Light" w:eastAsia="Times New Roman" w:hAnsi="Calibri Light" w:cs="Calibri Light"/>
                <w:sz w:val="20"/>
                <w:szCs w:val="20"/>
                <w:lang w:eastAsia="it-IT" w:bidi="hi-IN"/>
              </w:rPr>
              <w:t>45-2018</w:t>
            </w:r>
          </w:p>
        </w:tc>
        <w:tc>
          <w:tcPr>
            <w:tcW w:w="687" w:type="dxa"/>
            <w:noWrap/>
          </w:tcPr>
          <w:p w14:paraId="0CE30179" w14:textId="4240D792" w:rsidR="000A5660" w:rsidRPr="007D21BB" w:rsidRDefault="000A5660"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sidRPr="007D21BB">
              <w:rPr>
                <w:rFonts w:ascii="Calibri Light" w:eastAsia="Times New Roman" w:hAnsi="Calibri Light" w:cs="Calibri Light"/>
                <w:sz w:val="20"/>
                <w:szCs w:val="20"/>
                <w:lang w:eastAsia="it-IT" w:bidi="hi-IN"/>
              </w:rPr>
              <w:t>50-2018</w:t>
            </w:r>
          </w:p>
        </w:tc>
        <w:tc>
          <w:tcPr>
            <w:tcW w:w="836" w:type="dxa"/>
            <w:tcBorders>
              <w:right w:val="single" w:sz="4" w:space="0" w:color="auto"/>
            </w:tcBorders>
          </w:tcPr>
          <w:p w14:paraId="344C051F" w14:textId="1D153BB9" w:rsidR="000A5660" w:rsidRPr="007D21BB" w:rsidRDefault="000A5660"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sidRPr="007D21BB">
              <w:rPr>
                <w:rFonts w:ascii="Calibri Light" w:eastAsia="Times New Roman" w:hAnsi="Calibri Light" w:cs="Calibri Light"/>
                <w:sz w:val="20"/>
                <w:szCs w:val="20"/>
                <w:lang w:eastAsia="it-IT" w:bidi="hi-IN"/>
              </w:rPr>
              <w:t>52-2018</w:t>
            </w:r>
          </w:p>
        </w:tc>
        <w:tc>
          <w:tcPr>
            <w:tcW w:w="704" w:type="dxa"/>
            <w:tcBorders>
              <w:left w:val="single" w:sz="4" w:space="0" w:color="auto"/>
            </w:tcBorders>
          </w:tcPr>
          <w:p w14:paraId="55068814" w14:textId="2CE630C6" w:rsidR="000A5660" w:rsidRPr="007D21BB" w:rsidRDefault="007D21BB"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sidRPr="007D21BB">
              <w:rPr>
                <w:rFonts w:ascii="Calibri Light" w:eastAsia="Times New Roman" w:hAnsi="Calibri Light" w:cs="Calibri Light"/>
                <w:sz w:val="20"/>
                <w:szCs w:val="20"/>
                <w:lang w:eastAsia="it-IT" w:bidi="hi-IN"/>
              </w:rPr>
              <w:t>6-2019</w:t>
            </w:r>
          </w:p>
        </w:tc>
        <w:tc>
          <w:tcPr>
            <w:tcW w:w="721" w:type="dxa"/>
          </w:tcPr>
          <w:p w14:paraId="7BBC2F35" w14:textId="6383DEC8" w:rsidR="000A5660" w:rsidRPr="002318BF" w:rsidRDefault="000A5660"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2-2019</w:t>
            </w:r>
          </w:p>
        </w:tc>
        <w:tc>
          <w:tcPr>
            <w:tcW w:w="704" w:type="dxa"/>
            <w:tcBorders>
              <w:right w:val="single" w:sz="4" w:space="0" w:color="auto"/>
            </w:tcBorders>
          </w:tcPr>
          <w:p w14:paraId="43448A8F" w14:textId="3A6AC82F" w:rsidR="000A5660" w:rsidRPr="002318BF" w:rsidRDefault="000A5660"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2-2019</w:t>
            </w:r>
          </w:p>
        </w:tc>
        <w:tc>
          <w:tcPr>
            <w:tcW w:w="695" w:type="dxa"/>
            <w:tcBorders>
              <w:left w:val="single" w:sz="4" w:space="0" w:color="auto"/>
            </w:tcBorders>
          </w:tcPr>
          <w:p w14:paraId="635E7B4B" w14:textId="78565E10" w:rsidR="000A5660" w:rsidRPr="002318BF" w:rsidRDefault="007D21BB"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Pr>
                <w:rFonts w:ascii="Calibri Light" w:eastAsia="Times New Roman" w:hAnsi="Calibri Light" w:cs="Calibri Light"/>
                <w:sz w:val="20"/>
                <w:szCs w:val="20"/>
                <w:lang w:eastAsia="it-IT" w:bidi="hi-IN"/>
              </w:rPr>
              <w:t>14-2019</w:t>
            </w:r>
          </w:p>
        </w:tc>
        <w:tc>
          <w:tcPr>
            <w:tcW w:w="703" w:type="dxa"/>
          </w:tcPr>
          <w:p w14:paraId="7D6C038E" w14:textId="6950FF49" w:rsidR="000A5660" w:rsidRPr="002318BF" w:rsidRDefault="000A5660"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8-2019</w:t>
            </w:r>
          </w:p>
        </w:tc>
        <w:tc>
          <w:tcPr>
            <w:tcW w:w="839" w:type="dxa"/>
            <w:tcBorders>
              <w:right w:val="single" w:sz="4" w:space="0" w:color="auto"/>
            </w:tcBorders>
          </w:tcPr>
          <w:p w14:paraId="37645D5E" w14:textId="487E42F9" w:rsidR="000A5660" w:rsidRPr="002318BF" w:rsidRDefault="000A5660"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13-2019</w:t>
            </w:r>
          </w:p>
        </w:tc>
        <w:tc>
          <w:tcPr>
            <w:tcW w:w="690" w:type="dxa"/>
            <w:tcBorders>
              <w:left w:val="single" w:sz="4" w:space="0" w:color="auto"/>
            </w:tcBorders>
          </w:tcPr>
          <w:p w14:paraId="51EB8230" w14:textId="3FD59B4E" w:rsidR="000A5660" w:rsidRPr="002318BF" w:rsidRDefault="00142B20"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Pr>
                <w:rFonts w:ascii="Calibri Light" w:eastAsia="Times New Roman" w:hAnsi="Calibri Light" w:cs="Calibri Light"/>
                <w:sz w:val="20"/>
                <w:szCs w:val="20"/>
                <w:lang w:eastAsia="it-IT" w:bidi="hi-IN"/>
              </w:rPr>
              <w:t>22</w:t>
            </w:r>
          </w:p>
        </w:tc>
        <w:tc>
          <w:tcPr>
            <w:tcW w:w="634" w:type="dxa"/>
          </w:tcPr>
          <w:p w14:paraId="33D14FCE" w14:textId="27AA78DD" w:rsidR="000A5660" w:rsidRPr="002318BF" w:rsidRDefault="000A5660"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11</w:t>
            </w:r>
          </w:p>
        </w:tc>
        <w:tc>
          <w:tcPr>
            <w:tcW w:w="708" w:type="dxa"/>
            <w:tcBorders>
              <w:right w:val="single" w:sz="4" w:space="0" w:color="auto"/>
            </w:tcBorders>
          </w:tcPr>
          <w:p w14:paraId="748804CB" w14:textId="31654DA5" w:rsidR="000A5660" w:rsidRPr="002318BF" w:rsidRDefault="000A5660"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16</w:t>
            </w:r>
          </w:p>
        </w:tc>
      </w:tr>
      <w:tr w:rsidR="001A0020" w:rsidRPr="002318BF" w14:paraId="7A9E3454" w14:textId="33FFFAB1" w:rsidTr="00F83753">
        <w:trPr>
          <w:cnfStyle w:val="000000100000" w:firstRow="0" w:lastRow="0" w:firstColumn="0" w:lastColumn="0" w:oddVBand="0" w:evenVBand="0" w:oddHBand="1" w:evenHBand="0" w:firstRowFirstColumn="0" w:firstRowLastColumn="0" w:lastRowFirstColumn="0" w:lastRowLastColumn="0"/>
          <w:trHeight w:val="555"/>
        </w:trPr>
        <w:tc>
          <w:tcPr>
            <w:cnfStyle w:val="001000000000" w:firstRow="0" w:lastRow="0" w:firstColumn="1" w:lastColumn="0" w:oddVBand="0" w:evenVBand="0" w:oddHBand="0" w:evenHBand="0" w:firstRowFirstColumn="0" w:firstRowLastColumn="0" w:lastRowFirstColumn="0" w:lastRowLastColumn="0"/>
            <w:tcW w:w="1091" w:type="dxa"/>
            <w:tcBorders>
              <w:right w:val="single" w:sz="4" w:space="0" w:color="auto"/>
            </w:tcBorders>
            <w:noWrap/>
          </w:tcPr>
          <w:p w14:paraId="5E77A708" w14:textId="77777777" w:rsidR="000A5660" w:rsidRPr="002318BF" w:rsidRDefault="000A5660" w:rsidP="00F83753">
            <w:pPr>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2019-2020</w:t>
            </w:r>
          </w:p>
        </w:tc>
        <w:tc>
          <w:tcPr>
            <w:tcW w:w="0" w:type="auto"/>
            <w:tcBorders>
              <w:left w:val="single" w:sz="4" w:space="0" w:color="auto"/>
            </w:tcBorders>
          </w:tcPr>
          <w:p w14:paraId="3B71EA2C" w14:textId="4BD643E2" w:rsidR="000A5660" w:rsidRPr="007D21BB" w:rsidRDefault="00142B20"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bidi="hi-IN"/>
              </w:rPr>
            </w:pPr>
            <w:r w:rsidRPr="007D21BB">
              <w:rPr>
                <w:rFonts w:ascii="Calibri Light" w:eastAsia="Times New Roman" w:hAnsi="Calibri Light" w:cs="Calibri Light"/>
                <w:sz w:val="20"/>
                <w:szCs w:val="20"/>
                <w:lang w:eastAsia="it-IT" w:bidi="hi-IN"/>
              </w:rPr>
              <w:t>46-2019</w:t>
            </w:r>
          </w:p>
        </w:tc>
        <w:tc>
          <w:tcPr>
            <w:tcW w:w="687" w:type="dxa"/>
            <w:noWrap/>
          </w:tcPr>
          <w:p w14:paraId="2F4FC5C2" w14:textId="6A28D4A0" w:rsidR="000A5660" w:rsidRPr="007D21BB" w:rsidRDefault="000A5660"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bidi="hi-IN"/>
              </w:rPr>
            </w:pPr>
            <w:r w:rsidRPr="007D21BB">
              <w:rPr>
                <w:rFonts w:ascii="Calibri Light" w:eastAsia="Times New Roman" w:hAnsi="Calibri Light" w:cs="Calibri Light"/>
                <w:sz w:val="20"/>
                <w:szCs w:val="20"/>
                <w:lang w:eastAsia="it-IT" w:bidi="hi-IN"/>
              </w:rPr>
              <w:t>47-2019</w:t>
            </w:r>
          </w:p>
        </w:tc>
        <w:tc>
          <w:tcPr>
            <w:tcW w:w="836" w:type="dxa"/>
            <w:tcBorders>
              <w:right w:val="single" w:sz="4" w:space="0" w:color="auto"/>
            </w:tcBorders>
          </w:tcPr>
          <w:p w14:paraId="73E04487" w14:textId="7FCE2297" w:rsidR="000A5660" w:rsidRPr="007D21BB" w:rsidRDefault="000A5660"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bidi="hi-IN"/>
              </w:rPr>
            </w:pPr>
            <w:r w:rsidRPr="007D21BB">
              <w:rPr>
                <w:rFonts w:ascii="Calibri Light" w:eastAsia="Times New Roman" w:hAnsi="Calibri Light" w:cs="Calibri Light"/>
                <w:sz w:val="20"/>
                <w:szCs w:val="20"/>
                <w:lang w:eastAsia="it-IT" w:bidi="hi-IN"/>
              </w:rPr>
              <w:t>48-2019</w:t>
            </w:r>
          </w:p>
        </w:tc>
        <w:tc>
          <w:tcPr>
            <w:tcW w:w="704" w:type="dxa"/>
            <w:tcBorders>
              <w:left w:val="single" w:sz="4" w:space="0" w:color="auto"/>
            </w:tcBorders>
          </w:tcPr>
          <w:p w14:paraId="59D5F4D8" w14:textId="7996DAF2" w:rsidR="000A5660" w:rsidRPr="007D21BB" w:rsidRDefault="007D21BB"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bidi="hi-IN"/>
              </w:rPr>
            </w:pPr>
            <w:r w:rsidRPr="007D21BB">
              <w:rPr>
                <w:rFonts w:ascii="Calibri Light" w:eastAsia="Times New Roman" w:hAnsi="Calibri Light" w:cs="Calibri Light"/>
                <w:sz w:val="20"/>
                <w:szCs w:val="20"/>
                <w:lang w:eastAsia="it-IT" w:bidi="hi-IN"/>
              </w:rPr>
              <w:t>6-2020</w:t>
            </w:r>
          </w:p>
        </w:tc>
        <w:tc>
          <w:tcPr>
            <w:tcW w:w="721" w:type="dxa"/>
          </w:tcPr>
          <w:p w14:paraId="226273E0" w14:textId="769F56E8" w:rsidR="000A5660" w:rsidRPr="002318BF" w:rsidRDefault="000A5660"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52-2019</w:t>
            </w:r>
          </w:p>
        </w:tc>
        <w:tc>
          <w:tcPr>
            <w:tcW w:w="704" w:type="dxa"/>
            <w:tcBorders>
              <w:right w:val="single" w:sz="4" w:space="0" w:color="auto"/>
            </w:tcBorders>
          </w:tcPr>
          <w:p w14:paraId="6B267B38" w14:textId="072C1946" w:rsidR="000A5660" w:rsidRPr="002318BF" w:rsidRDefault="000A5660"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7-2020</w:t>
            </w:r>
          </w:p>
        </w:tc>
        <w:tc>
          <w:tcPr>
            <w:tcW w:w="695" w:type="dxa"/>
            <w:tcBorders>
              <w:left w:val="single" w:sz="4" w:space="0" w:color="auto"/>
            </w:tcBorders>
          </w:tcPr>
          <w:p w14:paraId="148245C6" w14:textId="516C5F18" w:rsidR="000A5660" w:rsidRPr="002318BF" w:rsidRDefault="007D21BB"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bidi="hi-IN"/>
              </w:rPr>
            </w:pPr>
            <w:r>
              <w:rPr>
                <w:rFonts w:ascii="Calibri Light" w:eastAsia="Times New Roman" w:hAnsi="Calibri Light" w:cs="Calibri Light"/>
                <w:sz w:val="20"/>
                <w:szCs w:val="20"/>
                <w:lang w:eastAsia="it-IT" w:bidi="hi-IN"/>
              </w:rPr>
              <w:t>12-2020</w:t>
            </w:r>
          </w:p>
        </w:tc>
        <w:tc>
          <w:tcPr>
            <w:tcW w:w="703" w:type="dxa"/>
          </w:tcPr>
          <w:p w14:paraId="36042E65" w14:textId="3AACDC0A" w:rsidR="000A5660" w:rsidRPr="002318BF" w:rsidRDefault="000A5660"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5-2020</w:t>
            </w:r>
          </w:p>
        </w:tc>
        <w:tc>
          <w:tcPr>
            <w:tcW w:w="839" w:type="dxa"/>
            <w:tcBorders>
              <w:right w:val="single" w:sz="4" w:space="0" w:color="auto"/>
            </w:tcBorders>
          </w:tcPr>
          <w:p w14:paraId="6D644E26" w14:textId="2E28A3C4" w:rsidR="000A5660" w:rsidRPr="002318BF" w:rsidRDefault="000A5660"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10-2020</w:t>
            </w:r>
          </w:p>
        </w:tc>
        <w:tc>
          <w:tcPr>
            <w:tcW w:w="690" w:type="dxa"/>
            <w:tcBorders>
              <w:left w:val="single" w:sz="4" w:space="0" w:color="auto"/>
            </w:tcBorders>
          </w:tcPr>
          <w:p w14:paraId="19E76657" w14:textId="7F21B877" w:rsidR="000A5660" w:rsidRPr="002318BF" w:rsidRDefault="00142B20"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bidi="hi-IN"/>
              </w:rPr>
            </w:pPr>
            <w:r>
              <w:rPr>
                <w:rFonts w:ascii="Calibri Light" w:eastAsia="Times New Roman" w:hAnsi="Calibri Light" w:cs="Calibri Light"/>
                <w:sz w:val="20"/>
                <w:szCs w:val="20"/>
                <w:lang w:eastAsia="it-IT" w:bidi="hi-IN"/>
              </w:rPr>
              <w:t>20</w:t>
            </w:r>
          </w:p>
        </w:tc>
        <w:tc>
          <w:tcPr>
            <w:tcW w:w="634" w:type="dxa"/>
          </w:tcPr>
          <w:p w14:paraId="5974A03F" w14:textId="52EE455A" w:rsidR="000A5660" w:rsidRPr="002318BF" w:rsidRDefault="000A5660"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11</w:t>
            </w:r>
          </w:p>
        </w:tc>
        <w:tc>
          <w:tcPr>
            <w:tcW w:w="708" w:type="dxa"/>
            <w:tcBorders>
              <w:right w:val="single" w:sz="4" w:space="0" w:color="auto"/>
            </w:tcBorders>
          </w:tcPr>
          <w:p w14:paraId="501FAFE4" w14:textId="390AE7C6" w:rsidR="000A5660" w:rsidRPr="002318BF" w:rsidRDefault="000A5660" w:rsidP="00F83753">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15</w:t>
            </w:r>
          </w:p>
        </w:tc>
      </w:tr>
      <w:tr w:rsidR="001A0020" w:rsidRPr="002318BF" w14:paraId="52735D15" w14:textId="22F7513E" w:rsidTr="00F83753">
        <w:trPr>
          <w:trHeight w:val="555"/>
        </w:trPr>
        <w:tc>
          <w:tcPr>
            <w:cnfStyle w:val="001000000000" w:firstRow="0" w:lastRow="0" w:firstColumn="1" w:lastColumn="0" w:oddVBand="0" w:evenVBand="0" w:oddHBand="0" w:evenHBand="0" w:firstRowFirstColumn="0" w:firstRowLastColumn="0" w:lastRowFirstColumn="0" w:lastRowLastColumn="0"/>
            <w:tcW w:w="1091" w:type="dxa"/>
            <w:tcBorders>
              <w:right w:val="single" w:sz="4" w:space="0" w:color="auto"/>
            </w:tcBorders>
            <w:noWrap/>
          </w:tcPr>
          <w:p w14:paraId="224A86C9" w14:textId="77777777" w:rsidR="000A5660" w:rsidRPr="002318BF" w:rsidRDefault="000A5660" w:rsidP="00F83753">
            <w:pPr>
              <w:rPr>
                <w:rFonts w:ascii="Calibri Light" w:eastAsia="Times New Roman" w:hAnsi="Calibri Light" w:cs="Calibri Light"/>
                <w:sz w:val="20"/>
                <w:szCs w:val="20"/>
                <w:lang w:eastAsia="it-IT" w:bidi="hi-IN"/>
              </w:rPr>
            </w:pPr>
            <w:r w:rsidRPr="002318BF">
              <w:rPr>
                <w:rFonts w:ascii="Calibri Light" w:eastAsia="Times New Roman" w:hAnsi="Calibri Light" w:cs="Calibri Light"/>
                <w:sz w:val="20"/>
                <w:szCs w:val="20"/>
                <w:lang w:eastAsia="it-IT" w:bidi="hi-IN"/>
              </w:rPr>
              <w:t>2020-2021</w:t>
            </w:r>
          </w:p>
        </w:tc>
        <w:tc>
          <w:tcPr>
            <w:tcW w:w="0" w:type="auto"/>
            <w:tcBorders>
              <w:left w:val="single" w:sz="4" w:space="0" w:color="auto"/>
            </w:tcBorders>
          </w:tcPr>
          <w:p w14:paraId="2FC7FC3D" w14:textId="335872D3" w:rsidR="000A5660" w:rsidRPr="007D21BB" w:rsidRDefault="00142B20"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sidRPr="007D21BB">
              <w:rPr>
                <w:rFonts w:ascii="Calibri Light" w:eastAsia="Times New Roman" w:hAnsi="Calibri Light" w:cs="Calibri Light"/>
                <w:sz w:val="20"/>
                <w:szCs w:val="20"/>
                <w:lang w:eastAsia="it-IT" w:bidi="hi-IN"/>
              </w:rPr>
              <w:t>42-2020</w:t>
            </w:r>
          </w:p>
        </w:tc>
        <w:tc>
          <w:tcPr>
            <w:tcW w:w="687" w:type="dxa"/>
            <w:noWrap/>
          </w:tcPr>
          <w:p w14:paraId="202181B2" w14:textId="1C3170FB" w:rsidR="000A5660" w:rsidRPr="007D21BB" w:rsidRDefault="000A5660"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proofErr w:type="spellStart"/>
            <w:r w:rsidRPr="007D21BB">
              <w:rPr>
                <w:rFonts w:ascii="Calibri Light" w:eastAsia="Times New Roman" w:hAnsi="Calibri Light" w:cs="Calibri Light"/>
                <w:sz w:val="20"/>
                <w:szCs w:val="20"/>
                <w:lang w:eastAsia="it-IT" w:bidi="hi-IN"/>
              </w:rPr>
              <w:t>n.d.</w:t>
            </w:r>
            <w:proofErr w:type="spellEnd"/>
          </w:p>
        </w:tc>
        <w:tc>
          <w:tcPr>
            <w:tcW w:w="836" w:type="dxa"/>
            <w:tcBorders>
              <w:right w:val="single" w:sz="4" w:space="0" w:color="auto"/>
            </w:tcBorders>
          </w:tcPr>
          <w:p w14:paraId="2D48603D" w14:textId="05EAE826" w:rsidR="000A5660" w:rsidRPr="007D21BB" w:rsidRDefault="000A5660"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proofErr w:type="spellStart"/>
            <w:r w:rsidRPr="007D21BB">
              <w:rPr>
                <w:rFonts w:ascii="Calibri Light" w:eastAsia="Times New Roman" w:hAnsi="Calibri Light" w:cs="Calibri Light"/>
                <w:sz w:val="20"/>
                <w:szCs w:val="20"/>
                <w:lang w:eastAsia="it-IT" w:bidi="hi-IN"/>
              </w:rPr>
              <w:t>n.d.</w:t>
            </w:r>
            <w:proofErr w:type="spellEnd"/>
          </w:p>
        </w:tc>
        <w:tc>
          <w:tcPr>
            <w:tcW w:w="704" w:type="dxa"/>
            <w:tcBorders>
              <w:left w:val="single" w:sz="4" w:space="0" w:color="auto"/>
            </w:tcBorders>
          </w:tcPr>
          <w:p w14:paraId="3F29A401" w14:textId="64605258" w:rsidR="000A5660" w:rsidRPr="007D21BB" w:rsidRDefault="007D21BB"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proofErr w:type="spellStart"/>
            <w:r w:rsidRPr="007D21BB">
              <w:rPr>
                <w:rFonts w:ascii="Calibri Light" w:eastAsia="Times New Roman" w:hAnsi="Calibri Light" w:cs="Calibri Light"/>
                <w:sz w:val="20"/>
                <w:szCs w:val="20"/>
                <w:lang w:eastAsia="it-IT" w:bidi="hi-IN"/>
              </w:rPr>
              <w:t>n.d</w:t>
            </w:r>
            <w:proofErr w:type="spellEnd"/>
          </w:p>
        </w:tc>
        <w:tc>
          <w:tcPr>
            <w:tcW w:w="721" w:type="dxa"/>
          </w:tcPr>
          <w:p w14:paraId="407957BD" w14:textId="001EF856" w:rsidR="000A5660" w:rsidRPr="002318BF" w:rsidRDefault="000A5660"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proofErr w:type="spellStart"/>
            <w:r w:rsidRPr="002318BF">
              <w:rPr>
                <w:rFonts w:ascii="Calibri Light" w:eastAsia="Times New Roman" w:hAnsi="Calibri Light" w:cs="Calibri Light"/>
                <w:sz w:val="20"/>
                <w:szCs w:val="20"/>
                <w:lang w:eastAsia="it-IT" w:bidi="hi-IN"/>
              </w:rPr>
              <w:t>n.d.</w:t>
            </w:r>
            <w:proofErr w:type="spellEnd"/>
          </w:p>
        </w:tc>
        <w:tc>
          <w:tcPr>
            <w:tcW w:w="704" w:type="dxa"/>
            <w:tcBorders>
              <w:right w:val="single" w:sz="4" w:space="0" w:color="auto"/>
            </w:tcBorders>
          </w:tcPr>
          <w:p w14:paraId="6D0F9BAD" w14:textId="7F3D6B15" w:rsidR="000A5660" w:rsidRPr="002318BF" w:rsidRDefault="000A5660"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proofErr w:type="spellStart"/>
            <w:r w:rsidRPr="002318BF">
              <w:rPr>
                <w:rFonts w:ascii="Calibri Light" w:eastAsia="Times New Roman" w:hAnsi="Calibri Light" w:cs="Calibri Light"/>
                <w:sz w:val="20"/>
                <w:szCs w:val="20"/>
                <w:lang w:eastAsia="it-IT" w:bidi="hi-IN"/>
              </w:rPr>
              <w:t>n.d.</w:t>
            </w:r>
            <w:proofErr w:type="spellEnd"/>
          </w:p>
        </w:tc>
        <w:tc>
          <w:tcPr>
            <w:tcW w:w="695" w:type="dxa"/>
            <w:tcBorders>
              <w:left w:val="single" w:sz="4" w:space="0" w:color="auto"/>
            </w:tcBorders>
          </w:tcPr>
          <w:p w14:paraId="08C81572" w14:textId="19007401" w:rsidR="000A5660" w:rsidRPr="002318BF" w:rsidRDefault="007D21BB"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Pr>
                <w:rFonts w:ascii="Calibri Light" w:eastAsia="Times New Roman" w:hAnsi="Calibri Light" w:cs="Calibri Light"/>
                <w:sz w:val="20"/>
                <w:szCs w:val="20"/>
                <w:lang w:eastAsia="it-IT" w:bidi="hi-IN"/>
              </w:rPr>
              <w:t>47-2020</w:t>
            </w:r>
          </w:p>
        </w:tc>
        <w:tc>
          <w:tcPr>
            <w:tcW w:w="703" w:type="dxa"/>
          </w:tcPr>
          <w:p w14:paraId="0A27D1D8" w14:textId="64BB841C" w:rsidR="000A5660" w:rsidRPr="002318BF" w:rsidRDefault="000A5660"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proofErr w:type="spellStart"/>
            <w:r w:rsidRPr="002318BF">
              <w:rPr>
                <w:rFonts w:ascii="Calibri Light" w:eastAsia="Times New Roman" w:hAnsi="Calibri Light" w:cs="Calibri Light"/>
                <w:sz w:val="20"/>
                <w:szCs w:val="20"/>
                <w:lang w:eastAsia="it-IT" w:bidi="hi-IN"/>
              </w:rPr>
              <w:t>n.d.</w:t>
            </w:r>
            <w:proofErr w:type="spellEnd"/>
          </w:p>
        </w:tc>
        <w:tc>
          <w:tcPr>
            <w:tcW w:w="839" w:type="dxa"/>
            <w:tcBorders>
              <w:right w:val="single" w:sz="4" w:space="0" w:color="auto"/>
            </w:tcBorders>
          </w:tcPr>
          <w:p w14:paraId="5798A922" w14:textId="2D0D175D" w:rsidR="000A5660" w:rsidRPr="002318BF" w:rsidRDefault="000A5660"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proofErr w:type="spellStart"/>
            <w:r w:rsidRPr="002318BF">
              <w:rPr>
                <w:rFonts w:ascii="Calibri Light" w:eastAsia="Times New Roman" w:hAnsi="Calibri Light" w:cs="Calibri Light"/>
                <w:sz w:val="20"/>
                <w:szCs w:val="20"/>
                <w:lang w:eastAsia="it-IT" w:bidi="hi-IN"/>
              </w:rPr>
              <w:t>n.d.</w:t>
            </w:r>
            <w:proofErr w:type="spellEnd"/>
          </w:p>
        </w:tc>
        <w:tc>
          <w:tcPr>
            <w:tcW w:w="690" w:type="dxa"/>
            <w:tcBorders>
              <w:left w:val="single" w:sz="4" w:space="0" w:color="auto"/>
            </w:tcBorders>
          </w:tcPr>
          <w:p w14:paraId="0BC55E31" w14:textId="26FC060E" w:rsidR="000A5660" w:rsidRPr="002318BF" w:rsidRDefault="007D21BB"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r>
              <w:rPr>
                <w:rFonts w:ascii="Calibri Light" w:eastAsia="Times New Roman" w:hAnsi="Calibri Light" w:cs="Calibri Light"/>
                <w:sz w:val="20"/>
                <w:szCs w:val="20"/>
                <w:lang w:eastAsia="it-IT" w:bidi="hi-IN"/>
              </w:rPr>
              <w:t>6</w:t>
            </w:r>
          </w:p>
        </w:tc>
        <w:tc>
          <w:tcPr>
            <w:tcW w:w="634" w:type="dxa"/>
          </w:tcPr>
          <w:p w14:paraId="34A9F953" w14:textId="5D4DC682" w:rsidR="000A5660" w:rsidRPr="002318BF" w:rsidRDefault="000A5660"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proofErr w:type="spellStart"/>
            <w:r w:rsidRPr="002318BF">
              <w:rPr>
                <w:rFonts w:ascii="Calibri Light" w:eastAsia="Times New Roman" w:hAnsi="Calibri Light" w:cs="Calibri Light"/>
                <w:sz w:val="20"/>
                <w:szCs w:val="20"/>
                <w:lang w:eastAsia="it-IT" w:bidi="hi-IN"/>
              </w:rPr>
              <w:t>n.d.</w:t>
            </w:r>
            <w:proofErr w:type="spellEnd"/>
          </w:p>
        </w:tc>
        <w:tc>
          <w:tcPr>
            <w:tcW w:w="708" w:type="dxa"/>
            <w:tcBorders>
              <w:right w:val="single" w:sz="4" w:space="0" w:color="auto"/>
            </w:tcBorders>
          </w:tcPr>
          <w:p w14:paraId="543F68C8" w14:textId="563CB0DA" w:rsidR="000A5660" w:rsidRPr="002318BF" w:rsidRDefault="000A5660" w:rsidP="00F83753">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bidi="hi-IN"/>
              </w:rPr>
            </w:pPr>
            <w:proofErr w:type="spellStart"/>
            <w:r w:rsidRPr="002318BF">
              <w:rPr>
                <w:rFonts w:ascii="Calibri Light" w:eastAsia="Times New Roman" w:hAnsi="Calibri Light" w:cs="Calibri Light"/>
                <w:sz w:val="20"/>
                <w:szCs w:val="20"/>
                <w:lang w:eastAsia="it-IT" w:bidi="hi-IN"/>
              </w:rPr>
              <w:t>n.d.</w:t>
            </w:r>
            <w:proofErr w:type="spellEnd"/>
          </w:p>
        </w:tc>
      </w:tr>
    </w:tbl>
    <w:p w14:paraId="0B77BC63" w14:textId="77777777" w:rsidR="000A5660" w:rsidRDefault="000A5660" w:rsidP="00B65CA4">
      <w:pPr>
        <w:spacing w:after="0" w:line="360" w:lineRule="auto"/>
        <w:jc w:val="both"/>
        <w:rPr>
          <w:rFonts w:ascii="Calibri Light" w:hAnsi="Calibri Light" w:cs="Calibri Light"/>
          <w:bCs/>
          <w:sz w:val="24"/>
          <w:szCs w:val="24"/>
          <w:lang w:val="en-US"/>
        </w:rPr>
      </w:pPr>
    </w:p>
    <w:p w14:paraId="3004AFE3" w14:textId="77777777" w:rsidR="00CD2AFD" w:rsidRDefault="00CD2AFD" w:rsidP="00CD2AFD">
      <w:pPr>
        <w:rPr>
          <w:rFonts w:ascii="Calibri Light" w:hAnsi="Calibri Light" w:cs="Calibri Light"/>
          <w:b/>
          <w:bCs/>
          <w:sz w:val="24"/>
          <w:szCs w:val="24"/>
          <w:lang w:val="en-US"/>
        </w:rPr>
      </w:pPr>
    </w:p>
    <w:p w14:paraId="3EDC6C22" w14:textId="77777777" w:rsidR="00CD2AFD" w:rsidRDefault="00CD2AFD" w:rsidP="00CD2AFD">
      <w:pPr>
        <w:rPr>
          <w:rFonts w:ascii="Calibri Light" w:hAnsi="Calibri Light" w:cs="Calibri Light"/>
          <w:b/>
          <w:bCs/>
          <w:sz w:val="24"/>
          <w:szCs w:val="24"/>
          <w:lang w:val="en-US"/>
        </w:rPr>
      </w:pPr>
    </w:p>
    <w:p w14:paraId="292D37EF" w14:textId="77777777" w:rsidR="00CD2AFD" w:rsidRDefault="00CD2AFD" w:rsidP="00CD2AFD">
      <w:pPr>
        <w:rPr>
          <w:rFonts w:ascii="Calibri Light" w:hAnsi="Calibri Light" w:cs="Calibri Light"/>
          <w:b/>
          <w:bCs/>
          <w:sz w:val="24"/>
          <w:szCs w:val="24"/>
          <w:lang w:val="en-US"/>
        </w:rPr>
      </w:pPr>
    </w:p>
    <w:p w14:paraId="46C78EA9" w14:textId="77777777" w:rsidR="00CD2AFD" w:rsidRDefault="00CD2AFD" w:rsidP="00CD2AFD">
      <w:pPr>
        <w:rPr>
          <w:rFonts w:ascii="Calibri Light" w:hAnsi="Calibri Light" w:cs="Calibri Light"/>
          <w:b/>
          <w:bCs/>
          <w:sz w:val="24"/>
          <w:szCs w:val="24"/>
          <w:lang w:val="en-US"/>
        </w:rPr>
      </w:pPr>
    </w:p>
    <w:p w14:paraId="4B847347" w14:textId="77777777" w:rsidR="007F75AB" w:rsidRDefault="007F75AB" w:rsidP="00CD2AFD">
      <w:pPr>
        <w:rPr>
          <w:rFonts w:ascii="Calibri Light" w:hAnsi="Calibri Light" w:cs="Calibri Light"/>
          <w:b/>
          <w:bCs/>
          <w:sz w:val="24"/>
          <w:szCs w:val="24"/>
          <w:lang w:val="en-US"/>
        </w:rPr>
      </w:pPr>
    </w:p>
    <w:p w14:paraId="334747A1" w14:textId="77777777" w:rsidR="007F75AB" w:rsidRDefault="007F75AB" w:rsidP="00CD2AFD">
      <w:pPr>
        <w:rPr>
          <w:rFonts w:ascii="Calibri Light" w:hAnsi="Calibri Light" w:cs="Calibri Light"/>
          <w:b/>
          <w:bCs/>
          <w:sz w:val="24"/>
          <w:szCs w:val="24"/>
          <w:lang w:val="en-US"/>
        </w:rPr>
      </w:pPr>
    </w:p>
    <w:p w14:paraId="70B8C421" w14:textId="77777777" w:rsidR="00CD2AFD" w:rsidRDefault="00CD2AFD" w:rsidP="00CD2AFD">
      <w:pPr>
        <w:rPr>
          <w:rFonts w:ascii="Calibri Light" w:hAnsi="Calibri Light" w:cs="Calibri Light"/>
          <w:b/>
          <w:bCs/>
          <w:sz w:val="24"/>
          <w:szCs w:val="24"/>
          <w:lang w:val="en-US"/>
        </w:rPr>
      </w:pPr>
    </w:p>
    <w:p w14:paraId="0ED0F861" w14:textId="70572E26" w:rsidR="0002264B" w:rsidRPr="00F52FFB" w:rsidRDefault="0002264B" w:rsidP="004C693A">
      <w:pPr>
        <w:tabs>
          <w:tab w:val="left" w:pos="6070"/>
        </w:tabs>
        <w:spacing w:after="0" w:line="360" w:lineRule="auto"/>
        <w:jc w:val="both"/>
        <w:rPr>
          <w:rFonts w:ascii="Calibri Light" w:hAnsi="Calibri Light" w:cs="Calibri Light"/>
          <w:bCs/>
          <w:sz w:val="24"/>
          <w:szCs w:val="24"/>
          <w:lang w:val="en-US"/>
        </w:rPr>
      </w:pPr>
      <w:r w:rsidRPr="002318BF">
        <w:rPr>
          <w:rFonts w:ascii="Calibri Light" w:hAnsi="Calibri Light" w:cs="Calibri Light"/>
          <w:b/>
          <w:bCs/>
          <w:color w:val="4BACC6" w:themeColor="accent5"/>
          <w:sz w:val="24"/>
          <w:szCs w:val="24"/>
          <w:lang w:val="en-US"/>
        </w:rPr>
        <w:lastRenderedPageBreak/>
        <w:t>Table 2.</w:t>
      </w:r>
      <w:r w:rsidRPr="002318BF">
        <w:rPr>
          <w:rFonts w:ascii="Calibri Light" w:hAnsi="Calibri Light" w:cs="Calibri Light"/>
          <w:bCs/>
          <w:color w:val="4BACC6" w:themeColor="accent5"/>
          <w:sz w:val="24"/>
          <w:szCs w:val="24"/>
          <w:lang w:val="en-US"/>
        </w:rPr>
        <w:t xml:space="preserve"> </w:t>
      </w:r>
      <w:r w:rsidR="00A965C2" w:rsidRPr="00120832">
        <w:rPr>
          <w:rFonts w:ascii="Calibri Light" w:hAnsi="Calibri Light" w:cs="Calibri Light"/>
          <w:bCs/>
          <w:sz w:val="24"/>
          <w:szCs w:val="24"/>
          <w:lang w:val="en-US"/>
        </w:rPr>
        <w:t xml:space="preserve">Characteristics </w:t>
      </w:r>
      <w:r w:rsidRPr="00120832">
        <w:rPr>
          <w:rFonts w:ascii="Calibri Light" w:hAnsi="Calibri Light" w:cs="Calibri Light"/>
          <w:bCs/>
          <w:sz w:val="24"/>
          <w:szCs w:val="24"/>
          <w:lang w:val="en-US"/>
        </w:rPr>
        <w:t>of</w:t>
      </w:r>
      <w:r w:rsidR="00A965C2" w:rsidRPr="00120832">
        <w:rPr>
          <w:rFonts w:ascii="Calibri Light" w:hAnsi="Calibri Light" w:cs="Calibri Light"/>
          <w:bCs/>
          <w:sz w:val="24"/>
          <w:szCs w:val="24"/>
          <w:lang w:val="en-US"/>
        </w:rPr>
        <w:t xml:space="preserve"> </w:t>
      </w:r>
      <w:r w:rsidRPr="00120832">
        <w:rPr>
          <w:rFonts w:ascii="Calibri Light" w:hAnsi="Calibri Light" w:cs="Calibri Light"/>
          <w:bCs/>
          <w:sz w:val="24"/>
          <w:szCs w:val="24"/>
          <w:lang w:val="en-US"/>
        </w:rPr>
        <w:t xml:space="preserve">ILI cases &lt;15 years </w:t>
      </w:r>
      <w:r w:rsidR="00F83753">
        <w:rPr>
          <w:rFonts w:ascii="Calibri Light" w:hAnsi="Calibri Light" w:cs="Calibri Light"/>
          <w:bCs/>
          <w:sz w:val="24"/>
          <w:szCs w:val="24"/>
          <w:lang w:val="en-US"/>
        </w:rPr>
        <w:t xml:space="preserve">old </w:t>
      </w:r>
      <w:r w:rsidRPr="00120832">
        <w:rPr>
          <w:rFonts w:ascii="Calibri Light" w:hAnsi="Calibri Light" w:cs="Calibri Light"/>
          <w:bCs/>
          <w:sz w:val="24"/>
          <w:szCs w:val="24"/>
          <w:lang w:val="en-US"/>
        </w:rPr>
        <w:t xml:space="preserve">and RSV-positive cases </w:t>
      </w:r>
      <w:r w:rsidR="00A965C2" w:rsidRPr="00120832">
        <w:rPr>
          <w:rFonts w:ascii="Calibri Light" w:hAnsi="Calibri Light" w:cs="Calibri Light"/>
          <w:bCs/>
          <w:sz w:val="24"/>
          <w:szCs w:val="24"/>
          <w:lang w:val="en-US"/>
        </w:rPr>
        <w:t xml:space="preserve">and distribution </w:t>
      </w:r>
      <w:r w:rsidR="003C08C2">
        <w:rPr>
          <w:rFonts w:ascii="Calibri Light" w:hAnsi="Calibri Light" w:cs="Calibri Light"/>
          <w:bCs/>
          <w:sz w:val="24"/>
          <w:szCs w:val="24"/>
          <w:lang w:val="en-US"/>
        </w:rPr>
        <w:t xml:space="preserve">by age group and </w:t>
      </w:r>
      <w:r w:rsidRPr="00120832">
        <w:rPr>
          <w:rFonts w:ascii="Calibri Light" w:hAnsi="Calibri Light" w:cs="Calibri Light"/>
          <w:bCs/>
          <w:sz w:val="24"/>
          <w:szCs w:val="24"/>
          <w:lang w:val="en-US"/>
        </w:rPr>
        <w:t>by season</w:t>
      </w:r>
      <w:r w:rsidR="008B2C2F" w:rsidRPr="00120832">
        <w:rPr>
          <w:rFonts w:ascii="Calibri Light" w:hAnsi="Calibri Light" w:cs="Calibri Light"/>
          <w:bCs/>
          <w:sz w:val="24"/>
          <w:szCs w:val="24"/>
          <w:lang w:val="en-US"/>
        </w:rPr>
        <w:t xml:space="preserve"> (from 2014-2015 to 2020-2021)</w:t>
      </w:r>
      <w:r w:rsidR="007A0096">
        <w:rPr>
          <w:rFonts w:ascii="Calibri Light" w:hAnsi="Calibri Light" w:cs="Calibri Light"/>
          <w:bCs/>
          <w:sz w:val="24"/>
          <w:szCs w:val="24"/>
          <w:lang w:val="en-US"/>
        </w:rPr>
        <w:t xml:space="preserve"> in Lombardy</w:t>
      </w:r>
      <w:r w:rsidR="008B2C2F" w:rsidRPr="00120832">
        <w:rPr>
          <w:rFonts w:ascii="Calibri Light" w:hAnsi="Calibri Light" w:cs="Calibri Light"/>
          <w:bCs/>
          <w:sz w:val="24"/>
          <w:szCs w:val="24"/>
          <w:lang w:val="en-US"/>
        </w:rPr>
        <w:t>.</w:t>
      </w:r>
      <w:r w:rsidR="00F73F65">
        <w:rPr>
          <w:rFonts w:ascii="Calibri Light" w:hAnsi="Calibri Light" w:cs="Calibri Light"/>
          <w:bCs/>
          <w:sz w:val="24"/>
          <w:szCs w:val="24"/>
          <w:lang w:val="en-US"/>
        </w:rPr>
        <w:t xml:space="preserve"> (</w:t>
      </w:r>
      <w:proofErr w:type="spellStart"/>
      <w:r w:rsidR="00F52FFB">
        <w:rPr>
          <w:rFonts w:ascii="Calibri Light" w:hAnsi="Calibri Light" w:cs="Calibri Light"/>
          <w:bCs/>
          <w:sz w:val="24"/>
          <w:szCs w:val="24"/>
          <w:lang w:val="en-US"/>
        </w:rPr>
        <w:t>n.d.</w:t>
      </w:r>
      <w:proofErr w:type="spellEnd"/>
      <w:r w:rsidR="00F52FFB">
        <w:rPr>
          <w:rFonts w:ascii="Calibri Light" w:hAnsi="Calibri Light" w:cs="Calibri Light"/>
          <w:bCs/>
          <w:sz w:val="24"/>
          <w:szCs w:val="24"/>
          <w:lang w:val="en-US"/>
        </w:rPr>
        <w:t>: not determined</w:t>
      </w:r>
      <w:r w:rsidR="00F73F65">
        <w:rPr>
          <w:rFonts w:ascii="Calibri Light" w:hAnsi="Calibri Light" w:cs="Calibri Light"/>
          <w:bCs/>
          <w:sz w:val="24"/>
          <w:szCs w:val="24"/>
          <w:lang w:val="en-US"/>
        </w:rPr>
        <w:t>)</w:t>
      </w:r>
    </w:p>
    <w:tbl>
      <w:tblPr>
        <w:tblStyle w:val="Tabellagriglia4-colore51"/>
        <w:tblpPr w:leftFromText="141" w:rightFromText="141" w:vertAnchor="text" w:horzAnchor="margin" w:tblpX="65" w:tblpY="55"/>
        <w:tblW w:w="9634" w:type="dxa"/>
        <w:tblLook w:val="04A0" w:firstRow="1" w:lastRow="0" w:firstColumn="1" w:lastColumn="0" w:noHBand="0" w:noVBand="1"/>
      </w:tblPr>
      <w:tblGrid>
        <w:gridCol w:w="3823"/>
        <w:gridCol w:w="2455"/>
        <w:gridCol w:w="3356"/>
      </w:tblGrid>
      <w:tr w:rsidR="00A965C2" w:rsidRPr="006168CA" w14:paraId="1F89EBD3" w14:textId="77777777" w:rsidTr="006168CA">
        <w:trPr>
          <w:cnfStyle w:val="100000000000" w:firstRow="1" w:lastRow="0" w:firstColumn="0" w:lastColumn="0" w:oddVBand="0" w:evenVBand="0" w:oddHBand="0" w:evenHBand="0" w:firstRowFirstColumn="0" w:firstRowLastColumn="0" w:lastRowFirstColumn="0" w:lastRowLastColumn="0"/>
          <w:trHeight w:val="490"/>
        </w:trPr>
        <w:tc>
          <w:tcPr>
            <w:cnfStyle w:val="001000000000" w:firstRow="0" w:lastRow="0" w:firstColumn="1" w:lastColumn="0" w:oddVBand="0" w:evenVBand="0" w:oddHBand="0" w:evenHBand="0" w:firstRowFirstColumn="0" w:firstRowLastColumn="0" w:lastRowFirstColumn="0" w:lastRowLastColumn="0"/>
            <w:tcW w:w="3823" w:type="dxa"/>
            <w:noWrap/>
          </w:tcPr>
          <w:p w14:paraId="4E4161DB" w14:textId="77777777" w:rsidR="00A965C2" w:rsidRPr="006168CA" w:rsidRDefault="00A965C2" w:rsidP="00A965C2">
            <w:pPr>
              <w:rPr>
                <w:rFonts w:ascii="Calibri Light" w:eastAsia="Times New Roman" w:hAnsi="Calibri Light" w:cs="Calibri Light"/>
                <w:sz w:val="24"/>
                <w:szCs w:val="24"/>
                <w:lang w:eastAsia="it-IT" w:bidi="hi-IN"/>
              </w:rPr>
            </w:pPr>
          </w:p>
        </w:tc>
        <w:tc>
          <w:tcPr>
            <w:tcW w:w="2455" w:type="dxa"/>
            <w:noWrap/>
          </w:tcPr>
          <w:p w14:paraId="3D53ED7F" w14:textId="386ED3C0" w:rsidR="00A965C2" w:rsidRPr="006168CA" w:rsidRDefault="00A965C2" w:rsidP="00A965C2">
            <w:pP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6168CA">
              <w:rPr>
                <w:rFonts w:ascii="Calibri Light" w:eastAsia="Times New Roman" w:hAnsi="Calibri Light" w:cs="Calibri Light"/>
                <w:sz w:val="24"/>
                <w:szCs w:val="24"/>
                <w:lang w:eastAsia="it-IT" w:bidi="hi-IN"/>
              </w:rPr>
              <w:t>ILI cases</w:t>
            </w:r>
          </w:p>
        </w:tc>
        <w:tc>
          <w:tcPr>
            <w:tcW w:w="3356" w:type="dxa"/>
          </w:tcPr>
          <w:p w14:paraId="57CAF0EF" w14:textId="0EBE4C36" w:rsidR="00A965C2" w:rsidRPr="006168CA" w:rsidRDefault="00A965C2" w:rsidP="001B662B">
            <w:pP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Cs w:val="0"/>
                <w:sz w:val="24"/>
                <w:szCs w:val="24"/>
                <w:lang w:val="en-US" w:eastAsia="it-IT"/>
              </w:rPr>
            </w:pPr>
            <w:r w:rsidRPr="006168CA">
              <w:rPr>
                <w:rFonts w:ascii="Calibri Light" w:eastAsia="Times New Roman" w:hAnsi="Calibri Light" w:cs="Calibri Light"/>
                <w:sz w:val="24"/>
                <w:szCs w:val="24"/>
                <w:lang w:eastAsia="it-IT"/>
              </w:rPr>
              <w:t>RSV-positive cases</w:t>
            </w:r>
          </w:p>
        </w:tc>
      </w:tr>
      <w:tr w:rsidR="00A965C2" w:rsidRPr="006168CA" w14:paraId="239C7FAE" w14:textId="77777777" w:rsidTr="006168CA">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3823" w:type="dxa"/>
          </w:tcPr>
          <w:p w14:paraId="0E103F4E" w14:textId="77777777" w:rsidR="00A965C2" w:rsidRPr="006168CA" w:rsidRDefault="00A965C2" w:rsidP="00A965C2">
            <w:pPr>
              <w:rPr>
                <w:rFonts w:ascii="Calibri Light" w:eastAsia="Times New Roman" w:hAnsi="Calibri Light" w:cs="Calibri Light"/>
                <w:b w:val="0"/>
                <w:sz w:val="24"/>
                <w:szCs w:val="24"/>
                <w:lang w:eastAsia="it-IT" w:bidi="hi-IN"/>
              </w:rPr>
            </w:pPr>
            <w:r w:rsidRPr="006168CA">
              <w:rPr>
                <w:rFonts w:ascii="Calibri Light" w:eastAsia="Times New Roman" w:hAnsi="Calibri Light" w:cs="Calibri Light"/>
                <w:b w:val="0"/>
                <w:sz w:val="24"/>
                <w:szCs w:val="24"/>
                <w:lang w:eastAsia="it-IT" w:bidi="hi-IN"/>
              </w:rPr>
              <w:t>No. of cases</w:t>
            </w:r>
          </w:p>
          <w:p w14:paraId="3BB31AF2" w14:textId="4D3AC87E" w:rsidR="00A965C2" w:rsidRPr="006168CA" w:rsidRDefault="00A965C2" w:rsidP="00A965C2">
            <w:pPr>
              <w:rPr>
                <w:rFonts w:ascii="Calibri Light" w:eastAsia="Times New Roman" w:hAnsi="Calibri Light" w:cs="Calibri Light"/>
                <w:b w:val="0"/>
                <w:sz w:val="24"/>
                <w:szCs w:val="24"/>
                <w:lang w:eastAsia="it-IT" w:bidi="hi-IN"/>
              </w:rPr>
            </w:pPr>
            <w:r w:rsidRPr="006168CA">
              <w:rPr>
                <w:rFonts w:ascii="Calibri Light" w:eastAsia="Times New Roman" w:hAnsi="Calibri Light" w:cs="Calibri Light"/>
                <w:b w:val="0"/>
                <w:sz w:val="24"/>
                <w:szCs w:val="24"/>
                <w:lang w:eastAsia="it-IT" w:bidi="hi-IN"/>
              </w:rPr>
              <w:t>% (95% CI)</w:t>
            </w:r>
          </w:p>
        </w:tc>
        <w:tc>
          <w:tcPr>
            <w:tcW w:w="2455" w:type="dxa"/>
            <w:noWrap/>
          </w:tcPr>
          <w:p w14:paraId="378C1473" w14:textId="423EB02C" w:rsidR="00A965C2" w:rsidRPr="006168CA" w:rsidRDefault="00A965C2" w:rsidP="00A965C2">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6168CA">
              <w:rPr>
                <w:rFonts w:ascii="Calibri Light" w:eastAsia="Times New Roman" w:hAnsi="Calibri Light" w:cs="Calibri Light"/>
                <w:sz w:val="24"/>
                <w:szCs w:val="24"/>
                <w:lang w:eastAsia="it-IT" w:bidi="hi-IN"/>
              </w:rPr>
              <w:t xml:space="preserve">750 </w:t>
            </w:r>
          </w:p>
          <w:p w14:paraId="611D7D05" w14:textId="1D7F4BCF" w:rsidR="00A965C2" w:rsidRPr="006168CA" w:rsidRDefault="00A965C2" w:rsidP="00A965C2">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6168CA">
              <w:rPr>
                <w:rFonts w:ascii="Calibri Light" w:eastAsia="Times New Roman" w:hAnsi="Calibri Light" w:cs="Calibri Light"/>
                <w:sz w:val="24"/>
                <w:szCs w:val="24"/>
                <w:lang w:eastAsia="it-IT" w:bidi="hi-IN"/>
              </w:rPr>
              <w:t>100%</w:t>
            </w:r>
          </w:p>
        </w:tc>
        <w:tc>
          <w:tcPr>
            <w:tcW w:w="3356" w:type="dxa"/>
          </w:tcPr>
          <w:p w14:paraId="2134DCE5" w14:textId="7C5BC18D" w:rsidR="00A965C2" w:rsidRPr="006168CA" w:rsidRDefault="00A965C2" w:rsidP="00A965C2">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6168CA">
              <w:rPr>
                <w:rFonts w:ascii="Calibri Light" w:eastAsia="Times New Roman" w:hAnsi="Calibri Light" w:cs="Calibri Light"/>
                <w:sz w:val="24"/>
                <w:szCs w:val="24"/>
                <w:lang w:eastAsia="it-IT" w:bidi="hi-IN"/>
              </w:rPr>
              <w:t>142</w:t>
            </w:r>
          </w:p>
          <w:p w14:paraId="3E677FBE" w14:textId="7B11DEB3" w:rsidR="00A965C2" w:rsidRPr="006168CA" w:rsidRDefault="00A965C2" w:rsidP="00A965C2">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6168CA">
              <w:rPr>
                <w:rFonts w:ascii="Calibri Light" w:eastAsia="Times New Roman" w:hAnsi="Calibri Light" w:cs="Calibri Light"/>
                <w:sz w:val="24"/>
                <w:szCs w:val="24"/>
                <w:lang w:eastAsia="it-IT" w:bidi="hi-IN"/>
              </w:rPr>
              <w:t>18.9% (16.3 – 21.9%)</w:t>
            </w:r>
          </w:p>
        </w:tc>
      </w:tr>
      <w:tr w:rsidR="00A965C2" w:rsidRPr="006168CA" w14:paraId="3C40226D" w14:textId="77777777" w:rsidTr="006168CA">
        <w:trPr>
          <w:trHeight w:val="240"/>
        </w:trPr>
        <w:tc>
          <w:tcPr>
            <w:cnfStyle w:val="001000000000" w:firstRow="0" w:lastRow="0" w:firstColumn="1" w:lastColumn="0" w:oddVBand="0" w:evenVBand="0" w:oddHBand="0" w:evenHBand="0" w:firstRowFirstColumn="0" w:firstRowLastColumn="0" w:lastRowFirstColumn="0" w:lastRowLastColumn="0"/>
            <w:tcW w:w="3823" w:type="dxa"/>
            <w:noWrap/>
            <w:hideMark/>
          </w:tcPr>
          <w:p w14:paraId="01664B0C" w14:textId="2F8B1AA1" w:rsidR="00F52FFB" w:rsidRPr="006168CA" w:rsidRDefault="003C08C2" w:rsidP="00A965C2">
            <w:pPr>
              <w:rPr>
                <w:rFonts w:ascii="Calibri Light" w:eastAsia="Times New Roman" w:hAnsi="Calibri Light" w:cs="Calibri Light"/>
                <w:b w:val="0"/>
                <w:sz w:val="24"/>
                <w:szCs w:val="24"/>
                <w:lang w:eastAsia="it-IT" w:bidi="hi-IN"/>
              </w:rPr>
            </w:pPr>
            <w:r w:rsidRPr="006168CA">
              <w:rPr>
                <w:rFonts w:ascii="Calibri Light" w:eastAsia="Times New Roman" w:hAnsi="Calibri Light" w:cs="Calibri Light"/>
                <w:b w:val="0"/>
                <w:sz w:val="24"/>
                <w:szCs w:val="24"/>
                <w:lang w:eastAsia="it-IT" w:bidi="hi-IN"/>
              </w:rPr>
              <w:t>No. of males</w:t>
            </w:r>
          </w:p>
          <w:p w14:paraId="7D9C7011" w14:textId="7F81452F" w:rsidR="00A965C2" w:rsidRPr="006168CA" w:rsidRDefault="00F52FFB" w:rsidP="00A965C2">
            <w:pPr>
              <w:rPr>
                <w:rFonts w:ascii="Calibri Light" w:eastAsia="Times New Roman" w:hAnsi="Calibri Light" w:cs="Calibri Light"/>
                <w:b w:val="0"/>
                <w:sz w:val="24"/>
                <w:szCs w:val="24"/>
                <w:lang w:eastAsia="it-IT" w:bidi="hi-IN"/>
              </w:rPr>
            </w:pPr>
            <w:r w:rsidRPr="006168CA">
              <w:rPr>
                <w:rFonts w:ascii="Calibri Light" w:eastAsia="Times New Roman" w:hAnsi="Calibri Light" w:cs="Calibri Light"/>
                <w:b w:val="0"/>
                <w:sz w:val="24"/>
                <w:szCs w:val="24"/>
                <w:lang w:eastAsia="it-IT" w:bidi="hi-IN"/>
              </w:rPr>
              <w:t xml:space="preserve">% </w:t>
            </w:r>
            <w:r w:rsidR="00A965C2" w:rsidRPr="006168CA">
              <w:rPr>
                <w:rFonts w:ascii="Calibri Light" w:eastAsia="Times New Roman" w:hAnsi="Calibri Light" w:cs="Calibri Light"/>
                <w:b w:val="0"/>
                <w:sz w:val="24"/>
                <w:szCs w:val="24"/>
                <w:lang w:eastAsia="it-IT" w:bidi="hi-IN"/>
              </w:rPr>
              <w:t>(95% CI)</w:t>
            </w:r>
          </w:p>
        </w:tc>
        <w:tc>
          <w:tcPr>
            <w:tcW w:w="2455" w:type="dxa"/>
            <w:noWrap/>
          </w:tcPr>
          <w:p w14:paraId="4A77C98E" w14:textId="2AF65915" w:rsidR="00A965C2" w:rsidRPr="006168CA" w:rsidRDefault="00F95DC1" w:rsidP="00A965C2">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Pr>
                <w:rFonts w:ascii="Calibri Light" w:eastAsia="Times New Roman" w:hAnsi="Calibri Light" w:cs="Calibri Light"/>
                <w:sz w:val="24"/>
                <w:szCs w:val="24"/>
                <w:lang w:eastAsia="it-IT" w:bidi="hi-IN"/>
              </w:rPr>
              <w:t>421</w:t>
            </w:r>
            <w:r w:rsidR="00A965C2" w:rsidRPr="006168CA">
              <w:rPr>
                <w:rFonts w:ascii="Calibri Light" w:eastAsia="Times New Roman" w:hAnsi="Calibri Light" w:cs="Calibri Light"/>
                <w:sz w:val="24"/>
                <w:szCs w:val="24"/>
                <w:lang w:eastAsia="it-IT" w:bidi="hi-IN"/>
              </w:rPr>
              <w:t xml:space="preserve"> </w:t>
            </w:r>
          </w:p>
          <w:p w14:paraId="6CEAA889" w14:textId="4E60FDF3" w:rsidR="00A965C2" w:rsidRPr="006168CA" w:rsidRDefault="00A965C2" w:rsidP="00A965C2">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6168CA">
              <w:rPr>
                <w:rFonts w:ascii="Calibri Light" w:eastAsia="Times New Roman" w:hAnsi="Calibri Light" w:cs="Calibri Light"/>
                <w:sz w:val="24"/>
                <w:szCs w:val="24"/>
                <w:lang w:eastAsia="it-IT" w:bidi="hi-IN"/>
              </w:rPr>
              <w:t>56.1% (52.6 - 59.6%)</w:t>
            </w:r>
          </w:p>
        </w:tc>
        <w:tc>
          <w:tcPr>
            <w:tcW w:w="3356" w:type="dxa"/>
          </w:tcPr>
          <w:p w14:paraId="7A9481C0" w14:textId="77777777" w:rsidR="00A965C2" w:rsidRPr="00073B80" w:rsidRDefault="00A965C2" w:rsidP="00A965C2">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073B80">
              <w:rPr>
                <w:rFonts w:ascii="Calibri Light" w:eastAsia="Times New Roman" w:hAnsi="Calibri Light" w:cs="Calibri Light"/>
                <w:sz w:val="24"/>
                <w:szCs w:val="24"/>
                <w:lang w:eastAsia="it-IT" w:bidi="hi-IN"/>
              </w:rPr>
              <w:t>80</w:t>
            </w:r>
          </w:p>
          <w:p w14:paraId="0796B8E7" w14:textId="48618963" w:rsidR="00A965C2" w:rsidRPr="00073B80" w:rsidRDefault="00073B80" w:rsidP="00073B80">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073B80">
              <w:rPr>
                <w:rFonts w:ascii="Calibri Light" w:eastAsia="Times New Roman" w:hAnsi="Calibri Light" w:cs="Calibri Light"/>
                <w:sz w:val="24"/>
                <w:szCs w:val="24"/>
                <w:lang w:eastAsia="it-IT" w:bidi="hi-IN"/>
              </w:rPr>
              <w:t>56.3% (48.1 – 64.2</w:t>
            </w:r>
            <w:r w:rsidR="00A965C2" w:rsidRPr="00073B80">
              <w:rPr>
                <w:rFonts w:ascii="Calibri Light" w:eastAsia="Times New Roman" w:hAnsi="Calibri Light" w:cs="Calibri Light"/>
                <w:sz w:val="24"/>
                <w:szCs w:val="24"/>
                <w:lang w:eastAsia="it-IT" w:bidi="hi-IN"/>
              </w:rPr>
              <w:t>%)</w:t>
            </w:r>
            <w:r w:rsidR="006168CA" w:rsidRPr="00073B80">
              <w:rPr>
                <w:rFonts w:ascii="Calibri Light" w:eastAsia="Times New Roman" w:hAnsi="Calibri Light" w:cs="Calibri Light"/>
                <w:sz w:val="24"/>
                <w:szCs w:val="24"/>
                <w:lang w:eastAsia="it-IT" w:bidi="hi-IN"/>
              </w:rPr>
              <w:t xml:space="preserve"> </w:t>
            </w:r>
          </w:p>
        </w:tc>
      </w:tr>
      <w:tr w:rsidR="00A965C2" w:rsidRPr="006168CA" w14:paraId="78BF7073" w14:textId="77777777" w:rsidTr="006168CA">
        <w:trPr>
          <w:cnfStyle w:val="000000100000" w:firstRow="0" w:lastRow="0" w:firstColumn="0" w:lastColumn="0" w:oddVBand="0" w:evenVBand="0" w:oddHBand="1" w:evenHBand="0" w:firstRowFirstColumn="0" w:firstRowLastColumn="0" w:lastRowFirstColumn="0" w:lastRowLastColumn="0"/>
          <w:trHeight w:val="490"/>
        </w:trPr>
        <w:tc>
          <w:tcPr>
            <w:cnfStyle w:val="001000000000" w:firstRow="0" w:lastRow="0" w:firstColumn="1" w:lastColumn="0" w:oddVBand="0" w:evenVBand="0" w:oddHBand="0" w:evenHBand="0" w:firstRowFirstColumn="0" w:firstRowLastColumn="0" w:lastRowFirstColumn="0" w:lastRowLastColumn="0"/>
            <w:tcW w:w="3823" w:type="dxa"/>
            <w:noWrap/>
            <w:hideMark/>
          </w:tcPr>
          <w:p w14:paraId="037590E5" w14:textId="65E0EDBA" w:rsidR="00A965C2" w:rsidRPr="006168CA" w:rsidRDefault="003C08C2" w:rsidP="00A965C2">
            <w:pPr>
              <w:rPr>
                <w:rFonts w:ascii="Calibri Light" w:eastAsia="Times New Roman" w:hAnsi="Calibri Light" w:cs="Calibri Light"/>
                <w:b w:val="0"/>
                <w:sz w:val="24"/>
                <w:szCs w:val="24"/>
                <w:lang w:eastAsia="it-IT" w:bidi="hi-IN"/>
              </w:rPr>
            </w:pPr>
            <w:r w:rsidRPr="006168CA">
              <w:rPr>
                <w:rFonts w:ascii="Calibri Light" w:eastAsia="Times New Roman" w:hAnsi="Calibri Light" w:cs="Calibri Light"/>
                <w:b w:val="0"/>
                <w:sz w:val="24"/>
                <w:szCs w:val="24"/>
                <w:lang w:eastAsia="it-IT" w:bidi="hi-IN"/>
              </w:rPr>
              <w:t>Median age</w:t>
            </w:r>
          </w:p>
          <w:p w14:paraId="50446287" w14:textId="77777777" w:rsidR="00A965C2" w:rsidRPr="006168CA" w:rsidRDefault="00A965C2" w:rsidP="00A965C2">
            <w:pPr>
              <w:rPr>
                <w:rFonts w:ascii="Calibri Light" w:eastAsia="Times New Roman" w:hAnsi="Calibri Light" w:cs="Calibri Light"/>
                <w:b w:val="0"/>
                <w:sz w:val="24"/>
                <w:szCs w:val="24"/>
                <w:lang w:eastAsia="it-IT" w:bidi="hi-IN"/>
              </w:rPr>
            </w:pPr>
            <w:r w:rsidRPr="006168CA">
              <w:rPr>
                <w:rFonts w:ascii="Calibri Light" w:eastAsia="Times New Roman" w:hAnsi="Calibri Light" w:cs="Calibri Light"/>
                <w:b w:val="0"/>
                <w:sz w:val="24"/>
                <w:szCs w:val="24"/>
                <w:lang w:eastAsia="it-IT" w:bidi="hi-IN"/>
              </w:rPr>
              <w:t>IQR [range] (years)</w:t>
            </w:r>
          </w:p>
        </w:tc>
        <w:tc>
          <w:tcPr>
            <w:tcW w:w="2455" w:type="dxa"/>
            <w:noWrap/>
          </w:tcPr>
          <w:p w14:paraId="7B7382F8" w14:textId="77777777" w:rsidR="001B662B" w:rsidRPr="006165B4" w:rsidRDefault="00A965C2" w:rsidP="00A965C2">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6165B4">
              <w:rPr>
                <w:rFonts w:ascii="Calibri Light" w:eastAsia="Times New Roman" w:hAnsi="Calibri Light" w:cs="Calibri Light"/>
                <w:sz w:val="24"/>
                <w:szCs w:val="24"/>
                <w:lang w:eastAsia="it-IT" w:bidi="hi-IN"/>
              </w:rPr>
              <w:t xml:space="preserve">5 </w:t>
            </w:r>
          </w:p>
          <w:p w14:paraId="6A84BDDE" w14:textId="588CA20D" w:rsidR="00A965C2" w:rsidRPr="006165B4" w:rsidRDefault="001B662B" w:rsidP="00A965C2">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6165B4">
              <w:rPr>
                <w:rFonts w:ascii="Calibri Light" w:eastAsia="Times New Roman" w:hAnsi="Calibri Light" w:cs="Calibri Light"/>
                <w:sz w:val="24"/>
                <w:szCs w:val="24"/>
                <w:lang w:eastAsia="it-IT" w:bidi="hi-IN"/>
              </w:rPr>
              <w:t>8 [</w:t>
            </w:r>
            <w:r w:rsidR="00AD1955" w:rsidRPr="006165B4">
              <w:rPr>
                <w:rFonts w:ascii="Calibri Light" w:eastAsia="Times New Roman" w:hAnsi="Calibri Light" w:cs="Calibri Light"/>
                <w:sz w:val="24"/>
                <w:szCs w:val="24"/>
                <w:lang w:eastAsia="it-IT" w:bidi="hi-IN"/>
              </w:rPr>
              <w:t>2-10</w:t>
            </w:r>
            <w:r w:rsidRPr="006165B4">
              <w:rPr>
                <w:rFonts w:ascii="Calibri Light" w:eastAsia="Times New Roman" w:hAnsi="Calibri Light" w:cs="Calibri Light"/>
                <w:sz w:val="24"/>
                <w:szCs w:val="24"/>
                <w:lang w:eastAsia="it-IT" w:bidi="hi-IN"/>
              </w:rPr>
              <w:t>]</w:t>
            </w:r>
          </w:p>
        </w:tc>
        <w:tc>
          <w:tcPr>
            <w:tcW w:w="3356" w:type="dxa"/>
          </w:tcPr>
          <w:p w14:paraId="5423B6F1" w14:textId="384F8772" w:rsidR="00A965C2" w:rsidRPr="006165B4" w:rsidRDefault="00A965C2" w:rsidP="00A965C2">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6165B4">
              <w:rPr>
                <w:rFonts w:ascii="Calibri Light" w:eastAsia="Times New Roman" w:hAnsi="Calibri Light" w:cs="Calibri Light"/>
                <w:sz w:val="24"/>
                <w:szCs w:val="24"/>
                <w:lang w:eastAsia="it-IT" w:bidi="hi-IN"/>
              </w:rPr>
              <w:t xml:space="preserve">3 </w:t>
            </w:r>
          </w:p>
          <w:p w14:paraId="0174CBEA" w14:textId="63B71E0D" w:rsidR="00A965C2" w:rsidRPr="006165B4" w:rsidRDefault="00AD1955" w:rsidP="004C693A">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6165B4">
              <w:rPr>
                <w:rFonts w:ascii="Calibri Light" w:eastAsia="Times New Roman" w:hAnsi="Calibri Light" w:cs="Calibri Light"/>
                <w:sz w:val="24"/>
                <w:szCs w:val="24"/>
                <w:lang w:eastAsia="it-IT" w:bidi="hi-IN"/>
              </w:rPr>
              <w:t>3 [2-5</w:t>
            </w:r>
            <w:r w:rsidR="001B662B" w:rsidRPr="006165B4">
              <w:rPr>
                <w:rFonts w:ascii="Calibri Light" w:eastAsia="Times New Roman" w:hAnsi="Calibri Light" w:cs="Calibri Light"/>
                <w:sz w:val="24"/>
                <w:szCs w:val="24"/>
                <w:lang w:eastAsia="it-IT" w:bidi="hi-IN"/>
              </w:rPr>
              <w:t>]</w:t>
            </w:r>
            <w:r w:rsidR="006168CA" w:rsidRPr="006165B4">
              <w:rPr>
                <w:rFonts w:ascii="Calibri Light" w:eastAsia="Times New Roman" w:hAnsi="Calibri Light" w:cs="Calibri Light"/>
                <w:sz w:val="24"/>
                <w:szCs w:val="24"/>
                <w:lang w:eastAsia="it-IT" w:bidi="hi-IN"/>
              </w:rPr>
              <w:t xml:space="preserve"> </w:t>
            </w:r>
          </w:p>
        </w:tc>
      </w:tr>
      <w:tr w:rsidR="00A965C2" w:rsidRPr="006168CA" w14:paraId="092FE7B4" w14:textId="77777777" w:rsidTr="006168CA">
        <w:trPr>
          <w:trHeight w:val="490"/>
        </w:trPr>
        <w:tc>
          <w:tcPr>
            <w:cnfStyle w:val="001000000000" w:firstRow="0" w:lastRow="0" w:firstColumn="1" w:lastColumn="0" w:oddVBand="0" w:evenVBand="0" w:oddHBand="0" w:evenHBand="0" w:firstRowFirstColumn="0" w:firstRowLastColumn="0" w:lastRowFirstColumn="0" w:lastRowLastColumn="0"/>
            <w:tcW w:w="3823" w:type="dxa"/>
            <w:noWrap/>
          </w:tcPr>
          <w:p w14:paraId="3D06478F" w14:textId="2C9C4200" w:rsidR="00A965C2" w:rsidRPr="006168CA" w:rsidRDefault="007A0096" w:rsidP="00A965C2">
            <w:pPr>
              <w:rPr>
                <w:rFonts w:ascii="Calibri Light" w:eastAsia="Times New Roman" w:hAnsi="Calibri Light" w:cs="Calibri Light"/>
                <w:b w:val="0"/>
                <w:sz w:val="24"/>
                <w:szCs w:val="24"/>
                <w:lang w:eastAsia="it-IT" w:bidi="hi-IN"/>
              </w:rPr>
            </w:pPr>
            <w:r w:rsidRPr="006168CA">
              <w:rPr>
                <w:rFonts w:ascii="Calibri Light" w:eastAsia="Times New Roman" w:hAnsi="Calibri Light" w:cs="Calibri Light"/>
                <w:b w:val="0"/>
                <w:sz w:val="24"/>
                <w:szCs w:val="24"/>
                <w:lang w:eastAsia="it-IT" w:bidi="hi-IN"/>
              </w:rPr>
              <w:t xml:space="preserve">No. of cases with </w:t>
            </w:r>
            <w:r w:rsidR="003C08C2" w:rsidRPr="006168CA">
              <w:rPr>
                <w:rFonts w:ascii="Calibri Light" w:eastAsia="Times New Roman" w:hAnsi="Calibri Light" w:cs="Calibri Light"/>
                <w:b w:val="0"/>
                <w:sz w:val="24"/>
                <w:szCs w:val="24"/>
                <w:lang w:eastAsia="it-IT" w:bidi="hi-IN"/>
              </w:rPr>
              <w:t>comorbidities</w:t>
            </w:r>
          </w:p>
          <w:p w14:paraId="23EC508C" w14:textId="0E4EC180" w:rsidR="00A965C2" w:rsidRPr="006168CA" w:rsidRDefault="00A965C2" w:rsidP="00A965C2">
            <w:pPr>
              <w:rPr>
                <w:rFonts w:ascii="Calibri Light" w:eastAsia="Times New Roman" w:hAnsi="Calibri Light" w:cs="Calibri Light"/>
                <w:b w:val="0"/>
                <w:sz w:val="24"/>
                <w:szCs w:val="24"/>
                <w:lang w:eastAsia="it-IT" w:bidi="hi-IN"/>
              </w:rPr>
            </w:pPr>
            <w:r w:rsidRPr="006168CA">
              <w:rPr>
                <w:rFonts w:ascii="Calibri Light" w:eastAsia="Times New Roman" w:hAnsi="Calibri Light" w:cs="Calibri Light"/>
                <w:b w:val="0"/>
                <w:sz w:val="24"/>
                <w:szCs w:val="24"/>
                <w:lang w:eastAsia="it-IT" w:bidi="hi-IN"/>
              </w:rPr>
              <w:t>% (95% CI)</w:t>
            </w:r>
          </w:p>
        </w:tc>
        <w:tc>
          <w:tcPr>
            <w:tcW w:w="2455" w:type="dxa"/>
            <w:noWrap/>
          </w:tcPr>
          <w:p w14:paraId="4BCA79C6" w14:textId="77777777" w:rsidR="00A965C2" w:rsidRPr="006168CA" w:rsidRDefault="00A965C2" w:rsidP="00A965C2">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6168CA">
              <w:rPr>
                <w:rFonts w:ascii="Calibri Light" w:eastAsia="Times New Roman" w:hAnsi="Calibri Light" w:cs="Calibri Light"/>
                <w:sz w:val="24"/>
                <w:szCs w:val="24"/>
                <w:lang w:eastAsia="it-IT" w:bidi="hi-IN"/>
              </w:rPr>
              <w:t>66</w:t>
            </w:r>
          </w:p>
          <w:p w14:paraId="52DB8E5E" w14:textId="065025AF" w:rsidR="00A965C2" w:rsidRPr="006168CA" w:rsidRDefault="00A965C2" w:rsidP="00A965C2">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6168CA">
              <w:rPr>
                <w:rFonts w:ascii="Calibri Light" w:eastAsia="Times New Roman" w:hAnsi="Calibri Light" w:cs="Calibri Light"/>
                <w:sz w:val="24"/>
                <w:szCs w:val="24"/>
                <w:lang w:eastAsia="it-IT" w:bidi="hi-IN"/>
              </w:rPr>
              <w:t>8.8% (7</w:t>
            </w:r>
            <w:r w:rsidR="00F95DC1">
              <w:rPr>
                <w:rFonts w:ascii="Calibri Light" w:eastAsia="Times New Roman" w:hAnsi="Calibri Light" w:cs="Calibri Light"/>
                <w:sz w:val="24"/>
                <w:szCs w:val="24"/>
                <w:lang w:eastAsia="it-IT" w:bidi="hi-IN"/>
              </w:rPr>
              <w:t>.0</w:t>
            </w:r>
            <w:r w:rsidRPr="006168CA">
              <w:rPr>
                <w:rFonts w:ascii="Calibri Light" w:eastAsia="Times New Roman" w:hAnsi="Calibri Light" w:cs="Calibri Light"/>
                <w:sz w:val="24"/>
                <w:szCs w:val="24"/>
                <w:lang w:eastAsia="it-IT" w:bidi="hi-IN"/>
              </w:rPr>
              <w:t xml:space="preserve"> </w:t>
            </w:r>
            <w:r w:rsidR="001B662B" w:rsidRPr="006168CA">
              <w:rPr>
                <w:rFonts w:ascii="Calibri Light" w:eastAsia="Times New Roman" w:hAnsi="Calibri Light" w:cs="Calibri Light"/>
                <w:sz w:val="24"/>
                <w:szCs w:val="24"/>
                <w:lang w:eastAsia="it-IT" w:bidi="hi-IN"/>
              </w:rPr>
              <w:t>–</w:t>
            </w:r>
            <w:r w:rsidRPr="006168CA">
              <w:rPr>
                <w:rFonts w:ascii="Calibri Light" w:eastAsia="Times New Roman" w:hAnsi="Calibri Light" w:cs="Calibri Light"/>
                <w:sz w:val="24"/>
                <w:szCs w:val="24"/>
                <w:lang w:eastAsia="it-IT" w:bidi="hi-IN"/>
              </w:rPr>
              <w:t xml:space="preserve"> 11</w:t>
            </w:r>
            <w:r w:rsidR="00F95DC1">
              <w:rPr>
                <w:rFonts w:ascii="Calibri Light" w:eastAsia="Times New Roman" w:hAnsi="Calibri Light" w:cs="Calibri Light"/>
                <w:sz w:val="24"/>
                <w:szCs w:val="24"/>
                <w:lang w:eastAsia="it-IT" w:bidi="hi-IN"/>
              </w:rPr>
              <w:t>.0</w:t>
            </w:r>
            <w:r w:rsidR="001B662B" w:rsidRPr="006168CA">
              <w:rPr>
                <w:rFonts w:ascii="Calibri Light" w:eastAsia="Times New Roman" w:hAnsi="Calibri Light" w:cs="Calibri Light"/>
                <w:sz w:val="24"/>
                <w:szCs w:val="24"/>
                <w:lang w:eastAsia="it-IT" w:bidi="hi-IN"/>
              </w:rPr>
              <w:t>%</w:t>
            </w:r>
            <w:r w:rsidRPr="006168CA">
              <w:rPr>
                <w:rFonts w:ascii="Calibri Light" w:eastAsia="Times New Roman" w:hAnsi="Calibri Light" w:cs="Calibri Light"/>
                <w:sz w:val="24"/>
                <w:szCs w:val="24"/>
                <w:lang w:eastAsia="it-IT" w:bidi="hi-IN"/>
              </w:rPr>
              <w:t>)</w:t>
            </w:r>
          </w:p>
        </w:tc>
        <w:tc>
          <w:tcPr>
            <w:tcW w:w="3356" w:type="dxa"/>
          </w:tcPr>
          <w:p w14:paraId="42E745E2" w14:textId="77777777" w:rsidR="00A965C2" w:rsidRPr="006168CA" w:rsidRDefault="00A965C2" w:rsidP="00A965C2">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6168CA">
              <w:rPr>
                <w:rFonts w:ascii="Calibri Light" w:eastAsia="Times New Roman" w:hAnsi="Calibri Light" w:cs="Calibri Light"/>
                <w:sz w:val="24"/>
                <w:szCs w:val="24"/>
                <w:lang w:eastAsia="it-IT" w:bidi="hi-IN"/>
              </w:rPr>
              <w:t>15</w:t>
            </w:r>
          </w:p>
          <w:p w14:paraId="0EF286F4" w14:textId="20D195ED" w:rsidR="00A965C2" w:rsidRPr="006168CA" w:rsidRDefault="00A965C2" w:rsidP="00A965C2">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6168CA">
              <w:rPr>
                <w:rFonts w:ascii="Calibri Light" w:eastAsia="Times New Roman" w:hAnsi="Calibri Light" w:cs="Calibri Light"/>
                <w:sz w:val="24"/>
                <w:szCs w:val="24"/>
                <w:lang w:eastAsia="it-IT" w:bidi="hi-IN"/>
              </w:rPr>
              <w:t>22.7% (14.3 – 34.2</w:t>
            </w:r>
            <w:r w:rsidR="001B662B" w:rsidRPr="006168CA">
              <w:rPr>
                <w:rFonts w:ascii="Calibri Light" w:eastAsia="Times New Roman" w:hAnsi="Calibri Light" w:cs="Calibri Light"/>
                <w:sz w:val="24"/>
                <w:szCs w:val="24"/>
                <w:lang w:eastAsia="it-IT" w:bidi="hi-IN"/>
              </w:rPr>
              <w:t>%</w:t>
            </w:r>
            <w:r w:rsidRPr="006168CA">
              <w:rPr>
                <w:rFonts w:ascii="Calibri Light" w:eastAsia="Times New Roman" w:hAnsi="Calibri Light" w:cs="Calibri Light"/>
                <w:sz w:val="24"/>
                <w:szCs w:val="24"/>
                <w:lang w:eastAsia="it-IT" w:bidi="hi-IN"/>
              </w:rPr>
              <w:t>)</w:t>
            </w:r>
          </w:p>
        </w:tc>
      </w:tr>
      <w:tr w:rsidR="00A965C2" w:rsidRPr="006168CA" w14:paraId="736ACEC8" w14:textId="77777777" w:rsidTr="006168CA">
        <w:trPr>
          <w:cnfStyle w:val="000000100000" w:firstRow="0" w:lastRow="0" w:firstColumn="0" w:lastColumn="0" w:oddVBand="0" w:evenVBand="0" w:oddHBand="1" w:evenHBand="0" w:firstRowFirstColumn="0" w:firstRowLastColumn="0" w:lastRowFirstColumn="0" w:lastRowLastColumn="0"/>
          <w:trHeight w:val="490"/>
        </w:trPr>
        <w:tc>
          <w:tcPr>
            <w:cnfStyle w:val="001000000000" w:firstRow="0" w:lastRow="0" w:firstColumn="1" w:lastColumn="0" w:oddVBand="0" w:evenVBand="0" w:oddHBand="0" w:evenHBand="0" w:firstRowFirstColumn="0" w:firstRowLastColumn="0" w:lastRowFirstColumn="0" w:lastRowLastColumn="0"/>
            <w:tcW w:w="3823" w:type="dxa"/>
            <w:noWrap/>
            <w:hideMark/>
          </w:tcPr>
          <w:p w14:paraId="3895BB8E" w14:textId="5FFCB9D2" w:rsidR="00A965C2" w:rsidRPr="006168CA" w:rsidRDefault="00A965C2" w:rsidP="00A965C2">
            <w:pPr>
              <w:rPr>
                <w:rFonts w:ascii="Calibri Light" w:eastAsia="Times New Roman" w:hAnsi="Calibri Light" w:cs="Calibri Light"/>
                <w:b w:val="0"/>
                <w:sz w:val="24"/>
                <w:szCs w:val="24"/>
                <w:lang w:eastAsia="it-IT" w:bidi="hi-IN"/>
              </w:rPr>
            </w:pPr>
            <w:r w:rsidRPr="006168CA">
              <w:rPr>
                <w:rFonts w:ascii="Calibri Light" w:eastAsia="Times New Roman" w:hAnsi="Calibri Light" w:cs="Calibri Light"/>
                <w:b w:val="0"/>
                <w:sz w:val="24"/>
                <w:szCs w:val="24"/>
                <w:lang w:eastAsia="it-IT" w:bidi="hi-IN"/>
              </w:rPr>
              <w:t>No. of cases by age group</w:t>
            </w:r>
          </w:p>
          <w:p w14:paraId="4C604DA0" w14:textId="26C5A160" w:rsidR="00A965C2" w:rsidRPr="006168CA" w:rsidRDefault="00A965C2" w:rsidP="00A965C2">
            <w:pPr>
              <w:rPr>
                <w:rFonts w:ascii="Calibri Light" w:eastAsia="Times New Roman" w:hAnsi="Calibri Light" w:cs="Calibri Light"/>
                <w:b w:val="0"/>
                <w:sz w:val="24"/>
                <w:szCs w:val="24"/>
                <w:lang w:eastAsia="it-IT" w:bidi="hi-IN"/>
              </w:rPr>
            </w:pPr>
            <w:r w:rsidRPr="006168CA">
              <w:rPr>
                <w:rFonts w:ascii="Calibri Light" w:eastAsia="Times New Roman" w:hAnsi="Calibri Light" w:cs="Calibri Light"/>
                <w:b w:val="0"/>
                <w:sz w:val="24"/>
                <w:szCs w:val="24"/>
                <w:lang w:eastAsia="it-IT" w:bidi="hi-IN"/>
              </w:rPr>
              <w:t>% (95% CI)</w:t>
            </w:r>
          </w:p>
        </w:tc>
        <w:tc>
          <w:tcPr>
            <w:tcW w:w="2455" w:type="dxa"/>
            <w:noWrap/>
          </w:tcPr>
          <w:p w14:paraId="258EDA01" w14:textId="77777777" w:rsidR="00A965C2" w:rsidRPr="006168CA" w:rsidRDefault="00A965C2" w:rsidP="00A965C2">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p>
        </w:tc>
        <w:tc>
          <w:tcPr>
            <w:tcW w:w="3356" w:type="dxa"/>
          </w:tcPr>
          <w:p w14:paraId="744E1AE6" w14:textId="77777777" w:rsidR="00A965C2" w:rsidRPr="006168CA" w:rsidRDefault="00A965C2" w:rsidP="00A965C2">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p>
        </w:tc>
      </w:tr>
      <w:tr w:rsidR="00A965C2" w:rsidRPr="006168CA" w14:paraId="1646D729" w14:textId="77777777" w:rsidTr="006168CA">
        <w:trPr>
          <w:trHeight w:val="240"/>
        </w:trPr>
        <w:tc>
          <w:tcPr>
            <w:cnfStyle w:val="001000000000" w:firstRow="0" w:lastRow="0" w:firstColumn="1" w:lastColumn="0" w:oddVBand="0" w:evenVBand="0" w:oddHBand="0" w:evenHBand="0" w:firstRowFirstColumn="0" w:firstRowLastColumn="0" w:lastRowFirstColumn="0" w:lastRowLastColumn="0"/>
            <w:tcW w:w="3823" w:type="dxa"/>
            <w:noWrap/>
            <w:hideMark/>
          </w:tcPr>
          <w:p w14:paraId="638BB7C7" w14:textId="77777777" w:rsidR="00A965C2" w:rsidRPr="006168CA" w:rsidRDefault="00A965C2" w:rsidP="00A965C2">
            <w:pPr>
              <w:jc w:val="right"/>
              <w:rPr>
                <w:rFonts w:ascii="Calibri Light" w:eastAsia="Times New Roman" w:hAnsi="Calibri Light" w:cs="Calibri Light"/>
                <w:b w:val="0"/>
                <w:sz w:val="24"/>
                <w:szCs w:val="24"/>
                <w:lang w:eastAsia="it-IT" w:bidi="hi-IN"/>
              </w:rPr>
            </w:pPr>
            <w:r w:rsidRPr="006168CA">
              <w:rPr>
                <w:rFonts w:ascii="Calibri Light" w:eastAsia="Times New Roman" w:hAnsi="Calibri Light" w:cs="Calibri Light"/>
                <w:b w:val="0"/>
                <w:sz w:val="24"/>
                <w:szCs w:val="24"/>
                <w:lang w:eastAsia="it-IT" w:bidi="hi-IN"/>
              </w:rPr>
              <w:t>0-5 years</w:t>
            </w:r>
          </w:p>
        </w:tc>
        <w:tc>
          <w:tcPr>
            <w:tcW w:w="2455" w:type="dxa"/>
            <w:noWrap/>
          </w:tcPr>
          <w:p w14:paraId="392B825C" w14:textId="77777777" w:rsidR="00A965C2" w:rsidRPr="006168CA" w:rsidRDefault="00A965C2" w:rsidP="00A965C2">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6168CA">
              <w:rPr>
                <w:rFonts w:ascii="Calibri Light" w:eastAsia="Times New Roman" w:hAnsi="Calibri Light" w:cs="Calibri Light"/>
                <w:sz w:val="24"/>
                <w:szCs w:val="24"/>
                <w:lang w:eastAsia="it-IT" w:bidi="hi-IN"/>
              </w:rPr>
              <w:t>370</w:t>
            </w:r>
          </w:p>
          <w:p w14:paraId="2BC1DD28" w14:textId="32220D47" w:rsidR="00A965C2" w:rsidRPr="006168CA" w:rsidRDefault="00A965C2" w:rsidP="00A965C2">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6168CA">
              <w:rPr>
                <w:rFonts w:ascii="Calibri Light" w:eastAsia="Times New Roman" w:hAnsi="Calibri Light" w:cs="Calibri Light"/>
                <w:sz w:val="24"/>
                <w:szCs w:val="24"/>
                <w:lang w:eastAsia="it-IT" w:bidi="hi-IN"/>
              </w:rPr>
              <w:t>49.4% (45.7 – 52.9</w:t>
            </w:r>
            <w:r w:rsidR="001B662B" w:rsidRPr="006168CA">
              <w:rPr>
                <w:rFonts w:ascii="Calibri Light" w:eastAsia="Times New Roman" w:hAnsi="Calibri Light" w:cs="Calibri Light"/>
                <w:sz w:val="24"/>
                <w:szCs w:val="24"/>
                <w:lang w:eastAsia="it-IT" w:bidi="hi-IN"/>
              </w:rPr>
              <w:t>%</w:t>
            </w:r>
            <w:r w:rsidRPr="006168CA">
              <w:rPr>
                <w:rFonts w:ascii="Calibri Light" w:eastAsia="Times New Roman" w:hAnsi="Calibri Light" w:cs="Calibri Light"/>
                <w:sz w:val="24"/>
                <w:szCs w:val="24"/>
                <w:lang w:eastAsia="it-IT" w:bidi="hi-IN"/>
              </w:rPr>
              <w:t>)</w:t>
            </w:r>
          </w:p>
        </w:tc>
        <w:tc>
          <w:tcPr>
            <w:tcW w:w="3356" w:type="dxa"/>
          </w:tcPr>
          <w:p w14:paraId="4B01A21A" w14:textId="77777777" w:rsidR="008B2C2F" w:rsidRPr="006168CA" w:rsidRDefault="008B2C2F" w:rsidP="00A965C2">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6168CA">
              <w:rPr>
                <w:rFonts w:ascii="Calibri Light" w:eastAsia="Times New Roman" w:hAnsi="Calibri Light" w:cs="Calibri Light"/>
                <w:sz w:val="24"/>
                <w:szCs w:val="24"/>
                <w:lang w:eastAsia="it-IT" w:bidi="hi-IN"/>
              </w:rPr>
              <w:t>103</w:t>
            </w:r>
          </w:p>
          <w:p w14:paraId="18FBFDDD" w14:textId="249688E5" w:rsidR="00A965C2" w:rsidRPr="006168CA" w:rsidRDefault="00A965C2" w:rsidP="00A965C2">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6168CA">
              <w:rPr>
                <w:rFonts w:ascii="Calibri Light" w:eastAsia="Times New Roman" w:hAnsi="Calibri Light" w:cs="Calibri Light"/>
                <w:sz w:val="24"/>
                <w:szCs w:val="24"/>
                <w:lang w:eastAsia="it-IT" w:bidi="hi-IN"/>
              </w:rPr>
              <w:t>27.8%</w:t>
            </w:r>
            <w:r w:rsidR="008B2C2F" w:rsidRPr="006168CA">
              <w:rPr>
                <w:rFonts w:ascii="Calibri Light" w:eastAsia="Times New Roman" w:hAnsi="Calibri Light" w:cs="Calibri Light"/>
                <w:sz w:val="24"/>
                <w:szCs w:val="24"/>
                <w:lang w:eastAsia="it-IT" w:bidi="hi-IN"/>
              </w:rPr>
              <w:t xml:space="preserve"> </w:t>
            </w:r>
            <w:r w:rsidRPr="006168CA">
              <w:rPr>
                <w:rFonts w:ascii="Calibri Light" w:eastAsia="Times New Roman" w:hAnsi="Calibri Light" w:cs="Calibri Light"/>
                <w:sz w:val="24"/>
                <w:szCs w:val="24"/>
                <w:lang w:eastAsia="it-IT" w:bidi="hi-IN"/>
              </w:rPr>
              <w:t>(23.5 – 32.6</w:t>
            </w:r>
            <w:r w:rsidR="001B662B" w:rsidRPr="006168CA">
              <w:rPr>
                <w:rFonts w:ascii="Calibri Light" w:eastAsia="Times New Roman" w:hAnsi="Calibri Light" w:cs="Calibri Light"/>
                <w:sz w:val="24"/>
                <w:szCs w:val="24"/>
                <w:lang w:eastAsia="it-IT" w:bidi="hi-IN"/>
              </w:rPr>
              <w:t>%</w:t>
            </w:r>
            <w:r w:rsidRPr="006168CA">
              <w:rPr>
                <w:rFonts w:ascii="Calibri Light" w:eastAsia="Times New Roman" w:hAnsi="Calibri Light" w:cs="Calibri Light"/>
                <w:sz w:val="24"/>
                <w:szCs w:val="24"/>
                <w:lang w:eastAsia="it-IT" w:bidi="hi-IN"/>
              </w:rPr>
              <w:t>)</w:t>
            </w:r>
          </w:p>
        </w:tc>
      </w:tr>
      <w:tr w:rsidR="00A965C2" w:rsidRPr="006168CA" w14:paraId="61CA7996" w14:textId="77777777" w:rsidTr="006168CA">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3823" w:type="dxa"/>
            <w:noWrap/>
            <w:hideMark/>
          </w:tcPr>
          <w:p w14:paraId="36B90B80" w14:textId="7E9D6A24" w:rsidR="00A965C2" w:rsidRPr="006168CA" w:rsidRDefault="008B2C2F" w:rsidP="00A965C2">
            <w:pPr>
              <w:jc w:val="right"/>
              <w:rPr>
                <w:rFonts w:ascii="Calibri Light" w:eastAsia="Times New Roman" w:hAnsi="Calibri Light" w:cs="Calibri Light"/>
                <w:b w:val="0"/>
                <w:sz w:val="24"/>
                <w:szCs w:val="24"/>
                <w:lang w:eastAsia="it-IT" w:bidi="hi-IN"/>
              </w:rPr>
            </w:pPr>
            <w:r w:rsidRPr="006168CA">
              <w:rPr>
                <w:rFonts w:ascii="Calibri Light" w:eastAsia="Times New Roman" w:hAnsi="Calibri Light" w:cs="Calibri Light"/>
                <w:b w:val="0"/>
                <w:sz w:val="24"/>
                <w:szCs w:val="24"/>
                <w:lang w:eastAsia="it-IT" w:bidi="hi-IN"/>
              </w:rPr>
              <w:t>6-10</w:t>
            </w:r>
            <w:r w:rsidR="00A965C2" w:rsidRPr="006168CA">
              <w:rPr>
                <w:rFonts w:ascii="Calibri Light" w:eastAsia="Times New Roman" w:hAnsi="Calibri Light" w:cs="Calibri Light"/>
                <w:b w:val="0"/>
                <w:sz w:val="24"/>
                <w:szCs w:val="24"/>
                <w:lang w:eastAsia="it-IT" w:bidi="hi-IN"/>
              </w:rPr>
              <w:t xml:space="preserve"> years</w:t>
            </w:r>
          </w:p>
        </w:tc>
        <w:tc>
          <w:tcPr>
            <w:tcW w:w="2455" w:type="dxa"/>
            <w:noWrap/>
          </w:tcPr>
          <w:p w14:paraId="028D0EB6" w14:textId="77777777" w:rsidR="008B2C2F" w:rsidRPr="006168CA" w:rsidRDefault="008B2C2F" w:rsidP="00A965C2">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6168CA">
              <w:rPr>
                <w:rFonts w:ascii="Calibri Light" w:eastAsia="Times New Roman" w:hAnsi="Calibri Light" w:cs="Calibri Light"/>
                <w:sz w:val="24"/>
                <w:szCs w:val="24"/>
                <w:lang w:eastAsia="it-IT" w:bidi="hi-IN"/>
              </w:rPr>
              <w:t>227</w:t>
            </w:r>
          </w:p>
          <w:p w14:paraId="7C2AF641" w14:textId="2EB6412B" w:rsidR="00A965C2" w:rsidRPr="006168CA" w:rsidRDefault="00A965C2" w:rsidP="00A965C2">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6168CA">
              <w:rPr>
                <w:rFonts w:ascii="Calibri Light" w:eastAsia="Times New Roman" w:hAnsi="Calibri Light" w:cs="Calibri Light"/>
                <w:sz w:val="24"/>
                <w:szCs w:val="24"/>
                <w:lang w:eastAsia="it-IT" w:bidi="hi-IN"/>
              </w:rPr>
              <w:t>30.2%</w:t>
            </w:r>
            <w:r w:rsidR="003C08C2" w:rsidRPr="006168CA">
              <w:rPr>
                <w:rFonts w:ascii="Calibri Light" w:eastAsia="Times New Roman" w:hAnsi="Calibri Light" w:cs="Calibri Light"/>
                <w:sz w:val="24"/>
                <w:szCs w:val="24"/>
                <w:lang w:eastAsia="it-IT" w:bidi="hi-IN"/>
              </w:rPr>
              <w:t xml:space="preserve"> </w:t>
            </w:r>
            <w:r w:rsidRPr="006168CA">
              <w:rPr>
                <w:rFonts w:ascii="Calibri Light" w:eastAsia="Times New Roman" w:hAnsi="Calibri Light" w:cs="Calibri Light"/>
                <w:sz w:val="24"/>
                <w:szCs w:val="24"/>
                <w:lang w:eastAsia="it-IT" w:bidi="hi-IN"/>
              </w:rPr>
              <w:t>(27</w:t>
            </w:r>
            <w:r w:rsidR="00F95DC1">
              <w:rPr>
                <w:rFonts w:ascii="Calibri Light" w:eastAsia="Times New Roman" w:hAnsi="Calibri Light" w:cs="Calibri Light"/>
                <w:sz w:val="24"/>
                <w:szCs w:val="24"/>
                <w:lang w:eastAsia="it-IT" w:bidi="hi-IN"/>
              </w:rPr>
              <w:t>.0</w:t>
            </w:r>
            <w:r w:rsidRPr="006168CA">
              <w:rPr>
                <w:rFonts w:ascii="Calibri Light" w:eastAsia="Times New Roman" w:hAnsi="Calibri Light" w:cs="Calibri Light"/>
                <w:sz w:val="24"/>
                <w:szCs w:val="24"/>
                <w:lang w:eastAsia="it-IT" w:bidi="hi-IN"/>
              </w:rPr>
              <w:t xml:space="preserve"> – 33.6</w:t>
            </w:r>
            <w:r w:rsidR="001B662B" w:rsidRPr="006168CA">
              <w:rPr>
                <w:rFonts w:ascii="Calibri Light" w:eastAsia="Times New Roman" w:hAnsi="Calibri Light" w:cs="Calibri Light"/>
                <w:sz w:val="24"/>
                <w:szCs w:val="24"/>
                <w:lang w:eastAsia="it-IT" w:bidi="hi-IN"/>
              </w:rPr>
              <w:t>%</w:t>
            </w:r>
            <w:r w:rsidRPr="006168CA">
              <w:rPr>
                <w:rFonts w:ascii="Calibri Light" w:eastAsia="Times New Roman" w:hAnsi="Calibri Light" w:cs="Calibri Light"/>
                <w:sz w:val="24"/>
                <w:szCs w:val="24"/>
                <w:lang w:eastAsia="it-IT" w:bidi="hi-IN"/>
              </w:rPr>
              <w:t>)</w:t>
            </w:r>
          </w:p>
        </w:tc>
        <w:tc>
          <w:tcPr>
            <w:tcW w:w="3356" w:type="dxa"/>
          </w:tcPr>
          <w:p w14:paraId="24DC9D67" w14:textId="77777777" w:rsidR="008B2C2F" w:rsidRPr="006168CA" w:rsidRDefault="008B2C2F" w:rsidP="00A965C2">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6168CA">
              <w:rPr>
                <w:rFonts w:ascii="Calibri Light" w:eastAsia="Times New Roman" w:hAnsi="Calibri Light" w:cs="Calibri Light"/>
                <w:sz w:val="24"/>
                <w:szCs w:val="24"/>
                <w:lang w:eastAsia="it-IT" w:bidi="hi-IN"/>
              </w:rPr>
              <w:t>28</w:t>
            </w:r>
          </w:p>
          <w:p w14:paraId="10EFFD06" w14:textId="2746F31F" w:rsidR="00A965C2" w:rsidRPr="006168CA" w:rsidRDefault="00A965C2" w:rsidP="00A965C2">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6168CA">
              <w:rPr>
                <w:rFonts w:ascii="Calibri Light" w:eastAsia="Times New Roman" w:hAnsi="Calibri Light" w:cs="Calibri Light"/>
                <w:sz w:val="24"/>
                <w:szCs w:val="24"/>
                <w:lang w:eastAsia="it-IT" w:bidi="hi-IN"/>
              </w:rPr>
              <w:t>12.3%</w:t>
            </w:r>
            <w:r w:rsidR="008B2C2F" w:rsidRPr="006168CA">
              <w:rPr>
                <w:rFonts w:ascii="Calibri Light" w:eastAsia="Times New Roman" w:hAnsi="Calibri Light" w:cs="Calibri Light"/>
                <w:sz w:val="24"/>
                <w:szCs w:val="24"/>
                <w:lang w:eastAsia="it-IT" w:bidi="hi-IN"/>
              </w:rPr>
              <w:t xml:space="preserve"> </w:t>
            </w:r>
            <w:r w:rsidRPr="006168CA">
              <w:rPr>
                <w:rFonts w:ascii="Calibri Light" w:eastAsia="Times New Roman" w:hAnsi="Calibri Light" w:cs="Calibri Light"/>
                <w:sz w:val="24"/>
                <w:szCs w:val="24"/>
                <w:lang w:eastAsia="it-IT" w:bidi="hi-IN"/>
              </w:rPr>
              <w:t>(8.7 – 17.2</w:t>
            </w:r>
            <w:r w:rsidR="001B662B" w:rsidRPr="006168CA">
              <w:rPr>
                <w:rFonts w:ascii="Calibri Light" w:eastAsia="Times New Roman" w:hAnsi="Calibri Light" w:cs="Calibri Light"/>
                <w:sz w:val="24"/>
                <w:szCs w:val="24"/>
                <w:lang w:eastAsia="it-IT" w:bidi="hi-IN"/>
              </w:rPr>
              <w:t>%</w:t>
            </w:r>
            <w:r w:rsidRPr="006168CA">
              <w:rPr>
                <w:rFonts w:ascii="Calibri Light" w:eastAsia="Times New Roman" w:hAnsi="Calibri Light" w:cs="Calibri Light"/>
                <w:sz w:val="24"/>
                <w:szCs w:val="24"/>
                <w:lang w:eastAsia="it-IT" w:bidi="hi-IN"/>
              </w:rPr>
              <w:t>)</w:t>
            </w:r>
          </w:p>
        </w:tc>
      </w:tr>
      <w:tr w:rsidR="00A965C2" w:rsidRPr="006168CA" w14:paraId="574137B4" w14:textId="77777777" w:rsidTr="006168CA">
        <w:trPr>
          <w:trHeight w:val="240"/>
        </w:trPr>
        <w:tc>
          <w:tcPr>
            <w:cnfStyle w:val="001000000000" w:firstRow="0" w:lastRow="0" w:firstColumn="1" w:lastColumn="0" w:oddVBand="0" w:evenVBand="0" w:oddHBand="0" w:evenHBand="0" w:firstRowFirstColumn="0" w:firstRowLastColumn="0" w:lastRowFirstColumn="0" w:lastRowLastColumn="0"/>
            <w:tcW w:w="3823" w:type="dxa"/>
            <w:noWrap/>
            <w:hideMark/>
          </w:tcPr>
          <w:p w14:paraId="2FA7685A" w14:textId="431901E5" w:rsidR="00A965C2" w:rsidRPr="006168CA" w:rsidRDefault="007A0096" w:rsidP="00A965C2">
            <w:pPr>
              <w:jc w:val="right"/>
              <w:rPr>
                <w:rFonts w:ascii="Calibri Light" w:eastAsia="Times New Roman" w:hAnsi="Calibri Light" w:cs="Calibri Light"/>
                <w:b w:val="0"/>
                <w:sz w:val="24"/>
                <w:szCs w:val="24"/>
                <w:lang w:eastAsia="it-IT" w:bidi="hi-IN"/>
              </w:rPr>
            </w:pPr>
            <w:r w:rsidRPr="006168CA">
              <w:rPr>
                <w:rFonts w:ascii="Calibri Light" w:eastAsia="Times New Roman" w:hAnsi="Calibri Light" w:cs="Calibri Light"/>
                <w:b w:val="0"/>
                <w:sz w:val="24"/>
                <w:szCs w:val="24"/>
                <w:lang w:eastAsia="it-IT" w:bidi="hi-IN"/>
              </w:rPr>
              <w:t>11-14</w:t>
            </w:r>
            <w:r w:rsidR="00A965C2" w:rsidRPr="006168CA">
              <w:rPr>
                <w:rFonts w:ascii="Calibri Light" w:eastAsia="Times New Roman" w:hAnsi="Calibri Light" w:cs="Calibri Light"/>
                <w:b w:val="0"/>
                <w:sz w:val="24"/>
                <w:szCs w:val="24"/>
                <w:lang w:eastAsia="it-IT" w:bidi="hi-IN"/>
              </w:rPr>
              <w:t xml:space="preserve"> years</w:t>
            </w:r>
          </w:p>
        </w:tc>
        <w:tc>
          <w:tcPr>
            <w:tcW w:w="2455" w:type="dxa"/>
            <w:noWrap/>
          </w:tcPr>
          <w:p w14:paraId="5A7DEEA0" w14:textId="77777777" w:rsidR="008B2C2F" w:rsidRPr="006168CA" w:rsidRDefault="008B2C2F" w:rsidP="00A965C2">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6168CA">
              <w:rPr>
                <w:rFonts w:ascii="Calibri Light" w:eastAsia="Times New Roman" w:hAnsi="Calibri Light" w:cs="Calibri Light"/>
                <w:sz w:val="24"/>
                <w:szCs w:val="24"/>
                <w:lang w:eastAsia="it-IT" w:bidi="hi-IN"/>
              </w:rPr>
              <w:t>153</w:t>
            </w:r>
          </w:p>
          <w:p w14:paraId="769B2058" w14:textId="4AA12063" w:rsidR="00A965C2" w:rsidRPr="006168CA" w:rsidRDefault="00A965C2" w:rsidP="00A965C2">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6168CA">
              <w:rPr>
                <w:rFonts w:ascii="Calibri Light" w:eastAsia="Times New Roman" w:hAnsi="Calibri Light" w:cs="Calibri Light"/>
                <w:sz w:val="24"/>
                <w:szCs w:val="24"/>
                <w:lang w:eastAsia="it-IT" w:bidi="hi-IN"/>
              </w:rPr>
              <w:t>20.4%</w:t>
            </w:r>
            <w:r w:rsidR="008B2C2F" w:rsidRPr="006168CA">
              <w:rPr>
                <w:rFonts w:ascii="Calibri Light" w:eastAsia="Times New Roman" w:hAnsi="Calibri Light" w:cs="Calibri Light"/>
                <w:sz w:val="24"/>
                <w:szCs w:val="24"/>
                <w:lang w:eastAsia="it-IT" w:bidi="hi-IN"/>
              </w:rPr>
              <w:t xml:space="preserve"> </w:t>
            </w:r>
            <w:r w:rsidRPr="006168CA">
              <w:rPr>
                <w:rFonts w:ascii="Calibri Light" w:eastAsia="Times New Roman" w:hAnsi="Calibri Light" w:cs="Calibri Light"/>
                <w:sz w:val="24"/>
                <w:szCs w:val="24"/>
                <w:lang w:eastAsia="it-IT" w:bidi="hi-IN"/>
              </w:rPr>
              <w:t>(17.6 – 23.5</w:t>
            </w:r>
            <w:r w:rsidR="001B662B" w:rsidRPr="006168CA">
              <w:rPr>
                <w:rFonts w:ascii="Calibri Light" w:eastAsia="Times New Roman" w:hAnsi="Calibri Light" w:cs="Calibri Light"/>
                <w:sz w:val="24"/>
                <w:szCs w:val="24"/>
                <w:lang w:eastAsia="it-IT" w:bidi="hi-IN"/>
              </w:rPr>
              <w:t>%</w:t>
            </w:r>
            <w:r w:rsidRPr="006168CA">
              <w:rPr>
                <w:rFonts w:ascii="Calibri Light" w:eastAsia="Times New Roman" w:hAnsi="Calibri Light" w:cs="Calibri Light"/>
                <w:sz w:val="24"/>
                <w:szCs w:val="24"/>
                <w:lang w:eastAsia="it-IT" w:bidi="hi-IN"/>
              </w:rPr>
              <w:t>)</w:t>
            </w:r>
          </w:p>
        </w:tc>
        <w:tc>
          <w:tcPr>
            <w:tcW w:w="3356" w:type="dxa"/>
          </w:tcPr>
          <w:p w14:paraId="7D72DC52" w14:textId="77777777" w:rsidR="003C08C2" w:rsidRPr="006168CA" w:rsidRDefault="003C08C2" w:rsidP="00A965C2">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6168CA">
              <w:rPr>
                <w:rFonts w:ascii="Calibri Light" w:eastAsia="Times New Roman" w:hAnsi="Calibri Light" w:cs="Calibri Light"/>
                <w:sz w:val="24"/>
                <w:szCs w:val="24"/>
                <w:lang w:eastAsia="it-IT" w:bidi="hi-IN"/>
              </w:rPr>
              <w:t>11</w:t>
            </w:r>
          </w:p>
          <w:p w14:paraId="5BA4AB01" w14:textId="474E0598" w:rsidR="00A965C2" w:rsidRPr="006168CA" w:rsidRDefault="003C08C2" w:rsidP="00A965C2">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6168CA">
              <w:rPr>
                <w:rFonts w:ascii="Calibri Light" w:eastAsia="Times New Roman" w:hAnsi="Calibri Light" w:cs="Calibri Light"/>
                <w:sz w:val="24"/>
                <w:szCs w:val="24"/>
                <w:lang w:eastAsia="it-IT" w:bidi="hi-IN"/>
              </w:rPr>
              <w:t xml:space="preserve">7.2% </w:t>
            </w:r>
            <w:r w:rsidR="00F95DC1">
              <w:rPr>
                <w:rFonts w:ascii="Calibri Light" w:eastAsia="Times New Roman" w:hAnsi="Calibri Light" w:cs="Calibri Light"/>
                <w:sz w:val="24"/>
                <w:szCs w:val="24"/>
                <w:lang w:eastAsia="it-IT" w:bidi="hi-IN"/>
              </w:rPr>
              <w:t xml:space="preserve">(4.0 </w:t>
            </w:r>
            <w:r w:rsidR="00A965C2" w:rsidRPr="006168CA">
              <w:rPr>
                <w:rFonts w:ascii="Calibri Light" w:eastAsia="Times New Roman" w:hAnsi="Calibri Light" w:cs="Calibri Light"/>
                <w:sz w:val="24"/>
                <w:szCs w:val="24"/>
                <w:lang w:eastAsia="it-IT" w:bidi="hi-IN"/>
              </w:rPr>
              <w:t>– 12.4</w:t>
            </w:r>
            <w:r w:rsidR="001B662B" w:rsidRPr="006168CA">
              <w:rPr>
                <w:rFonts w:ascii="Calibri Light" w:eastAsia="Times New Roman" w:hAnsi="Calibri Light" w:cs="Calibri Light"/>
                <w:sz w:val="24"/>
                <w:szCs w:val="24"/>
                <w:lang w:eastAsia="it-IT" w:bidi="hi-IN"/>
              </w:rPr>
              <w:t>%</w:t>
            </w:r>
            <w:r w:rsidR="00A965C2" w:rsidRPr="006168CA">
              <w:rPr>
                <w:rFonts w:ascii="Calibri Light" w:eastAsia="Times New Roman" w:hAnsi="Calibri Light" w:cs="Calibri Light"/>
                <w:sz w:val="24"/>
                <w:szCs w:val="24"/>
                <w:lang w:eastAsia="it-IT" w:bidi="hi-IN"/>
              </w:rPr>
              <w:t>)</w:t>
            </w:r>
          </w:p>
        </w:tc>
      </w:tr>
      <w:tr w:rsidR="00A965C2" w:rsidRPr="006168CA" w14:paraId="67FFCDCF" w14:textId="77777777" w:rsidTr="006168CA">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3823" w:type="dxa"/>
            <w:noWrap/>
          </w:tcPr>
          <w:p w14:paraId="32ABC0E7" w14:textId="77777777" w:rsidR="008B2C2F" w:rsidRPr="006168CA" w:rsidRDefault="00A965C2" w:rsidP="008B2C2F">
            <w:pPr>
              <w:rPr>
                <w:rFonts w:ascii="Calibri Light" w:eastAsia="Times New Roman" w:hAnsi="Calibri Light" w:cs="Calibri Light"/>
                <w:b w:val="0"/>
                <w:sz w:val="24"/>
                <w:szCs w:val="24"/>
                <w:lang w:eastAsia="it-IT" w:bidi="hi-IN"/>
              </w:rPr>
            </w:pPr>
            <w:r w:rsidRPr="006168CA">
              <w:rPr>
                <w:rFonts w:ascii="Calibri Light" w:eastAsia="Times New Roman" w:hAnsi="Calibri Light" w:cs="Calibri Light"/>
                <w:b w:val="0"/>
                <w:sz w:val="24"/>
                <w:szCs w:val="24"/>
                <w:lang w:eastAsia="it-IT" w:bidi="hi-IN"/>
              </w:rPr>
              <w:t xml:space="preserve">No. of cases by </w:t>
            </w:r>
            <w:r w:rsidR="008B2C2F" w:rsidRPr="006168CA">
              <w:rPr>
                <w:rFonts w:ascii="Calibri Light" w:eastAsia="Times New Roman" w:hAnsi="Calibri Light" w:cs="Calibri Light"/>
                <w:b w:val="0"/>
                <w:sz w:val="24"/>
                <w:szCs w:val="24"/>
                <w:lang w:eastAsia="it-IT" w:bidi="hi-IN"/>
              </w:rPr>
              <w:t>season</w:t>
            </w:r>
          </w:p>
          <w:p w14:paraId="7C02D545" w14:textId="4B9F206D" w:rsidR="00A965C2" w:rsidRPr="006168CA" w:rsidRDefault="00A965C2" w:rsidP="008B2C2F">
            <w:pPr>
              <w:rPr>
                <w:rFonts w:ascii="Calibri Light" w:eastAsia="Times New Roman" w:hAnsi="Calibri Light" w:cs="Calibri Light"/>
                <w:b w:val="0"/>
                <w:sz w:val="24"/>
                <w:szCs w:val="24"/>
                <w:lang w:eastAsia="it-IT" w:bidi="hi-IN"/>
              </w:rPr>
            </w:pPr>
            <w:r w:rsidRPr="006168CA">
              <w:rPr>
                <w:rFonts w:ascii="Calibri Light" w:eastAsia="Times New Roman" w:hAnsi="Calibri Light" w:cs="Calibri Light"/>
                <w:b w:val="0"/>
                <w:sz w:val="24"/>
                <w:szCs w:val="24"/>
                <w:lang w:eastAsia="it-IT" w:bidi="hi-IN"/>
              </w:rPr>
              <w:t>% (95% CI)</w:t>
            </w:r>
          </w:p>
        </w:tc>
        <w:tc>
          <w:tcPr>
            <w:tcW w:w="2455" w:type="dxa"/>
            <w:noWrap/>
          </w:tcPr>
          <w:p w14:paraId="13BCB2F4" w14:textId="77777777" w:rsidR="00A965C2" w:rsidRPr="006168CA" w:rsidRDefault="00A965C2" w:rsidP="00A965C2">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p>
        </w:tc>
        <w:tc>
          <w:tcPr>
            <w:tcW w:w="3356" w:type="dxa"/>
          </w:tcPr>
          <w:p w14:paraId="4929E9EC" w14:textId="77777777" w:rsidR="00A965C2" w:rsidRPr="006168CA" w:rsidRDefault="00A965C2" w:rsidP="00A965C2">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p>
        </w:tc>
      </w:tr>
      <w:tr w:rsidR="00A965C2" w:rsidRPr="006168CA" w14:paraId="2AB48E11" w14:textId="77777777" w:rsidTr="006168CA">
        <w:trPr>
          <w:trHeight w:val="240"/>
        </w:trPr>
        <w:tc>
          <w:tcPr>
            <w:cnfStyle w:val="001000000000" w:firstRow="0" w:lastRow="0" w:firstColumn="1" w:lastColumn="0" w:oddVBand="0" w:evenVBand="0" w:oddHBand="0" w:evenHBand="0" w:firstRowFirstColumn="0" w:firstRowLastColumn="0" w:lastRowFirstColumn="0" w:lastRowLastColumn="0"/>
            <w:tcW w:w="3823" w:type="dxa"/>
            <w:noWrap/>
          </w:tcPr>
          <w:p w14:paraId="5B877E8D" w14:textId="77777777" w:rsidR="00A965C2" w:rsidRPr="006168CA" w:rsidRDefault="00A965C2" w:rsidP="00A965C2">
            <w:pPr>
              <w:jc w:val="right"/>
              <w:rPr>
                <w:rFonts w:ascii="Calibri Light" w:eastAsia="Times New Roman" w:hAnsi="Calibri Light" w:cs="Calibri Light"/>
                <w:b w:val="0"/>
                <w:sz w:val="24"/>
                <w:szCs w:val="24"/>
                <w:lang w:eastAsia="it-IT" w:bidi="hi-IN"/>
              </w:rPr>
            </w:pPr>
            <w:r w:rsidRPr="006168CA">
              <w:rPr>
                <w:rFonts w:ascii="Calibri Light" w:eastAsia="Times New Roman" w:hAnsi="Calibri Light" w:cs="Calibri Light"/>
                <w:b w:val="0"/>
                <w:sz w:val="24"/>
                <w:szCs w:val="24"/>
                <w:lang w:eastAsia="it-IT" w:bidi="hi-IN"/>
              </w:rPr>
              <w:t>2014-2015</w:t>
            </w:r>
          </w:p>
        </w:tc>
        <w:tc>
          <w:tcPr>
            <w:tcW w:w="2455" w:type="dxa"/>
            <w:noWrap/>
          </w:tcPr>
          <w:p w14:paraId="6E395F02" w14:textId="77777777" w:rsidR="008B2C2F" w:rsidRPr="007D2DB8" w:rsidRDefault="008B2C2F" w:rsidP="00A965C2">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7D2DB8">
              <w:rPr>
                <w:rFonts w:ascii="Calibri Light" w:eastAsia="Times New Roman" w:hAnsi="Calibri Light" w:cs="Calibri Light"/>
                <w:sz w:val="24"/>
                <w:szCs w:val="24"/>
                <w:lang w:eastAsia="it-IT" w:bidi="hi-IN"/>
              </w:rPr>
              <w:t>83</w:t>
            </w:r>
          </w:p>
          <w:p w14:paraId="69EEAA86" w14:textId="69D6DCA9" w:rsidR="00A965C2" w:rsidRPr="007D2DB8" w:rsidRDefault="00A965C2" w:rsidP="00A965C2">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7D2DB8">
              <w:rPr>
                <w:rFonts w:ascii="Calibri Light" w:eastAsia="Times New Roman" w:hAnsi="Calibri Light" w:cs="Calibri Light"/>
                <w:sz w:val="24"/>
                <w:szCs w:val="24"/>
                <w:lang w:eastAsia="it-IT" w:bidi="hi-IN"/>
              </w:rPr>
              <w:t>11.1%</w:t>
            </w:r>
            <w:r w:rsidR="008B2C2F" w:rsidRPr="007D2DB8">
              <w:rPr>
                <w:rFonts w:ascii="Calibri Light" w:eastAsia="Times New Roman" w:hAnsi="Calibri Light" w:cs="Calibri Light"/>
                <w:sz w:val="24"/>
                <w:szCs w:val="24"/>
                <w:lang w:eastAsia="it-IT" w:bidi="hi-IN"/>
              </w:rPr>
              <w:t xml:space="preserve"> </w:t>
            </w:r>
            <w:r w:rsidRPr="007D2DB8">
              <w:rPr>
                <w:rFonts w:ascii="Calibri Light" w:eastAsia="Times New Roman" w:hAnsi="Calibri Light" w:cs="Calibri Light"/>
                <w:sz w:val="24"/>
                <w:szCs w:val="24"/>
                <w:lang w:eastAsia="it-IT" w:bidi="hi-IN"/>
              </w:rPr>
              <w:t>(9</w:t>
            </w:r>
            <w:r w:rsidR="00F95DC1">
              <w:rPr>
                <w:rFonts w:ascii="Calibri Light" w:eastAsia="Times New Roman" w:hAnsi="Calibri Light" w:cs="Calibri Light"/>
                <w:sz w:val="24"/>
                <w:szCs w:val="24"/>
                <w:lang w:eastAsia="it-IT" w:bidi="hi-IN"/>
              </w:rPr>
              <w:t>.0</w:t>
            </w:r>
            <w:r w:rsidRPr="007D2DB8">
              <w:rPr>
                <w:rFonts w:ascii="Calibri Light" w:eastAsia="Times New Roman" w:hAnsi="Calibri Light" w:cs="Calibri Light"/>
                <w:sz w:val="24"/>
                <w:szCs w:val="24"/>
                <w:lang w:eastAsia="it-IT" w:bidi="hi-IN"/>
              </w:rPr>
              <w:t xml:space="preserve"> – 13.5</w:t>
            </w:r>
            <w:r w:rsidR="001B662B" w:rsidRPr="007D2DB8">
              <w:rPr>
                <w:rFonts w:ascii="Calibri Light" w:eastAsia="Times New Roman" w:hAnsi="Calibri Light" w:cs="Calibri Light"/>
                <w:sz w:val="24"/>
                <w:szCs w:val="24"/>
                <w:lang w:eastAsia="it-IT" w:bidi="hi-IN"/>
              </w:rPr>
              <w:t>%</w:t>
            </w:r>
            <w:r w:rsidRPr="007D2DB8">
              <w:rPr>
                <w:rFonts w:ascii="Calibri Light" w:eastAsia="Times New Roman" w:hAnsi="Calibri Light" w:cs="Calibri Light"/>
                <w:sz w:val="24"/>
                <w:szCs w:val="24"/>
                <w:lang w:eastAsia="it-IT" w:bidi="hi-IN"/>
              </w:rPr>
              <w:t>)</w:t>
            </w:r>
          </w:p>
        </w:tc>
        <w:tc>
          <w:tcPr>
            <w:tcW w:w="3356" w:type="dxa"/>
          </w:tcPr>
          <w:p w14:paraId="36D364EB" w14:textId="77777777" w:rsidR="008B2C2F" w:rsidRPr="006168CA" w:rsidRDefault="008B2C2F" w:rsidP="00A965C2">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6168CA">
              <w:rPr>
                <w:rFonts w:ascii="Calibri Light" w:eastAsia="Times New Roman" w:hAnsi="Calibri Light" w:cs="Calibri Light"/>
                <w:sz w:val="24"/>
                <w:szCs w:val="24"/>
                <w:lang w:eastAsia="it-IT" w:bidi="hi-IN"/>
              </w:rPr>
              <w:t>22</w:t>
            </w:r>
          </w:p>
          <w:p w14:paraId="13728066" w14:textId="70CE5577" w:rsidR="00A965C2" w:rsidRPr="006168CA" w:rsidRDefault="00A965C2" w:rsidP="00A965C2">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6168CA">
              <w:rPr>
                <w:rFonts w:ascii="Calibri Light" w:eastAsia="Times New Roman" w:hAnsi="Calibri Light" w:cs="Calibri Light"/>
                <w:sz w:val="24"/>
                <w:szCs w:val="24"/>
                <w:lang w:eastAsia="it-IT" w:bidi="hi-IN"/>
              </w:rPr>
              <w:t>26.5%</w:t>
            </w:r>
            <w:r w:rsidR="008B2C2F" w:rsidRPr="006168CA">
              <w:rPr>
                <w:rFonts w:ascii="Calibri Light" w:eastAsia="Times New Roman" w:hAnsi="Calibri Light" w:cs="Calibri Light"/>
                <w:sz w:val="24"/>
                <w:szCs w:val="24"/>
                <w:lang w:eastAsia="it-IT" w:bidi="hi-IN"/>
              </w:rPr>
              <w:t xml:space="preserve"> </w:t>
            </w:r>
            <w:r w:rsidRPr="006168CA">
              <w:rPr>
                <w:rFonts w:ascii="Calibri Light" w:eastAsia="Times New Roman" w:hAnsi="Calibri Light" w:cs="Calibri Light"/>
                <w:sz w:val="24"/>
                <w:szCs w:val="24"/>
                <w:lang w:eastAsia="it-IT" w:bidi="hi-IN"/>
              </w:rPr>
              <w:t>(18.2 – 36.9</w:t>
            </w:r>
            <w:r w:rsidR="001B662B" w:rsidRPr="006168CA">
              <w:rPr>
                <w:rFonts w:ascii="Calibri Light" w:eastAsia="Times New Roman" w:hAnsi="Calibri Light" w:cs="Calibri Light"/>
                <w:sz w:val="24"/>
                <w:szCs w:val="24"/>
                <w:lang w:eastAsia="it-IT" w:bidi="hi-IN"/>
              </w:rPr>
              <w:t>%</w:t>
            </w:r>
            <w:r w:rsidRPr="006168CA">
              <w:rPr>
                <w:rFonts w:ascii="Calibri Light" w:eastAsia="Times New Roman" w:hAnsi="Calibri Light" w:cs="Calibri Light"/>
                <w:sz w:val="24"/>
                <w:szCs w:val="24"/>
                <w:lang w:eastAsia="it-IT" w:bidi="hi-IN"/>
              </w:rPr>
              <w:t>)</w:t>
            </w:r>
          </w:p>
        </w:tc>
      </w:tr>
      <w:tr w:rsidR="00A965C2" w:rsidRPr="006168CA" w14:paraId="01D40FC4" w14:textId="77777777" w:rsidTr="006168CA">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3823" w:type="dxa"/>
            <w:noWrap/>
          </w:tcPr>
          <w:p w14:paraId="6BBAE0D0" w14:textId="77777777" w:rsidR="00A965C2" w:rsidRPr="006168CA" w:rsidRDefault="00A965C2" w:rsidP="00A965C2">
            <w:pPr>
              <w:jc w:val="right"/>
              <w:rPr>
                <w:rFonts w:ascii="Calibri Light" w:eastAsia="Times New Roman" w:hAnsi="Calibri Light" w:cs="Calibri Light"/>
                <w:b w:val="0"/>
                <w:sz w:val="24"/>
                <w:szCs w:val="24"/>
                <w:lang w:eastAsia="it-IT" w:bidi="hi-IN"/>
              </w:rPr>
            </w:pPr>
            <w:r w:rsidRPr="006168CA">
              <w:rPr>
                <w:rFonts w:ascii="Calibri Light" w:eastAsia="Times New Roman" w:hAnsi="Calibri Light" w:cs="Calibri Light"/>
                <w:b w:val="0"/>
                <w:sz w:val="24"/>
                <w:szCs w:val="24"/>
                <w:lang w:eastAsia="it-IT" w:bidi="hi-IN"/>
              </w:rPr>
              <w:t>2015-2016</w:t>
            </w:r>
          </w:p>
        </w:tc>
        <w:tc>
          <w:tcPr>
            <w:tcW w:w="2455" w:type="dxa"/>
            <w:noWrap/>
          </w:tcPr>
          <w:p w14:paraId="1569065A" w14:textId="77777777" w:rsidR="008B2C2F" w:rsidRPr="007D2DB8" w:rsidRDefault="008B2C2F" w:rsidP="00A965C2">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7D2DB8">
              <w:rPr>
                <w:rFonts w:ascii="Calibri Light" w:eastAsia="Times New Roman" w:hAnsi="Calibri Light" w:cs="Calibri Light"/>
                <w:sz w:val="24"/>
                <w:szCs w:val="24"/>
                <w:lang w:eastAsia="it-IT" w:bidi="hi-IN"/>
              </w:rPr>
              <w:t>101</w:t>
            </w:r>
          </w:p>
          <w:p w14:paraId="34D739C8" w14:textId="6AD441A4" w:rsidR="00A965C2" w:rsidRPr="007D2DB8" w:rsidRDefault="00A965C2" w:rsidP="00A965C2">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7D2DB8">
              <w:rPr>
                <w:rFonts w:ascii="Calibri Light" w:eastAsia="Times New Roman" w:hAnsi="Calibri Light" w:cs="Calibri Light"/>
                <w:sz w:val="24"/>
                <w:szCs w:val="24"/>
                <w:lang w:eastAsia="it-IT" w:bidi="hi-IN"/>
              </w:rPr>
              <w:t>13.5%</w:t>
            </w:r>
            <w:r w:rsidR="008B2C2F" w:rsidRPr="007D2DB8">
              <w:rPr>
                <w:rFonts w:ascii="Calibri Light" w:eastAsia="Times New Roman" w:hAnsi="Calibri Light" w:cs="Calibri Light"/>
                <w:sz w:val="24"/>
                <w:szCs w:val="24"/>
                <w:lang w:eastAsia="it-IT" w:bidi="hi-IN"/>
              </w:rPr>
              <w:t xml:space="preserve"> </w:t>
            </w:r>
            <w:r w:rsidRPr="007D2DB8">
              <w:rPr>
                <w:rFonts w:ascii="Calibri Light" w:eastAsia="Times New Roman" w:hAnsi="Calibri Light" w:cs="Calibri Light"/>
                <w:sz w:val="24"/>
                <w:szCs w:val="24"/>
                <w:lang w:eastAsia="it-IT" w:bidi="hi-IN"/>
              </w:rPr>
              <w:t>(11.2 – 16.1</w:t>
            </w:r>
            <w:r w:rsidR="001B662B" w:rsidRPr="007D2DB8">
              <w:rPr>
                <w:rFonts w:ascii="Calibri Light" w:eastAsia="Times New Roman" w:hAnsi="Calibri Light" w:cs="Calibri Light"/>
                <w:sz w:val="24"/>
                <w:szCs w:val="24"/>
                <w:lang w:eastAsia="it-IT" w:bidi="hi-IN"/>
              </w:rPr>
              <w:t>%</w:t>
            </w:r>
            <w:r w:rsidRPr="007D2DB8">
              <w:rPr>
                <w:rFonts w:ascii="Calibri Light" w:eastAsia="Times New Roman" w:hAnsi="Calibri Light" w:cs="Calibri Light"/>
                <w:sz w:val="24"/>
                <w:szCs w:val="24"/>
                <w:lang w:eastAsia="it-IT" w:bidi="hi-IN"/>
              </w:rPr>
              <w:t>)</w:t>
            </w:r>
          </w:p>
        </w:tc>
        <w:tc>
          <w:tcPr>
            <w:tcW w:w="3356" w:type="dxa"/>
          </w:tcPr>
          <w:p w14:paraId="7800B2CB" w14:textId="47006DFC" w:rsidR="008B2C2F" w:rsidRPr="006168CA" w:rsidRDefault="00F73F65" w:rsidP="00A965C2">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Pr>
                <w:rFonts w:ascii="Calibri Light" w:eastAsia="Times New Roman" w:hAnsi="Calibri Light" w:cs="Calibri Light"/>
                <w:sz w:val="24"/>
                <w:szCs w:val="24"/>
                <w:lang w:eastAsia="it-IT" w:bidi="hi-IN"/>
              </w:rPr>
              <w:t>13</w:t>
            </w:r>
          </w:p>
          <w:p w14:paraId="3A1990C8" w14:textId="017C9750" w:rsidR="00A965C2" w:rsidRPr="006168CA" w:rsidRDefault="001B662B" w:rsidP="00A965C2">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6168CA">
              <w:rPr>
                <w:rFonts w:ascii="Calibri Light" w:eastAsia="Times New Roman" w:hAnsi="Calibri Light" w:cs="Calibri Light"/>
                <w:sz w:val="24"/>
                <w:szCs w:val="24"/>
                <w:lang w:eastAsia="it-IT" w:bidi="hi-IN"/>
              </w:rPr>
              <w:t xml:space="preserve">12.9% </w:t>
            </w:r>
            <w:r w:rsidR="00A965C2" w:rsidRPr="006168CA">
              <w:rPr>
                <w:rFonts w:ascii="Calibri Light" w:eastAsia="Times New Roman" w:hAnsi="Calibri Light" w:cs="Calibri Light"/>
                <w:sz w:val="24"/>
                <w:szCs w:val="24"/>
                <w:lang w:eastAsia="it-IT" w:bidi="hi-IN"/>
              </w:rPr>
              <w:t>(7.7 – 20.8</w:t>
            </w:r>
            <w:r w:rsidRPr="006168CA">
              <w:rPr>
                <w:rFonts w:ascii="Calibri Light" w:eastAsia="Times New Roman" w:hAnsi="Calibri Light" w:cs="Calibri Light"/>
                <w:sz w:val="24"/>
                <w:szCs w:val="24"/>
                <w:lang w:eastAsia="it-IT" w:bidi="hi-IN"/>
              </w:rPr>
              <w:t>%</w:t>
            </w:r>
            <w:r w:rsidR="00A965C2" w:rsidRPr="006168CA">
              <w:rPr>
                <w:rFonts w:ascii="Calibri Light" w:eastAsia="Times New Roman" w:hAnsi="Calibri Light" w:cs="Calibri Light"/>
                <w:sz w:val="24"/>
                <w:szCs w:val="24"/>
                <w:lang w:eastAsia="it-IT" w:bidi="hi-IN"/>
              </w:rPr>
              <w:t>)</w:t>
            </w:r>
          </w:p>
        </w:tc>
      </w:tr>
      <w:tr w:rsidR="00A965C2" w:rsidRPr="006168CA" w14:paraId="17CD1E5C" w14:textId="77777777" w:rsidTr="006168CA">
        <w:trPr>
          <w:trHeight w:val="240"/>
        </w:trPr>
        <w:tc>
          <w:tcPr>
            <w:cnfStyle w:val="001000000000" w:firstRow="0" w:lastRow="0" w:firstColumn="1" w:lastColumn="0" w:oddVBand="0" w:evenVBand="0" w:oddHBand="0" w:evenHBand="0" w:firstRowFirstColumn="0" w:firstRowLastColumn="0" w:lastRowFirstColumn="0" w:lastRowLastColumn="0"/>
            <w:tcW w:w="3823" w:type="dxa"/>
            <w:noWrap/>
          </w:tcPr>
          <w:p w14:paraId="3F6D9424" w14:textId="77777777" w:rsidR="00A965C2" w:rsidRPr="006168CA" w:rsidRDefault="00A965C2" w:rsidP="00A965C2">
            <w:pPr>
              <w:jc w:val="right"/>
              <w:rPr>
                <w:rFonts w:ascii="Calibri Light" w:eastAsia="Times New Roman" w:hAnsi="Calibri Light" w:cs="Calibri Light"/>
                <w:b w:val="0"/>
                <w:sz w:val="24"/>
                <w:szCs w:val="24"/>
                <w:lang w:eastAsia="it-IT" w:bidi="hi-IN"/>
              </w:rPr>
            </w:pPr>
            <w:r w:rsidRPr="006168CA">
              <w:rPr>
                <w:rFonts w:ascii="Calibri Light" w:eastAsia="Times New Roman" w:hAnsi="Calibri Light" w:cs="Calibri Light"/>
                <w:b w:val="0"/>
                <w:sz w:val="24"/>
                <w:szCs w:val="24"/>
                <w:lang w:eastAsia="it-IT" w:bidi="hi-IN"/>
              </w:rPr>
              <w:t>2016-2017</w:t>
            </w:r>
          </w:p>
        </w:tc>
        <w:tc>
          <w:tcPr>
            <w:tcW w:w="2455" w:type="dxa"/>
            <w:noWrap/>
          </w:tcPr>
          <w:p w14:paraId="42847A93" w14:textId="6ED5C08A" w:rsidR="008B2C2F" w:rsidRPr="007D2DB8" w:rsidRDefault="001B662B" w:rsidP="00A965C2">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7D2DB8">
              <w:rPr>
                <w:rFonts w:ascii="Calibri Light" w:eastAsia="Times New Roman" w:hAnsi="Calibri Light" w:cs="Calibri Light"/>
                <w:sz w:val="24"/>
                <w:szCs w:val="24"/>
                <w:lang w:eastAsia="it-IT" w:bidi="hi-IN"/>
              </w:rPr>
              <w:t>77</w:t>
            </w:r>
          </w:p>
          <w:p w14:paraId="446BE464" w14:textId="4B48621A" w:rsidR="00A965C2" w:rsidRPr="007D2DB8" w:rsidRDefault="00A965C2" w:rsidP="00A965C2">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7D2DB8">
              <w:rPr>
                <w:rFonts w:ascii="Calibri Light" w:eastAsia="Times New Roman" w:hAnsi="Calibri Light" w:cs="Calibri Light"/>
                <w:sz w:val="24"/>
                <w:szCs w:val="24"/>
                <w:lang w:eastAsia="it-IT" w:bidi="hi-IN"/>
              </w:rPr>
              <w:t>10.3%</w:t>
            </w:r>
            <w:r w:rsidR="008B2C2F" w:rsidRPr="007D2DB8">
              <w:rPr>
                <w:rFonts w:ascii="Calibri Light" w:eastAsia="Times New Roman" w:hAnsi="Calibri Light" w:cs="Calibri Light"/>
                <w:sz w:val="24"/>
                <w:szCs w:val="24"/>
                <w:lang w:eastAsia="it-IT" w:bidi="hi-IN"/>
              </w:rPr>
              <w:t xml:space="preserve"> </w:t>
            </w:r>
            <w:r w:rsidRPr="007D2DB8">
              <w:rPr>
                <w:rFonts w:ascii="Calibri Light" w:eastAsia="Times New Roman" w:hAnsi="Calibri Light" w:cs="Calibri Light"/>
                <w:sz w:val="24"/>
                <w:szCs w:val="24"/>
                <w:lang w:eastAsia="it-IT" w:bidi="hi-IN"/>
              </w:rPr>
              <w:t>(8.3 – 12.6</w:t>
            </w:r>
            <w:r w:rsidR="001B662B" w:rsidRPr="007D2DB8">
              <w:rPr>
                <w:rFonts w:ascii="Calibri Light" w:eastAsia="Times New Roman" w:hAnsi="Calibri Light" w:cs="Calibri Light"/>
                <w:sz w:val="24"/>
                <w:szCs w:val="24"/>
                <w:lang w:eastAsia="it-IT" w:bidi="hi-IN"/>
              </w:rPr>
              <w:t>%</w:t>
            </w:r>
            <w:r w:rsidRPr="007D2DB8">
              <w:rPr>
                <w:rFonts w:ascii="Calibri Light" w:eastAsia="Times New Roman" w:hAnsi="Calibri Light" w:cs="Calibri Light"/>
                <w:sz w:val="24"/>
                <w:szCs w:val="24"/>
                <w:lang w:eastAsia="it-IT" w:bidi="hi-IN"/>
              </w:rPr>
              <w:t>)</w:t>
            </w:r>
          </w:p>
        </w:tc>
        <w:tc>
          <w:tcPr>
            <w:tcW w:w="3356" w:type="dxa"/>
          </w:tcPr>
          <w:p w14:paraId="3401E06C" w14:textId="63039274" w:rsidR="008B2C2F" w:rsidRPr="006168CA" w:rsidRDefault="001B662B" w:rsidP="00A965C2">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6168CA">
              <w:rPr>
                <w:rFonts w:ascii="Calibri Light" w:eastAsia="Times New Roman" w:hAnsi="Calibri Light" w:cs="Calibri Light"/>
                <w:sz w:val="24"/>
                <w:szCs w:val="24"/>
                <w:lang w:eastAsia="it-IT" w:bidi="hi-IN"/>
              </w:rPr>
              <w:t>24</w:t>
            </w:r>
          </w:p>
          <w:p w14:paraId="13FACE68" w14:textId="6A62466A" w:rsidR="00A965C2" w:rsidRPr="006168CA" w:rsidRDefault="00A965C2" w:rsidP="00A965C2">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6168CA">
              <w:rPr>
                <w:rFonts w:ascii="Calibri Light" w:eastAsia="Times New Roman" w:hAnsi="Calibri Light" w:cs="Calibri Light"/>
                <w:sz w:val="24"/>
                <w:szCs w:val="24"/>
                <w:lang w:eastAsia="it-IT" w:bidi="hi-IN"/>
              </w:rPr>
              <w:t>31.2%</w:t>
            </w:r>
            <w:r w:rsidR="008B2C2F" w:rsidRPr="006168CA">
              <w:rPr>
                <w:rFonts w:ascii="Calibri Light" w:eastAsia="Times New Roman" w:hAnsi="Calibri Light" w:cs="Calibri Light"/>
                <w:sz w:val="24"/>
                <w:szCs w:val="24"/>
                <w:lang w:eastAsia="it-IT" w:bidi="hi-IN"/>
              </w:rPr>
              <w:t xml:space="preserve"> </w:t>
            </w:r>
            <w:r w:rsidRPr="006168CA">
              <w:rPr>
                <w:rFonts w:ascii="Calibri Light" w:eastAsia="Times New Roman" w:hAnsi="Calibri Light" w:cs="Calibri Light"/>
                <w:sz w:val="24"/>
                <w:szCs w:val="24"/>
                <w:lang w:eastAsia="it-IT" w:bidi="hi-IN"/>
              </w:rPr>
              <w:t>(21.9 – 42.2</w:t>
            </w:r>
            <w:r w:rsidR="001B662B" w:rsidRPr="006168CA">
              <w:rPr>
                <w:rFonts w:ascii="Calibri Light" w:eastAsia="Times New Roman" w:hAnsi="Calibri Light" w:cs="Calibri Light"/>
                <w:sz w:val="24"/>
                <w:szCs w:val="24"/>
                <w:lang w:eastAsia="it-IT" w:bidi="hi-IN"/>
              </w:rPr>
              <w:t>%</w:t>
            </w:r>
            <w:r w:rsidRPr="006168CA">
              <w:rPr>
                <w:rFonts w:ascii="Calibri Light" w:eastAsia="Times New Roman" w:hAnsi="Calibri Light" w:cs="Calibri Light"/>
                <w:sz w:val="24"/>
                <w:szCs w:val="24"/>
                <w:lang w:eastAsia="it-IT" w:bidi="hi-IN"/>
              </w:rPr>
              <w:t>)</w:t>
            </w:r>
          </w:p>
        </w:tc>
      </w:tr>
      <w:tr w:rsidR="00A965C2" w:rsidRPr="006168CA" w14:paraId="3891B3D7" w14:textId="77777777" w:rsidTr="006168CA">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3823" w:type="dxa"/>
            <w:noWrap/>
          </w:tcPr>
          <w:p w14:paraId="33127A34" w14:textId="77777777" w:rsidR="00A965C2" w:rsidRPr="006168CA" w:rsidRDefault="00A965C2" w:rsidP="00A965C2">
            <w:pPr>
              <w:jc w:val="right"/>
              <w:rPr>
                <w:rFonts w:ascii="Calibri Light" w:eastAsia="Times New Roman" w:hAnsi="Calibri Light" w:cs="Calibri Light"/>
                <w:b w:val="0"/>
                <w:sz w:val="24"/>
                <w:szCs w:val="24"/>
                <w:lang w:eastAsia="it-IT" w:bidi="hi-IN"/>
              </w:rPr>
            </w:pPr>
            <w:r w:rsidRPr="006168CA">
              <w:rPr>
                <w:rFonts w:ascii="Calibri Light" w:eastAsia="Times New Roman" w:hAnsi="Calibri Light" w:cs="Calibri Light"/>
                <w:b w:val="0"/>
                <w:sz w:val="24"/>
                <w:szCs w:val="24"/>
                <w:lang w:eastAsia="it-IT" w:bidi="hi-IN"/>
              </w:rPr>
              <w:t>2017-2018</w:t>
            </w:r>
          </w:p>
        </w:tc>
        <w:tc>
          <w:tcPr>
            <w:tcW w:w="2455" w:type="dxa"/>
            <w:noWrap/>
          </w:tcPr>
          <w:p w14:paraId="1A51DB03" w14:textId="09310F12" w:rsidR="008B2C2F" w:rsidRPr="007D2DB8" w:rsidRDefault="001B662B" w:rsidP="00A965C2">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7D2DB8">
              <w:rPr>
                <w:rFonts w:ascii="Calibri Light" w:eastAsia="Times New Roman" w:hAnsi="Calibri Light" w:cs="Calibri Light"/>
                <w:sz w:val="24"/>
                <w:szCs w:val="24"/>
                <w:lang w:eastAsia="it-IT" w:bidi="hi-IN"/>
              </w:rPr>
              <w:t>80</w:t>
            </w:r>
          </w:p>
          <w:p w14:paraId="416CA575" w14:textId="0A931CD3" w:rsidR="00A965C2" w:rsidRPr="007D2DB8" w:rsidRDefault="00A965C2" w:rsidP="00A965C2">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7D2DB8">
              <w:rPr>
                <w:rFonts w:ascii="Calibri Light" w:eastAsia="Times New Roman" w:hAnsi="Calibri Light" w:cs="Calibri Light"/>
                <w:sz w:val="24"/>
                <w:szCs w:val="24"/>
                <w:lang w:eastAsia="it-IT" w:bidi="hi-IN"/>
              </w:rPr>
              <w:t>10.7%</w:t>
            </w:r>
            <w:r w:rsidR="008B2C2F" w:rsidRPr="007D2DB8">
              <w:rPr>
                <w:rFonts w:ascii="Calibri Light" w:eastAsia="Times New Roman" w:hAnsi="Calibri Light" w:cs="Calibri Light"/>
                <w:sz w:val="24"/>
                <w:szCs w:val="24"/>
                <w:lang w:eastAsia="it-IT" w:bidi="hi-IN"/>
              </w:rPr>
              <w:t xml:space="preserve"> </w:t>
            </w:r>
            <w:r w:rsidRPr="007D2DB8">
              <w:rPr>
                <w:rFonts w:ascii="Calibri Light" w:eastAsia="Times New Roman" w:hAnsi="Calibri Light" w:cs="Calibri Light"/>
                <w:sz w:val="24"/>
                <w:szCs w:val="24"/>
                <w:lang w:eastAsia="it-IT" w:bidi="hi-IN"/>
              </w:rPr>
              <w:t>(8.6 – 13.1</w:t>
            </w:r>
            <w:r w:rsidR="005C2A9D" w:rsidRPr="007D2DB8">
              <w:rPr>
                <w:rFonts w:ascii="Calibri Light" w:eastAsia="Times New Roman" w:hAnsi="Calibri Light" w:cs="Calibri Light"/>
                <w:sz w:val="24"/>
                <w:szCs w:val="24"/>
                <w:lang w:eastAsia="it-IT" w:bidi="hi-IN"/>
              </w:rPr>
              <w:t>%</w:t>
            </w:r>
            <w:r w:rsidRPr="007D2DB8">
              <w:rPr>
                <w:rFonts w:ascii="Calibri Light" w:eastAsia="Times New Roman" w:hAnsi="Calibri Light" w:cs="Calibri Light"/>
                <w:sz w:val="24"/>
                <w:szCs w:val="24"/>
                <w:lang w:eastAsia="it-IT" w:bidi="hi-IN"/>
              </w:rPr>
              <w:t>)</w:t>
            </w:r>
          </w:p>
        </w:tc>
        <w:tc>
          <w:tcPr>
            <w:tcW w:w="3356" w:type="dxa"/>
          </w:tcPr>
          <w:p w14:paraId="4D9DE983" w14:textId="77777777" w:rsidR="008B2C2F" w:rsidRPr="006168CA" w:rsidRDefault="008B2C2F" w:rsidP="00A965C2">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6168CA">
              <w:rPr>
                <w:rFonts w:ascii="Calibri Light" w:eastAsia="Times New Roman" w:hAnsi="Calibri Light" w:cs="Calibri Light"/>
                <w:sz w:val="24"/>
                <w:szCs w:val="24"/>
                <w:lang w:eastAsia="it-IT" w:bidi="hi-IN"/>
              </w:rPr>
              <w:t>22</w:t>
            </w:r>
          </w:p>
          <w:p w14:paraId="25473A3B" w14:textId="34024C0B" w:rsidR="00A965C2" w:rsidRPr="006168CA" w:rsidRDefault="00A965C2" w:rsidP="00A965C2">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6168CA">
              <w:rPr>
                <w:rFonts w:ascii="Calibri Light" w:eastAsia="Times New Roman" w:hAnsi="Calibri Light" w:cs="Calibri Light"/>
                <w:sz w:val="24"/>
                <w:szCs w:val="24"/>
                <w:lang w:eastAsia="it-IT" w:bidi="hi-IN"/>
              </w:rPr>
              <w:t>27.5%</w:t>
            </w:r>
            <w:r w:rsidR="008B2C2F" w:rsidRPr="006168CA">
              <w:rPr>
                <w:rFonts w:ascii="Calibri Light" w:eastAsia="Times New Roman" w:hAnsi="Calibri Light" w:cs="Calibri Light"/>
                <w:sz w:val="24"/>
                <w:szCs w:val="24"/>
                <w:lang w:eastAsia="it-IT" w:bidi="hi-IN"/>
              </w:rPr>
              <w:t xml:space="preserve"> </w:t>
            </w:r>
            <w:r w:rsidRPr="006168CA">
              <w:rPr>
                <w:rFonts w:ascii="Calibri Light" w:eastAsia="Times New Roman" w:hAnsi="Calibri Light" w:cs="Calibri Light"/>
                <w:sz w:val="24"/>
                <w:szCs w:val="24"/>
                <w:lang w:eastAsia="it-IT" w:bidi="hi-IN"/>
              </w:rPr>
              <w:t>(18.9 – 38.1</w:t>
            </w:r>
            <w:r w:rsidR="001B662B" w:rsidRPr="006168CA">
              <w:rPr>
                <w:rFonts w:ascii="Calibri Light" w:eastAsia="Times New Roman" w:hAnsi="Calibri Light" w:cs="Calibri Light"/>
                <w:sz w:val="24"/>
                <w:szCs w:val="24"/>
                <w:lang w:eastAsia="it-IT" w:bidi="hi-IN"/>
              </w:rPr>
              <w:t>%</w:t>
            </w:r>
            <w:r w:rsidRPr="006168CA">
              <w:rPr>
                <w:rFonts w:ascii="Calibri Light" w:eastAsia="Times New Roman" w:hAnsi="Calibri Light" w:cs="Calibri Light"/>
                <w:sz w:val="24"/>
                <w:szCs w:val="24"/>
                <w:lang w:eastAsia="it-IT" w:bidi="hi-IN"/>
              </w:rPr>
              <w:t>)</w:t>
            </w:r>
          </w:p>
        </w:tc>
      </w:tr>
      <w:tr w:rsidR="00A965C2" w:rsidRPr="006168CA" w14:paraId="4A16EB3C" w14:textId="77777777" w:rsidTr="006168CA">
        <w:trPr>
          <w:trHeight w:val="240"/>
        </w:trPr>
        <w:tc>
          <w:tcPr>
            <w:cnfStyle w:val="001000000000" w:firstRow="0" w:lastRow="0" w:firstColumn="1" w:lastColumn="0" w:oddVBand="0" w:evenVBand="0" w:oddHBand="0" w:evenHBand="0" w:firstRowFirstColumn="0" w:firstRowLastColumn="0" w:lastRowFirstColumn="0" w:lastRowLastColumn="0"/>
            <w:tcW w:w="3823" w:type="dxa"/>
            <w:noWrap/>
          </w:tcPr>
          <w:p w14:paraId="48AD0E61" w14:textId="77777777" w:rsidR="00A965C2" w:rsidRPr="006168CA" w:rsidRDefault="00A965C2" w:rsidP="00A965C2">
            <w:pPr>
              <w:jc w:val="right"/>
              <w:rPr>
                <w:rFonts w:ascii="Calibri Light" w:eastAsia="Times New Roman" w:hAnsi="Calibri Light" w:cs="Calibri Light"/>
                <w:b w:val="0"/>
                <w:sz w:val="24"/>
                <w:szCs w:val="24"/>
                <w:lang w:eastAsia="it-IT" w:bidi="hi-IN"/>
              </w:rPr>
            </w:pPr>
            <w:r w:rsidRPr="006168CA">
              <w:rPr>
                <w:rFonts w:ascii="Calibri Light" w:eastAsia="Times New Roman" w:hAnsi="Calibri Light" w:cs="Calibri Light"/>
                <w:b w:val="0"/>
                <w:sz w:val="24"/>
                <w:szCs w:val="24"/>
                <w:lang w:eastAsia="it-IT" w:bidi="hi-IN"/>
              </w:rPr>
              <w:t>2018-2019</w:t>
            </w:r>
          </w:p>
        </w:tc>
        <w:tc>
          <w:tcPr>
            <w:tcW w:w="2455" w:type="dxa"/>
            <w:noWrap/>
          </w:tcPr>
          <w:p w14:paraId="7F4454D3" w14:textId="77777777" w:rsidR="008B2C2F" w:rsidRPr="007D2DB8" w:rsidRDefault="008B2C2F" w:rsidP="00A965C2">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7D2DB8">
              <w:rPr>
                <w:rFonts w:ascii="Calibri Light" w:eastAsia="Times New Roman" w:hAnsi="Calibri Light" w:cs="Calibri Light"/>
                <w:sz w:val="24"/>
                <w:szCs w:val="24"/>
                <w:lang w:eastAsia="it-IT" w:bidi="hi-IN"/>
              </w:rPr>
              <w:t>90</w:t>
            </w:r>
          </w:p>
          <w:p w14:paraId="4AED7A4C" w14:textId="1E327A25" w:rsidR="00A965C2" w:rsidRPr="007D2DB8" w:rsidRDefault="00A965C2" w:rsidP="00A965C2">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7D2DB8">
              <w:rPr>
                <w:rFonts w:ascii="Calibri Light" w:eastAsia="Times New Roman" w:hAnsi="Calibri Light" w:cs="Calibri Light"/>
                <w:sz w:val="24"/>
                <w:szCs w:val="24"/>
                <w:lang w:eastAsia="it-IT" w:bidi="hi-IN"/>
              </w:rPr>
              <w:t>12</w:t>
            </w:r>
            <w:r w:rsidR="007D2DB8" w:rsidRPr="007D2DB8">
              <w:rPr>
                <w:rFonts w:ascii="Calibri Light" w:eastAsia="Times New Roman" w:hAnsi="Calibri Light" w:cs="Calibri Light"/>
                <w:sz w:val="24"/>
                <w:szCs w:val="24"/>
                <w:lang w:eastAsia="it-IT" w:bidi="hi-IN"/>
              </w:rPr>
              <w:t>.0</w:t>
            </w:r>
            <w:r w:rsidRPr="007D2DB8">
              <w:rPr>
                <w:rFonts w:ascii="Calibri Light" w:eastAsia="Times New Roman" w:hAnsi="Calibri Light" w:cs="Calibri Light"/>
                <w:sz w:val="24"/>
                <w:szCs w:val="24"/>
                <w:lang w:eastAsia="it-IT" w:bidi="hi-IN"/>
              </w:rPr>
              <w:t>%</w:t>
            </w:r>
            <w:r w:rsidR="008B2C2F" w:rsidRPr="007D2DB8">
              <w:rPr>
                <w:rFonts w:ascii="Calibri Light" w:eastAsia="Times New Roman" w:hAnsi="Calibri Light" w:cs="Calibri Light"/>
                <w:sz w:val="24"/>
                <w:szCs w:val="24"/>
                <w:lang w:eastAsia="it-IT" w:bidi="hi-IN"/>
              </w:rPr>
              <w:t xml:space="preserve"> </w:t>
            </w:r>
            <w:r w:rsidRPr="007D2DB8">
              <w:rPr>
                <w:rFonts w:ascii="Calibri Light" w:eastAsia="Times New Roman" w:hAnsi="Calibri Light" w:cs="Calibri Light"/>
                <w:sz w:val="24"/>
                <w:szCs w:val="24"/>
                <w:lang w:eastAsia="it-IT" w:bidi="hi-IN"/>
              </w:rPr>
              <w:t>(9.9 – 14.5</w:t>
            </w:r>
            <w:r w:rsidR="001B662B" w:rsidRPr="007D2DB8">
              <w:rPr>
                <w:rFonts w:ascii="Calibri Light" w:eastAsia="Times New Roman" w:hAnsi="Calibri Light" w:cs="Calibri Light"/>
                <w:sz w:val="24"/>
                <w:szCs w:val="24"/>
                <w:lang w:eastAsia="it-IT" w:bidi="hi-IN"/>
              </w:rPr>
              <w:t>%</w:t>
            </w:r>
            <w:r w:rsidRPr="007D2DB8">
              <w:rPr>
                <w:rFonts w:ascii="Calibri Light" w:eastAsia="Times New Roman" w:hAnsi="Calibri Light" w:cs="Calibri Light"/>
                <w:sz w:val="24"/>
                <w:szCs w:val="24"/>
                <w:lang w:eastAsia="it-IT" w:bidi="hi-IN"/>
              </w:rPr>
              <w:t>)</w:t>
            </w:r>
          </w:p>
        </w:tc>
        <w:tc>
          <w:tcPr>
            <w:tcW w:w="3356" w:type="dxa"/>
          </w:tcPr>
          <w:p w14:paraId="022710FC" w14:textId="77777777" w:rsidR="008B2C2F" w:rsidRPr="006168CA" w:rsidRDefault="008B2C2F" w:rsidP="00A965C2">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6168CA">
              <w:rPr>
                <w:rFonts w:ascii="Calibri Light" w:eastAsia="Times New Roman" w:hAnsi="Calibri Light" w:cs="Calibri Light"/>
                <w:sz w:val="24"/>
                <w:szCs w:val="24"/>
                <w:lang w:eastAsia="it-IT" w:bidi="hi-IN"/>
              </w:rPr>
              <w:t>27</w:t>
            </w:r>
          </w:p>
          <w:p w14:paraId="3B586B3E" w14:textId="02DAF2E1" w:rsidR="00A965C2" w:rsidRPr="006168CA" w:rsidRDefault="00A965C2" w:rsidP="00A965C2">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6168CA">
              <w:rPr>
                <w:rFonts w:ascii="Calibri Light" w:eastAsia="Times New Roman" w:hAnsi="Calibri Light" w:cs="Calibri Light"/>
                <w:sz w:val="24"/>
                <w:szCs w:val="24"/>
                <w:lang w:eastAsia="it-IT" w:bidi="hi-IN"/>
              </w:rPr>
              <w:t>30</w:t>
            </w:r>
            <w:r w:rsidR="007D2DB8">
              <w:rPr>
                <w:rFonts w:ascii="Calibri Light" w:eastAsia="Times New Roman" w:hAnsi="Calibri Light" w:cs="Calibri Light"/>
                <w:sz w:val="24"/>
                <w:szCs w:val="24"/>
                <w:lang w:eastAsia="it-IT" w:bidi="hi-IN"/>
              </w:rPr>
              <w:t>.0</w:t>
            </w:r>
            <w:r w:rsidRPr="006168CA">
              <w:rPr>
                <w:rFonts w:ascii="Calibri Light" w:eastAsia="Times New Roman" w:hAnsi="Calibri Light" w:cs="Calibri Light"/>
                <w:sz w:val="24"/>
                <w:szCs w:val="24"/>
                <w:lang w:eastAsia="it-IT" w:bidi="hi-IN"/>
              </w:rPr>
              <w:t>%</w:t>
            </w:r>
            <w:r w:rsidR="008B2C2F" w:rsidRPr="006168CA">
              <w:rPr>
                <w:rFonts w:ascii="Calibri Light" w:eastAsia="Times New Roman" w:hAnsi="Calibri Light" w:cs="Calibri Light"/>
                <w:sz w:val="24"/>
                <w:szCs w:val="24"/>
                <w:lang w:eastAsia="it-IT" w:bidi="hi-IN"/>
              </w:rPr>
              <w:t xml:space="preserve"> </w:t>
            </w:r>
            <w:r w:rsidRPr="006168CA">
              <w:rPr>
                <w:rFonts w:ascii="Calibri Light" w:eastAsia="Times New Roman" w:hAnsi="Calibri Light" w:cs="Calibri Light"/>
                <w:sz w:val="24"/>
                <w:szCs w:val="24"/>
                <w:lang w:eastAsia="it-IT" w:bidi="hi-IN"/>
              </w:rPr>
              <w:t>(21.5 – 40.1</w:t>
            </w:r>
            <w:r w:rsidR="001B662B" w:rsidRPr="006168CA">
              <w:rPr>
                <w:rFonts w:ascii="Calibri Light" w:eastAsia="Times New Roman" w:hAnsi="Calibri Light" w:cs="Calibri Light"/>
                <w:sz w:val="24"/>
                <w:szCs w:val="24"/>
                <w:lang w:eastAsia="it-IT" w:bidi="hi-IN"/>
              </w:rPr>
              <w:t>%</w:t>
            </w:r>
            <w:r w:rsidRPr="006168CA">
              <w:rPr>
                <w:rFonts w:ascii="Calibri Light" w:eastAsia="Times New Roman" w:hAnsi="Calibri Light" w:cs="Calibri Light"/>
                <w:sz w:val="24"/>
                <w:szCs w:val="24"/>
                <w:lang w:eastAsia="it-IT" w:bidi="hi-IN"/>
              </w:rPr>
              <w:t>)</w:t>
            </w:r>
          </w:p>
        </w:tc>
      </w:tr>
      <w:tr w:rsidR="00A965C2" w:rsidRPr="006168CA" w14:paraId="29518ACC" w14:textId="77777777" w:rsidTr="006168CA">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3823" w:type="dxa"/>
            <w:noWrap/>
          </w:tcPr>
          <w:p w14:paraId="6C4B4219" w14:textId="77777777" w:rsidR="00A965C2" w:rsidRPr="006168CA" w:rsidRDefault="00A965C2" w:rsidP="00A965C2">
            <w:pPr>
              <w:jc w:val="right"/>
              <w:rPr>
                <w:rFonts w:ascii="Calibri Light" w:eastAsia="Times New Roman" w:hAnsi="Calibri Light" w:cs="Calibri Light"/>
                <w:b w:val="0"/>
                <w:sz w:val="24"/>
                <w:szCs w:val="24"/>
                <w:lang w:eastAsia="it-IT" w:bidi="hi-IN"/>
              </w:rPr>
            </w:pPr>
            <w:r w:rsidRPr="006168CA">
              <w:rPr>
                <w:rFonts w:ascii="Calibri Light" w:eastAsia="Times New Roman" w:hAnsi="Calibri Light" w:cs="Calibri Light"/>
                <w:b w:val="0"/>
                <w:sz w:val="24"/>
                <w:szCs w:val="24"/>
                <w:lang w:eastAsia="it-IT" w:bidi="hi-IN"/>
              </w:rPr>
              <w:t>2019-2020</w:t>
            </w:r>
          </w:p>
        </w:tc>
        <w:tc>
          <w:tcPr>
            <w:tcW w:w="2455" w:type="dxa"/>
            <w:noWrap/>
          </w:tcPr>
          <w:p w14:paraId="61796E19" w14:textId="77777777" w:rsidR="008B2C2F" w:rsidRPr="007D2DB8" w:rsidRDefault="008B2C2F" w:rsidP="00A965C2">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7D2DB8">
              <w:rPr>
                <w:rFonts w:ascii="Calibri Light" w:eastAsia="Times New Roman" w:hAnsi="Calibri Light" w:cs="Calibri Light"/>
                <w:sz w:val="24"/>
                <w:szCs w:val="24"/>
                <w:lang w:eastAsia="it-IT" w:bidi="hi-IN"/>
              </w:rPr>
              <w:t>232</w:t>
            </w:r>
          </w:p>
          <w:p w14:paraId="3EEB1333" w14:textId="573A2518" w:rsidR="00A965C2" w:rsidRPr="007D2DB8" w:rsidRDefault="00A965C2" w:rsidP="00A965C2">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7D2DB8">
              <w:rPr>
                <w:rFonts w:ascii="Calibri Light" w:eastAsia="Times New Roman" w:hAnsi="Calibri Light" w:cs="Calibri Light"/>
                <w:sz w:val="24"/>
                <w:szCs w:val="24"/>
                <w:lang w:eastAsia="it-IT" w:bidi="hi-IN"/>
              </w:rPr>
              <w:t>30.9%</w:t>
            </w:r>
            <w:r w:rsidR="008B2C2F" w:rsidRPr="007D2DB8">
              <w:rPr>
                <w:rFonts w:ascii="Calibri Light" w:eastAsia="Times New Roman" w:hAnsi="Calibri Light" w:cs="Calibri Light"/>
                <w:sz w:val="24"/>
                <w:szCs w:val="24"/>
                <w:lang w:eastAsia="it-IT" w:bidi="hi-IN"/>
              </w:rPr>
              <w:t xml:space="preserve"> </w:t>
            </w:r>
            <w:r w:rsidRPr="007D2DB8">
              <w:rPr>
                <w:rFonts w:ascii="Calibri Light" w:eastAsia="Times New Roman" w:hAnsi="Calibri Light" w:cs="Calibri Light"/>
                <w:sz w:val="24"/>
                <w:szCs w:val="24"/>
                <w:lang w:eastAsia="it-IT" w:bidi="hi-IN"/>
              </w:rPr>
              <w:t>(27.7 – 34.4</w:t>
            </w:r>
            <w:r w:rsidR="001B662B" w:rsidRPr="007D2DB8">
              <w:rPr>
                <w:rFonts w:ascii="Calibri Light" w:eastAsia="Times New Roman" w:hAnsi="Calibri Light" w:cs="Calibri Light"/>
                <w:sz w:val="24"/>
                <w:szCs w:val="24"/>
                <w:lang w:eastAsia="it-IT" w:bidi="hi-IN"/>
              </w:rPr>
              <w:t>%</w:t>
            </w:r>
            <w:r w:rsidRPr="007D2DB8">
              <w:rPr>
                <w:rFonts w:ascii="Calibri Light" w:eastAsia="Times New Roman" w:hAnsi="Calibri Light" w:cs="Calibri Light"/>
                <w:sz w:val="24"/>
                <w:szCs w:val="24"/>
                <w:lang w:eastAsia="it-IT" w:bidi="hi-IN"/>
              </w:rPr>
              <w:t>)</w:t>
            </w:r>
          </w:p>
        </w:tc>
        <w:tc>
          <w:tcPr>
            <w:tcW w:w="3356" w:type="dxa"/>
          </w:tcPr>
          <w:p w14:paraId="746417A0" w14:textId="77777777" w:rsidR="008B2C2F" w:rsidRPr="006168CA" w:rsidRDefault="008B2C2F" w:rsidP="00A965C2">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6168CA">
              <w:rPr>
                <w:rFonts w:ascii="Calibri Light" w:eastAsia="Times New Roman" w:hAnsi="Calibri Light" w:cs="Calibri Light"/>
                <w:sz w:val="24"/>
                <w:szCs w:val="24"/>
                <w:lang w:eastAsia="it-IT" w:bidi="hi-IN"/>
              </w:rPr>
              <w:t>34</w:t>
            </w:r>
          </w:p>
          <w:p w14:paraId="1EFEA01F" w14:textId="1D3164A3" w:rsidR="00A965C2" w:rsidRPr="006168CA" w:rsidRDefault="00A965C2" w:rsidP="007D2DB8">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6168CA">
              <w:rPr>
                <w:rFonts w:ascii="Calibri Light" w:eastAsia="Times New Roman" w:hAnsi="Calibri Light" w:cs="Calibri Light"/>
                <w:sz w:val="24"/>
                <w:szCs w:val="24"/>
                <w:lang w:eastAsia="it-IT" w:bidi="hi-IN"/>
              </w:rPr>
              <w:t>14.</w:t>
            </w:r>
            <w:r w:rsidR="007D2DB8">
              <w:rPr>
                <w:rFonts w:ascii="Calibri Light" w:eastAsia="Times New Roman" w:hAnsi="Calibri Light" w:cs="Calibri Light"/>
                <w:sz w:val="24"/>
                <w:szCs w:val="24"/>
                <w:lang w:eastAsia="it-IT" w:bidi="hi-IN"/>
              </w:rPr>
              <w:t>7</w:t>
            </w:r>
            <w:r w:rsidRPr="006168CA">
              <w:rPr>
                <w:rFonts w:ascii="Calibri Light" w:eastAsia="Times New Roman" w:hAnsi="Calibri Light" w:cs="Calibri Light"/>
                <w:sz w:val="24"/>
                <w:szCs w:val="24"/>
                <w:lang w:eastAsia="it-IT" w:bidi="hi-IN"/>
              </w:rPr>
              <w:t>%</w:t>
            </w:r>
            <w:r w:rsidR="008B2C2F" w:rsidRPr="006168CA">
              <w:rPr>
                <w:rFonts w:ascii="Calibri Light" w:eastAsia="Times New Roman" w:hAnsi="Calibri Light" w:cs="Calibri Light"/>
                <w:sz w:val="24"/>
                <w:szCs w:val="24"/>
                <w:lang w:eastAsia="it-IT" w:bidi="hi-IN"/>
              </w:rPr>
              <w:t xml:space="preserve"> </w:t>
            </w:r>
            <w:r w:rsidRPr="006168CA">
              <w:rPr>
                <w:rFonts w:ascii="Calibri Light" w:eastAsia="Times New Roman" w:hAnsi="Calibri Light" w:cs="Calibri Light"/>
                <w:sz w:val="24"/>
                <w:szCs w:val="24"/>
                <w:lang w:eastAsia="it-IT" w:bidi="hi-IN"/>
              </w:rPr>
              <w:t>(10.7 – 19.8</w:t>
            </w:r>
            <w:r w:rsidR="001B662B" w:rsidRPr="006168CA">
              <w:rPr>
                <w:rFonts w:ascii="Calibri Light" w:eastAsia="Times New Roman" w:hAnsi="Calibri Light" w:cs="Calibri Light"/>
                <w:sz w:val="24"/>
                <w:szCs w:val="24"/>
                <w:lang w:eastAsia="it-IT" w:bidi="hi-IN"/>
              </w:rPr>
              <w:t>%</w:t>
            </w:r>
            <w:r w:rsidRPr="006168CA">
              <w:rPr>
                <w:rFonts w:ascii="Calibri Light" w:eastAsia="Times New Roman" w:hAnsi="Calibri Light" w:cs="Calibri Light"/>
                <w:sz w:val="24"/>
                <w:szCs w:val="24"/>
                <w:lang w:eastAsia="it-IT" w:bidi="hi-IN"/>
              </w:rPr>
              <w:t>)</w:t>
            </w:r>
          </w:p>
        </w:tc>
      </w:tr>
      <w:tr w:rsidR="00A965C2" w:rsidRPr="006168CA" w14:paraId="282E9B6F" w14:textId="77777777" w:rsidTr="006168CA">
        <w:trPr>
          <w:trHeight w:val="240"/>
        </w:trPr>
        <w:tc>
          <w:tcPr>
            <w:cnfStyle w:val="001000000000" w:firstRow="0" w:lastRow="0" w:firstColumn="1" w:lastColumn="0" w:oddVBand="0" w:evenVBand="0" w:oddHBand="0" w:evenHBand="0" w:firstRowFirstColumn="0" w:firstRowLastColumn="0" w:lastRowFirstColumn="0" w:lastRowLastColumn="0"/>
            <w:tcW w:w="3823" w:type="dxa"/>
            <w:noWrap/>
          </w:tcPr>
          <w:p w14:paraId="38467D2A" w14:textId="77777777" w:rsidR="00A965C2" w:rsidRPr="006168CA" w:rsidRDefault="00A965C2" w:rsidP="00A965C2">
            <w:pPr>
              <w:jc w:val="right"/>
              <w:rPr>
                <w:rFonts w:ascii="Calibri Light" w:eastAsia="Times New Roman" w:hAnsi="Calibri Light" w:cs="Calibri Light"/>
                <w:b w:val="0"/>
                <w:sz w:val="24"/>
                <w:szCs w:val="24"/>
                <w:lang w:eastAsia="it-IT" w:bidi="hi-IN"/>
              </w:rPr>
            </w:pPr>
            <w:r w:rsidRPr="006168CA">
              <w:rPr>
                <w:rFonts w:ascii="Calibri Light" w:eastAsia="Times New Roman" w:hAnsi="Calibri Light" w:cs="Calibri Light"/>
                <w:b w:val="0"/>
                <w:sz w:val="24"/>
                <w:szCs w:val="24"/>
                <w:lang w:eastAsia="it-IT" w:bidi="hi-IN"/>
              </w:rPr>
              <w:t>2020-2021</w:t>
            </w:r>
          </w:p>
        </w:tc>
        <w:tc>
          <w:tcPr>
            <w:tcW w:w="2455" w:type="dxa"/>
            <w:noWrap/>
          </w:tcPr>
          <w:p w14:paraId="3EAFD9DC" w14:textId="6B478943" w:rsidR="008B2C2F" w:rsidRPr="007D2DB8" w:rsidRDefault="007D2DB8" w:rsidP="00A965C2">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7D2DB8">
              <w:rPr>
                <w:rFonts w:ascii="Calibri Light" w:eastAsia="Times New Roman" w:hAnsi="Calibri Light" w:cs="Calibri Light"/>
                <w:sz w:val="24"/>
                <w:szCs w:val="24"/>
                <w:lang w:eastAsia="it-IT" w:bidi="hi-IN"/>
              </w:rPr>
              <w:t>87</w:t>
            </w:r>
          </w:p>
          <w:p w14:paraId="45B6C029" w14:textId="63AE2243" w:rsidR="00A965C2" w:rsidRPr="007D2DB8" w:rsidRDefault="00A965C2" w:rsidP="00A965C2">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7D2DB8">
              <w:rPr>
                <w:rFonts w:ascii="Calibri Light" w:eastAsia="Times New Roman" w:hAnsi="Calibri Light" w:cs="Calibri Light"/>
                <w:sz w:val="24"/>
                <w:szCs w:val="24"/>
                <w:lang w:eastAsia="it-IT" w:bidi="hi-IN"/>
              </w:rPr>
              <w:t>11.6%</w:t>
            </w:r>
            <w:r w:rsidR="008B2C2F" w:rsidRPr="007D2DB8">
              <w:rPr>
                <w:rFonts w:ascii="Calibri Light" w:eastAsia="Times New Roman" w:hAnsi="Calibri Light" w:cs="Calibri Light"/>
                <w:sz w:val="24"/>
                <w:szCs w:val="24"/>
                <w:lang w:eastAsia="it-IT" w:bidi="hi-IN"/>
              </w:rPr>
              <w:t xml:space="preserve"> </w:t>
            </w:r>
            <w:r w:rsidRPr="007D2DB8">
              <w:rPr>
                <w:rFonts w:ascii="Calibri Light" w:eastAsia="Times New Roman" w:hAnsi="Calibri Light" w:cs="Calibri Light"/>
                <w:sz w:val="24"/>
                <w:szCs w:val="24"/>
                <w:lang w:eastAsia="it-IT" w:bidi="hi-IN"/>
              </w:rPr>
              <w:t xml:space="preserve">(10.2 </w:t>
            </w:r>
            <w:r w:rsidR="001B662B" w:rsidRPr="007D2DB8">
              <w:rPr>
                <w:rFonts w:ascii="Calibri Light" w:eastAsia="Times New Roman" w:hAnsi="Calibri Light" w:cs="Calibri Light"/>
                <w:sz w:val="24"/>
                <w:szCs w:val="24"/>
                <w:lang w:eastAsia="it-IT" w:bidi="hi-IN"/>
              </w:rPr>
              <w:t>–</w:t>
            </w:r>
            <w:r w:rsidRPr="007D2DB8">
              <w:rPr>
                <w:rFonts w:ascii="Calibri Light" w:eastAsia="Times New Roman" w:hAnsi="Calibri Light" w:cs="Calibri Light"/>
                <w:sz w:val="24"/>
                <w:szCs w:val="24"/>
                <w:lang w:eastAsia="it-IT" w:bidi="hi-IN"/>
              </w:rPr>
              <w:t xml:space="preserve"> 15</w:t>
            </w:r>
            <w:r w:rsidR="00F95DC1">
              <w:rPr>
                <w:rFonts w:ascii="Calibri Light" w:eastAsia="Times New Roman" w:hAnsi="Calibri Light" w:cs="Calibri Light"/>
                <w:sz w:val="24"/>
                <w:szCs w:val="24"/>
                <w:lang w:eastAsia="it-IT" w:bidi="hi-IN"/>
              </w:rPr>
              <w:t>.0</w:t>
            </w:r>
            <w:r w:rsidR="001B662B" w:rsidRPr="007D2DB8">
              <w:rPr>
                <w:rFonts w:ascii="Calibri Light" w:eastAsia="Times New Roman" w:hAnsi="Calibri Light" w:cs="Calibri Light"/>
                <w:sz w:val="24"/>
                <w:szCs w:val="24"/>
                <w:lang w:eastAsia="it-IT" w:bidi="hi-IN"/>
              </w:rPr>
              <w:t>%</w:t>
            </w:r>
            <w:r w:rsidRPr="007D2DB8">
              <w:rPr>
                <w:rFonts w:ascii="Calibri Light" w:eastAsia="Times New Roman" w:hAnsi="Calibri Light" w:cs="Calibri Light"/>
                <w:sz w:val="24"/>
                <w:szCs w:val="24"/>
                <w:lang w:eastAsia="it-IT" w:bidi="hi-IN"/>
              </w:rPr>
              <w:t>)</w:t>
            </w:r>
          </w:p>
        </w:tc>
        <w:tc>
          <w:tcPr>
            <w:tcW w:w="3356" w:type="dxa"/>
          </w:tcPr>
          <w:p w14:paraId="642C2B3D" w14:textId="77777777" w:rsidR="00A965C2" w:rsidRPr="006168CA" w:rsidRDefault="00A965C2" w:rsidP="00A965C2">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6168CA">
              <w:rPr>
                <w:rFonts w:ascii="Calibri Light" w:eastAsia="Times New Roman" w:hAnsi="Calibri Light" w:cs="Calibri Light"/>
                <w:sz w:val="24"/>
                <w:szCs w:val="24"/>
                <w:lang w:eastAsia="it-IT" w:bidi="hi-IN"/>
              </w:rPr>
              <w:t>0</w:t>
            </w:r>
          </w:p>
          <w:p w14:paraId="0EF6ABEF" w14:textId="2B14C083" w:rsidR="00A4599C" w:rsidRPr="006168CA" w:rsidRDefault="005C2A9D" w:rsidP="003C08C2">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6168CA">
              <w:rPr>
                <w:rFonts w:ascii="Calibri Light" w:eastAsia="Times New Roman" w:hAnsi="Calibri Light" w:cs="Calibri Light"/>
                <w:sz w:val="24"/>
                <w:szCs w:val="24"/>
                <w:lang w:eastAsia="it-IT" w:bidi="hi-IN"/>
              </w:rPr>
              <w:t>0</w:t>
            </w:r>
            <w:r w:rsidR="00A4599C" w:rsidRPr="006168CA">
              <w:rPr>
                <w:rFonts w:ascii="Calibri Light" w:eastAsia="Times New Roman" w:hAnsi="Calibri Light" w:cs="Calibri Light"/>
                <w:sz w:val="24"/>
                <w:szCs w:val="24"/>
                <w:lang w:eastAsia="it-IT" w:bidi="hi-IN"/>
              </w:rPr>
              <w:t>% (</w:t>
            </w:r>
            <w:proofErr w:type="spellStart"/>
            <w:r w:rsidR="003C08C2" w:rsidRPr="006168CA">
              <w:rPr>
                <w:rFonts w:ascii="Calibri Light" w:eastAsia="Times New Roman" w:hAnsi="Calibri Light" w:cs="Calibri Light"/>
                <w:sz w:val="24"/>
                <w:szCs w:val="24"/>
                <w:lang w:eastAsia="it-IT" w:bidi="hi-IN"/>
              </w:rPr>
              <w:t>n.d</w:t>
            </w:r>
            <w:r w:rsidR="00A4599C" w:rsidRPr="006168CA">
              <w:rPr>
                <w:rFonts w:ascii="Calibri Light" w:eastAsia="Times New Roman" w:hAnsi="Calibri Light" w:cs="Calibri Light"/>
                <w:sz w:val="24"/>
                <w:szCs w:val="24"/>
                <w:lang w:eastAsia="it-IT" w:bidi="hi-IN"/>
              </w:rPr>
              <w:t>.</w:t>
            </w:r>
            <w:proofErr w:type="spellEnd"/>
            <w:r w:rsidR="00A4599C" w:rsidRPr="006168CA">
              <w:rPr>
                <w:rFonts w:ascii="Calibri Light" w:eastAsia="Times New Roman" w:hAnsi="Calibri Light" w:cs="Calibri Light"/>
                <w:sz w:val="24"/>
                <w:szCs w:val="24"/>
                <w:lang w:eastAsia="it-IT" w:bidi="hi-IN"/>
              </w:rPr>
              <w:t>)</w:t>
            </w:r>
          </w:p>
        </w:tc>
      </w:tr>
    </w:tbl>
    <w:p w14:paraId="5F1A9BF3" w14:textId="77777777" w:rsidR="00DC5120" w:rsidRDefault="00DC5120">
      <w:pPr>
        <w:rPr>
          <w:rFonts w:ascii="Calibri Light" w:hAnsi="Calibri Light" w:cs="Calibri Light"/>
          <w:b/>
          <w:bCs/>
          <w:color w:val="4F81BD" w:themeColor="accent1"/>
          <w:sz w:val="24"/>
          <w:szCs w:val="24"/>
          <w:lang w:val="en-US"/>
        </w:rPr>
      </w:pPr>
      <w:r>
        <w:rPr>
          <w:rFonts w:ascii="Calibri Light" w:hAnsi="Calibri Light" w:cs="Calibri Light"/>
          <w:b/>
          <w:bCs/>
          <w:color w:val="4F81BD" w:themeColor="accent1"/>
          <w:sz w:val="24"/>
          <w:szCs w:val="24"/>
          <w:lang w:val="en-US"/>
        </w:rPr>
        <w:br w:type="page"/>
      </w:r>
    </w:p>
    <w:p w14:paraId="540E1E94" w14:textId="29E7A41A" w:rsidR="005D1CDE" w:rsidRDefault="005D1CDE" w:rsidP="006168CA">
      <w:pPr>
        <w:spacing w:after="0" w:line="360" w:lineRule="auto"/>
        <w:jc w:val="both"/>
        <w:rPr>
          <w:rFonts w:ascii="Calibri Light" w:hAnsi="Calibri Light" w:cs="Calibri Light"/>
          <w:bCs/>
          <w:sz w:val="24"/>
          <w:szCs w:val="24"/>
          <w:lang w:val="en-US"/>
        </w:rPr>
      </w:pPr>
      <w:r w:rsidRPr="006168CA">
        <w:rPr>
          <w:rFonts w:ascii="Calibri Light" w:hAnsi="Calibri Light" w:cs="Calibri Light"/>
          <w:b/>
          <w:bCs/>
          <w:color w:val="4BACC6" w:themeColor="accent5"/>
          <w:sz w:val="24"/>
          <w:szCs w:val="24"/>
          <w:lang w:val="en-US"/>
        </w:rPr>
        <w:lastRenderedPageBreak/>
        <w:t xml:space="preserve">Table 3. </w:t>
      </w:r>
      <w:r w:rsidRPr="005D1CDE">
        <w:rPr>
          <w:rFonts w:ascii="Calibri Light" w:hAnsi="Calibri Light" w:cs="Calibri Light"/>
          <w:bCs/>
          <w:sz w:val="24"/>
          <w:szCs w:val="24"/>
          <w:lang w:val="en-US"/>
        </w:rPr>
        <w:t xml:space="preserve">Risk of </w:t>
      </w:r>
      <w:r w:rsidR="006168CA">
        <w:rPr>
          <w:rFonts w:ascii="Calibri Light" w:hAnsi="Calibri Light" w:cs="Calibri Light"/>
          <w:bCs/>
          <w:sz w:val="24"/>
          <w:szCs w:val="24"/>
          <w:lang w:val="en-US"/>
        </w:rPr>
        <w:t xml:space="preserve">RSV </w:t>
      </w:r>
      <w:r w:rsidRPr="005D1CDE">
        <w:rPr>
          <w:rFonts w:ascii="Calibri Light" w:hAnsi="Calibri Light" w:cs="Calibri Light"/>
          <w:bCs/>
          <w:sz w:val="24"/>
          <w:szCs w:val="24"/>
          <w:lang w:val="en-US"/>
        </w:rPr>
        <w:t xml:space="preserve">infection </w:t>
      </w:r>
      <w:r w:rsidR="00A632E8">
        <w:rPr>
          <w:rFonts w:ascii="Calibri Light" w:hAnsi="Calibri Light" w:cs="Calibri Light"/>
          <w:bCs/>
          <w:sz w:val="24"/>
          <w:szCs w:val="24"/>
          <w:lang w:val="en-US"/>
        </w:rPr>
        <w:t>-</w:t>
      </w:r>
      <w:r w:rsidR="006168CA">
        <w:rPr>
          <w:rFonts w:ascii="Calibri Light" w:hAnsi="Calibri Light" w:cs="Calibri Light"/>
          <w:bCs/>
          <w:sz w:val="24"/>
          <w:szCs w:val="24"/>
          <w:lang w:val="en-US"/>
        </w:rPr>
        <w:t xml:space="preserve"> expressed</w:t>
      </w:r>
      <w:r w:rsidR="00A632E8">
        <w:rPr>
          <w:rFonts w:ascii="Calibri Light" w:hAnsi="Calibri Light" w:cs="Calibri Light"/>
          <w:bCs/>
          <w:sz w:val="24"/>
          <w:szCs w:val="24"/>
          <w:lang w:val="en-US"/>
        </w:rPr>
        <w:t xml:space="preserve"> as o</w:t>
      </w:r>
      <w:r w:rsidR="00AF6BA8">
        <w:rPr>
          <w:rFonts w:ascii="Calibri Light" w:hAnsi="Calibri Light" w:cs="Calibri Light"/>
          <w:bCs/>
          <w:sz w:val="24"/>
          <w:szCs w:val="24"/>
          <w:lang w:val="en-US"/>
        </w:rPr>
        <w:t>d</w:t>
      </w:r>
      <w:r w:rsidR="00A632E8">
        <w:rPr>
          <w:rFonts w:ascii="Calibri Light" w:hAnsi="Calibri Light" w:cs="Calibri Light"/>
          <w:bCs/>
          <w:sz w:val="24"/>
          <w:szCs w:val="24"/>
          <w:lang w:val="en-US"/>
        </w:rPr>
        <w:t>d</w:t>
      </w:r>
      <w:r w:rsidR="007D2DB8">
        <w:rPr>
          <w:rFonts w:ascii="Calibri Light" w:hAnsi="Calibri Light" w:cs="Calibri Light"/>
          <w:bCs/>
          <w:sz w:val="24"/>
          <w:szCs w:val="24"/>
          <w:lang w:val="en-US"/>
        </w:rPr>
        <w:t>s</w:t>
      </w:r>
      <w:r w:rsidR="00A632E8">
        <w:rPr>
          <w:rFonts w:ascii="Calibri Light" w:hAnsi="Calibri Light" w:cs="Calibri Light"/>
          <w:bCs/>
          <w:sz w:val="24"/>
          <w:szCs w:val="24"/>
          <w:lang w:val="en-US"/>
        </w:rPr>
        <w:t xml:space="preserve"> r</w:t>
      </w:r>
      <w:r w:rsidR="00AF6BA8">
        <w:rPr>
          <w:rFonts w:ascii="Calibri Light" w:hAnsi="Calibri Light" w:cs="Calibri Light"/>
          <w:bCs/>
          <w:sz w:val="24"/>
          <w:szCs w:val="24"/>
          <w:lang w:val="en-US"/>
        </w:rPr>
        <w:t>atio</w:t>
      </w:r>
      <w:r w:rsidR="007D2DB8">
        <w:rPr>
          <w:rFonts w:ascii="Calibri Light" w:hAnsi="Calibri Light" w:cs="Calibri Light"/>
          <w:bCs/>
          <w:sz w:val="24"/>
          <w:szCs w:val="24"/>
          <w:lang w:val="en-US"/>
        </w:rPr>
        <w:t>s</w:t>
      </w:r>
      <w:r w:rsidR="00AF6BA8">
        <w:rPr>
          <w:rFonts w:ascii="Calibri Light" w:hAnsi="Calibri Light" w:cs="Calibri Light"/>
          <w:bCs/>
          <w:sz w:val="24"/>
          <w:szCs w:val="24"/>
          <w:lang w:val="en-US"/>
        </w:rPr>
        <w:t xml:space="preserve"> </w:t>
      </w:r>
      <w:r w:rsidR="00AF6BA8" w:rsidRPr="002C2D6F">
        <w:rPr>
          <w:rFonts w:ascii="Calibri Light" w:hAnsi="Calibri Light" w:cs="Calibri Light"/>
          <w:bCs/>
          <w:sz w:val="24"/>
          <w:szCs w:val="24"/>
          <w:lang w:val="en-US"/>
        </w:rPr>
        <w:t>with corresponding 95% CI</w:t>
      </w:r>
      <w:r w:rsidR="00AF6BA8">
        <w:rPr>
          <w:rFonts w:ascii="Calibri Light" w:hAnsi="Calibri Light" w:cs="Calibri Light"/>
          <w:bCs/>
          <w:sz w:val="24"/>
          <w:szCs w:val="24"/>
          <w:lang w:val="en-US"/>
        </w:rPr>
        <w:t xml:space="preserve"> - </w:t>
      </w:r>
      <w:r w:rsidR="00DF01C0">
        <w:rPr>
          <w:rFonts w:ascii="Calibri Light" w:hAnsi="Calibri Light" w:cs="Calibri Light"/>
          <w:bCs/>
          <w:sz w:val="24"/>
          <w:szCs w:val="24"/>
          <w:lang w:val="en-US"/>
        </w:rPr>
        <w:t>in</w:t>
      </w:r>
      <w:r w:rsidRPr="005D1CDE">
        <w:rPr>
          <w:rFonts w:ascii="Calibri Light" w:hAnsi="Calibri Light" w:cs="Calibri Light"/>
          <w:bCs/>
          <w:sz w:val="24"/>
          <w:szCs w:val="24"/>
          <w:lang w:val="en-US"/>
        </w:rPr>
        <w:t xml:space="preserve"> ILI cases </w:t>
      </w:r>
      <w:r w:rsidR="006168CA">
        <w:rPr>
          <w:rFonts w:ascii="Calibri Light" w:hAnsi="Calibri Light" w:cs="Calibri Light"/>
          <w:bCs/>
          <w:sz w:val="24"/>
          <w:szCs w:val="24"/>
          <w:lang w:val="en-US"/>
        </w:rPr>
        <w:t xml:space="preserve">by </w:t>
      </w:r>
      <w:r w:rsidR="00F23C0A">
        <w:rPr>
          <w:rFonts w:ascii="Calibri Light" w:hAnsi="Calibri Light" w:cs="Calibri Light"/>
          <w:bCs/>
          <w:sz w:val="24"/>
          <w:szCs w:val="24"/>
          <w:lang w:val="en-US"/>
        </w:rPr>
        <w:t xml:space="preserve">age </w:t>
      </w:r>
      <w:r w:rsidR="00DF01C0">
        <w:rPr>
          <w:rFonts w:ascii="Calibri Light" w:hAnsi="Calibri Light" w:cs="Calibri Light"/>
          <w:bCs/>
          <w:sz w:val="24"/>
          <w:szCs w:val="24"/>
          <w:lang w:val="en-US"/>
        </w:rPr>
        <w:t>group</w:t>
      </w:r>
      <w:r w:rsidR="00946A5A">
        <w:rPr>
          <w:rFonts w:ascii="Calibri Light" w:hAnsi="Calibri Light" w:cs="Calibri Light"/>
          <w:bCs/>
          <w:sz w:val="24"/>
          <w:szCs w:val="24"/>
          <w:lang w:val="en-US"/>
        </w:rPr>
        <w:t xml:space="preserve"> </w:t>
      </w:r>
      <w:r w:rsidRPr="005D1CDE">
        <w:rPr>
          <w:rFonts w:ascii="Calibri Light" w:hAnsi="Calibri Light" w:cs="Calibri Light"/>
          <w:bCs/>
          <w:sz w:val="24"/>
          <w:szCs w:val="24"/>
          <w:lang w:val="en-US"/>
        </w:rPr>
        <w:t xml:space="preserve">from </w:t>
      </w:r>
      <w:r>
        <w:rPr>
          <w:rFonts w:ascii="Calibri Light" w:hAnsi="Calibri Light" w:cs="Calibri Light"/>
          <w:bCs/>
          <w:sz w:val="24"/>
          <w:szCs w:val="24"/>
          <w:lang w:val="en-US"/>
        </w:rPr>
        <w:t>2014-2015 to 2020-2021 winter seasons in Lombardy</w:t>
      </w:r>
      <w:r w:rsidRPr="00120832">
        <w:rPr>
          <w:rFonts w:ascii="Calibri Light" w:hAnsi="Calibri Light" w:cs="Calibri Light"/>
          <w:bCs/>
          <w:sz w:val="24"/>
          <w:szCs w:val="24"/>
          <w:lang w:val="en-US"/>
        </w:rPr>
        <w:t>.</w:t>
      </w:r>
      <w:r w:rsidR="006168CA">
        <w:rPr>
          <w:rFonts w:ascii="Calibri Light" w:hAnsi="Calibri Light" w:cs="Calibri Light"/>
          <w:bCs/>
          <w:sz w:val="24"/>
          <w:szCs w:val="24"/>
          <w:lang w:val="en-US"/>
        </w:rPr>
        <w:t xml:space="preserve"> </w:t>
      </w:r>
      <w:r w:rsidR="006168CA" w:rsidRPr="00E33215">
        <w:rPr>
          <w:rFonts w:ascii="Calibri Light" w:hAnsi="Calibri Light" w:cs="Calibri Light"/>
          <w:bCs/>
          <w:sz w:val="24"/>
          <w:szCs w:val="24"/>
          <w:lang w:val="en-US"/>
        </w:rPr>
        <w:t xml:space="preserve">Significant </w:t>
      </w:r>
      <w:r w:rsidR="00D84FFC" w:rsidRPr="00E33215">
        <w:rPr>
          <w:rFonts w:ascii="Calibri Light" w:hAnsi="Calibri Light" w:cs="Calibri Light"/>
          <w:bCs/>
          <w:sz w:val="24"/>
          <w:szCs w:val="24"/>
          <w:lang w:val="en-US"/>
        </w:rPr>
        <w:t>OR</w:t>
      </w:r>
      <w:r w:rsidR="006168CA" w:rsidRPr="00E33215">
        <w:rPr>
          <w:rFonts w:ascii="Calibri Light" w:hAnsi="Calibri Light" w:cs="Calibri Light"/>
          <w:bCs/>
          <w:sz w:val="24"/>
          <w:szCs w:val="24"/>
          <w:lang w:val="en-US"/>
        </w:rPr>
        <w:t>s are in bold.</w:t>
      </w:r>
    </w:p>
    <w:p w14:paraId="6791C063" w14:textId="2FC6A8C1" w:rsidR="00AF6BA8" w:rsidRDefault="00AF6BA8">
      <w:pPr>
        <w:rPr>
          <w:rFonts w:ascii="Calibri Light" w:hAnsi="Calibri Light" w:cs="Calibri Light"/>
          <w:b/>
          <w:bCs/>
          <w:color w:val="4F81BD" w:themeColor="accent1"/>
          <w:sz w:val="24"/>
          <w:szCs w:val="24"/>
          <w:lang w:val="en-US"/>
        </w:rPr>
      </w:pPr>
    </w:p>
    <w:tbl>
      <w:tblPr>
        <w:tblStyle w:val="Tabellagriglia5scura-colore51"/>
        <w:tblW w:w="5508" w:type="dxa"/>
        <w:tblLook w:val="04A0" w:firstRow="1" w:lastRow="0" w:firstColumn="1" w:lastColumn="0" w:noHBand="0" w:noVBand="1"/>
      </w:tblPr>
      <w:tblGrid>
        <w:gridCol w:w="1440"/>
        <w:gridCol w:w="1381"/>
        <w:gridCol w:w="1440"/>
        <w:gridCol w:w="1247"/>
      </w:tblGrid>
      <w:tr w:rsidR="006168CA" w:rsidRPr="006168CA" w14:paraId="613364DA" w14:textId="77777777" w:rsidTr="006168CA">
        <w:trPr>
          <w:cnfStyle w:val="100000000000" w:firstRow="1" w:lastRow="0" w:firstColumn="0" w:lastColumn="0" w:oddVBand="0" w:evenVBand="0" w:oddHBand="0" w:evenHBand="0" w:firstRowFirstColumn="0" w:firstRowLastColumn="0" w:lastRowFirstColumn="0" w:lastRowLastColumn="0"/>
          <w:trHeight w:val="423"/>
        </w:trPr>
        <w:tc>
          <w:tcPr>
            <w:cnfStyle w:val="001000000000" w:firstRow="0" w:lastRow="0" w:firstColumn="1" w:lastColumn="0" w:oddVBand="0" w:evenVBand="0" w:oddHBand="0" w:evenHBand="0" w:firstRowFirstColumn="0" w:firstRowLastColumn="0" w:lastRowFirstColumn="0" w:lastRowLastColumn="0"/>
            <w:tcW w:w="1440" w:type="dxa"/>
            <w:noWrap/>
          </w:tcPr>
          <w:p w14:paraId="3749620C" w14:textId="77777777" w:rsidR="006168CA" w:rsidRDefault="006168CA" w:rsidP="00AF6BA8">
            <w:pPr>
              <w:jc w:val="center"/>
              <w:rPr>
                <w:rFonts w:ascii="Calibri Light" w:eastAsia="Times New Roman" w:hAnsi="Calibri Light" w:cs="Calibri Light"/>
                <w:sz w:val="24"/>
                <w:szCs w:val="24"/>
                <w:lang w:val="it-IT" w:eastAsia="it-IT"/>
              </w:rPr>
            </w:pPr>
            <w:r w:rsidRPr="006168CA">
              <w:rPr>
                <w:rFonts w:ascii="Calibri Light" w:eastAsia="Times New Roman" w:hAnsi="Calibri Light" w:cs="Calibri Light"/>
                <w:sz w:val="24"/>
                <w:szCs w:val="24"/>
                <w:lang w:val="it-IT" w:eastAsia="it-IT"/>
              </w:rPr>
              <w:t xml:space="preserve">Age </w:t>
            </w:r>
            <w:proofErr w:type="spellStart"/>
            <w:r w:rsidRPr="006168CA">
              <w:rPr>
                <w:rFonts w:ascii="Calibri Light" w:eastAsia="Times New Roman" w:hAnsi="Calibri Light" w:cs="Calibri Light"/>
                <w:sz w:val="24"/>
                <w:szCs w:val="24"/>
                <w:lang w:val="it-IT" w:eastAsia="it-IT"/>
              </w:rPr>
              <w:t>group</w:t>
            </w:r>
            <w:proofErr w:type="spellEnd"/>
          </w:p>
          <w:p w14:paraId="5D8E73ED" w14:textId="10FC39FD" w:rsidR="006168CA" w:rsidRPr="006168CA" w:rsidRDefault="006168CA" w:rsidP="00AF6BA8">
            <w:pPr>
              <w:jc w:val="center"/>
              <w:rPr>
                <w:rFonts w:ascii="Calibri Light" w:eastAsia="Times New Roman" w:hAnsi="Calibri Light" w:cs="Calibri Light"/>
                <w:sz w:val="24"/>
                <w:szCs w:val="24"/>
                <w:lang w:val="it-IT" w:eastAsia="it-IT"/>
              </w:rPr>
            </w:pPr>
          </w:p>
        </w:tc>
        <w:tc>
          <w:tcPr>
            <w:tcW w:w="1381" w:type="dxa"/>
            <w:noWrap/>
            <w:hideMark/>
          </w:tcPr>
          <w:p w14:paraId="187AA3E7" w14:textId="32478B47" w:rsidR="006168CA" w:rsidRPr="006168CA" w:rsidRDefault="006168CA" w:rsidP="006168CA">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val="it-IT" w:eastAsia="it-IT"/>
              </w:rPr>
            </w:pPr>
            <w:r w:rsidRPr="006168CA">
              <w:rPr>
                <w:rFonts w:ascii="Calibri Light" w:eastAsia="Times New Roman" w:hAnsi="Calibri Light" w:cs="Calibri Light"/>
                <w:sz w:val="24"/>
                <w:szCs w:val="24"/>
                <w:lang w:val="it-IT" w:eastAsia="it-IT"/>
              </w:rPr>
              <w:t xml:space="preserve">6-10 </w:t>
            </w:r>
            <w:proofErr w:type="spellStart"/>
            <w:r w:rsidRPr="006168CA">
              <w:rPr>
                <w:rFonts w:ascii="Calibri Light" w:eastAsia="Times New Roman" w:hAnsi="Calibri Light" w:cs="Calibri Light"/>
                <w:sz w:val="24"/>
                <w:szCs w:val="24"/>
                <w:lang w:val="it-IT" w:eastAsia="it-IT"/>
              </w:rPr>
              <w:t>years</w:t>
            </w:r>
            <w:proofErr w:type="spellEnd"/>
          </w:p>
        </w:tc>
        <w:tc>
          <w:tcPr>
            <w:tcW w:w="1440" w:type="dxa"/>
            <w:noWrap/>
            <w:hideMark/>
          </w:tcPr>
          <w:p w14:paraId="33EE9236" w14:textId="6DCBB97F" w:rsidR="006168CA" w:rsidRPr="006168CA" w:rsidRDefault="006168CA" w:rsidP="006168CA">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val="it-IT" w:eastAsia="it-IT"/>
              </w:rPr>
            </w:pPr>
            <w:r w:rsidRPr="006168CA">
              <w:rPr>
                <w:rFonts w:ascii="Calibri Light" w:eastAsia="Times New Roman" w:hAnsi="Calibri Light" w:cs="Calibri Light"/>
                <w:sz w:val="24"/>
                <w:szCs w:val="24"/>
                <w:lang w:val="it-IT" w:eastAsia="it-IT"/>
              </w:rPr>
              <w:t xml:space="preserve">11-14 </w:t>
            </w:r>
            <w:proofErr w:type="spellStart"/>
            <w:r w:rsidRPr="006168CA">
              <w:rPr>
                <w:rFonts w:ascii="Calibri Light" w:eastAsia="Times New Roman" w:hAnsi="Calibri Light" w:cs="Calibri Light"/>
                <w:sz w:val="24"/>
                <w:szCs w:val="24"/>
                <w:lang w:val="it-IT" w:eastAsia="it-IT"/>
              </w:rPr>
              <w:t>years</w:t>
            </w:r>
            <w:proofErr w:type="spellEnd"/>
          </w:p>
        </w:tc>
        <w:tc>
          <w:tcPr>
            <w:tcW w:w="1247" w:type="dxa"/>
            <w:noWrap/>
            <w:hideMark/>
          </w:tcPr>
          <w:p w14:paraId="626BEB6B" w14:textId="45BA4FDA" w:rsidR="006168CA" w:rsidRPr="006168CA" w:rsidRDefault="006168CA" w:rsidP="006168CA">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val="it-IT" w:eastAsia="it-IT"/>
              </w:rPr>
            </w:pPr>
            <w:r w:rsidRPr="006168CA">
              <w:rPr>
                <w:rFonts w:ascii="Calibri Light" w:eastAsia="Times New Roman" w:hAnsi="Calibri Light" w:cs="Calibri Light"/>
                <w:sz w:val="24"/>
                <w:szCs w:val="24"/>
                <w:lang w:val="it-IT" w:eastAsia="it-IT"/>
              </w:rPr>
              <w:t xml:space="preserve">≥15 </w:t>
            </w:r>
            <w:proofErr w:type="spellStart"/>
            <w:r w:rsidRPr="006168CA">
              <w:rPr>
                <w:rFonts w:ascii="Calibri Light" w:eastAsia="Times New Roman" w:hAnsi="Calibri Light" w:cs="Calibri Light"/>
                <w:sz w:val="24"/>
                <w:szCs w:val="24"/>
                <w:lang w:val="it-IT" w:eastAsia="it-IT"/>
              </w:rPr>
              <w:t>years</w:t>
            </w:r>
            <w:proofErr w:type="spellEnd"/>
          </w:p>
        </w:tc>
      </w:tr>
      <w:tr w:rsidR="006168CA" w:rsidRPr="006168CA" w14:paraId="77CA7276" w14:textId="77777777" w:rsidTr="006168CA">
        <w:trPr>
          <w:cnfStyle w:val="000000100000" w:firstRow="0" w:lastRow="0" w:firstColumn="0" w:lastColumn="0" w:oddVBand="0" w:evenVBand="0" w:oddHBand="1" w:evenHBand="0" w:firstRowFirstColumn="0" w:firstRowLastColumn="0" w:lastRowFirstColumn="0" w:lastRowLastColumn="0"/>
          <w:trHeight w:val="423"/>
        </w:trPr>
        <w:tc>
          <w:tcPr>
            <w:cnfStyle w:val="001000000000" w:firstRow="0" w:lastRow="0" w:firstColumn="1" w:lastColumn="0" w:oddVBand="0" w:evenVBand="0" w:oddHBand="0" w:evenHBand="0" w:firstRowFirstColumn="0" w:firstRowLastColumn="0" w:lastRowFirstColumn="0" w:lastRowLastColumn="0"/>
            <w:tcW w:w="1440" w:type="dxa"/>
            <w:noWrap/>
            <w:hideMark/>
          </w:tcPr>
          <w:p w14:paraId="0BB0D824" w14:textId="13176840" w:rsidR="006168CA" w:rsidRPr="006168CA" w:rsidRDefault="006168CA" w:rsidP="006168CA">
            <w:pPr>
              <w:jc w:val="center"/>
              <w:rPr>
                <w:rFonts w:ascii="Calibri Light" w:eastAsia="Times New Roman" w:hAnsi="Calibri Light" w:cs="Calibri Light"/>
                <w:sz w:val="24"/>
                <w:szCs w:val="24"/>
                <w:lang w:val="it-IT" w:eastAsia="it-IT"/>
              </w:rPr>
            </w:pPr>
            <w:r w:rsidRPr="006168CA">
              <w:rPr>
                <w:rFonts w:ascii="Calibri Light" w:eastAsia="Times New Roman" w:hAnsi="Calibri Light" w:cs="Calibri Light"/>
                <w:sz w:val="24"/>
                <w:szCs w:val="24"/>
                <w:lang w:val="it-IT" w:eastAsia="it-IT"/>
              </w:rPr>
              <w:t xml:space="preserve">0-5 </w:t>
            </w:r>
            <w:proofErr w:type="spellStart"/>
            <w:r w:rsidRPr="006168CA">
              <w:rPr>
                <w:rFonts w:ascii="Calibri Light" w:eastAsia="Times New Roman" w:hAnsi="Calibri Light" w:cs="Calibri Light"/>
                <w:sz w:val="24"/>
                <w:szCs w:val="24"/>
                <w:lang w:val="it-IT" w:eastAsia="it-IT"/>
              </w:rPr>
              <w:t>years</w:t>
            </w:r>
            <w:proofErr w:type="spellEnd"/>
          </w:p>
        </w:tc>
        <w:tc>
          <w:tcPr>
            <w:tcW w:w="1381" w:type="dxa"/>
            <w:noWrap/>
            <w:hideMark/>
          </w:tcPr>
          <w:p w14:paraId="47EAAFDB" w14:textId="77777777" w:rsidR="006168CA" w:rsidRPr="006168CA" w:rsidRDefault="006168CA" w:rsidP="00AF6BA8">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sz w:val="24"/>
                <w:szCs w:val="24"/>
                <w:lang w:val="it-IT" w:eastAsia="it-IT"/>
              </w:rPr>
            </w:pPr>
            <w:r w:rsidRPr="006168CA">
              <w:rPr>
                <w:rFonts w:ascii="Calibri Light" w:eastAsia="Times New Roman" w:hAnsi="Calibri Light" w:cs="Calibri Light"/>
                <w:b/>
                <w:sz w:val="24"/>
                <w:szCs w:val="24"/>
                <w:lang w:val="it-IT" w:eastAsia="it-IT"/>
              </w:rPr>
              <w:t xml:space="preserve">18.3 </w:t>
            </w:r>
          </w:p>
          <w:p w14:paraId="0354A342" w14:textId="36F09E03" w:rsidR="006168CA" w:rsidRPr="006168CA" w:rsidRDefault="006168CA" w:rsidP="00AF6BA8">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4"/>
                <w:szCs w:val="24"/>
                <w:lang w:val="it-IT" w:eastAsia="it-IT"/>
              </w:rPr>
            </w:pPr>
            <w:r w:rsidRPr="006168CA">
              <w:rPr>
                <w:rFonts w:ascii="Calibri Light" w:eastAsia="Times New Roman" w:hAnsi="Calibri Light" w:cs="Calibri Light"/>
                <w:b/>
                <w:sz w:val="24"/>
                <w:szCs w:val="24"/>
                <w:lang w:val="it-IT" w:eastAsia="it-IT"/>
              </w:rPr>
              <w:t>(11.7-29.3)</w:t>
            </w:r>
          </w:p>
        </w:tc>
        <w:tc>
          <w:tcPr>
            <w:tcW w:w="1440" w:type="dxa"/>
            <w:noWrap/>
            <w:hideMark/>
          </w:tcPr>
          <w:p w14:paraId="408B1DAD" w14:textId="77777777" w:rsidR="006168CA" w:rsidRPr="006168CA" w:rsidRDefault="006168CA" w:rsidP="00AF6BA8">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sz w:val="24"/>
                <w:szCs w:val="24"/>
                <w:lang w:val="it-IT" w:eastAsia="it-IT"/>
              </w:rPr>
            </w:pPr>
            <w:r w:rsidRPr="006168CA">
              <w:rPr>
                <w:rFonts w:ascii="Calibri Light" w:eastAsia="Times New Roman" w:hAnsi="Calibri Light" w:cs="Calibri Light"/>
                <w:b/>
                <w:sz w:val="24"/>
                <w:szCs w:val="24"/>
                <w:lang w:val="it-IT" w:eastAsia="it-IT"/>
              </w:rPr>
              <w:t xml:space="preserve">33.2 </w:t>
            </w:r>
          </w:p>
          <w:p w14:paraId="6107BE57" w14:textId="178E1367" w:rsidR="006168CA" w:rsidRPr="006168CA" w:rsidRDefault="006168CA" w:rsidP="00AF6BA8">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sz w:val="24"/>
                <w:szCs w:val="24"/>
                <w:lang w:val="it-IT" w:eastAsia="it-IT"/>
              </w:rPr>
            </w:pPr>
            <w:r w:rsidRPr="006168CA">
              <w:rPr>
                <w:rFonts w:ascii="Calibri Light" w:eastAsia="Times New Roman" w:hAnsi="Calibri Light" w:cs="Calibri Light"/>
                <w:b/>
                <w:sz w:val="24"/>
                <w:szCs w:val="24"/>
                <w:lang w:val="it-IT" w:eastAsia="it-IT"/>
              </w:rPr>
              <w:t>(17.8-66.9)</w:t>
            </w:r>
          </w:p>
        </w:tc>
        <w:tc>
          <w:tcPr>
            <w:tcW w:w="1247" w:type="dxa"/>
            <w:noWrap/>
            <w:hideMark/>
          </w:tcPr>
          <w:p w14:paraId="1567B5F4" w14:textId="4523D3FD" w:rsidR="006168CA" w:rsidRPr="006168CA" w:rsidRDefault="00F95DC1" w:rsidP="00AF6BA8">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sz w:val="24"/>
                <w:szCs w:val="24"/>
                <w:lang w:val="it-IT" w:eastAsia="it-IT"/>
              </w:rPr>
            </w:pPr>
            <w:r>
              <w:rPr>
                <w:rFonts w:ascii="Calibri Light" w:eastAsia="Times New Roman" w:hAnsi="Calibri Light" w:cs="Calibri Light"/>
                <w:b/>
                <w:sz w:val="24"/>
                <w:szCs w:val="24"/>
                <w:lang w:val="it-IT" w:eastAsia="it-IT"/>
              </w:rPr>
              <w:t>7.0</w:t>
            </w:r>
          </w:p>
          <w:p w14:paraId="011E05A0" w14:textId="185BD0D8" w:rsidR="006168CA" w:rsidRPr="006168CA" w:rsidRDefault="006168CA" w:rsidP="00AF6BA8">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sz w:val="24"/>
                <w:szCs w:val="24"/>
                <w:lang w:val="it-IT" w:eastAsia="it-IT"/>
              </w:rPr>
            </w:pPr>
            <w:r w:rsidRPr="006168CA">
              <w:rPr>
                <w:rFonts w:ascii="Calibri Light" w:eastAsia="Times New Roman" w:hAnsi="Calibri Light" w:cs="Calibri Light"/>
                <w:b/>
                <w:sz w:val="24"/>
                <w:szCs w:val="24"/>
                <w:lang w:val="it-IT" w:eastAsia="it-IT"/>
              </w:rPr>
              <w:t>(5.1-9.7)</w:t>
            </w:r>
          </w:p>
        </w:tc>
      </w:tr>
      <w:tr w:rsidR="006168CA" w:rsidRPr="006168CA" w14:paraId="7D187B16" w14:textId="77777777" w:rsidTr="006168CA">
        <w:trPr>
          <w:trHeight w:val="423"/>
        </w:trPr>
        <w:tc>
          <w:tcPr>
            <w:cnfStyle w:val="001000000000" w:firstRow="0" w:lastRow="0" w:firstColumn="1" w:lastColumn="0" w:oddVBand="0" w:evenVBand="0" w:oddHBand="0" w:evenHBand="0" w:firstRowFirstColumn="0" w:firstRowLastColumn="0" w:lastRowFirstColumn="0" w:lastRowLastColumn="0"/>
            <w:tcW w:w="1440" w:type="dxa"/>
            <w:noWrap/>
            <w:hideMark/>
          </w:tcPr>
          <w:p w14:paraId="2C960092" w14:textId="5A3DEA35" w:rsidR="006168CA" w:rsidRPr="006168CA" w:rsidRDefault="006168CA" w:rsidP="006168CA">
            <w:pPr>
              <w:jc w:val="center"/>
              <w:rPr>
                <w:rFonts w:ascii="Calibri Light" w:eastAsia="Times New Roman" w:hAnsi="Calibri Light" w:cs="Calibri Light"/>
                <w:sz w:val="24"/>
                <w:szCs w:val="24"/>
                <w:lang w:val="it-IT" w:eastAsia="it-IT"/>
              </w:rPr>
            </w:pPr>
            <w:r w:rsidRPr="006168CA">
              <w:rPr>
                <w:rFonts w:ascii="Calibri Light" w:eastAsia="Times New Roman" w:hAnsi="Calibri Light" w:cs="Calibri Light"/>
                <w:sz w:val="24"/>
                <w:szCs w:val="24"/>
                <w:lang w:val="it-IT" w:eastAsia="it-IT"/>
              </w:rPr>
              <w:t xml:space="preserve">6-10 </w:t>
            </w:r>
            <w:proofErr w:type="spellStart"/>
            <w:r w:rsidRPr="006168CA">
              <w:rPr>
                <w:rFonts w:ascii="Calibri Light" w:eastAsia="Times New Roman" w:hAnsi="Calibri Light" w:cs="Calibri Light"/>
                <w:sz w:val="24"/>
                <w:szCs w:val="24"/>
                <w:lang w:val="it-IT" w:eastAsia="it-IT"/>
              </w:rPr>
              <w:t>years</w:t>
            </w:r>
            <w:proofErr w:type="spellEnd"/>
          </w:p>
        </w:tc>
        <w:tc>
          <w:tcPr>
            <w:tcW w:w="1381" w:type="dxa"/>
            <w:noWrap/>
            <w:hideMark/>
          </w:tcPr>
          <w:p w14:paraId="5C67EFD8" w14:textId="68E7B154" w:rsidR="006168CA" w:rsidRPr="006168CA" w:rsidRDefault="006168CA" w:rsidP="00AF6BA8">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4"/>
                <w:szCs w:val="24"/>
                <w:lang w:val="it-IT" w:eastAsia="it-IT"/>
              </w:rPr>
            </w:pPr>
            <w:r>
              <w:rPr>
                <w:rFonts w:ascii="Calibri Light" w:eastAsia="Times New Roman" w:hAnsi="Calibri Light" w:cs="Calibri Light"/>
                <w:color w:val="000000"/>
                <w:sz w:val="24"/>
                <w:szCs w:val="24"/>
                <w:lang w:val="it-IT" w:eastAsia="it-IT"/>
              </w:rPr>
              <w:t>-</w:t>
            </w:r>
          </w:p>
        </w:tc>
        <w:tc>
          <w:tcPr>
            <w:tcW w:w="1440" w:type="dxa"/>
            <w:noWrap/>
            <w:hideMark/>
          </w:tcPr>
          <w:p w14:paraId="4CC238BE" w14:textId="77777777" w:rsidR="006168CA" w:rsidRPr="006168CA" w:rsidRDefault="006168CA" w:rsidP="00AF6BA8">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color w:val="000000"/>
                <w:sz w:val="24"/>
                <w:szCs w:val="24"/>
                <w:lang w:val="it-IT" w:eastAsia="it-IT"/>
              </w:rPr>
            </w:pPr>
            <w:r w:rsidRPr="006168CA">
              <w:rPr>
                <w:rFonts w:ascii="Calibri Light" w:eastAsia="Times New Roman" w:hAnsi="Calibri Light" w:cs="Calibri Light"/>
                <w:b/>
                <w:color w:val="000000"/>
                <w:sz w:val="24"/>
                <w:szCs w:val="24"/>
                <w:lang w:val="it-IT" w:eastAsia="it-IT"/>
              </w:rPr>
              <w:t xml:space="preserve">89.6 </w:t>
            </w:r>
          </w:p>
          <w:p w14:paraId="1A6909D0" w14:textId="64134C1C" w:rsidR="006168CA" w:rsidRPr="006168CA" w:rsidRDefault="006168CA" w:rsidP="00AF6BA8">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color w:val="000000"/>
                <w:sz w:val="24"/>
                <w:szCs w:val="24"/>
                <w:lang w:val="it-IT" w:eastAsia="it-IT"/>
              </w:rPr>
            </w:pPr>
            <w:r w:rsidRPr="006168CA">
              <w:rPr>
                <w:rFonts w:ascii="Calibri Light" w:eastAsia="Times New Roman" w:hAnsi="Calibri Light" w:cs="Calibri Light"/>
                <w:b/>
                <w:color w:val="000000"/>
                <w:sz w:val="24"/>
                <w:szCs w:val="24"/>
                <w:lang w:val="it-IT" w:eastAsia="it-IT"/>
              </w:rPr>
              <w:t>(44.4-194</w:t>
            </w:r>
            <w:r w:rsidR="00F95DC1">
              <w:rPr>
                <w:rFonts w:ascii="Calibri Light" w:eastAsia="Times New Roman" w:hAnsi="Calibri Light" w:cs="Calibri Light"/>
                <w:b/>
                <w:color w:val="000000"/>
                <w:sz w:val="24"/>
                <w:szCs w:val="24"/>
                <w:lang w:val="it-IT" w:eastAsia="it-IT"/>
              </w:rPr>
              <w:t>.0</w:t>
            </w:r>
            <w:r w:rsidRPr="006168CA">
              <w:rPr>
                <w:rFonts w:ascii="Calibri Light" w:eastAsia="Times New Roman" w:hAnsi="Calibri Light" w:cs="Calibri Light"/>
                <w:b/>
                <w:color w:val="000000"/>
                <w:sz w:val="24"/>
                <w:szCs w:val="24"/>
                <w:lang w:val="it-IT" w:eastAsia="it-IT"/>
              </w:rPr>
              <w:t>)</w:t>
            </w:r>
          </w:p>
        </w:tc>
        <w:tc>
          <w:tcPr>
            <w:tcW w:w="1247" w:type="dxa"/>
            <w:noWrap/>
            <w:hideMark/>
          </w:tcPr>
          <w:p w14:paraId="5AFADD33" w14:textId="77777777" w:rsidR="006168CA" w:rsidRPr="006168CA" w:rsidRDefault="006168CA" w:rsidP="00AF6BA8">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sz w:val="24"/>
                <w:szCs w:val="24"/>
                <w:lang w:val="it-IT" w:eastAsia="it-IT"/>
              </w:rPr>
            </w:pPr>
            <w:r w:rsidRPr="006168CA">
              <w:rPr>
                <w:rFonts w:ascii="Calibri Light" w:eastAsia="Times New Roman" w:hAnsi="Calibri Light" w:cs="Calibri Light"/>
                <w:b/>
                <w:sz w:val="24"/>
                <w:szCs w:val="24"/>
                <w:lang w:val="it-IT" w:eastAsia="it-IT"/>
              </w:rPr>
              <w:t xml:space="preserve">2.5 </w:t>
            </w:r>
          </w:p>
          <w:p w14:paraId="4AAA29F5" w14:textId="30FE346A" w:rsidR="006168CA" w:rsidRPr="006168CA" w:rsidRDefault="006168CA" w:rsidP="00AF6BA8">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sz w:val="24"/>
                <w:szCs w:val="24"/>
                <w:lang w:val="it-IT" w:eastAsia="it-IT"/>
              </w:rPr>
            </w:pPr>
            <w:r w:rsidRPr="006168CA">
              <w:rPr>
                <w:rFonts w:ascii="Calibri Light" w:eastAsia="Times New Roman" w:hAnsi="Calibri Light" w:cs="Calibri Light"/>
                <w:b/>
                <w:sz w:val="24"/>
                <w:szCs w:val="24"/>
                <w:lang w:val="it-IT" w:eastAsia="it-IT"/>
              </w:rPr>
              <w:t>(1.6-4</w:t>
            </w:r>
            <w:r w:rsidR="00F95DC1">
              <w:rPr>
                <w:rFonts w:ascii="Calibri Light" w:eastAsia="Times New Roman" w:hAnsi="Calibri Light" w:cs="Calibri Light"/>
                <w:b/>
                <w:sz w:val="24"/>
                <w:szCs w:val="24"/>
                <w:lang w:val="it-IT" w:eastAsia="it-IT"/>
              </w:rPr>
              <w:t>.0</w:t>
            </w:r>
            <w:r w:rsidRPr="006168CA">
              <w:rPr>
                <w:rFonts w:ascii="Calibri Light" w:eastAsia="Times New Roman" w:hAnsi="Calibri Light" w:cs="Calibri Light"/>
                <w:b/>
                <w:sz w:val="24"/>
                <w:szCs w:val="24"/>
                <w:lang w:val="it-IT" w:eastAsia="it-IT"/>
              </w:rPr>
              <w:t>)</w:t>
            </w:r>
          </w:p>
        </w:tc>
      </w:tr>
      <w:tr w:rsidR="006168CA" w:rsidRPr="006168CA" w14:paraId="43DA9527" w14:textId="77777777" w:rsidTr="006168CA">
        <w:trPr>
          <w:cnfStyle w:val="000000100000" w:firstRow="0" w:lastRow="0" w:firstColumn="0" w:lastColumn="0" w:oddVBand="0" w:evenVBand="0" w:oddHBand="1" w:evenHBand="0" w:firstRowFirstColumn="0" w:firstRowLastColumn="0" w:lastRowFirstColumn="0" w:lastRowLastColumn="0"/>
          <w:trHeight w:val="423"/>
        </w:trPr>
        <w:tc>
          <w:tcPr>
            <w:cnfStyle w:val="001000000000" w:firstRow="0" w:lastRow="0" w:firstColumn="1" w:lastColumn="0" w:oddVBand="0" w:evenVBand="0" w:oddHBand="0" w:evenHBand="0" w:firstRowFirstColumn="0" w:firstRowLastColumn="0" w:lastRowFirstColumn="0" w:lastRowLastColumn="0"/>
            <w:tcW w:w="1440" w:type="dxa"/>
            <w:noWrap/>
            <w:hideMark/>
          </w:tcPr>
          <w:p w14:paraId="2F36E817" w14:textId="5B010902" w:rsidR="006168CA" w:rsidRPr="006168CA" w:rsidRDefault="006168CA" w:rsidP="006168CA">
            <w:pPr>
              <w:jc w:val="center"/>
              <w:rPr>
                <w:rFonts w:ascii="Calibri Light" w:eastAsia="Times New Roman" w:hAnsi="Calibri Light" w:cs="Calibri Light"/>
                <w:sz w:val="24"/>
                <w:szCs w:val="24"/>
                <w:lang w:val="it-IT" w:eastAsia="it-IT"/>
              </w:rPr>
            </w:pPr>
            <w:r w:rsidRPr="006168CA">
              <w:rPr>
                <w:rFonts w:ascii="Calibri Light" w:eastAsia="Times New Roman" w:hAnsi="Calibri Light" w:cs="Calibri Light"/>
                <w:sz w:val="24"/>
                <w:szCs w:val="24"/>
                <w:lang w:val="it-IT" w:eastAsia="it-IT"/>
              </w:rPr>
              <w:t xml:space="preserve">11-14 </w:t>
            </w:r>
            <w:proofErr w:type="spellStart"/>
            <w:r w:rsidRPr="006168CA">
              <w:rPr>
                <w:rFonts w:ascii="Calibri Light" w:eastAsia="Times New Roman" w:hAnsi="Calibri Light" w:cs="Calibri Light"/>
                <w:sz w:val="24"/>
                <w:szCs w:val="24"/>
                <w:lang w:val="it-IT" w:eastAsia="it-IT"/>
              </w:rPr>
              <w:t>years</w:t>
            </w:r>
            <w:proofErr w:type="spellEnd"/>
          </w:p>
        </w:tc>
        <w:tc>
          <w:tcPr>
            <w:tcW w:w="1381" w:type="dxa"/>
            <w:noWrap/>
            <w:hideMark/>
          </w:tcPr>
          <w:p w14:paraId="0B9E3704" w14:textId="289C2493" w:rsidR="006168CA" w:rsidRPr="006168CA" w:rsidRDefault="006168CA" w:rsidP="00AF6BA8">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val="it-IT" w:eastAsia="it-IT"/>
              </w:rPr>
            </w:pPr>
            <w:r>
              <w:rPr>
                <w:rFonts w:ascii="Calibri Light" w:eastAsia="Times New Roman" w:hAnsi="Calibri Light" w:cs="Calibri Light"/>
                <w:sz w:val="24"/>
                <w:szCs w:val="24"/>
                <w:lang w:val="it-IT" w:eastAsia="it-IT"/>
              </w:rPr>
              <w:t>-</w:t>
            </w:r>
          </w:p>
        </w:tc>
        <w:tc>
          <w:tcPr>
            <w:tcW w:w="1440" w:type="dxa"/>
            <w:noWrap/>
            <w:hideMark/>
          </w:tcPr>
          <w:p w14:paraId="4FB14FDF" w14:textId="7BD4EB43" w:rsidR="006168CA" w:rsidRPr="006168CA" w:rsidRDefault="006168CA" w:rsidP="00AF6BA8">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4"/>
                <w:szCs w:val="24"/>
                <w:lang w:val="it-IT" w:eastAsia="it-IT"/>
              </w:rPr>
            </w:pPr>
            <w:r>
              <w:rPr>
                <w:rFonts w:ascii="Calibri Light" w:eastAsia="Times New Roman" w:hAnsi="Calibri Light" w:cs="Calibri Light"/>
                <w:color w:val="000000"/>
                <w:sz w:val="24"/>
                <w:szCs w:val="24"/>
                <w:lang w:val="it-IT" w:eastAsia="it-IT"/>
              </w:rPr>
              <w:t>-</w:t>
            </w:r>
          </w:p>
        </w:tc>
        <w:tc>
          <w:tcPr>
            <w:tcW w:w="1247" w:type="dxa"/>
            <w:noWrap/>
            <w:hideMark/>
          </w:tcPr>
          <w:p w14:paraId="70B2BC5F" w14:textId="77777777" w:rsidR="006168CA" w:rsidRPr="006168CA" w:rsidRDefault="006168CA" w:rsidP="00AF6BA8">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4"/>
                <w:szCs w:val="24"/>
                <w:lang w:val="it-IT" w:eastAsia="it-IT"/>
              </w:rPr>
            </w:pPr>
            <w:r w:rsidRPr="006168CA">
              <w:rPr>
                <w:rFonts w:ascii="Calibri Light" w:eastAsia="Times New Roman" w:hAnsi="Calibri Light" w:cs="Calibri Light"/>
                <w:color w:val="000000"/>
                <w:sz w:val="24"/>
                <w:szCs w:val="24"/>
                <w:lang w:val="it-IT" w:eastAsia="it-IT"/>
              </w:rPr>
              <w:t xml:space="preserve">1.4 </w:t>
            </w:r>
          </w:p>
          <w:p w14:paraId="6051F96C" w14:textId="2C5669B2" w:rsidR="006168CA" w:rsidRPr="006168CA" w:rsidRDefault="006168CA" w:rsidP="006168C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i/>
                <w:color w:val="000000"/>
                <w:sz w:val="24"/>
                <w:szCs w:val="24"/>
                <w:lang w:val="it-IT" w:eastAsia="it-IT"/>
              </w:rPr>
            </w:pPr>
            <w:r w:rsidRPr="006168CA">
              <w:rPr>
                <w:rFonts w:ascii="Calibri Light" w:eastAsia="Times New Roman" w:hAnsi="Calibri Light" w:cs="Calibri Light"/>
                <w:color w:val="000000"/>
                <w:sz w:val="24"/>
                <w:szCs w:val="24"/>
                <w:lang w:val="it-IT" w:eastAsia="it-IT"/>
              </w:rPr>
              <w:t>(0.7-2.6)</w:t>
            </w:r>
          </w:p>
        </w:tc>
      </w:tr>
      <w:tr w:rsidR="006168CA" w:rsidRPr="006168CA" w14:paraId="37970FC9" w14:textId="77777777" w:rsidTr="006168CA">
        <w:trPr>
          <w:trHeight w:val="423"/>
        </w:trPr>
        <w:tc>
          <w:tcPr>
            <w:cnfStyle w:val="001000000000" w:firstRow="0" w:lastRow="0" w:firstColumn="1" w:lastColumn="0" w:oddVBand="0" w:evenVBand="0" w:oddHBand="0" w:evenHBand="0" w:firstRowFirstColumn="0" w:firstRowLastColumn="0" w:lastRowFirstColumn="0" w:lastRowLastColumn="0"/>
            <w:tcW w:w="1440" w:type="dxa"/>
            <w:noWrap/>
          </w:tcPr>
          <w:p w14:paraId="6F6AB751" w14:textId="2DADBCCF" w:rsidR="006168CA" w:rsidRPr="006168CA" w:rsidRDefault="006168CA" w:rsidP="006168CA">
            <w:pPr>
              <w:jc w:val="center"/>
              <w:rPr>
                <w:rFonts w:ascii="Calibri Light" w:eastAsia="Times New Roman" w:hAnsi="Calibri Light" w:cs="Calibri Light"/>
                <w:sz w:val="24"/>
                <w:szCs w:val="24"/>
                <w:lang w:val="it-IT" w:eastAsia="it-IT"/>
              </w:rPr>
            </w:pPr>
            <w:r w:rsidRPr="006168CA">
              <w:rPr>
                <w:rFonts w:ascii="Calibri Light" w:eastAsia="Times New Roman" w:hAnsi="Calibri Light" w:cs="Calibri Light"/>
                <w:sz w:val="24"/>
                <w:szCs w:val="24"/>
                <w:lang w:val="it-IT" w:eastAsia="it-IT"/>
              </w:rPr>
              <w:t xml:space="preserve">0-14 </w:t>
            </w:r>
            <w:proofErr w:type="spellStart"/>
            <w:r w:rsidRPr="006168CA">
              <w:rPr>
                <w:rFonts w:ascii="Calibri Light" w:eastAsia="Times New Roman" w:hAnsi="Calibri Light" w:cs="Calibri Light"/>
                <w:sz w:val="24"/>
                <w:szCs w:val="24"/>
                <w:lang w:val="it-IT" w:eastAsia="it-IT"/>
              </w:rPr>
              <w:t>years</w:t>
            </w:r>
            <w:proofErr w:type="spellEnd"/>
          </w:p>
        </w:tc>
        <w:tc>
          <w:tcPr>
            <w:tcW w:w="1381" w:type="dxa"/>
            <w:noWrap/>
          </w:tcPr>
          <w:p w14:paraId="78D3B576" w14:textId="04C35C12" w:rsidR="006168CA" w:rsidRPr="006168CA" w:rsidRDefault="006168CA" w:rsidP="00AF6BA8">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val="it-IT" w:eastAsia="it-IT"/>
              </w:rPr>
            </w:pPr>
            <w:r>
              <w:rPr>
                <w:rFonts w:ascii="Calibri Light" w:eastAsia="Times New Roman" w:hAnsi="Calibri Light" w:cs="Calibri Light"/>
                <w:sz w:val="24"/>
                <w:szCs w:val="24"/>
                <w:lang w:val="it-IT" w:eastAsia="it-IT"/>
              </w:rPr>
              <w:t>-</w:t>
            </w:r>
          </w:p>
        </w:tc>
        <w:tc>
          <w:tcPr>
            <w:tcW w:w="1440" w:type="dxa"/>
            <w:noWrap/>
          </w:tcPr>
          <w:p w14:paraId="6CE55AF0" w14:textId="1E601430" w:rsidR="006168CA" w:rsidRDefault="006168CA" w:rsidP="00AF6BA8">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4"/>
                <w:szCs w:val="24"/>
                <w:lang w:val="it-IT" w:eastAsia="it-IT"/>
              </w:rPr>
            </w:pPr>
            <w:r>
              <w:rPr>
                <w:rFonts w:ascii="Calibri Light" w:eastAsia="Times New Roman" w:hAnsi="Calibri Light" w:cs="Calibri Light"/>
                <w:color w:val="000000"/>
                <w:sz w:val="24"/>
                <w:szCs w:val="24"/>
                <w:lang w:val="it-IT" w:eastAsia="it-IT"/>
              </w:rPr>
              <w:t>-</w:t>
            </w:r>
          </w:p>
        </w:tc>
        <w:tc>
          <w:tcPr>
            <w:tcW w:w="1247" w:type="dxa"/>
            <w:noWrap/>
          </w:tcPr>
          <w:p w14:paraId="144CAFE3" w14:textId="77777777" w:rsidR="006168CA" w:rsidRPr="006168CA" w:rsidRDefault="006168CA" w:rsidP="00AF6BA8">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color w:val="000000"/>
                <w:sz w:val="24"/>
                <w:szCs w:val="24"/>
                <w:lang w:val="it-IT" w:eastAsia="it-IT"/>
              </w:rPr>
            </w:pPr>
            <w:r w:rsidRPr="006168CA">
              <w:rPr>
                <w:rFonts w:ascii="Calibri Light" w:eastAsia="Times New Roman" w:hAnsi="Calibri Light" w:cs="Calibri Light"/>
                <w:b/>
                <w:color w:val="000000"/>
                <w:sz w:val="24"/>
                <w:szCs w:val="24"/>
                <w:lang w:val="it-IT" w:eastAsia="it-IT"/>
              </w:rPr>
              <w:t>1.9</w:t>
            </w:r>
          </w:p>
          <w:p w14:paraId="35DE98C2" w14:textId="2C502CDA" w:rsidR="006168CA" w:rsidRPr="006168CA" w:rsidRDefault="006168CA" w:rsidP="00AF6BA8">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4"/>
                <w:szCs w:val="24"/>
                <w:lang w:val="it-IT" w:eastAsia="it-IT"/>
              </w:rPr>
            </w:pPr>
            <w:r w:rsidRPr="006168CA">
              <w:rPr>
                <w:rFonts w:ascii="Calibri Light" w:eastAsia="Times New Roman" w:hAnsi="Calibri Light" w:cs="Calibri Light"/>
                <w:b/>
                <w:color w:val="000000"/>
                <w:sz w:val="24"/>
                <w:szCs w:val="24"/>
                <w:lang w:val="it-IT" w:eastAsia="it-IT"/>
              </w:rPr>
              <w:t>(1.6-2.4)</w:t>
            </w:r>
          </w:p>
        </w:tc>
      </w:tr>
    </w:tbl>
    <w:p w14:paraId="40918ED1" w14:textId="77777777" w:rsidR="001857D9" w:rsidRPr="001857D9" w:rsidRDefault="001857D9" w:rsidP="001857D9">
      <w:pPr>
        <w:rPr>
          <w:rFonts w:ascii="Calibri Light" w:hAnsi="Calibri Light" w:cs="Calibri Light"/>
          <w:bCs/>
          <w:i/>
          <w:sz w:val="6"/>
          <w:szCs w:val="24"/>
          <w:lang w:val="en-US"/>
        </w:rPr>
      </w:pPr>
    </w:p>
    <w:p w14:paraId="56B08002" w14:textId="77777777" w:rsidR="00F73F65" w:rsidRDefault="00F73F65" w:rsidP="00F73F65">
      <w:pPr>
        <w:spacing w:after="0" w:line="360" w:lineRule="auto"/>
        <w:jc w:val="both"/>
        <w:rPr>
          <w:rFonts w:ascii="Calibri Light" w:hAnsi="Calibri Light" w:cs="Calibri Light"/>
          <w:b/>
          <w:bCs/>
          <w:color w:val="4F81BD" w:themeColor="accent1"/>
          <w:sz w:val="24"/>
          <w:szCs w:val="24"/>
          <w:lang w:val="en-US"/>
        </w:rPr>
      </w:pPr>
    </w:p>
    <w:p w14:paraId="59E6CBFD" w14:textId="77777777" w:rsidR="00F73F65" w:rsidRDefault="00F73F65" w:rsidP="00F73F65">
      <w:pPr>
        <w:spacing w:after="0" w:line="360" w:lineRule="auto"/>
        <w:jc w:val="both"/>
        <w:rPr>
          <w:rFonts w:ascii="Calibri Light" w:hAnsi="Calibri Light" w:cs="Calibri Light"/>
          <w:b/>
          <w:bCs/>
          <w:color w:val="4F81BD" w:themeColor="accent1"/>
          <w:sz w:val="24"/>
          <w:szCs w:val="24"/>
          <w:lang w:val="en-US"/>
        </w:rPr>
      </w:pPr>
    </w:p>
    <w:p w14:paraId="6C37DA7C" w14:textId="77777777" w:rsidR="00F73F65" w:rsidRDefault="00F73F65" w:rsidP="00F73F65">
      <w:pPr>
        <w:spacing w:after="0" w:line="360" w:lineRule="auto"/>
        <w:jc w:val="both"/>
        <w:rPr>
          <w:rFonts w:ascii="Calibri Light" w:hAnsi="Calibri Light" w:cs="Calibri Light"/>
          <w:b/>
          <w:bCs/>
          <w:color w:val="4F81BD" w:themeColor="accent1"/>
          <w:sz w:val="24"/>
          <w:szCs w:val="24"/>
          <w:lang w:val="en-US"/>
        </w:rPr>
      </w:pPr>
    </w:p>
    <w:p w14:paraId="669A70B0" w14:textId="77777777" w:rsidR="00F73F65" w:rsidRDefault="00F73F65" w:rsidP="00F73F65">
      <w:pPr>
        <w:spacing w:after="0" w:line="360" w:lineRule="auto"/>
        <w:jc w:val="both"/>
        <w:rPr>
          <w:rFonts w:ascii="Calibri Light" w:hAnsi="Calibri Light" w:cs="Calibri Light"/>
          <w:b/>
          <w:bCs/>
          <w:color w:val="4F81BD" w:themeColor="accent1"/>
          <w:sz w:val="24"/>
          <w:szCs w:val="24"/>
          <w:lang w:val="en-US"/>
        </w:rPr>
      </w:pPr>
    </w:p>
    <w:p w14:paraId="415047AC" w14:textId="77777777" w:rsidR="00F73F65" w:rsidRDefault="00F73F65" w:rsidP="00F73F65">
      <w:pPr>
        <w:spacing w:after="0" w:line="360" w:lineRule="auto"/>
        <w:jc w:val="both"/>
        <w:rPr>
          <w:rFonts w:ascii="Calibri Light" w:hAnsi="Calibri Light" w:cs="Calibri Light"/>
          <w:b/>
          <w:bCs/>
          <w:color w:val="4F81BD" w:themeColor="accent1"/>
          <w:sz w:val="24"/>
          <w:szCs w:val="24"/>
          <w:lang w:val="en-US"/>
        </w:rPr>
      </w:pPr>
    </w:p>
    <w:p w14:paraId="7CBC28BF" w14:textId="77777777" w:rsidR="00F73F65" w:rsidRDefault="00F73F65" w:rsidP="00F73F65">
      <w:pPr>
        <w:spacing w:after="0" w:line="360" w:lineRule="auto"/>
        <w:jc w:val="both"/>
        <w:rPr>
          <w:rFonts w:ascii="Calibri Light" w:hAnsi="Calibri Light" w:cs="Calibri Light"/>
          <w:b/>
          <w:bCs/>
          <w:color w:val="4F81BD" w:themeColor="accent1"/>
          <w:sz w:val="24"/>
          <w:szCs w:val="24"/>
          <w:lang w:val="en-US"/>
        </w:rPr>
      </w:pPr>
    </w:p>
    <w:p w14:paraId="2E379BDD" w14:textId="77777777" w:rsidR="00F73F65" w:rsidRDefault="00F73F65" w:rsidP="00F73F65">
      <w:pPr>
        <w:spacing w:after="0" w:line="360" w:lineRule="auto"/>
        <w:jc w:val="both"/>
        <w:rPr>
          <w:rFonts w:ascii="Calibri Light" w:hAnsi="Calibri Light" w:cs="Calibri Light"/>
          <w:b/>
          <w:bCs/>
          <w:color w:val="4F81BD" w:themeColor="accent1"/>
          <w:sz w:val="24"/>
          <w:szCs w:val="24"/>
          <w:lang w:val="en-US"/>
        </w:rPr>
      </w:pPr>
    </w:p>
    <w:p w14:paraId="347DFAC2" w14:textId="77777777" w:rsidR="00F73F65" w:rsidRDefault="00F73F65" w:rsidP="00F73F65">
      <w:pPr>
        <w:spacing w:after="0" w:line="360" w:lineRule="auto"/>
        <w:jc w:val="both"/>
        <w:rPr>
          <w:rFonts w:ascii="Calibri Light" w:hAnsi="Calibri Light" w:cs="Calibri Light"/>
          <w:b/>
          <w:bCs/>
          <w:color w:val="4F81BD" w:themeColor="accent1"/>
          <w:sz w:val="24"/>
          <w:szCs w:val="24"/>
          <w:lang w:val="en-US"/>
        </w:rPr>
      </w:pPr>
    </w:p>
    <w:p w14:paraId="0B79F88B" w14:textId="77777777" w:rsidR="00F73F65" w:rsidRDefault="00F73F65" w:rsidP="00F73F65">
      <w:pPr>
        <w:spacing w:after="0" w:line="360" w:lineRule="auto"/>
        <w:jc w:val="both"/>
        <w:rPr>
          <w:rFonts w:ascii="Calibri Light" w:hAnsi="Calibri Light" w:cs="Calibri Light"/>
          <w:b/>
          <w:bCs/>
          <w:color w:val="4F81BD" w:themeColor="accent1"/>
          <w:sz w:val="24"/>
          <w:szCs w:val="24"/>
          <w:lang w:val="en-US"/>
        </w:rPr>
      </w:pPr>
    </w:p>
    <w:p w14:paraId="3C6B3EB3" w14:textId="77777777" w:rsidR="00F73F65" w:rsidRDefault="00F73F65" w:rsidP="00F73F65">
      <w:pPr>
        <w:spacing w:after="0" w:line="360" w:lineRule="auto"/>
        <w:jc w:val="both"/>
        <w:rPr>
          <w:rFonts w:ascii="Calibri Light" w:hAnsi="Calibri Light" w:cs="Calibri Light"/>
          <w:b/>
          <w:bCs/>
          <w:color w:val="4F81BD" w:themeColor="accent1"/>
          <w:sz w:val="24"/>
          <w:szCs w:val="24"/>
          <w:lang w:val="en-US"/>
        </w:rPr>
      </w:pPr>
    </w:p>
    <w:p w14:paraId="4B0E1E34" w14:textId="77777777" w:rsidR="00F73F65" w:rsidRDefault="00F73F65" w:rsidP="00F73F65">
      <w:pPr>
        <w:spacing w:after="0" w:line="360" w:lineRule="auto"/>
        <w:jc w:val="both"/>
        <w:rPr>
          <w:rFonts w:ascii="Calibri Light" w:hAnsi="Calibri Light" w:cs="Calibri Light"/>
          <w:b/>
          <w:bCs/>
          <w:color w:val="4F81BD" w:themeColor="accent1"/>
          <w:sz w:val="24"/>
          <w:szCs w:val="24"/>
          <w:lang w:val="en-US"/>
        </w:rPr>
      </w:pPr>
    </w:p>
    <w:p w14:paraId="2491C2FF" w14:textId="77777777" w:rsidR="00F73F65" w:rsidRDefault="00F73F65" w:rsidP="00F73F65">
      <w:pPr>
        <w:spacing w:after="0" w:line="360" w:lineRule="auto"/>
        <w:jc w:val="both"/>
        <w:rPr>
          <w:rFonts w:ascii="Calibri Light" w:hAnsi="Calibri Light" w:cs="Calibri Light"/>
          <w:b/>
          <w:bCs/>
          <w:color w:val="4F81BD" w:themeColor="accent1"/>
          <w:sz w:val="24"/>
          <w:szCs w:val="24"/>
          <w:lang w:val="en-US"/>
        </w:rPr>
      </w:pPr>
    </w:p>
    <w:p w14:paraId="38B1BD95" w14:textId="77777777" w:rsidR="00F73F65" w:rsidRDefault="00F73F65" w:rsidP="00F73F65">
      <w:pPr>
        <w:spacing w:after="0" w:line="360" w:lineRule="auto"/>
        <w:jc w:val="both"/>
        <w:rPr>
          <w:rFonts w:ascii="Calibri Light" w:hAnsi="Calibri Light" w:cs="Calibri Light"/>
          <w:b/>
          <w:bCs/>
          <w:color w:val="4F81BD" w:themeColor="accent1"/>
          <w:sz w:val="24"/>
          <w:szCs w:val="24"/>
          <w:lang w:val="en-US"/>
        </w:rPr>
      </w:pPr>
    </w:p>
    <w:p w14:paraId="07F39236" w14:textId="77777777" w:rsidR="00F73F65" w:rsidRDefault="00F73F65" w:rsidP="00F73F65">
      <w:pPr>
        <w:spacing w:after="0" w:line="360" w:lineRule="auto"/>
        <w:jc w:val="both"/>
        <w:rPr>
          <w:rFonts w:ascii="Calibri Light" w:hAnsi="Calibri Light" w:cs="Calibri Light"/>
          <w:b/>
          <w:bCs/>
          <w:color w:val="4F81BD" w:themeColor="accent1"/>
          <w:sz w:val="24"/>
          <w:szCs w:val="24"/>
          <w:lang w:val="en-US"/>
        </w:rPr>
      </w:pPr>
    </w:p>
    <w:p w14:paraId="15ED680A" w14:textId="77777777" w:rsidR="00F73F65" w:rsidRDefault="00F73F65" w:rsidP="00F73F65">
      <w:pPr>
        <w:spacing w:after="0" w:line="360" w:lineRule="auto"/>
        <w:jc w:val="both"/>
        <w:rPr>
          <w:rFonts w:ascii="Calibri Light" w:hAnsi="Calibri Light" w:cs="Calibri Light"/>
          <w:b/>
          <w:bCs/>
          <w:color w:val="4F81BD" w:themeColor="accent1"/>
          <w:sz w:val="24"/>
          <w:szCs w:val="24"/>
          <w:lang w:val="en-US"/>
        </w:rPr>
      </w:pPr>
    </w:p>
    <w:p w14:paraId="5093C75A" w14:textId="77777777" w:rsidR="007F75AB" w:rsidRDefault="007F75AB" w:rsidP="00F73F65">
      <w:pPr>
        <w:spacing w:after="0" w:line="360" w:lineRule="auto"/>
        <w:jc w:val="both"/>
        <w:rPr>
          <w:rFonts w:ascii="Calibri Light" w:hAnsi="Calibri Light" w:cs="Calibri Light"/>
          <w:b/>
          <w:bCs/>
          <w:color w:val="4F81BD" w:themeColor="accent1"/>
          <w:sz w:val="24"/>
          <w:szCs w:val="24"/>
          <w:lang w:val="en-US"/>
        </w:rPr>
      </w:pPr>
    </w:p>
    <w:p w14:paraId="505395B2" w14:textId="77777777" w:rsidR="007F75AB" w:rsidRDefault="007F75AB" w:rsidP="00F73F65">
      <w:pPr>
        <w:spacing w:after="0" w:line="360" w:lineRule="auto"/>
        <w:jc w:val="both"/>
        <w:rPr>
          <w:rFonts w:ascii="Calibri Light" w:hAnsi="Calibri Light" w:cs="Calibri Light"/>
          <w:b/>
          <w:bCs/>
          <w:color w:val="4F81BD" w:themeColor="accent1"/>
          <w:sz w:val="24"/>
          <w:szCs w:val="24"/>
          <w:lang w:val="en-US"/>
        </w:rPr>
      </w:pPr>
    </w:p>
    <w:p w14:paraId="31A2AAE0" w14:textId="77777777" w:rsidR="007F75AB" w:rsidRDefault="007F75AB" w:rsidP="00F73F65">
      <w:pPr>
        <w:spacing w:after="0" w:line="360" w:lineRule="auto"/>
        <w:jc w:val="both"/>
        <w:rPr>
          <w:rFonts w:ascii="Calibri Light" w:hAnsi="Calibri Light" w:cs="Calibri Light"/>
          <w:b/>
          <w:bCs/>
          <w:color w:val="4F81BD" w:themeColor="accent1"/>
          <w:sz w:val="24"/>
          <w:szCs w:val="24"/>
          <w:lang w:val="en-US"/>
        </w:rPr>
      </w:pPr>
    </w:p>
    <w:p w14:paraId="57402333" w14:textId="77777777" w:rsidR="00D84FFC" w:rsidRDefault="00D84FFC" w:rsidP="00F73F65">
      <w:pPr>
        <w:spacing w:after="0" w:line="360" w:lineRule="auto"/>
        <w:jc w:val="both"/>
        <w:rPr>
          <w:rFonts w:ascii="Calibri Light" w:hAnsi="Calibri Light" w:cs="Calibri Light"/>
          <w:b/>
          <w:bCs/>
          <w:color w:val="4BACC6" w:themeColor="accent5"/>
          <w:sz w:val="24"/>
          <w:szCs w:val="24"/>
          <w:lang w:val="en-US"/>
        </w:rPr>
      </w:pPr>
    </w:p>
    <w:p w14:paraId="2138DC5F" w14:textId="77777777" w:rsidR="00F865C7" w:rsidRDefault="00F865C7" w:rsidP="00F73F65">
      <w:pPr>
        <w:spacing w:after="0" w:line="360" w:lineRule="auto"/>
        <w:jc w:val="both"/>
        <w:rPr>
          <w:rFonts w:ascii="Calibri Light" w:hAnsi="Calibri Light" w:cs="Calibri Light"/>
          <w:b/>
          <w:bCs/>
          <w:color w:val="4BACC6" w:themeColor="accent5"/>
          <w:sz w:val="24"/>
          <w:szCs w:val="24"/>
          <w:lang w:val="en-US"/>
        </w:rPr>
      </w:pPr>
    </w:p>
    <w:p w14:paraId="57F3DBBD" w14:textId="31AE871D" w:rsidR="0002264B" w:rsidRPr="00F73F65" w:rsidRDefault="005D1CDE" w:rsidP="00F73F65">
      <w:pPr>
        <w:spacing w:after="0" w:line="360" w:lineRule="auto"/>
        <w:jc w:val="both"/>
        <w:rPr>
          <w:rFonts w:ascii="Calibri Light" w:hAnsi="Calibri Light" w:cs="Calibri Light"/>
          <w:bCs/>
          <w:sz w:val="24"/>
          <w:szCs w:val="24"/>
          <w:lang w:val="en-US"/>
        </w:rPr>
      </w:pPr>
      <w:r w:rsidRPr="006168CA">
        <w:rPr>
          <w:rFonts w:ascii="Calibri Light" w:hAnsi="Calibri Light" w:cs="Calibri Light"/>
          <w:b/>
          <w:bCs/>
          <w:color w:val="4BACC6" w:themeColor="accent5"/>
          <w:sz w:val="24"/>
          <w:szCs w:val="24"/>
          <w:lang w:val="en-US"/>
        </w:rPr>
        <w:lastRenderedPageBreak/>
        <w:t>Table 4</w:t>
      </w:r>
      <w:r w:rsidR="0002264B" w:rsidRPr="006168CA">
        <w:rPr>
          <w:rFonts w:ascii="Calibri Light" w:hAnsi="Calibri Light" w:cs="Calibri Light"/>
          <w:b/>
          <w:bCs/>
          <w:color w:val="4BACC6" w:themeColor="accent5"/>
          <w:sz w:val="24"/>
          <w:szCs w:val="24"/>
          <w:lang w:val="en-US"/>
        </w:rPr>
        <w:t>.</w:t>
      </w:r>
      <w:r w:rsidR="0002264B" w:rsidRPr="006168CA">
        <w:rPr>
          <w:rFonts w:ascii="Calibri Light" w:hAnsi="Calibri Light" w:cs="Calibri Light"/>
          <w:bCs/>
          <w:color w:val="4BACC6" w:themeColor="accent5"/>
          <w:sz w:val="24"/>
          <w:szCs w:val="24"/>
          <w:lang w:val="en-US"/>
        </w:rPr>
        <w:t xml:space="preserve"> </w:t>
      </w:r>
      <w:r w:rsidR="008B2C2F" w:rsidRPr="00120832">
        <w:rPr>
          <w:rFonts w:ascii="Calibri Light" w:hAnsi="Calibri Light" w:cs="Calibri Light"/>
          <w:bCs/>
          <w:sz w:val="24"/>
          <w:szCs w:val="24"/>
          <w:lang w:val="en-US"/>
        </w:rPr>
        <w:t xml:space="preserve">Characteristics of all ILI cases </w:t>
      </w:r>
      <w:r w:rsidR="007A0096">
        <w:rPr>
          <w:rFonts w:ascii="Calibri Light" w:hAnsi="Calibri Light" w:cs="Calibri Light"/>
          <w:bCs/>
          <w:sz w:val="24"/>
          <w:szCs w:val="24"/>
          <w:lang w:val="en-US"/>
        </w:rPr>
        <w:t>≤</w:t>
      </w:r>
      <w:r w:rsidR="008B2C2F" w:rsidRPr="00120832">
        <w:rPr>
          <w:rFonts w:ascii="Calibri Light" w:hAnsi="Calibri Light" w:cs="Calibri Light"/>
          <w:bCs/>
          <w:sz w:val="24"/>
          <w:szCs w:val="24"/>
          <w:lang w:val="en-US"/>
        </w:rPr>
        <w:t>5 years</w:t>
      </w:r>
      <w:r w:rsidR="00F73F65">
        <w:rPr>
          <w:rFonts w:ascii="Calibri Light" w:hAnsi="Calibri Light" w:cs="Calibri Light"/>
          <w:bCs/>
          <w:sz w:val="24"/>
          <w:szCs w:val="24"/>
          <w:lang w:val="en-US"/>
        </w:rPr>
        <w:t xml:space="preserve"> </w:t>
      </w:r>
      <w:r w:rsidR="007D2DB8">
        <w:rPr>
          <w:rFonts w:ascii="Calibri Light" w:hAnsi="Calibri Light" w:cs="Calibri Light"/>
          <w:bCs/>
          <w:sz w:val="24"/>
          <w:szCs w:val="24"/>
          <w:lang w:val="en-US"/>
        </w:rPr>
        <w:t xml:space="preserve">of age </w:t>
      </w:r>
      <w:r w:rsidR="00F73F65" w:rsidRPr="00120832">
        <w:rPr>
          <w:rFonts w:ascii="Calibri Light" w:hAnsi="Calibri Light" w:cs="Calibri Light"/>
          <w:bCs/>
          <w:sz w:val="24"/>
          <w:szCs w:val="24"/>
          <w:lang w:val="en-US"/>
        </w:rPr>
        <w:t xml:space="preserve">and RSV-positive cases and distribution </w:t>
      </w:r>
      <w:r w:rsidR="00F73F65">
        <w:rPr>
          <w:rFonts w:ascii="Calibri Light" w:hAnsi="Calibri Light" w:cs="Calibri Light"/>
          <w:bCs/>
          <w:sz w:val="24"/>
          <w:szCs w:val="24"/>
          <w:lang w:val="en-US"/>
        </w:rPr>
        <w:t xml:space="preserve">by age group and </w:t>
      </w:r>
      <w:r w:rsidR="00F73F65" w:rsidRPr="00120832">
        <w:rPr>
          <w:rFonts w:ascii="Calibri Light" w:hAnsi="Calibri Light" w:cs="Calibri Light"/>
          <w:bCs/>
          <w:sz w:val="24"/>
          <w:szCs w:val="24"/>
          <w:lang w:val="en-US"/>
        </w:rPr>
        <w:t>by season (from 2014-2015 to 2020-2021)</w:t>
      </w:r>
      <w:r w:rsidR="00F73F65">
        <w:rPr>
          <w:rFonts w:ascii="Calibri Light" w:hAnsi="Calibri Light" w:cs="Calibri Light"/>
          <w:bCs/>
          <w:sz w:val="24"/>
          <w:szCs w:val="24"/>
          <w:lang w:val="en-US"/>
        </w:rPr>
        <w:t xml:space="preserve"> in Lombardy</w:t>
      </w:r>
      <w:r w:rsidR="00F73F65" w:rsidRPr="00120832">
        <w:rPr>
          <w:rFonts w:ascii="Calibri Light" w:hAnsi="Calibri Light" w:cs="Calibri Light"/>
          <w:bCs/>
          <w:sz w:val="24"/>
          <w:szCs w:val="24"/>
          <w:lang w:val="en-US"/>
        </w:rPr>
        <w:t>.</w:t>
      </w:r>
      <w:r w:rsidR="00F73F65">
        <w:rPr>
          <w:rFonts w:ascii="Calibri Light" w:hAnsi="Calibri Light" w:cs="Calibri Light"/>
          <w:bCs/>
          <w:sz w:val="24"/>
          <w:szCs w:val="24"/>
          <w:lang w:val="en-US"/>
        </w:rPr>
        <w:t xml:space="preserve"> (</w:t>
      </w:r>
      <w:proofErr w:type="spellStart"/>
      <w:r w:rsidR="00F73F65">
        <w:rPr>
          <w:rFonts w:ascii="Calibri Light" w:hAnsi="Calibri Light" w:cs="Calibri Light"/>
          <w:bCs/>
          <w:sz w:val="24"/>
          <w:szCs w:val="24"/>
          <w:lang w:val="en-US"/>
        </w:rPr>
        <w:t>n.d.</w:t>
      </w:r>
      <w:proofErr w:type="spellEnd"/>
      <w:r w:rsidR="00F73F65">
        <w:rPr>
          <w:rFonts w:ascii="Calibri Light" w:hAnsi="Calibri Light" w:cs="Calibri Light"/>
          <w:bCs/>
          <w:sz w:val="24"/>
          <w:szCs w:val="24"/>
          <w:lang w:val="en-US"/>
        </w:rPr>
        <w:t>: not determined)</w:t>
      </w:r>
    </w:p>
    <w:tbl>
      <w:tblPr>
        <w:tblStyle w:val="Tabellagriglia4-colore51"/>
        <w:tblpPr w:leftFromText="141" w:rightFromText="141" w:vertAnchor="text" w:horzAnchor="margin" w:tblpX="60" w:tblpY="55"/>
        <w:tblW w:w="9634" w:type="dxa"/>
        <w:tblLook w:val="04A0" w:firstRow="1" w:lastRow="0" w:firstColumn="1" w:lastColumn="0" w:noHBand="0" w:noVBand="1"/>
      </w:tblPr>
      <w:tblGrid>
        <w:gridCol w:w="3260"/>
        <w:gridCol w:w="3037"/>
        <w:gridCol w:w="3337"/>
      </w:tblGrid>
      <w:tr w:rsidR="008B2C2F" w:rsidRPr="00120832" w14:paraId="5BCCA09F" w14:textId="77777777" w:rsidTr="006168CA">
        <w:trPr>
          <w:cnfStyle w:val="100000000000" w:firstRow="1" w:lastRow="0" w:firstColumn="0" w:lastColumn="0" w:oddVBand="0" w:evenVBand="0" w:oddHBand="0" w:evenHBand="0" w:firstRowFirstColumn="0" w:firstRowLastColumn="0" w:lastRowFirstColumn="0" w:lastRowLastColumn="0"/>
          <w:trHeight w:val="511"/>
        </w:trPr>
        <w:tc>
          <w:tcPr>
            <w:cnfStyle w:val="001000000000" w:firstRow="0" w:lastRow="0" w:firstColumn="1" w:lastColumn="0" w:oddVBand="0" w:evenVBand="0" w:oddHBand="0" w:evenHBand="0" w:firstRowFirstColumn="0" w:firstRowLastColumn="0" w:lastRowFirstColumn="0" w:lastRowLastColumn="0"/>
            <w:tcW w:w="3260" w:type="dxa"/>
            <w:noWrap/>
          </w:tcPr>
          <w:p w14:paraId="3FAC086B" w14:textId="77777777" w:rsidR="008B2C2F" w:rsidRPr="00F73F65" w:rsidRDefault="008B2C2F" w:rsidP="008B2C2F">
            <w:pPr>
              <w:rPr>
                <w:rFonts w:ascii="Calibri Light" w:eastAsia="Times New Roman" w:hAnsi="Calibri Light" w:cs="Calibri Light"/>
                <w:b w:val="0"/>
                <w:sz w:val="24"/>
                <w:szCs w:val="24"/>
                <w:lang w:eastAsia="it-IT" w:bidi="hi-IN"/>
              </w:rPr>
            </w:pPr>
          </w:p>
        </w:tc>
        <w:tc>
          <w:tcPr>
            <w:tcW w:w="3037" w:type="dxa"/>
            <w:noWrap/>
          </w:tcPr>
          <w:p w14:paraId="45CBBB0D" w14:textId="474562AC" w:rsidR="008B2C2F" w:rsidRPr="00F73F65" w:rsidRDefault="008B2C2F" w:rsidP="001B662B">
            <w:pP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ILI cases</w:t>
            </w:r>
          </w:p>
        </w:tc>
        <w:tc>
          <w:tcPr>
            <w:tcW w:w="3337" w:type="dxa"/>
          </w:tcPr>
          <w:p w14:paraId="33D3B4D2" w14:textId="4BE7371A" w:rsidR="008B2C2F" w:rsidRPr="00F73F65" w:rsidRDefault="008B2C2F" w:rsidP="001B662B">
            <w:pP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Cs w:val="0"/>
                <w:sz w:val="24"/>
                <w:szCs w:val="24"/>
                <w:lang w:eastAsia="it-IT"/>
              </w:rPr>
            </w:pPr>
            <w:r w:rsidRPr="00F73F65">
              <w:rPr>
                <w:rFonts w:ascii="Calibri Light" w:eastAsia="Times New Roman" w:hAnsi="Calibri Light" w:cs="Calibri Light"/>
                <w:sz w:val="24"/>
                <w:szCs w:val="24"/>
                <w:lang w:eastAsia="it-IT"/>
              </w:rPr>
              <w:t>RSV-positive cases</w:t>
            </w:r>
          </w:p>
        </w:tc>
      </w:tr>
      <w:tr w:rsidR="008B2C2F" w:rsidRPr="00120832" w14:paraId="4596E56B" w14:textId="77777777" w:rsidTr="006168CA">
        <w:trPr>
          <w:cnfStyle w:val="000000100000" w:firstRow="0" w:lastRow="0" w:firstColumn="0" w:lastColumn="0" w:oddVBand="0" w:evenVBand="0" w:oddHBand="1" w:evenHBand="0" w:firstRowFirstColumn="0" w:firstRowLastColumn="0" w:lastRowFirstColumn="0" w:lastRowLastColumn="0"/>
          <w:trHeight w:val="251"/>
        </w:trPr>
        <w:tc>
          <w:tcPr>
            <w:cnfStyle w:val="001000000000" w:firstRow="0" w:lastRow="0" w:firstColumn="1" w:lastColumn="0" w:oddVBand="0" w:evenVBand="0" w:oddHBand="0" w:evenHBand="0" w:firstRowFirstColumn="0" w:firstRowLastColumn="0" w:lastRowFirstColumn="0" w:lastRowLastColumn="0"/>
            <w:tcW w:w="3260" w:type="dxa"/>
          </w:tcPr>
          <w:p w14:paraId="14B51783" w14:textId="77777777" w:rsidR="008B2C2F" w:rsidRPr="00F73F65" w:rsidRDefault="008B2C2F" w:rsidP="008B2C2F">
            <w:pPr>
              <w:rPr>
                <w:rFonts w:ascii="Calibri Light" w:eastAsia="Times New Roman" w:hAnsi="Calibri Light" w:cs="Calibri Light"/>
                <w:b w:val="0"/>
                <w:sz w:val="24"/>
                <w:szCs w:val="24"/>
                <w:lang w:eastAsia="it-IT" w:bidi="hi-IN"/>
              </w:rPr>
            </w:pPr>
            <w:r w:rsidRPr="00F73F65">
              <w:rPr>
                <w:rFonts w:ascii="Calibri Light" w:eastAsia="Times New Roman" w:hAnsi="Calibri Light" w:cs="Calibri Light"/>
                <w:b w:val="0"/>
                <w:sz w:val="24"/>
                <w:szCs w:val="24"/>
                <w:lang w:eastAsia="it-IT" w:bidi="hi-IN"/>
              </w:rPr>
              <w:t>No. of cases</w:t>
            </w:r>
          </w:p>
          <w:p w14:paraId="1DE8FA4A" w14:textId="0253C7F9" w:rsidR="008B2C2F" w:rsidRPr="00F73F65" w:rsidRDefault="008B2C2F" w:rsidP="008B2C2F">
            <w:pPr>
              <w:rPr>
                <w:rFonts w:ascii="Calibri Light" w:eastAsia="Times New Roman" w:hAnsi="Calibri Light" w:cs="Calibri Light"/>
                <w:b w:val="0"/>
                <w:sz w:val="24"/>
                <w:szCs w:val="24"/>
                <w:lang w:eastAsia="it-IT" w:bidi="hi-IN"/>
              </w:rPr>
            </w:pPr>
            <w:r w:rsidRPr="00F73F65">
              <w:rPr>
                <w:rFonts w:ascii="Calibri Light" w:eastAsia="Times New Roman" w:hAnsi="Calibri Light" w:cs="Calibri Light"/>
                <w:b w:val="0"/>
                <w:sz w:val="24"/>
                <w:szCs w:val="24"/>
                <w:lang w:eastAsia="it-IT" w:bidi="hi-IN"/>
              </w:rPr>
              <w:t>% (95% CI)</w:t>
            </w:r>
          </w:p>
        </w:tc>
        <w:tc>
          <w:tcPr>
            <w:tcW w:w="3037" w:type="dxa"/>
            <w:noWrap/>
          </w:tcPr>
          <w:p w14:paraId="3ADFE10E" w14:textId="77777777" w:rsidR="001B662B" w:rsidRPr="00F73F65" w:rsidRDefault="001B662B" w:rsidP="008B2C2F">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370</w:t>
            </w:r>
          </w:p>
          <w:p w14:paraId="0DD6B28A" w14:textId="4351F990" w:rsidR="008B2C2F" w:rsidRPr="00F73F65" w:rsidRDefault="008B2C2F" w:rsidP="008B2C2F">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100%</w:t>
            </w:r>
          </w:p>
        </w:tc>
        <w:tc>
          <w:tcPr>
            <w:tcW w:w="3337" w:type="dxa"/>
          </w:tcPr>
          <w:p w14:paraId="780C2F26" w14:textId="77777777" w:rsidR="001B662B" w:rsidRPr="00F73F65" w:rsidRDefault="001B662B" w:rsidP="008B2C2F">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103</w:t>
            </w:r>
          </w:p>
          <w:p w14:paraId="1AD3ACBF" w14:textId="7BA49856" w:rsidR="008B2C2F" w:rsidRPr="00F73F65" w:rsidRDefault="001B662B" w:rsidP="008B2C2F">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 xml:space="preserve">27.8% </w:t>
            </w:r>
            <w:r w:rsidR="008B2C2F" w:rsidRPr="00F73F65">
              <w:rPr>
                <w:rFonts w:ascii="Calibri Light" w:eastAsia="Times New Roman" w:hAnsi="Calibri Light" w:cs="Calibri Light"/>
                <w:sz w:val="24"/>
                <w:szCs w:val="24"/>
                <w:lang w:eastAsia="it-IT" w:bidi="hi-IN"/>
              </w:rPr>
              <w:t>(23.5 - 32.6</w:t>
            </w:r>
            <w:r w:rsidRPr="00F73F65">
              <w:rPr>
                <w:rFonts w:ascii="Calibri Light" w:eastAsia="Times New Roman" w:hAnsi="Calibri Light" w:cs="Calibri Light"/>
                <w:sz w:val="24"/>
                <w:szCs w:val="24"/>
                <w:lang w:eastAsia="it-IT" w:bidi="hi-IN"/>
              </w:rPr>
              <w:t>%</w:t>
            </w:r>
            <w:r w:rsidR="008B2C2F" w:rsidRPr="00F73F65">
              <w:rPr>
                <w:rFonts w:ascii="Calibri Light" w:eastAsia="Times New Roman" w:hAnsi="Calibri Light" w:cs="Calibri Light"/>
                <w:sz w:val="24"/>
                <w:szCs w:val="24"/>
                <w:lang w:eastAsia="it-IT" w:bidi="hi-IN"/>
              </w:rPr>
              <w:t>)</w:t>
            </w:r>
          </w:p>
        </w:tc>
      </w:tr>
      <w:tr w:rsidR="008B2C2F" w:rsidRPr="00120832" w14:paraId="1F38038E" w14:textId="77777777" w:rsidTr="006168CA">
        <w:trPr>
          <w:trHeight w:val="251"/>
        </w:trPr>
        <w:tc>
          <w:tcPr>
            <w:cnfStyle w:val="001000000000" w:firstRow="0" w:lastRow="0" w:firstColumn="1" w:lastColumn="0" w:oddVBand="0" w:evenVBand="0" w:oddHBand="0" w:evenHBand="0" w:firstRowFirstColumn="0" w:firstRowLastColumn="0" w:lastRowFirstColumn="0" w:lastRowLastColumn="0"/>
            <w:tcW w:w="3260" w:type="dxa"/>
            <w:noWrap/>
            <w:hideMark/>
          </w:tcPr>
          <w:p w14:paraId="5F3E4A05" w14:textId="77777777" w:rsidR="00F73F65" w:rsidRDefault="00F73F65" w:rsidP="008B2C2F">
            <w:pPr>
              <w:rPr>
                <w:rFonts w:ascii="Calibri Light" w:eastAsia="Times New Roman" w:hAnsi="Calibri Light" w:cs="Calibri Light"/>
                <w:b w:val="0"/>
                <w:sz w:val="24"/>
                <w:szCs w:val="24"/>
                <w:lang w:eastAsia="it-IT" w:bidi="hi-IN"/>
              </w:rPr>
            </w:pPr>
            <w:r>
              <w:rPr>
                <w:rFonts w:ascii="Calibri Light" w:eastAsia="Times New Roman" w:hAnsi="Calibri Light" w:cs="Calibri Light"/>
                <w:b w:val="0"/>
                <w:sz w:val="24"/>
                <w:szCs w:val="24"/>
                <w:lang w:eastAsia="it-IT" w:bidi="hi-IN"/>
              </w:rPr>
              <w:t>No. of males</w:t>
            </w:r>
          </w:p>
          <w:p w14:paraId="225CDEAC" w14:textId="71D923B5" w:rsidR="008B2C2F" w:rsidRPr="00F73F65" w:rsidRDefault="00F73F65" w:rsidP="008B2C2F">
            <w:pPr>
              <w:rPr>
                <w:rFonts w:ascii="Calibri Light" w:eastAsia="Times New Roman" w:hAnsi="Calibri Light" w:cs="Calibri Light"/>
                <w:b w:val="0"/>
                <w:sz w:val="24"/>
                <w:szCs w:val="24"/>
                <w:lang w:eastAsia="it-IT" w:bidi="hi-IN"/>
              </w:rPr>
            </w:pPr>
            <w:r>
              <w:rPr>
                <w:rFonts w:ascii="Calibri Light" w:eastAsia="Times New Roman" w:hAnsi="Calibri Light" w:cs="Calibri Light"/>
                <w:b w:val="0"/>
                <w:sz w:val="24"/>
                <w:szCs w:val="24"/>
                <w:lang w:eastAsia="it-IT" w:bidi="hi-IN"/>
              </w:rPr>
              <w:t xml:space="preserve">% </w:t>
            </w:r>
            <w:r w:rsidR="008B2C2F" w:rsidRPr="00F73F65">
              <w:rPr>
                <w:rFonts w:ascii="Calibri Light" w:eastAsia="Times New Roman" w:hAnsi="Calibri Light" w:cs="Calibri Light"/>
                <w:b w:val="0"/>
                <w:sz w:val="24"/>
                <w:szCs w:val="24"/>
                <w:lang w:eastAsia="it-IT" w:bidi="hi-IN"/>
              </w:rPr>
              <w:t>(95% CI)</w:t>
            </w:r>
          </w:p>
        </w:tc>
        <w:tc>
          <w:tcPr>
            <w:tcW w:w="3037" w:type="dxa"/>
            <w:noWrap/>
          </w:tcPr>
          <w:p w14:paraId="3F292AB1" w14:textId="77777777" w:rsidR="001B662B" w:rsidRPr="00F73F65" w:rsidRDefault="001B662B" w:rsidP="008B2C2F">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209</w:t>
            </w:r>
          </w:p>
          <w:p w14:paraId="5C50A243" w14:textId="57AC022E" w:rsidR="008B2C2F" w:rsidRPr="00F73F65" w:rsidRDefault="001B662B" w:rsidP="008B2C2F">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 xml:space="preserve">56.5% </w:t>
            </w:r>
            <w:r w:rsidR="008B2C2F" w:rsidRPr="00F73F65">
              <w:rPr>
                <w:rFonts w:ascii="Calibri Light" w:eastAsia="Times New Roman" w:hAnsi="Calibri Light" w:cs="Calibri Light"/>
                <w:sz w:val="24"/>
                <w:szCs w:val="24"/>
                <w:lang w:eastAsia="it-IT" w:bidi="hi-IN"/>
              </w:rPr>
              <w:t>(51.4 – 61.4</w:t>
            </w:r>
            <w:r w:rsidRPr="00F73F65">
              <w:rPr>
                <w:rFonts w:ascii="Calibri Light" w:eastAsia="Times New Roman" w:hAnsi="Calibri Light" w:cs="Calibri Light"/>
                <w:sz w:val="24"/>
                <w:szCs w:val="24"/>
                <w:lang w:eastAsia="it-IT" w:bidi="hi-IN"/>
              </w:rPr>
              <w:t>%</w:t>
            </w:r>
            <w:r w:rsidR="008B2C2F" w:rsidRPr="00F73F65">
              <w:rPr>
                <w:rFonts w:ascii="Calibri Light" w:eastAsia="Times New Roman" w:hAnsi="Calibri Light" w:cs="Calibri Light"/>
                <w:sz w:val="24"/>
                <w:szCs w:val="24"/>
                <w:lang w:eastAsia="it-IT" w:bidi="hi-IN"/>
              </w:rPr>
              <w:t>)</w:t>
            </w:r>
          </w:p>
        </w:tc>
        <w:tc>
          <w:tcPr>
            <w:tcW w:w="3337" w:type="dxa"/>
          </w:tcPr>
          <w:p w14:paraId="36C487B5" w14:textId="77777777" w:rsidR="001B662B" w:rsidRPr="00F73F65" w:rsidRDefault="001B662B" w:rsidP="008B2C2F">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61</w:t>
            </w:r>
          </w:p>
          <w:p w14:paraId="38794425" w14:textId="19D60378" w:rsidR="008B2C2F" w:rsidRPr="00F73F65" w:rsidRDefault="00E33215" w:rsidP="00E33215">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E33215">
              <w:rPr>
                <w:rFonts w:ascii="Calibri Light" w:eastAsia="Times New Roman" w:hAnsi="Calibri Light" w:cs="Calibri Light"/>
                <w:sz w:val="24"/>
                <w:szCs w:val="24"/>
                <w:lang w:eastAsia="it-IT" w:bidi="hi-IN"/>
              </w:rPr>
              <w:t>59.2</w:t>
            </w:r>
            <w:r w:rsidR="001B662B" w:rsidRPr="00E33215">
              <w:rPr>
                <w:rFonts w:ascii="Calibri Light" w:eastAsia="Times New Roman" w:hAnsi="Calibri Light" w:cs="Calibri Light"/>
                <w:sz w:val="24"/>
                <w:szCs w:val="24"/>
                <w:lang w:eastAsia="it-IT" w:bidi="hi-IN"/>
              </w:rPr>
              <w:t xml:space="preserve">% </w:t>
            </w:r>
            <w:r w:rsidRPr="00E33215">
              <w:rPr>
                <w:rFonts w:ascii="Calibri Light" w:eastAsia="Times New Roman" w:hAnsi="Calibri Light" w:cs="Calibri Light"/>
                <w:sz w:val="24"/>
                <w:szCs w:val="24"/>
                <w:lang w:eastAsia="it-IT" w:bidi="hi-IN"/>
              </w:rPr>
              <w:t>(49.6 – 68.2</w:t>
            </w:r>
            <w:r w:rsidR="001B662B" w:rsidRPr="00E33215">
              <w:rPr>
                <w:rFonts w:ascii="Calibri Light" w:eastAsia="Times New Roman" w:hAnsi="Calibri Light" w:cs="Calibri Light"/>
                <w:sz w:val="24"/>
                <w:szCs w:val="24"/>
                <w:lang w:eastAsia="it-IT" w:bidi="hi-IN"/>
              </w:rPr>
              <w:t>%</w:t>
            </w:r>
            <w:r w:rsidR="008B2C2F" w:rsidRPr="00E33215">
              <w:rPr>
                <w:rFonts w:ascii="Calibri Light" w:eastAsia="Times New Roman" w:hAnsi="Calibri Light" w:cs="Calibri Light"/>
                <w:sz w:val="24"/>
                <w:szCs w:val="24"/>
                <w:lang w:eastAsia="it-IT" w:bidi="hi-IN"/>
              </w:rPr>
              <w:t>)</w:t>
            </w:r>
            <w:r w:rsidR="00026ADE">
              <w:rPr>
                <w:rFonts w:ascii="Calibri Light" w:eastAsia="Times New Roman" w:hAnsi="Calibri Light" w:cs="Calibri Light"/>
                <w:sz w:val="24"/>
                <w:szCs w:val="24"/>
                <w:lang w:eastAsia="it-IT" w:bidi="hi-IN"/>
              </w:rPr>
              <w:t xml:space="preserve"> </w:t>
            </w:r>
          </w:p>
        </w:tc>
      </w:tr>
      <w:tr w:rsidR="008B2C2F" w:rsidRPr="00120832" w14:paraId="69F471CA" w14:textId="77777777" w:rsidTr="006168CA">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260" w:type="dxa"/>
            <w:noWrap/>
            <w:hideMark/>
          </w:tcPr>
          <w:p w14:paraId="6C8ECC54" w14:textId="117B9CE0" w:rsidR="008B2C2F" w:rsidRPr="00F73F65" w:rsidRDefault="00F73F65" w:rsidP="008B2C2F">
            <w:pPr>
              <w:rPr>
                <w:rFonts w:ascii="Calibri Light" w:eastAsia="Times New Roman" w:hAnsi="Calibri Light" w:cs="Calibri Light"/>
                <w:b w:val="0"/>
                <w:sz w:val="24"/>
                <w:szCs w:val="24"/>
                <w:lang w:eastAsia="it-IT" w:bidi="hi-IN"/>
              </w:rPr>
            </w:pPr>
            <w:r>
              <w:rPr>
                <w:rFonts w:ascii="Calibri Light" w:eastAsia="Times New Roman" w:hAnsi="Calibri Light" w:cs="Calibri Light"/>
                <w:b w:val="0"/>
                <w:sz w:val="24"/>
                <w:szCs w:val="24"/>
                <w:lang w:eastAsia="it-IT" w:bidi="hi-IN"/>
              </w:rPr>
              <w:t>Median age</w:t>
            </w:r>
          </w:p>
          <w:p w14:paraId="1C7E9A1E" w14:textId="1DFAF005" w:rsidR="008B2C2F" w:rsidRPr="00F73F65" w:rsidRDefault="00AD1955" w:rsidP="008B2C2F">
            <w:pPr>
              <w:rPr>
                <w:rFonts w:ascii="Calibri Light" w:eastAsia="Times New Roman" w:hAnsi="Calibri Light" w:cs="Calibri Light"/>
                <w:b w:val="0"/>
                <w:sz w:val="24"/>
                <w:szCs w:val="24"/>
                <w:lang w:eastAsia="it-IT" w:bidi="hi-IN"/>
              </w:rPr>
            </w:pPr>
            <w:r w:rsidRPr="00F73F65">
              <w:rPr>
                <w:rFonts w:ascii="Calibri Light" w:eastAsia="Times New Roman" w:hAnsi="Calibri Light" w:cs="Calibri Light"/>
                <w:b w:val="0"/>
                <w:sz w:val="24"/>
                <w:szCs w:val="24"/>
                <w:lang w:eastAsia="it-IT" w:bidi="hi-IN"/>
              </w:rPr>
              <w:t>IQR [range] (months</w:t>
            </w:r>
            <w:r w:rsidR="008B2C2F" w:rsidRPr="00F73F65">
              <w:rPr>
                <w:rFonts w:ascii="Calibri Light" w:eastAsia="Times New Roman" w:hAnsi="Calibri Light" w:cs="Calibri Light"/>
                <w:b w:val="0"/>
                <w:sz w:val="24"/>
                <w:szCs w:val="24"/>
                <w:lang w:eastAsia="it-IT" w:bidi="hi-IN"/>
              </w:rPr>
              <w:t>)</w:t>
            </w:r>
          </w:p>
        </w:tc>
        <w:tc>
          <w:tcPr>
            <w:tcW w:w="3037" w:type="dxa"/>
            <w:noWrap/>
          </w:tcPr>
          <w:p w14:paraId="02A92D3A" w14:textId="77777777" w:rsidR="001B662B" w:rsidRPr="00026ADE" w:rsidRDefault="008B2C2F" w:rsidP="008B2C2F">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026ADE">
              <w:rPr>
                <w:rFonts w:ascii="Calibri Light" w:eastAsia="Times New Roman" w:hAnsi="Calibri Light" w:cs="Calibri Light"/>
                <w:sz w:val="24"/>
                <w:szCs w:val="24"/>
                <w:lang w:eastAsia="it-IT" w:bidi="hi-IN"/>
              </w:rPr>
              <w:t xml:space="preserve">28 </w:t>
            </w:r>
          </w:p>
          <w:p w14:paraId="3FEB1F34" w14:textId="025D6483" w:rsidR="008B2C2F" w:rsidRPr="00026ADE" w:rsidRDefault="001E3F28" w:rsidP="008B2C2F">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026ADE">
              <w:rPr>
                <w:rFonts w:ascii="Calibri Light" w:eastAsia="Times New Roman" w:hAnsi="Calibri Light" w:cs="Calibri Light"/>
                <w:sz w:val="24"/>
                <w:szCs w:val="24"/>
                <w:lang w:eastAsia="it-IT" w:bidi="hi-IN"/>
              </w:rPr>
              <w:t>26.8 [43.9-17.1</w:t>
            </w:r>
            <w:r w:rsidR="008B2C2F" w:rsidRPr="00026ADE">
              <w:rPr>
                <w:rFonts w:ascii="Calibri Light" w:eastAsia="Times New Roman" w:hAnsi="Calibri Light" w:cs="Calibri Light"/>
                <w:sz w:val="24"/>
                <w:szCs w:val="24"/>
                <w:lang w:eastAsia="it-IT" w:bidi="hi-IN"/>
              </w:rPr>
              <w:t>]</w:t>
            </w:r>
          </w:p>
        </w:tc>
        <w:tc>
          <w:tcPr>
            <w:tcW w:w="3337" w:type="dxa"/>
          </w:tcPr>
          <w:p w14:paraId="25C50F56" w14:textId="77777777" w:rsidR="001B662B" w:rsidRPr="00026ADE" w:rsidRDefault="001B662B" w:rsidP="008B2C2F">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026ADE">
              <w:rPr>
                <w:rFonts w:ascii="Calibri Light" w:eastAsia="Times New Roman" w:hAnsi="Calibri Light" w:cs="Calibri Light"/>
                <w:sz w:val="24"/>
                <w:szCs w:val="24"/>
                <w:lang w:eastAsia="it-IT" w:bidi="hi-IN"/>
              </w:rPr>
              <w:t xml:space="preserve">27 </w:t>
            </w:r>
          </w:p>
          <w:p w14:paraId="3A18F179" w14:textId="7AC4DEE7" w:rsidR="008B2C2F" w:rsidRPr="00026ADE" w:rsidRDefault="008B2C2F" w:rsidP="008B2C2F">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026ADE">
              <w:rPr>
                <w:rFonts w:ascii="Calibri Light" w:eastAsia="Times New Roman" w:hAnsi="Calibri Light" w:cs="Calibri Light"/>
                <w:sz w:val="24"/>
                <w:szCs w:val="24"/>
                <w:lang w:eastAsia="it-IT" w:bidi="hi-IN"/>
              </w:rPr>
              <w:t>24.9</w:t>
            </w:r>
            <w:r w:rsidR="001E3F28" w:rsidRPr="00026ADE">
              <w:rPr>
                <w:rFonts w:ascii="Calibri Light" w:eastAsia="Times New Roman" w:hAnsi="Calibri Light" w:cs="Calibri Light"/>
                <w:sz w:val="24"/>
                <w:szCs w:val="24"/>
                <w:lang w:eastAsia="it-IT" w:bidi="hi-IN"/>
              </w:rPr>
              <w:t xml:space="preserve"> [45.6-17.1</w:t>
            </w:r>
            <w:r w:rsidRPr="00026ADE">
              <w:rPr>
                <w:rFonts w:ascii="Calibri Light" w:eastAsia="Times New Roman" w:hAnsi="Calibri Light" w:cs="Calibri Light"/>
                <w:sz w:val="24"/>
                <w:szCs w:val="24"/>
                <w:lang w:eastAsia="it-IT" w:bidi="hi-IN"/>
              </w:rPr>
              <w:t>]</w:t>
            </w:r>
          </w:p>
        </w:tc>
      </w:tr>
      <w:tr w:rsidR="008B2C2F" w:rsidRPr="00120832" w14:paraId="0F69FAE7" w14:textId="77777777" w:rsidTr="006168CA">
        <w:trPr>
          <w:trHeight w:val="511"/>
        </w:trPr>
        <w:tc>
          <w:tcPr>
            <w:cnfStyle w:val="001000000000" w:firstRow="0" w:lastRow="0" w:firstColumn="1" w:lastColumn="0" w:oddVBand="0" w:evenVBand="0" w:oddHBand="0" w:evenHBand="0" w:firstRowFirstColumn="0" w:firstRowLastColumn="0" w:lastRowFirstColumn="0" w:lastRowLastColumn="0"/>
            <w:tcW w:w="3260" w:type="dxa"/>
            <w:noWrap/>
          </w:tcPr>
          <w:p w14:paraId="12D42D45" w14:textId="009B3DCA" w:rsidR="001B662B" w:rsidRPr="00F73F65" w:rsidRDefault="001B662B" w:rsidP="001B662B">
            <w:pPr>
              <w:rPr>
                <w:rFonts w:ascii="Calibri Light" w:eastAsia="Times New Roman" w:hAnsi="Calibri Light" w:cs="Calibri Light"/>
                <w:b w:val="0"/>
                <w:sz w:val="24"/>
                <w:szCs w:val="24"/>
                <w:lang w:eastAsia="it-IT" w:bidi="hi-IN"/>
              </w:rPr>
            </w:pPr>
            <w:r w:rsidRPr="00F73F65">
              <w:rPr>
                <w:rFonts w:ascii="Calibri Light" w:eastAsia="Times New Roman" w:hAnsi="Calibri Light" w:cs="Calibri Light"/>
                <w:b w:val="0"/>
                <w:sz w:val="24"/>
                <w:szCs w:val="24"/>
                <w:lang w:eastAsia="it-IT" w:bidi="hi-IN"/>
              </w:rPr>
              <w:t xml:space="preserve">No. of cases with </w:t>
            </w:r>
            <w:r w:rsidR="00F73F65">
              <w:rPr>
                <w:rFonts w:ascii="Calibri Light" w:eastAsia="Times New Roman" w:hAnsi="Calibri Light" w:cs="Calibri Light"/>
                <w:b w:val="0"/>
                <w:sz w:val="24"/>
                <w:szCs w:val="24"/>
                <w:lang w:eastAsia="it-IT" w:bidi="hi-IN"/>
              </w:rPr>
              <w:t>comorbidities</w:t>
            </w:r>
          </w:p>
          <w:p w14:paraId="5D95949C" w14:textId="70D96BEE" w:rsidR="008B2C2F" w:rsidRPr="00F73F65" w:rsidRDefault="001B662B" w:rsidP="001B662B">
            <w:pPr>
              <w:rPr>
                <w:rFonts w:ascii="Calibri Light" w:eastAsia="Times New Roman" w:hAnsi="Calibri Light" w:cs="Calibri Light"/>
                <w:b w:val="0"/>
                <w:sz w:val="24"/>
                <w:szCs w:val="24"/>
                <w:lang w:eastAsia="it-IT" w:bidi="hi-IN"/>
              </w:rPr>
            </w:pPr>
            <w:r w:rsidRPr="00F73F65">
              <w:rPr>
                <w:rFonts w:ascii="Calibri Light" w:eastAsia="Times New Roman" w:hAnsi="Calibri Light" w:cs="Calibri Light"/>
                <w:b w:val="0"/>
                <w:sz w:val="24"/>
                <w:szCs w:val="24"/>
                <w:lang w:eastAsia="it-IT" w:bidi="hi-IN"/>
              </w:rPr>
              <w:t>% (95% CI)</w:t>
            </w:r>
          </w:p>
        </w:tc>
        <w:tc>
          <w:tcPr>
            <w:tcW w:w="3037" w:type="dxa"/>
            <w:noWrap/>
          </w:tcPr>
          <w:p w14:paraId="3FA0C055" w14:textId="77777777" w:rsidR="001B662B" w:rsidRPr="00F73F65" w:rsidRDefault="001B662B" w:rsidP="008B2C2F">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19</w:t>
            </w:r>
          </w:p>
          <w:p w14:paraId="309FCAF7" w14:textId="60F3CFB1" w:rsidR="008B2C2F" w:rsidRPr="00F73F65" w:rsidRDefault="001B662B" w:rsidP="008B2C2F">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 xml:space="preserve">5.1% </w:t>
            </w:r>
            <w:r w:rsidR="008B2C2F" w:rsidRPr="00F73F65">
              <w:rPr>
                <w:rFonts w:ascii="Calibri Light" w:eastAsia="Times New Roman" w:hAnsi="Calibri Light" w:cs="Calibri Light"/>
                <w:sz w:val="24"/>
                <w:szCs w:val="24"/>
                <w:lang w:eastAsia="it-IT" w:bidi="hi-IN"/>
              </w:rPr>
              <w:t>(3.3 – 7.9</w:t>
            </w:r>
            <w:r w:rsidRPr="00F73F65">
              <w:rPr>
                <w:rFonts w:ascii="Calibri Light" w:eastAsia="Times New Roman" w:hAnsi="Calibri Light" w:cs="Calibri Light"/>
                <w:sz w:val="24"/>
                <w:szCs w:val="24"/>
                <w:lang w:eastAsia="it-IT" w:bidi="hi-IN"/>
              </w:rPr>
              <w:t>%</w:t>
            </w:r>
            <w:r w:rsidR="008B2C2F" w:rsidRPr="00F73F65">
              <w:rPr>
                <w:rFonts w:ascii="Calibri Light" w:eastAsia="Times New Roman" w:hAnsi="Calibri Light" w:cs="Calibri Light"/>
                <w:sz w:val="24"/>
                <w:szCs w:val="24"/>
                <w:lang w:eastAsia="it-IT" w:bidi="hi-IN"/>
              </w:rPr>
              <w:t>)</w:t>
            </w:r>
          </w:p>
        </w:tc>
        <w:tc>
          <w:tcPr>
            <w:tcW w:w="3337" w:type="dxa"/>
          </w:tcPr>
          <w:p w14:paraId="3E323746" w14:textId="77777777" w:rsidR="001B662B" w:rsidRPr="00F73F65" w:rsidRDefault="001B662B" w:rsidP="008B2C2F">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11</w:t>
            </w:r>
          </w:p>
          <w:p w14:paraId="3BF3B4C0" w14:textId="44803F7B" w:rsidR="008B2C2F" w:rsidRPr="00F73F65" w:rsidRDefault="001B662B" w:rsidP="008B2C2F">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 xml:space="preserve">57.9% </w:t>
            </w:r>
            <w:r w:rsidR="008B2C2F" w:rsidRPr="00F73F65">
              <w:rPr>
                <w:rFonts w:ascii="Calibri Light" w:eastAsia="Times New Roman" w:hAnsi="Calibri Light" w:cs="Calibri Light"/>
                <w:sz w:val="24"/>
                <w:szCs w:val="24"/>
                <w:lang w:eastAsia="it-IT" w:bidi="hi-IN"/>
              </w:rPr>
              <w:t>(36.3 – 76.9</w:t>
            </w:r>
            <w:r w:rsidRPr="00F73F65">
              <w:rPr>
                <w:rFonts w:ascii="Calibri Light" w:eastAsia="Times New Roman" w:hAnsi="Calibri Light" w:cs="Calibri Light"/>
                <w:sz w:val="24"/>
                <w:szCs w:val="24"/>
                <w:lang w:eastAsia="it-IT" w:bidi="hi-IN"/>
              </w:rPr>
              <w:t>%</w:t>
            </w:r>
            <w:r w:rsidR="008B2C2F" w:rsidRPr="00F73F65">
              <w:rPr>
                <w:rFonts w:ascii="Calibri Light" w:eastAsia="Times New Roman" w:hAnsi="Calibri Light" w:cs="Calibri Light"/>
                <w:sz w:val="24"/>
                <w:szCs w:val="24"/>
                <w:lang w:eastAsia="it-IT" w:bidi="hi-IN"/>
              </w:rPr>
              <w:t>)</w:t>
            </w:r>
          </w:p>
        </w:tc>
      </w:tr>
      <w:tr w:rsidR="008B2C2F" w:rsidRPr="00120832" w14:paraId="64B6448A" w14:textId="77777777" w:rsidTr="006168CA">
        <w:trPr>
          <w:cnfStyle w:val="000000100000" w:firstRow="0" w:lastRow="0" w:firstColumn="0" w:lastColumn="0" w:oddVBand="0" w:evenVBand="0" w:oddHBand="1" w:evenHBand="0" w:firstRowFirstColumn="0" w:firstRowLastColumn="0" w:lastRowFirstColumn="0" w:lastRowLastColumn="0"/>
          <w:trHeight w:val="332"/>
        </w:trPr>
        <w:tc>
          <w:tcPr>
            <w:cnfStyle w:val="001000000000" w:firstRow="0" w:lastRow="0" w:firstColumn="1" w:lastColumn="0" w:oddVBand="0" w:evenVBand="0" w:oddHBand="0" w:evenHBand="0" w:firstRowFirstColumn="0" w:firstRowLastColumn="0" w:lastRowFirstColumn="0" w:lastRowLastColumn="0"/>
            <w:tcW w:w="3260" w:type="dxa"/>
            <w:noWrap/>
            <w:hideMark/>
          </w:tcPr>
          <w:p w14:paraId="7898D830" w14:textId="77777777" w:rsidR="008B2C2F" w:rsidRPr="00F73F65" w:rsidRDefault="008B2C2F" w:rsidP="008B2C2F">
            <w:pPr>
              <w:rPr>
                <w:rFonts w:ascii="Calibri Light" w:eastAsia="Times New Roman" w:hAnsi="Calibri Light" w:cs="Calibri Light"/>
                <w:b w:val="0"/>
                <w:sz w:val="24"/>
                <w:szCs w:val="24"/>
                <w:lang w:eastAsia="it-IT" w:bidi="hi-IN"/>
              </w:rPr>
            </w:pPr>
            <w:r w:rsidRPr="00F73F65">
              <w:rPr>
                <w:rFonts w:ascii="Calibri Light" w:eastAsia="Times New Roman" w:hAnsi="Calibri Light" w:cs="Calibri Light"/>
                <w:b w:val="0"/>
                <w:sz w:val="24"/>
                <w:szCs w:val="24"/>
                <w:lang w:eastAsia="it-IT" w:bidi="hi-IN"/>
              </w:rPr>
              <w:t>No. of cases by age group</w:t>
            </w:r>
          </w:p>
          <w:p w14:paraId="5D78DE1D" w14:textId="1AAA95DD" w:rsidR="008B2C2F" w:rsidRPr="00F73F65" w:rsidRDefault="008B2C2F" w:rsidP="008B2C2F">
            <w:pPr>
              <w:rPr>
                <w:rFonts w:ascii="Calibri Light" w:eastAsia="Times New Roman" w:hAnsi="Calibri Light" w:cs="Calibri Light"/>
                <w:b w:val="0"/>
                <w:sz w:val="24"/>
                <w:szCs w:val="24"/>
                <w:lang w:eastAsia="it-IT" w:bidi="hi-IN"/>
              </w:rPr>
            </w:pPr>
            <w:r w:rsidRPr="00F73F65">
              <w:rPr>
                <w:rFonts w:ascii="Calibri Light" w:eastAsia="Times New Roman" w:hAnsi="Calibri Light" w:cs="Calibri Light"/>
                <w:b w:val="0"/>
                <w:sz w:val="24"/>
                <w:szCs w:val="24"/>
                <w:lang w:eastAsia="it-IT" w:bidi="hi-IN"/>
              </w:rPr>
              <w:t>% (95% CI)</w:t>
            </w:r>
          </w:p>
        </w:tc>
        <w:tc>
          <w:tcPr>
            <w:tcW w:w="3037" w:type="dxa"/>
            <w:noWrap/>
          </w:tcPr>
          <w:p w14:paraId="00EDEE1C" w14:textId="77777777" w:rsidR="008B2C2F" w:rsidRPr="00F73F65" w:rsidRDefault="008B2C2F" w:rsidP="008B2C2F">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p>
        </w:tc>
        <w:tc>
          <w:tcPr>
            <w:tcW w:w="3337" w:type="dxa"/>
          </w:tcPr>
          <w:p w14:paraId="42D4470B" w14:textId="77777777" w:rsidR="008B2C2F" w:rsidRPr="00F73F65" w:rsidRDefault="008B2C2F" w:rsidP="008B2C2F">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p>
        </w:tc>
      </w:tr>
      <w:tr w:rsidR="00764F43" w:rsidRPr="00120832" w14:paraId="611B286F" w14:textId="77777777" w:rsidTr="006168CA">
        <w:trPr>
          <w:trHeight w:val="251"/>
        </w:trPr>
        <w:tc>
          <w:tcPr>
            <w:cnfStyle w:val="001000000000" w:firstRow="0" w:lastRow="0" w:firstColumn="1" w:lastColumn="0" w:oddVBand="0" w:evenVBand="0" w:oddHBand="0" w:evenHBand="0" w:firstRowFirstColumn="0" w:firstRowLastColumn="0" w:lastRowFirstColumn="0" w:lastRowLastColumn="0"/>
            <w:tcW w:w="3260" w:type="dxa"/>
            <w:noWrap/>
            <w:hideMark/>
          </w:tcPr>
          <w:p w14:paraId="3F705BBE" w14:textId="77777777" w:rsidR="00764F43" w:rsidRPr="00F73F65" w:rsidRDefault="00764F43" w:rsidP="008B2C2F">
            <w:pPr>
              <w:jc w:val="right"/>
              <w:rPr>
                <w:rFonts w:ascii="Calibri Light" w:eastAsia="Times New Roman" w:hAnsi="Calibri Light" w:cs="Calibri Light"/>
                <w:b w:val="0"/>
                <w:sz w:val="24"/>
                <w:szCs w:val="24"/>
                <w:lang w:eastAsia="it-IT" w:bidi="hi-IN"/>
              </w:rPr>
            </w:pPr>
            <w:r w:rsidRPr="00F73F65">
              <w:rPr>
                <w:rFonts w:ascii="Calibri Light" w:eastAsia="Times New Roman" w:hAnsi="Calibri Light" w:cs="Calibri Light"/>
                <w:b w:val="0"/>
                <w:sz w:val="24"/>
                <w:szCs w:val="24"/>
                <w:lang w:eastAsia="it-IT" w:bidi="hi-IN"/>
              </w:rPr>
              <w:t>0-3 months</w:t>
            </w:r>
          </w:p>
        </w:tc>
        <w:tc>
          <w:tcPr>
            <w:tcW w:w="3037" w:type="dxa"/>
            <w:noWrap/>
          </w:tcPr>
          <w:p w14:paraId="6E464CF3" w14:textId="77777777" w:rsidR="001B662B" w:rsidRPr="00F73F65" w:rsidRDefault="001B662B" w:rsidP="008B2C2F">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5</w:t>
            </w:r>
          </w:p>
          <w:p w14:paraId="41A0DA05" w14:textId="404CF590" w:rsidR="00764F43" w:rsidRPr="00F73F65" w:rsidRDefault="001B662B" w:rsidP="008B2C2F">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 xml:space="preserve">1.4% </w:t>
            </w:r>
            <w:r w:rsidR="00764F43" w:rsidRPr="00F73F65">
              <w:rPr>
                <w:rFonts w:ascii="Calibri Light" w:eastAsia="Times New Roman" w:hAnsi="Calibri Light" w:cs="Calibri Light"/>
                <w:sz w:val="24"/>
                <w:szCs w:val="24"/>
                <w:lang w:eastAsia="it-IT" w:bidi="hi-IN"/>
              </w:rPr>
              <w:t>(0.6 – 3.1</w:t>
            </w:r>
            <w:r w:rsidRPr="00F73F65">
              <w:rPr>
                <w:rFonts w:ascii="Calibri Light" w:eastAsia="Times New Roman" w:hAnsi="Calibri Light" w:cs="Calibri Light"/>
                <w:sz w:val="24"/>
                <w:szCs w:val="24"/>
                <w:lang w:eastAsia="it-IT" w:bidi="hi-IN"/>
              </w:rPr>
              <w:t>%</w:t>
            </w:r>
            <w:r w:rsidR="00764F43" w:rsidRPr="00F73F65">
              <w:rPr>
                <w:rFonts w:ascii="Calibri Light" w:eastAsia="Times New Roman" w:hAnsi="Calibri Light" w:cs="Calibri Light"/>
                <w:sz w:val="24"/>
                <w:szCs w:val="24"/>
                <w:lang w:eastAsia="it-IT" w:bidi="hi-IN"/>
              </w:rPr>
              <w:t>)</w:t>
            </w:r>
          </w:p>
        </w:tc>
        <w:tc>
          <w:tcPr>
            <w:tcW w:w="3337" w:type="dxa"/>
          </w:tcPr>
          <w:p w14:paraId="262B7A7D" w14:textId="77777777" w:rsidR="00764F43" w:rsidRPr="00F73F65" w:rsidRDefault="00764F43" w:rsidP="008B2C2F">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0</w:t>
            </w:r>
          </w:p>
          <w:p w14:paraId="52D8C570" w14:textId="4677175C" w:rsidR="00A4599C" w:rsidRPr="00F73F65" w:rsidRDefault="00A4599C" w:rsidP="00F73F65">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0% (</w:t>
            </w:r>
            <w:proofErr w:type="spellStart"/>
            <w:r w:rsidR="00F73F65">
              <w:rPr>
                <w:rFonts w:ascii="Calibri Light" w:eastAsia="Times New Roman" w:hAnsi="Calibri Light" w:cs="Calibri Light"/>
                <w:sz w:val="24"/>
                <w:szCs w:val="24"/>
                <w:lang w:eastAsia="it-IT" w:bidi="hi-IN"/>
              </w:rPr>
              <w:t>n.d</w:t>
            </w:r>
            <w:r w:rsidR="00666236">
              <w:rPr>
                <w:rFonts w:ascii="Calibri Light" w:eastAsia="Times New Roman" w:hAnsi="Calibri Light" w:cs="Calibri Light"/>
                <w:sz w:val="24"/>
                <w:szCs w:val="24"/>
                <w:lang w:eastAsia="it-IT" w:bidi="hi-IN"/>
              </w:rPr>
              <w:t>.</w:t>
            </w:r>
            <w:proofErr w:type="spellEnd"/>
            <w:r w:rsidR="00F73F65">
              <w:rPr>
                <w:rFonts w:ascii="Calibri Light" w:eastAsia="Times New Roman" w:hAnsi="Calibri Light" w:cs="Calibri Light"/>
                <w:sz w:val="24"/>
                <w:szCs w:val="24"/>
                <w:lang w:eastAsia="it-IT" w:bidi="hi-IN"/>
              </w:rPr>
              <w:t>)</w:t>
            </w:r>
          </w:p>
        </w:tc>
      </w:tr>
      <w:tr w:rsidR="00764F43" w:rsidRPr="00120832" w14:paraId="727CA991" w14:textId="77777777" w:rsidTr="006168CA">
        <w:trPr>
          <w:cnfStyle w:val="000000100000" w:firstRow="0" w:lastRow="0" w:firstColumn="0" w:lastColumn="0" w:oddVBand="0" w:evenVBand="0" w:oddHBand="1" w:evenHBand="0" w:firstRowFirstColumn="0" w:firstRowLastColumn="0" w:lastRowFirstColumn="0" w:lastRowLastColumn="0"/>
          <w:trHeight w:val="251"/>
        </w:trPr>
        <w:tc>
          <w:tcPr>
            <w:cnfStyle w:val="001000000000" w:firstRow="0" w:lastRow="0" w:firstColumn="1" w:lastColumn="0" w:oddVBand="0" w:evenVBand="0" w:oddHBand="0" w:evenHBand="0" w:firstRowFirstColumn="0" w:firstRowLastColumn="0" w:lastRowFirstColumn="0" w:lastRowLastColumn="0"/>
            <w:tcW w:w="3260" w:type="dxa"/>
            <w:noWrap/>
            <w:hideMark/>
          </w:tcPr>
          <w:p w14:paraId="69EB26DA" w14:textId="5E6ECA59" w:rsidR="00764F43" w:rsidRPr="00F73F65" w:rsidRDefault="001B662B" w:rsidP="008B2C2F">
            <w:pPr>
              <w:jc w:val="right"/>
              <w:rPr>
                <w:rFonts w:ascii="Calibri Light" w:eastAsia="Times New Roman" w:hAnsi="Calibri Light" w:cs="Calibri Light"/>
                <w:b w:val="0"/>
                <w:sz w:val="24"/>
                <w:szCs w:val="24"/>
                <w:lang w:eastAsia="it-IT" w:bidi="hi-IN"/>
              </w:rPr>
            </w:pPr>
            <w:r w:rsidRPr="00F73F65">
              <w:rPr>
                <w:rFonts w:ascii="Calibri Light" w:eastAsia="Times New Roman" w:hAnsi="Calibri Light" w:cs="Calibri Light"/>
                <w:b w:val="0"/>
                <w:sz w:val="24"/>
                <w:szCs w:val="24"/>
                <w:lang w:eastAsia="it-IT" w:bidi="hi-IN"/>
              </w:rPr>
              <w:t xml:space="preserve">4-6 </w:t>
            </w:r>
            <w:r w:rsidR="00764F43" w:rsidRPr="00F73F65">
              <w:rPr>
                <w:rFonts w:ascii="Calibri Light" w:eastAsia="Times New Roman" w:hAnsi="Calibri Light" w:cs="Calibri Light"/>
                <w:b w:val="0"/>
                <w:sz w:val="24"/>
                <w:szCs w:val="24"/>
                <w:lang w:eastAsia="it-IT" w:bidi="hi-IN"/>
              </w:rPr>
              <w:t>months</w:t>
            </w:r>
          </w:p>
        </w:tc>
        <w:tc>
          <w:tcPr>
            <w:tcW w:w="3037" w:type="dxa"/>
            <w:noWrap/>
          </w:tcPr>
          <w:p w14:paraId="1F6782EB" w14:textId="77777777" w:rsidR="001B662B" w:rsidRPr="00F73F65" w:rsidRDefault="001B662B" w:rsidP="008B2C2F">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11</w:t>
            </w:r>
          </w:p>
          <w:p w14:paraId="601D573A" w14:textId="15FE50BE" w:rsidR="00764F43" w:rsidRPr="00F73F65" w:rsidRDefault="00666236" w:rsidP="008B2C2F">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Pr>
                <w:rFonts w:ascii="Calibri Light" w:eastAsia="Times New Roman" w:hAnsi="Calibri Light" w:cs="Calibri Light"/>
                <w:sz w:val="24"/>
                <w:szCs w:val="24"/>
                <w:lang w:eastAsia="it-IT" w:bidi="hi-IN"/>
              </w:rPr>
              <w:t>2.9</w:t>
            </w:r>
            <w:r w:rsidR="001B662B" w:rsidRPr="00F73F65">
              <w:rPr>
                <w:rFonts w:ascii="Calibri Light" w:eastAsia="Times New Roman" w:hAnsi="Calibri Light" w:cs="Calibri Light"/>
                <w:sz w:val="24"/>
                <w:szCs w:val="24"/>
                <w:lang w:eastAsia="it-IT" w:bidi="hi-IN"/>
              </w:rPr>
              <w:t xml:space="preserve">% </w:t>
            </w:r>
            <w:r>
              <w:rPr>
                <w:rFonts w:ascii="Calibri Light" w:eastAsia="Times New Roman" w:hAnsi="Calibri Light" w:cs="Calibri Light"/>
                <w:sz w:val="24"/>
                <w:szCs w:val="24"/>
                <w:lang w:eastAsia="it-IT" w:bidi="hi-IN"/>
              </w:rPr>
              <w:t>(1.</w:t>
            </w:r>
            <w:r w:rsidR="00764F43" w:rsidRPr="00F73F65">
              <w:rPr>
                <w:rFonts w:ascii="Calibri Light" w:eastAsia="Times New Roman" w:hAnsi="Calibri Light" w:cs="Calibri Light"/>
                <w:sz w:val="24"/>
                <w:szCs w:val="24"/>
                <w:lang w:eastAsia="it-IT" w:bidi="hi-IN"/>
              </w:rPr>
              <w:t>7 – 5.2</w:t>
            </w:r>
            <w:r w:rsidR="001B662B" w:rsidRPr="00F73F65">
              <w:rPr>
                <w:rFonts w:ascii="Calibri Light" w:eastAsia="Times New Roman" w:hAnsi="Calibri Light" w:cs="Calibri Light"/>
                <w:sz w:val="24"/>
                <w:szCs w:val="24"/>
                <w:lang w:eastAsia="it-IT" w:bidi="hi-IN"/>
              </w:rPr>
              <w:t>%</w:t>
            </w:r>
            <w:r w:rsidR="00764F43" w:rsidRPr="00F73F65">
              <w:rPr>
                <w:rFonts w:ascii="Calibri Light" w:eastAsia="Times New Roman" w:hAnsi="Calibri Light" w:cs="Calibri Light"/>
                <w:sz w:val="24"/>
                <w:szCs w:val="24"/>
                <w:lang w:eastAsia="it-IT" w:bidi="hi-IN"/>
              </w:rPr>
              <w:t>)</w:t>
            </w:r>
          </w:p>
        </w:tc>
        <w:tc>
          <w:tcPr>
            <w:tcW w:w="3337" w:type="dxa"/>
          </w:tcPr>
          <w:p w14:paraId="63FA989C" w14:textId="77777777" w:rsidR="001B662B" w:rsidRPr="00F73F65" w:rsidRDefault="001B662B" w:rsidP="008B2C2F">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4</w:t>
            </w:r>
          </w:p>
          <w:p w14:paraId="2F051ED5" w14:textId="2A7416B0" w:rsidR="00764F43" w:rsidRPr="00F73F65" w:rsidRDefault="001B662B" w:rsidP="008B2C2F">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 xml:space="preserve">36.4% </w:t>
            </w:r>
            <w:r w:rsidR="00764F43" w:rsidRPr="00F73F65">
              <w:rPr>
                <w:rFonts w:ascii="Calibri Light" w:eastAsia="Times New Roman" w:hAnsi="Calibri Light" w:cs="Calibri Light"/>
                <w:sz w:val="24"/>
                <w:szCs w:val="24"/>
                <w:lang w:eastAsia="it-IT" w:bidi="hi-IN"/>
              </w:rPr>
              <w:t>(15.2 – 64.6</w:t>
            </w:r>
            <w:r w:rsidRPr="00F73F65">
              <w:rPr>
                <w:rFonts w:ascii="Calibri Light" w:eastAsia="Times New Roman" w:hAnsi="Calibri Light" w:cs="Calibri Light"/>
                <w:sz w:val="24"/>
                <w:szCs w:val="24"/>
                <w:lang w:eastAsia="it-IT" w:bidi="hi-IN"/>
              </w:rPr>
              <w:t>%</w:t>
            </w:r>
            <w:r w:rsidR="00764F43" w:rsidRPr="00F73F65">
              <w:rPr>
                <w:rFonts w:ascii="Calibri Light" w:eastAsia="Times New Roman" w:hAnsi="Calibri Light" w:cs="Calibri Light"/>
                <w:sz w:val="24"/>
                <w:szCs w:val="24"/>
                <w:lang w:eastAsia="it-IT" w:bidi="hi-IN"/>
              </w:rPr>
              <w:t>)</w:t>
            </w:r>
          </w:p>
        </w:tc>
      </w:tr>
      <w:tr w:rsidR="00764F43" w:rsidRPr="00120832" w14:paraId="256F9D44" w14:textId="77777777" w:rsidTr="006168CA">
        <w:trPr>
          <w:trHeight w:val="251"/>
        </w:trPr>
        <w:tc>
          <w:tcPr>
            <w:cnfStyle w:val="001000000000" w:firstRow="0" w:lastRow="0" w:firstColumn="1" w:lastColumn="0" w:oddVBand="0" w:evenVBand="0" w:oddHBand="0" w:evenHBand="0" w:firstRowFirstColumn="0" w:firstRowLastColumn="0" w:lastRowFirstColumn="0" w:lastRowLastColumn="0"/>
            <w:tcW w:w="3260" w:type="dxa"/>
            <w:noWrap/>
            <w:hideMark/>
          </w:tcPr>
          <w:p w14:paraId="338217DD" w14:textId="77777777" w:rsidR="00764F43" w:rsidRPr="00F73F65" w:rsidRDefault="00764F43" w:rsidP="008B2C2F">
            <w:pPr>
              <w:jc w:val="right"/>
              <w:rPr>
                <w:rFonts w:ascii="Calibri Light" w:eastAsia="Times New Roman" w:hAnsi="Calibri Light" w:cs="Calibri Light"/>
                <w:b w:val="0"/>
                <w:sz w:val="24"/>
                <w:szCs w:val="24"/>
                <w:lang w:eastAsia="it-IT" w:bidi="hi-IN"/>
              </w:rPr>
            </w:pPr>
            <w:r w:rsidRPr="00F73F65">
              <w:rPr>
                <w:rFonts w:ascii="Calibri Light" w:eastAsia="Times New Roman" w:hAnsi="Calibri Light" w:cs="Calibri Light"/>
                <w:b w:val="0"/>
                <w:sz w:val="24"/>
                <w:szCs w:val="24"/>
                <w:lang w:eastAsia="it-IT" w:bidi="hi-IN"/>
              </w:rPr>
              <w:t>7-12 months</w:t>
            </w:r>
          </w:p>
        </w:tc>
        <w:tc>
          <w:tcPr>
            <w:tcW w:w="3037" w:type="dxa"/>
            <w:noWrap/>
          </w:tcPr>
          <w:p w14:paraId="44DED41A" w14:textId="77777777" w:rsidR="001B662B" w:rsidRPr="00F73F65" w:rsidRDefault="001B662B" w:rsidP="008B2C2F">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48</w:t>
            </w:r>
          </w:p>
          <w:p w14:paraId="6EF96F3B" w14:textId="1C0D0541" w:rsidR="00764F43" w:rsidRPr="00F73F65" w:rsidRDefault="00E33215" w:rsidP="008B2C2F">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Pr>
                <w:rFonts w:ascii="Calibri Light" w:eastAsia="Times New Roman" w:hAnsi="Calibri Light" w:cs="Calibri Light"/>
                <w:sz w:val="24"/>
                <w:szCs w:val="24"/>
                <w:lang w:eastAsia="it-IT" w:bidi="hi-IN"/>
              </w:rPr>
              <w:t>13</w:t>
            </w:r>
            <w:r w:rsidR="001B662B" w:rsidRPr="00F73F65">
              <w:rPr>
                <w:rFonts w:ascii="Calibri Light" w:eastAsia="Times New Roman" w:hAnsi="Calibri Light" w:cs="Calibri Light"/>
                <w:sz w:val="24"/>
                <w:szCs w:val="24"/>
                <w:lang w:eastAsia="it-IT" w:bidi="hi-IN"/>
              </w:rPr>
              <w:t xml:space="preserve">% </w:t>
            </w:r>
            <w:r w:rsidR="00764F43" w:rsidRPr="00F73F65">
              <w:rPr>
                <w:rFonts w:ascii="Calibri Light" w:eastAsia="Times New Roman" w:hAnsi="Calibri Light" w:cs="Calibri Light"/>
                <w:sz w:val="24"/>
                <w:szCs w:val="24"/>
                <w:lang w:eastAsia="it-IT" w:bidi="hi-IN"/>
              </w:rPr>
              <w:t>(9.9 – 16.8</w:t>
            </w:r>
            <w:r w:rsidR="001B662B" w:rsidRPr="00F73F65">
              <w:rPr>
                <w:rFonts w:ascii="Calibri Light" w:eastAsia="Times New Roman" w:hAnsi="Calibri Light" w:cs="Calibri Light"/>
                <w:sz w:val="24"/>
                <w:szCs w:val="24"/>
                <w:lang w:eastAsia="it-IT" w:bidi="hi-IN"/>
              </w:rPr>
              <w:t>%</w:t>
            </w:r>
            <w:r w:rsidR="00764F43" w:rsidRPr="00F73F65">
              <w:rPr>
                <w:rFonts w:ascii="Calibri Light" w:eastAsia="Times New Roman" w:hAnsi="Calibri Light" w:cs="Calibri Light"/>
                <w:sz w:val="24"/>
                <w:szCs w:val="24"/>
                <w:lang w:eastAsia="it-IT" w:bidi="hi-IN"/>
              </w:rPr>
              <w:t>)</w:t>
            </w:r>
          </w:p>
        </w:tc>
        <w:tc>
          <w:tcPr>
            <w:tcW w:w="3337" w:type="dxa"/>
          </w:tcPr>
          <w:p w14:paraId="12290049" w14:textId="77777777" w:rsidR="001B662B" w:rsidRPr="00142B20" w:rsidRDefault="001B662B" w:rsidP="008B2C2F">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142B20">
              <w:rPr>
                <w:rFonts w:ascii="Calibri Light" w:eastAsia="Times New Roman" w:hAnsi="Calibri Light" w:cs="Calibri Light"/>
                <w:sz w:val="24"/>
                <w:szCs w:val="24"/>
                <w:lang w:eastAsia="it-IT" w:bidi="hi-IN"/>
              </w:rPr>
              <w:t>14</w:t>
            </w:r>
          </w:p>
          <w:p w14:paraId="47C9D7FB" w14:textId="2AF1F9F2" w:rsidR="00764F43" w:rsidRPr="00142B20" w:rsidRDefault="001B662B" w:rsidP="00142B20">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142B20">
              <w:rPr>
                <w:rFonts w:ascii="Calibri Light" w:eastAsia="Times New Roman" w:hAnsi="Calibri Light" w:cs="Calibri Light"/>
                <w:sz w:val="24"/>
                <w:szCs w:val="24"/>
                <w:lang w:eastAsia="it-IT" w:bidi="hi-IN"/>
              </w:rPr>
              <w:t>29.2%</w:t>
            </w:r>
            <w:r w:rsidR="00F73F65" w:rsidRPr="00142B20">
              <w:rPr>
                <w:rFonts w:ascii="Calibri Light" w:eastAsia="Times New Roman" w:hAnsi="Calibri Light" w:cs="Calibri Light"/>
                <w:sz w:val="24"/>
                <w:szCs w:val="24"/>
                <w:lang w:eastAsia="it-IT" w:bidi="hi-IN"/>
              </w:rPr>
              <w:t xml:space="preserve"> </w:t>
            </w:r>
            <w:r w:rsidR="00764F43" w:rsidRPr="00142B20">
              <w:rPr>
                <w:rFonts w:ascii="Calibri Light" w:eastAsia="Times New Roman" w:hAnsi="Calibri Light" w:cs="Calibri Light"/>
                <w:sz w:val="24"/>
                <w:szCs w:val="24"/>
                <w:lang w:eastAsia="it-IT" w:bidi="hi-IN"/>
              </w:rPr>
              <w:t>(18.2 – 43.2</w:t>
            </w:r>
            <w:r w:rsidRPr="00142B20">
              <w:rPr>
                <w:rFonts w:ascii="Calibri Light" w:eastAsia="Times New Roman" w:hAnsi="Calibri Light" w:cs="Calibri Light"/>
                <w:sz w:val="24"/>
                <w:szCs w:val="24"/>
                <w:lang w:eastAsia="it-IT" w:bidi="hi-IN"/>
              </w:rPr>
              <w:t>%</w:t>
            </w:r>
            <w:r w:rsidR="00764F43" w:rsidRPr="00142B20">
              <w:rPr>
                <w:rFonts w:ascii="Calibri Light" w:eastAsia="Times New Roman" w:hAnsi="Calibri Light" w:cs="Calibri Light"/>
                <w:sz w:val="24"/>
                <w:szCs w:val="24"/>
                <w:lang w:eastAsia="it-IT" w:bidi="hi-IN"/>
              </w:rPr>
              <w:t>)</w:t>
            </w:r>
            <w:r w:rsidR="00D85DAC" w:rsidRPr="00142B20">
              <w:rPr>
                <w:rFonts w:ascii="Calibri Light" w:eastAsia="Times New Roman" w:hAnsi="Calibri Light" w:cs="Calibri Light"/>
                <w:sz w:val="24"/>
                <w:szCs w:val="24"/>
                <w:lang w:eastAsia="it-IT" w:bidi="hi-IN"/>
              </w:rPr>
              <w:t xml:space="preserve"> </w:t>
            </w:r>
          </w:p>
        </w:tc>
      </w:tr>
      <w:tr w:rsidR="00764F43" w:rsidRPr="00120832" w14:paraId="3DA3C200" w14:textId="77777777" w:rsidTr="006168CA">
        <w:trPr>
          <w:cnfStyle w:val="000000100000" w:firstRow="0" w:lastRow="0" w:firstColumn="0" w:lastColumn="0" w:oddVBand="0" w:evenVBand="0" w:oddHBand="1" w:evenHBand="0" w:firstRowFirstColumn="0" w:firstRowLastColumn="0" w:lastRowFirstColumn="0" w:lastRowLastColumn="0"/>
          <w:trHeight w:val="251"/>
        </w:trPr>
        <w:tc>
          <w:tcPr>
            <w:cnfStyle w:val="001000000000" w:firstRow="0" w:lastRow="0" w:firstColumn="1" w:lastColumn="0" w:oddVBand="0" w:evenVBand="0" w:oddHBand="0" w:evenHBand="0" w:firstRowFirstColumn="0" w:firstRowLastColumn="0" w:lastRowFirstColumn="0" w:lastRowLastColumn="0"/>
            <w:tcW w:w="3260" w:type="dxa"/>
            <w:noWrap/>
          </w:tcPr>
          <w:p w14:paraId="45F0EE74" w14:textId="6ED23A0F" w:rsidR="00764F43" w:rsidRPr="00F73F65" w:rsidRDefault="008B2C2F" w:rsidP="008B2C2F">
            <w:pPr>
              <w:jc w:val="right"/>
              <w:rPr>
                <w:rFonts w:ascii="Calibri Light" w:eastAsia="Times New Roman" w:hAnsi="Calibri Light" w:cs="Calibri Light"/>
                <w:b w:val="0"/>
                <w:sz w:val="24"/>
                <w:szCs w:val="24"/>
                <w:lang w:eastAsia="it-IT" w:bidi="hi-IN"/>
              </w:rPr>
            </w:pPr>
            <w:r w:rsidRPr="00F73F65">
              <w:rPr>
                <w:rFonts w:ascii="Calibri Light" w:eastAsia="Times New Roman" w:hAnsi="Calibri Light" w:cs="Calibri Light"/>
                <w:b w:val="0"/>
                <w:sz w:val="24"/>
                <w:szCs w:val="24"/>
                <w:lang w:eastAsia="it-IT" w:bidi="hi-IN"/>
              </w:rPr>
              <w:t xml:space="preserve">13-24 </w:t>
            </w:r>
            <w:r w:rsidR="00764F43" w:rsidRPr="00F73F65">
              <w:rPr>
                <w:rFonts w:ascii="Calibri Light" w:eastAsia="Times New Roman" w:hAnsi="Calibri Light" w:cs="Calibri Light"/>
                <w:b w:val="0"/>
                <w:sz w:val="24"/>
                <w:szCs w:val="24"/>
                <w:lang w:eastAsia="it-IT" w:bidi="hi-IN"/>
              </w:rPr>
              <w:t>months</w:t>
            </w:r>
          </w:p>
        </w:tc>
        <w:tc>
          <w:tcPr>
            <w:tcW w:w="3037" w:type="dxa"/>
            <w:noWrap/>
          </w:tcPr>
          <w:p w14:paraId="62930912" w14:textId="77777777" w:rsidR="001B662B" w:rsidRPr="00F73F65" w:rsidRDefault="001B662B" w:rsidP="008B2C2F">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105</w:t>
            </w:r>
          </w:p>
          <w:p w14:paraId="4D18C422" w14:textId="0525435D" w:rsidR="00764F43" w:rsidRPr="00F73F65" w:rsidRDefault="001B662B" w:rsidP="008B2C2F">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 xml:space="preserve">28.4% </w:t>
            </w:r>
            <w:r w:rsidR="00764F43" w:rsidRPr="00F73F65">
              <w:rPr>
                <w:rFonts w:ascii="Calibri Light" w:eastAsia="Times New Roman" w:hAnsi="Calibri Light" w:cs="Calibri Light"/>
                <w:sz w:val="24"/>
                <w:szCs w:val="24"/>
                <w:lang w:eastAsia="it-IT" w:bidi="hi-IN"/>
              </w:rPr>
              <w:t>(24</w:t>
            </w:r>
            <w:r w:rsidR="00666236">
              <w:rPr>
                <w:rFonts w:ascii="Calibri Light" w:eastAsia="Times New Roman" w:hAnsi="Calibri Light" w:cs="Calibri Light"/>
                <w:sz w:val="24"/>
                <w:szCs w:val="24"/>
                <w:lang w:eastAsia="it-IT" w:bidi="hi-IN"/>
              </w:rPr>
              <w:t>.0</w:t>
            </w:r>
            <w:r w:rsidR="00764F43" w:rsidRPr="00F73F65">
              <w:rPr>
                <w:rFonts w:ascii="Calibri Light" w:eastAsia="Times New Roman" w:hAnsi="Calibri Light" w:cs="Calibri Light"/>
                <w:sz w:val="24"/>
                <w:szCs w:val="24"/>
                <w:lang w:eastAsia="it-IT" w:bidi="hi-IN"/>
              </w:rPr>
              <w:t xml:space="preserve"> – 33.2</w:t>
            </w:r>
            <w:r w:rsidRPr="00F73F65">
              <w:rPr>
                <w:rFonts w:ascii="Calibri Light" w:eastAsia="Times New Roman" w:hAnsi="Calibri Light" w:cs="Calibri Light"/>
                <w:sz w:val="24"/>
                <w:szCs w:val="24"/>
                <w:lang w:eastAsia="it-IT" w:bidi="hi-IN"/>
              </w:rPr>
              <w:t>%</w:t>
            </w:r>
            <w:r w:rsidR="00764F43" w:rsidRPr="00F73F65">
              <w:rPr>
                <w:rFonts w:ascii="Calibri Light" w:eastAsia="Times New Roman" w:hAnsi="Calibri Light" w:cs="Calibri Light"/>
                <w:sz w:val="24"/>
                <w:szCs w:val="24"/>
                <w:lang w:eastAsia="it-IT" w:bidi="hi-IN"/>
              </w:rPr>
              <w:t>)</w:t>
            </w:r>
          </w:p>
        </w:tc>
        <w:tc>
          <w:tcPr>
            <w:tcW w:w="3337" w:type="dxa"/>
          </w:tcPr>
          <w:p w14:paraId="41C7C0F2" w14:textId="77777777" w:rsidR="001B662B" w:rsidRPr="007D2DB8" w:rsidRDefault="001B662B" w:rsidP="008B2C2F">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7D2DB8">
              <w:rPr>
                <w:rFonts w:ascii="Calibri Light" w:eastAsia="Times New Roman" w:hAnsi="Calibri Light" w:cs="Calibri Light"/>
                <w:sz w:val="24"/>
                <w:szCs w:val="24"/>
                <w:lang w:eastAsia="it-IT" w:bidi="hi-IN"/>
              </w:rPr>
              <w:t>29</w:t>
            </w:r>
          </w:p>
          <w:p w14:paraId="26E1C087" w14:textId="7BDAE544" w:rsidR="00764F43" w:rsidRPr="007D2DB8" w:rsidRDefault="001B662B" w:rsidP="00142B20">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7D2DB8">
              <w:rPr>
                <w:rFonts w:ascii="Calibri Light" w:eastAsia="Times New Roman" w:hAnsi="Calibri Light" w:cs="Calibri Light"/>
                <w:sz w:val="24"/>
                <w:szCs w:val="24"/>
                <w:lang w:eastAsia="it-IT" w:bidi="hi-IN"/>
              </w:rPr>
              <w:t xml:space="preserve">27.6% </w:t>
            </w:r>
            <w:r w:rsidR="00764F43" w:rsidRPr="007D2DB8">
              <w:rPr>
                <w:rFonts w:ascii="Calibri Light" w:eastAsia="Times New Roman" w:hAnsi="Calibri Light" w:cs="Calibri Light"/>
                <w:sz w:val="24"/>
                <w:szCs w:val="24"/>
                <w:lang w:eastAsia="it-IT" w:bidi="hi-IN"/>
              </w:rPr>
              <w:t>(20 – 36.9</w:t>
            </w:r>
            <w:r w:rsidRPr="007D2DB8">
              <w:rPr>
                <w:rFonts w:ascii="Calibri Light" w:eastAsia="Times New Roman" w:hAnsi="Calibri Light" w:cs="Calibri Light"/>
                <w:sz w:val="24"/>
                <w:szCs w:val="24"/>
                <w:lang w:eastAsia="it-IT" w:bidi="hi-IN"/>
              </w:rPr>
              <w:t>%</w:t>
            </w:r>
            <w:r w:rsidR="00764F43" w:rsidRPr="007D2DB8">
              <w:rPr>
                <w:rFonts w:ascii="Calibri Light" w:eastAsia="Times New Roman" w:hAnsi="Calibri Light" w:cs="Calibri Light"/>
                <w:sz w:val="24"/>
                <w:szCs w:val="24"/>
                <w:lang w:eastAsia="it-IT" w:bidi="hi-IN"/>
              </w:rPr>
              <w:t>)</w:t>
            </w:r>
            <w:r w:rsidR="00D85DAC" w:rsidRPr="007D2DB8">
              <w:rPr>
                <w:rFonts w:ascii="Calibri Light" w:eastAsia="Times New Roman" w:hAnsi="Calibri Light" w:cs="Calibri Light"/>
                <w:sz w:val="24"/>
                <w:szCs w:val="24"/>
                <w:lang w:eastAsia="it-IT" w:bidi="hi-IN"/>
              </w:rPr>
              <w:t xml:space="preserve"> </w:t>
            </w:r>
          </w:p>
        </w:tc>
      </w:tr>
      <w:tr w:rsidR="00764F43" w:rsidRPr="00120832" w14:paraId="36A42953" w14:textId="77777777" w:rsidTr="006168CA">
        <w:trPr>
          <w:trHeight w:val="463"/>
        </w:trPr>
        <w:tc>
          <w:tcPr>
            <w:cnfStyle w:val="001000000000" w:firstRow="0" w:lastRow="0" w:firstColumn="1" w:lastColumn="0" w:oddVBand="0" w:evenVBand="0" w:oddHBand="0" w:evenHBand="0" w:firstRowFirstColumn="0" w:firstRowLastColumn="0" w:lastRowFirstColumn="0" w:lastRowLastColumn="0"/>
            <w:tcW w:w="3260" w:type="dxa"/>
            <w:noWrap/>
          </w:tcPr>
          <w:p w14:paraId="4E56545D" w14:textId="3E8A3DA5" w:rsidR="00764F43" w:rsidRPr="00F73F65" w:rsidRDefault="008B2C2F" w:rsidP="008B2C2F">
            <w:pPr>
              <w:jc w:val="right"/>
              <w:rPr>
                <w:rFonts w:ascii="Calibri Light" w:eastAsia="Times New Roman" w:hAnsi="Calibri Light" w:cs="Calibri Light"/>
                <w:b w:val="0"/>
                <w:sz w:val="24"/>
                <w:szCs w:val="24"/>
                <w:lang w:eastAsia="it-IT" w:bidi="hi-IN"/>
              </w:rPr>
            </w:pPr>
            <w:r w:rsidRPr="00F73F65">
              <w:rPr>
                <w:rFonts w:ascii="Calibri Light" w:eastAsia="Times New Roman" w:hAnsi="Calibri Light" w:cs="Calibri Light"/>
                <w:b w:val="0"/>
                <w:sz w:val="24"/>
                <w:szCs w:val="24"/>
                <w:lang w:eastAsia="it-IT" w:bidi="hi-IN"/>
              </w:rPr>
              <w:t xml:space="preserve">25-60 </w:t>
            </w:r>
            <w:r w:rsidR="00764F43" w:rsidRPr="00F73F65">
              <w:rPr>
                <w:rFonts w:ascii="Calibri Light" w:eastAsia="Times New Roman" w:hAnsi="Calibri Light" w:cs="Calibri Light"/>
                <w:b w:val="0"/>
                <w:sz w:val="24"/>
                <w:szCs w:val="24"/>
                <w:lang w:eastAsia="it-IT" w:bidi="hi-IN"/>
              </w:rPr>
              <w:t>months</w:t>
            </w:r>
          </w:p>
        </w:tc>
        <w:tc>
          <w:tcPr>
            <w:tcW w:w="3037" w:type="dxa"/>
            <w:noWrap/>
          </w:tcPr>
          <w:p w14:paraId="09E45A82" w14:textId="77777777" w:rsidR="001B662B" w:rsidRPr="00F73F65" w:rsidRDefault="001B662B" w:rsidP="008B2C2F">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201</w:t>
            </w:r>
          </w:p>
          <w:p w14:paraId="57D800EA" w14:textId="1C88CDFD" w:rsidR="00764F43" w:rsidRPr="00F73F65" w:rsidRDefault="001B662B" w:rsidP="008B2C2F">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 xml:space="preserve">54.3% </w:t>
            </w:r>
            <w:r w:rsidR="00764F43" w:rsidRPr="00F73F65">
              <w:rPr>
                <w:rFonts w:ascii="Calibri Light" w:eastAsia="Times New Roman" w:hAnsi="Calibri Light" w:cs="Calibri Light"/>
                <w:sz w:val="24"/>
                <w:szCs w:val="24"/>
                <w:lang w:eastAsia="it-IT" w:bidi="hi-IN"/>
              </w:rPr>
              <w:t>(49.2 – 59.3</w:t>
            </w:r>
            <w:r w:rsidRPr="00F73F65">
              <w:rPr>
                <w:rFonts w:ascii="Calibri Light" w:eastAsia="Times New Roman" w:hAnsi="Calibri Light" w:cs="Calibri Light"/>
                <w:sz w:val="24"/>
                <w:szCs w:val="24"/>
                <w:lang w:eastAsia="it-IT" w:bidi="hi-IN"/>
              </w:rPr>
              <w:t>%</w:t>
            </w:r>
            <w:r w:rsidR="00764F43" w:rsidRPr="00F73F65">
              <w:rPr>
                <w:rFonts w:ascii="Calibri Light" w:eastAsia="Times New Roman" w:hAnsi="Calibri Light" w:cs="Calibri Light"/>
                <w:sz w:val="24"/>
                <w:szCs w:val="24"/>
                <w:lang w:eastAsia="it-IT" w:bidi="hi-IN"/>
              </w:rPr>
              <w:t>)</w:t>
            </w:r>
          </w:p>
        </w:tc>
        <w:tc>
          <w:tcPr>
            <w:tcW w:w="3337" w:type="dxa"/>
          </w:tcPr>
          <w:p w14:paraId="6D7BB364" w14:textId="77777777" w:rsidR="001B662B" w:rsidRPr="007D2DB8" w:rsidRDefault="001B662B" w:rsidP="008B2C2F">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7D2DB8">
              <w:rPr>
                <w:rFonts w:ascii="Calibri Light" w:eastAsia="Times New Roman" w:hAnsi="Calibri Light" w:cs="Calibri Light"/>
                <w:sz w:val="24"/>
                <w:szCs w:val="24"/>
                <w:lang w:eastAsia="it-IT" w:bidi="hi-IN"/>
              </w:rPr>
              <w:t>56</w:t>
            </w:r>
          </w:p>
          <w:p w14:paraId="56C74B64" w14:textId="47FCF752" w:rsidR="00764F43" w:rsidRPr="007D2DB8" w:rsidRDefault="001B662B" w:rsidP="008B2C2F">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7D2DB8">
              <w:rPr>
                <w:rFonts w:ascii="Calibri Light" w:eastAsia="Times New Roman" w:hAnsi="Calibri Light" w:cs="Calibri Light"/>
                <w:sz w:val="24"/>
                <w:szCs w:val="24"/>
                <w:lang w:eastAsia="it-IT" w:bidi="hi-IN"/>
              </w:rPr>
              <w:t>27.</w:t>
            </w:r>
            <w:r w:rsidR="00341110" w:rsidRPr="007D2DB8">
              <w:rPr>
                <w:rFonts w:ascii="Calibri Light" w:eastAsia="Times New Roman" w:hAnsi="Calibri Light" w:cs="Calibri Light"/>
                <w:sz w:val="24"/>
                <w:szCs w:val="24"/>
                <w:lang w:eastAsia="it-IT" w:bidi="hi-IN"/>
              </w:rPr>
              <w:t>9</w:t>
            </w:r>
            <w:r w:rsidRPr="007D2DB8">
              <w:rPr>
                <w:rFonts w:ascii="Calibri Light" w:eastAsia="Times New Roman" w:hAnsi="Calibri Light" w:cs="Calibri Light"/>
                <w:sz w:val="24"/>
                <w:szCs w:val="24"/>
                <w:lang w:eastAsia="it-IT" w:bidi="hi-IN"/>
              </w:rPr>
              <w:t xml:space="preserve">% </w:t>
            </w:r>
            <w:r w:rsidR="00764F43" w:rsidRPr="007D2DB8">
              <w:rPr>
                <w:rFonts w:ascii="Calibri Light" w:eastAsia="Times New Roman" w:hAnsi="Calibri Light" w:cs="Calibri Light"/>
                <w:sz w:val="24"/>
                <w:szCs w:val="24"/>
                <w:lang w:eastAsia="it-IT" w:bidi="hi-IN"/>
              </w:rPr>
              <w:t>(22.1 – 34.4</w:t>
            </w:r>
            <w:r w:rsidRPr="007D2DB8">
              <w:rPr>
                <w:rFonts w:ascii="Calibri Light" w:eastAsia="Times New Roman" w:hAnsi="Calibri Light" w:cs="Calibri Light"/>
                <w:sz w:val="24"/>
                <w:szCs w:val="24"/>
                <w:lang w:eastAsia="it-IT" w:bidi="hi-IN"/>
              </w:rPr>
              <w:t>%</w:t>
            </w:r>
            <w:r w:rsidR="00764F43" w:rsidRPr="007D2DB8">
              <w:rPr>
                <w:rFonts w:ascii="Calibri Light" w:eastAsia="Times New Roman" w:hAnsi="Calibri Light" w:cs="Calibri Light"/>
                <w:sz w:val="24"/>
                <w:szCs w:val="24"/>
                <w:lang w:eastAsia="it-IT" w:bidi="hi-IN"/>
              </w:rPr>
              <w:t>)</w:t>
            </w:r>
          </w:p>
        </w:tc>
      </w:tr>
      <w:tr w:rsidR="00764F43" w:rsidRPr="00120832" w14:paraId="7AB0320F" w14:textId="77777777" w:rsidTr="006168CA">
        <w:trPr>
          <w:cnfStyle w:val="000000100000" w:firstRow="0" w:lastRow="0" w:firstColumn="0" w:lastColumn="0" w:oddVBand="0" w:evenVBand="0" w:oddHBand="1" w:evenHBand="0" w:firstRowFirstColumn="0" w:firstRowLastColumn="0" w:lastRowFirstColumn="0" w:lastRowLastColumn="0"/>
          <w:trHeight w:val="463"/>
        </w:trPr>
        <w:tc>
          <w:tcPr>
            <w:cnfStyle w:val="001000000000" w:firstRow="0" w:lastRow="0" w:firstColumn="1" w:lastColumn="0" w:oddVBand="0" w:evenVBand="0" w:oddHBand="0" w:evenHBand="0" w:firstRowFirstColumn="0" w:firstRowLastColumn="0" w:lastRowFirstColumn="0" w:lastRowLastColumn="0"/>
            <w:tcW w:w="3260" w:type="dxa"/>
            <w:noWrap/>
          </w:tcPr>
          <w:p w14:paraId="7DB009F6" w14:textId="77777777" w:rsidR="008B2C2F" w:rsidRPr="00F73F65" w:rsidRDefault="00764F43" w:rsidP="008B2C2F">
            <w:pPr>
              <w:rPr>
                <w:rFonts w:ascii="Calibri Light" w:eastAsia="Times New Roman" w:hAnsi="Calibri Light" w:cs="Calibri Light"/>
                <w:b w:val="0"/>
                <w:sz w:val="24"/>
                <w:szCs w:val="24"/>
                <w:lang w:eastAsia="it-IT" w:bidi="hi-IN"/>
              </w:rPr>
            </w:pPr>
            <w:r w:rsidRPr="00F73F65">
              <w:rPr>
                <w:rFonts w:ascii="Calibri Light" w:eastAsia="Times New Roman" w:hAnsi="Calibri Light" w:cs="Calibri Light"/>
                <w:b w:val="0"/>
                <w:sz w:val="24"/>
                <w:szCs w:val="24"/>
                <w:lang w:eastAsia="it-IT" w:bidi="hi-IN"/>
              </w:rPr>
              <w:t>No. of cases by</w:t>
            </w:r>
            <w:r w:rsidR="008B2C2F" w:rsidRPr="00F73F65">
              <w:rPr>
                <w:rFonts w:ascii="Calibri Light" w:eastAsia="Times New Roman" w:hAnsi="Calibri Light" w:cs="Calibri Light"/>
                <w:b w:val="0"/>
                <w:sz w:val="24"/>
                <w:szCs w:val="24"/>
                <w:lang w:eastAsia="it-IT" w:bidi="hi-IN"/>
              </w:rPr>
              <w:t xml:space="preserve"> season</w:t>
            </w:r>
          </w:p>
          <w:p w14:paraId="52D22181" w14:textId="4F9762A4" w:rsidR="00764F43" w:rsidRPr="00F73F65" w:rsidRDefault="00764F43" w:rsidP="008B2C2F">
            <w:pPr>
              <w:rPr>
                <w:rFonts w:ascii="Calibri Light" w:eastAsia="Times New Roman" w:hAnsi="Calibri Light" w:cs="Calibri Light"/>
                <w:b w:val="0"/>
                <w:sz w:val="24"/>
                <w:szCs w:val="24"/>
                <w:lang w:eastAsia="it-IT" w:bidi="hi-IN"/>
              </w:rPr>
            </w:pPr>
            <w:r w:rsidRPr="00F73F65">
              <w:rPr>
                <w:rFonts w:ascii="Calibri Light" w:eastAsia="Times New Roman" w:hAnsi="Calibri Light" w:cs="Calibri Light"/>
                <w:b w:val="0"/>
                <w:sz w:val="24"/>
                <w:szCs w:val="24"/>
                <w:lang w:eastAsia="it-IT" w:bidi="hi-IN"/>
              </w:rPr>
              <w:t>% (95% CI)</w:t>
            </w:r>
          </w:p>
        </w:tc>
        <w:tc>
          <w:tcPr>
            <w:tcW w:w="3037" w:type="dxa"/>
            <w:noWrap/>
          </w:tcPr>
          <w:p w14:paraId="625C2F39" w14:textId="77777777" w:rsidR="00764F43" w:rsidRPr="00F73F65" w:rsidRDefault="00764F43" w:rsidP="008B2C2F">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p>
        </w:tc>
        <w:tc>
          <w:tcPr>
            <w:tcW w:w="3337" w:type="dxa"/>
          </w:tcPr>
          <w:p w14:paraId="058C83FD" w14:textId="77777777" w:rsidR="00764F43" w:rsidRPr="00F73F65" w:rsidRDefault="00764F43" w:rsidP="008B2C2F">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p>
        </w:tc>
      </w:tr>
      <w:tr w:rsidR="00764F43" w:rsidRPr="00120832" w14:paraId="68B1FC46" w14:textId="77777777" w:rsidTr="006168CA">
        <w:trPr>
          <w:trHeight w:val="252"/>
        </w:trPr>
        <w:tc>
          <w:tcPr>
            <w:cnfStyle w:val="001000000000" w:firstRow="0" w:lastRow="0" w:firstColumn="1" w:lastColumn="0" w:oddVBand="0" w:evenVBand="0" w:oddHBand="0" w:evenHBand="0" w:firstRowFirstColumn="0" w:firstRowLastColumn="0" w:lastRowFirstColumn="0" w:lastRowLastColumn="0"/>
            <w:tcW w:w="3260" w:type="dxa"/>
            <w:noWrap/>
          </w:tcPr>
          <w:p w14:paraId="547D6FA5" w14:textId="77777777" w:rsidR="00764F43" w:rsidRPr="00F73F65" w:rsidRDefault="00764F43" w:rsidP="008B2C2F">
            <w:pPr>
              <w:jc w:val="right"/>
              <w:rPr>
                <w:rFonts w:ascii="Calibri Light" w:eastAsia="Times New Roman" w:hAnsi="Calibri Light" w:cs="Calibri Light"/>
                <w:b w:val="0"/>
                <w:sz w:val="24"/>
                <w:szCs w:val="24"/>
                <w:lang w:eastAsia="it-IT" w:bidi="hi-IN"/>
              </w:rPr>
            </w:pPr>
            <w:r w:rsidRPr="00F73F65">
              <w:rPr>
                <w:rFonts w:ascii="Calibri Light" w:eastAsia="Times New Roman" w:hAnsi="Calibri Light" w:cs="Calibri Light"/>
                <w:b w:val="0"/>
                <w:sz w:val="24"/>
                <w:szCs w:val="24"/>
                <w:lang w:eastAsia="it-IT" w:bidi="hi-IN"/>
              </w:rPr>
              <w:t>2014-2015</w:t>
            </w:r>
          </w:p>
        </w:tc>
        <w:tc>
          <w:tcPr>
            <w:tcW w:w="3037" w:type="dxa"/>
            <w:noWrap/>
          </w:tcPr>
          <w:p w14:paraId="2FDF1EB9" w14:textId="77777777" w:rsidR="001B662B" w:rsidRPr="00F73F65" w:rsidRDefault="001B662B" w:rsidP="008B2C2F">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45</w:t>
            </w:r>
          </w:p>
          <w:p w14:paraId="4FE9C31E" w14:textId="10B64B1E" w:rsidR="00764F43" w:rsidRPr="00F73F65" w:rsidRDefault="001B662B" w:rsidP="008B2C2F">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 xml:space="preserve">12.2% </w:t>
            </w:r>
            <w:r w:rsidR="00764F43" w:rsidRPr="00F73F65">
              <w:rPr>
                <w:rFonts w:ascii="Calibri Light" w:eastAsia="Times New Roman" w:hAnsi="Calibri Light" w:cs="Calibri Light"/>
                <w:sz w:val="24"/>
                <w:szCs w:val="24"/>
                <w:lang w:eastAsia="it-IT" w:bidi="hi-IN"/>
              </w:rPr>
              <w:t>(9.2 – 15.9</w:t>
            </w:r>
            <w:r w:rsidRPr="00F73F65">
              <w:rPr>
                <w:rFonts w:ascii="Calibri Light" w:eastAsia="Times New Roman" w:hAnsi="Calibri Light" w:cs="Calibri Light"/>
                <w:sz w:val="24"/>
                <w:szCs w:val="24"/>
                <w:lang w:eastAsia="it-IT" w:bidi="hi-IN"/>
              </w:rPr>
              <w:t>%</w:t>
            </w:r>
            <w:r w:rsidR="00764F43" w:rsidRPr="00F73F65">
              <w:rPr>
                <w:rFonts w:ascii="Calibri Light" w:eastAsia="Times New Roman" w:hAnsi="Calibri Light" w:cs="Calibri Light"/>
                <w:sz w:val="24"/>
                <w:szCs w:val="24"/>
                <w:lang w:eastAsia="it-IT" w:bidi="hi-IN"/>
              </w:rPr>
              <w:t>)</w:t>
            </w:r>
          </w:p>
        </w:tc>
        <w:tc>
          <w:tcPr>
            <w:tcW w:w="3337" w:type="dxa"/>
          </w:tcPr>
          <w:p w14:paraId="577F9037" w14:textId="77777777" w:rsidR="001B662B" w:rsidRPr="00F73F65" w:rsidRDefault="001B662B" w:rsidP="008B2C2F">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16</w:t>
            </w:r>
          </w:p>
          <w:p w14:paraId="562F1E80" w14:textId="4921B2DD" w:rsidR="00764F43" w:rsidRPr="00F73F65" w:rsidRDefault="001B662B" w:rsidP="008B2C2F">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 xml:space="preserve">35.6% </w:t>
            </w:r>
            <w:r w:rsidR="00764F43" w:rsidRPr="00F73F65">
              <w:rPr>
                <w:rFonts w:ascii="Calibri Light" w:eastAsia="Times New Roman" w:hAnsi="Calibri Light" w:cs="Calibri Light"/>
                <w:sz w:val="24"/>
                <w:szCs w:val="24"/>
                <w:lang w:eastAsia="it-IT" w:bidi="hi-IN"/>
              </w:rPr>
              <w:t>(23.2 – 50.2</w:t>
            </w:r>
            <w:r w:rsidRPr="00F73F65">
              <w:rPr>
                <w:rFonts w:ascii="Calibri Light" w:eastAsia="Times New Roman" w:hAnsi="Calibri Light" w:cs="Calibri Light"/>
                <w:sz w:val="24"/>
                <w:szCs w:val="24"/>
                <w:lang w:eastAsia="it-IT" w:bidi="hi-IN"/>
              </w:rPr>
              <w:t>%</w:t>
            </w:r>
            <w:r w:rsidR="00764F43" w:rsidRPr="00F73F65">
              <w:rPr>
                <w:rFonts w:ascii="Calibri Light" w:eastAsia="Times New Roman" w:hAnsi="Calibri Light" w:cs="Calibri Light"/>
                <w:sz w:val="24"/>
                <w:szCs w:val="24"/>
                <w:lang w:eastAsia="it-IT" w:bidi="hi-IN"/>
              </w:rPr>
              <w:t>)</w:t>
            </w:r>
          </w:p>
        </w:tc>
      </w:tr>
      <w:tr w:rsidR="00764F43" w:rsidRPr="00120832" w14:paraId="0B209B79" w14:textId="77777777" w:rsidTr="006168CA">
        <w:trPr>
          <w:cnfStyle w:val="000000100000" w:firstRow="0" w:lastRow="0" w:firstColumn="0" w:lastColumn="0" w:oddVBand="0" w:evenVBand="0" w:oddHBand="1"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3260" w:type="dxa"/>
            <w:noWrap/>
          </w:tcPr>
          <w:p w14:paraId="0F27F93A" w14:textId="77777777" w:rsidR="00764F43" w:rsidRPr="00F73F65" w:rsidRDefault="00764F43" w:rsidP="008B2C2F">
            <w:pPr>
              <w:jc w:val="right"/>
              <w:rPr>
                <w:rFonts w:ascii="Calibri Light" w:eastAsia="Times New Roman" w:hAnsi="Calibri Light" w:cs="Calibri Light"/>
                <w:b w:val="0"/>
                <w:sz w:val="24"/>
                <w:szCs w:val="24"/>
                <w:lang w:eastAsia="it-IT" w:bidi="hi-IN"/>
              </w:rPr>
            </w:pPr>
            <w:r w:rsidRPr="00F73F65">
              <w:rPr>
                <w:rFonts w:ascii="Calibri Light" w:eastAsia="Times New Roman" w:hAnsi="Calibri Light" w:cs="Calibri Light"/>
                <w:b w:val="0"/>
                <w:sz w:val="24"/>
                <w:szCs w:val="24"/>
                <w:lang w:eastAsia="it-IT" w:bidi="hi-IN"/>
              </w:rPr>
              <w:t>2015-2016</w:t>
            </w:r>
          </w:p>
        </w:tc>
        <w:tc>
          <w:tcPr>
            <w:tcW w:w="3037" w:type="dxa"/>
            <w:noWrap/>
          </w:tcPr>
          <w:p w14:paraId="42524765" w14:textId="77777777" w:rsidR="001B662B" w:rsidRPr="00F73F65" w:rsidRDefault="001B662B" w:rsidP="008B2C2F">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59</w:t>
            </w:r>
          </w:p>
          <w:p w14:paraId="4F022103" w14:textId="320F1A22" w:rsidR="00764F43" w:rsidRPr="00F73F65" w:rsidRDefault="001B662B" w:rsidP="008B2C2F">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 xml:space="preserve">15.9% </w:t>
            </w:r>
            <w:r w:rsidR="00764F43" w:rsidRPr="00F73F65">
              <w:rPr>
                <w:rFonts w:ascii="Calibri Light" w:eastAsia="Times New Roman" w:hAnsi="Calibri Light" w:cs="Calibri Light"/>
                <w:sz w:val="24"/>
                <w:szCs w:val="24"/>
                <w:lang w:eastAsia="it-IT" w:bidi="hi-IN"/>
              </w:rPr>
              <w:t xml:space="preserve">(12.6 </w:t>
            </w:r>
            <w:r w:rsidRPr="00F73F65">
              <w:rPr>
                <w:rFonts w:ascii="Calibri Light" w:eastAsia="Times New Roman" w:hAnsi="Calibri Light" w:cs="Calibri Light"/>
                <w:sz w:val="24"/>
                <w:szCs w:val="24"/>
                <w:lang w:eastAsia="it-IT" w:bidi="hi-IN"/>
              </w:rPr>
              <w:t>–</w:t>
            </w:r>
            <w:r w:rsidR="00764F43" w:rsidRPr="00F73F65">
              <w:rPr>
                <w:rFonts w:ascii="Calibri Light" w:eastAsia="Times New Roman" w:hAnsi="Calibri Light" w:cs="Calibri Light"/>
                <w:sz w:val="24"/>
                <w:szCs w:val="24"/>
                <w:lang w:eastAsia="it-IT" w:bidi="hi-IN"/>
              </w:rPr>
              <w:t xml:space="preserve"> 20</w:t>
            </w:r>
            <w:r w:rsidR="00FE320B">
              <w:rPr>
                <w:rFonts w:ascii="Calibri Light" w:eastAsia="Times New Roman" w:hAnsi="Calibri Light" w:cs="Calibri Light"/>
                <w:sz w:val="24"/>
                <w:szCs w:val="24"/>
                <w:lang w:eastAsia="it-IT" w:bidi="hi-IN"/>
              </w:rPr>
              <w:t>.0</w:t>
            </w:r>
            <w:r w:rsidRPr="00F73F65">
              <w:rPr>
                <w:rFonts w:ascii="Calibri Light" w:eastAsia="Times New Roman" w:hAnsi="Calibri Light" w:cs="Calibri Light"/>
                <w:sz w:val="24"/>
                <w:szCs w:val="24"/>
                <w:lang w:eastAsia="it-IT" w:bidi="hi-IN"/>
              </w:rPr>
              <w:t>%</w:t>
            </w:r>
            <w:r w:rsidR="00764F43" w:rsidRPr="00F73F65">
              <w:rPr>
                <w:rFonts w:ascii="Calibri Light" w:eastAsia="Times New Roman" w:hAnsi="Calibri Light" w:cs="Calibri Light"/>
                <w:sz w:val="24"/>
                <w:szCs w:val="24"/>
                <w:lang w:eastAsia="it-IT" w:bidi="hi-IN"/>
              </w:rPr>
              <w:t>)</w:t>
            </w:r>
          </w:p>
        </w:tc>
        <w:tc>
          <w:tcPr>
            <w:tcW w:w="3337" w:type="dxa"/>
          </w:tcPr>
          <w:p w14:paraId="6385F6D7" w14:textId="77777777" w:rsidR="001B662B" w:rsidRPr="00F73F65" w:rsidRDefault="001B662B" w:rsidP="008B2C2F">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10</w:t>
            </w:r>
          </w:p>
          <w:p w14:paraId="258C1C26" w14:textId="159A53BB" w:rsidR="00764F43" w:rsidRPr="00F73F65" w:rsidRDefault="001B662B" w:rsidP="008B2C2F">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 xml:space="preserve">16.9% </w:t>
            </w:r>
            <w:r w:rsidR="00764F43" w:rsidRPr="00F73F65">
              <w:rPr>
                <w:rFonts w:ascii="Calibri Light" w:eastAsia="Times New Roman" w:hAnsi="Calibri Light" w:cs="Calibri Light"/>
                <w:sz w:val="24"/>
                <w:szCs w:val="24"/>
                <w:lang w:eastAsia="it-IT" w:bidi="hi-IN"/>
              </w:rPr>
              <w:t>(9.5 – 28.5</w:t>
            </w:r>
            <w:r w:rsidRPr="00F73F65">
              <w:rPr>
                <w:rFonts w:ascii="Calibri Light" w:eastAsia="Times New Roman" w:hAnsi="Calibri Light" w:cs="Calibri Light"/>
                <w:sz w:val="24"/>
                <w:szCs w:val="24"/>
                <w:lang w:eastAsia="it-IT" w:bidi="hi-IN"/>
              </w:rPr>
              <w:t>%</w:t>
            </w:r>
            <w:r w:rsidR="00764F43" w:rsidRPr="00F73F65">
              <w:rPr>
                <w:rFonts w:ascii="Calibri Light" w:eastAsia="Times New Roman" w:hAnsi="Calibri Light" w:cs="Calibri Light"/>
                <w:sz w:val="24"/>
                <w:szCs w:val="24"/>
                <w:lang w:eastAsia="it-IT" w:bidi="hi-IN"/>
              </w:rPr>
              <w:t>)</w:t>
            </w:r>
          </w:p>
        </w:tc>
      </w:tr>
      <w:tr w:rsidR="00764F43" w:rsidRPr="00120832" w14:paraId="670C8760" w14:textId="77777777" w:rsidTr="006168CA">
        <w:trPr>
          <w:trHeight w:val="252"/>
        </w:trPr>
        <w:tc>
          <w:tcPr>
            <w:cnfStyle w:val="001000000000" w:firstRow="0" w:lastRow="0" w:firstColumn="1" w:lastColumn="0" w:oddVBand="0" w:evenVBand="0" w:oddHBand="0" w:evenHBand="0" w:firstRowFirstColumn="0" w:firstRowLastColumn="0" w:lastRowFirstColumn="0" w:lastRowLastColumn="0"/>
            <w:tcW w:w="3260" w:type="dxa"/>
            <w:noWrap/>
          </w:tcPr>
          <w:p w14:paraId="7CF9373D" w14:textId="77777777" w:rsidR="00764F43" w:rsidRPr="00F73F65" w:rsidRDefault="00764F43" w:rsidP="008B2C2F">
            <w:pPr>
              <w:jc w:val="right"/>
              <w:rPr>
                <w:rFonts w:ascii="Calibri Light" w:eastAsia="Times New Roman" w:hAnsi="Calibri Light" w:cs="Calibri Light"/>
                <w:b w:val="0"/>
                <w:sz w:val="24"/>
                <w:szCs w:val="24"/>
                <w:lang w:eastAsia="it-IT" w:bidi="hi-IN"/>
              </w:rPr>
            </w:pPr>
            <w:r w:rsidRPr="00F73F65">
              <w:rPr>
                <w:rFonts w:ascii="Calibri Light" w:eastAsia="Times New Roman" w:hAnsi="Calibri Light" w:cs="Calibri Light"/>
                <w:b w:val="0"/>
                <w:sz w:val="24"/>
                <w:szCs w:val="24"/>
                <w:lang w:eastAsia="it-IT" w:bidi="hi-IN"/>
              </w:rPr>
              <w:t>2016-2017</w:t>
            </w:r>
          </w:p>
        </w:tc>
        <w:tc>
          <w:tcPr>
            <w:tcW w:w="3037" w:type="dxa"/>
            <w:noWrap/>
          </w:tcPr>
          <w:p w14:paraId="0EEC3FDF" w14:textId="77777777" w:rsidR="006D0FB9" w:rsidRPr="00F73F65" w:rsidRDefault="001B662B" w:rsidP="008B2C2F">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38</w:t>
            </w:r>
          </w:p>
          <w:p w14:paraId="5E32EDA8" w14:textId="02A20DB1" w:rsidR="00764F43" w:rsidRPr="00F73F65" w:rsidRDefault="006D0FB9" w:rsidP="008B2C2F">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 xml:space="preserve">10.3% </w:t>
            </w:r>
            <w:r w:rsidR="00764F43" w:rsidRPr="00F73F65">
              <w:rPr>
                <w:rFonts w:ascii="Calibri Light" w:eastAsia="Times New Roman" w:hAnsi="Calibri Light" w:cs="Calibri Light"/>
                <w:sz w:val="24"/>
                <w:szCs w:val="24"/>
                <w:lang w:eastAsia="it-IT" w:bidi="hi-IN"/>
              </w:rPr>
              <w:t>(7.6 – 13.8</w:t>
            </w:r>
            <w:r w:rsidR="00F73F65">
              <w:rPr>
                <w:rFonts w:ascii="Calibri Light" w:eastAsia="Times New Roman" w:hAnsi="Calibri Light" w:cs="Calibri Light"/>
                <w:sz w:val="24"/>
                <w:szCs w:val="24"/>
                <w:lang w:eastAsia="it-IT" w:bidi="hi-IN"/>
              </w:rPr>
              <w:t>%</w:t>
            </w:r>
            <w:r w:rsidR="00764F43" w:rsidRPr="00F73F65">
              <w:rPr>
                <w:rFonts w:ascii="Calibri Light" w:eastAsia="Times New Roman" w:hAnsi="Calibri Light" w:cs="Calibri Light"/>
                <w:sz w:val="24"/>
                <w:szCs w:val="24"/>
                <w:lang w:eastAsia="it-IT" w:bidi="hi-IN"/>
              </w:rPr>
              <w:t>)</w:t>
            </w:r>
          </w:p>
        </w:tc>
        <w:tc>
          <w:tcPr>
            <w:tcW w:w="3337" w:type="dxa"/>
          </w:tcPr>
          <w:p w14:paraId="61F4638A" w14:textId="77777777" w:rsidR="006D0FB9" w:rsidRPr="00F73F65" w:rsidRDefault="006D0FB9" w:rsidP="008B2C2F">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12</w:t>
            </w:r>
          </w:p>
          <w:p w14:paraId="00C029B4" w14:textId="203A7D2F" w:rsidR="00764F43" w:rsidRPr="00F73F65" w:rsidRDefault="006D0FB9" w:rsidP="008B2C2F">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 xml:space="preserve">31.6% </w:t>
            </w:r>
            <w:r w:rsidR="00764F43" w:rsidRPr="00F73F65">
              <w:rPr>
                <w:rFonts w:ascii="Calibri Light" w:eastAsia="Times New Roman" w:hAnsi="Calibri Light" w:cs="Calibri Light"/>
                <w:sz w:val="24"/>
                <w:szCs w:val="24"/>
                <w:lang w:eastAsia="it-IT" w:bidi="hi-IN"/>
              </w:rPr>
              <w:t>(19.1 – 47.5</w:t>
            </w:r>
            <w:r w:rsidR="001B662B" w:rsidRPr="00F73F65">
              <w:rPr>
                <w:rFonts w:ascii="Calibri Light" w:eastAsia="Times New Roman" w:hAnsi="Calibri Light" w:cs="Calibri Light"/>
                <w:sz w:val="24"/>
                <w:szCs w:val="24"/>
                <w:lang w:eastAsia="it-IT" w:bidi="hi-IN"/>
              </w:rPr>
              <w:t>%</w:t>
            </w:r>
            <w:r w:rsidR="00764F43" w:rsidRPr="00F73F65">
              <w:rPr>
                <w:rFonts w:ascii="Calibri Light" w:eastAsia="Times New Roman" w:hAnsi="Calibri Light" w:cs="Calibri Light"/>
                <w:sz w:val="24"/>
                <w:szCs w:val="24"/>
                <w:lang w:eastAsia="it-IT" w:bidi="hi-IN"/>
              </w:rPr>
              <w:t>)</w:t>
            </w:r>
          </w:p>
        </w:tc>
      </w:tr>
      <w:tr w:rsidR="00764F43" w:rsidRPr="00120832" w14:paraId="49AF5442" w14:textId="77777777" w:rsidTr="006168CA">
        <w:trPr>
          <w:cnfStyle w:val="000000100000" w:firstRow="0" w:lastRow="0" w:firstColumn="0" w:lastColumn="0" w:oddVBand="0" w:evenVBand="0" w:oddHBand="1"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3260" w:type="dxa"/>
            <w:noWrap/>
          </w:tcPr>
          <w:p w14:paraId="66B2556D" w14:textId="77777777" w:rsidR="00764F43" w:rsidRPr="00F73F65" w:rsidRDefault="00764F43" w:rsidP="008B2C2F">
            <w:pPr>
              <w:jc w:val="right"/>
              <w:rPr>
                <w:rFonts w:ascii="Calibri Light" w:eastAsia="Times New Roman" w:hAnsi="Calibri Light" w:cs="Calibri Light"/>
                <w:b w:val="0"/>
                <w:sz w:val="24"/>
                <w:szCs w:val="24"/>
                <w:lang w:eastAsia="it-IT" w:bidi="hi-IN"/>
              </w:rPr>
            </w:pPr>
            <w:r w:rsidRPr="00F73F65">
              <w:rPr>
                <w:rFonts w:ascii="Calibri Light" w:eastAsia="Times New Roman" w:hAnsi="Calibri Light" w:cs="Calibri Light"/>
                <w:b w:val="0"/>
                <w:sz w:val="24"/>
                <w:szCs w:val="24"/>
                <w:lang w:eastAsia="it-IT" w:bidi="hi-IN"/>
              </w:rPr>
              <w:t>2017-2018</w:t>
            </w:r>
          </w:p>
        </w:tc>
        <w:tc>
          <w:tcPr>
            <w:tcW w:w="3037" w:type="dxa"/>
            <w:noWrap/>
          </w:tcPr>
          <w:p w14:paraId="2411B5F2" w14:textId="77777777" w:rsidR="006D0FB9" w:rsidRPr="00F73F65" w:rsidRDefault="006D0FB9" w:rsidP="008B2C2F">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39</w:t>
            </w:r>
          </w:p>
          <w:p w14:paraId="015774C4" w14:textId="4B1B1748" w:rsidR="00764F43" w:rsidRPr="00F73F65" w:rsidRDefault="006D0FB9" w:rsidP="008B2C2F">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 xml:space="preserve">10.5% </w:t>
            </w:r>
            <w:r w:rsidR="00764F43" w:rsidRPr="00F73F65">
              <w:rPr>
                <w:rFonts w:ascii="Calibri Light" w:eastAsia="Times New Roman" w:hAnsi="Calibri Light" w:cs="Calibri Light"/>
                <w:sz w:val="24"/>
                <w:szCs w:val="24"/>
                <w:lang w:eastAsia="it-IT" w:bidi="hi-IN"/>
              </w:rPr>
              <w:t>(7.8 -14</w:t>
            </w:r>
            <w:r w:rsidR="00FE320B">
              <w:rPr>
                <w:rFonts w:ascii="Calibri Light" w:eastAsia="Times New Roman" w:hAnsi="Calibri Light" w:cs="Calibri Light"/>
                <w:sz w:val="24"/>
                <w:szCs w:val="24"/>
                <w:lang w:eastAsia="it-IT" w:bidi="hi-IN"/>
              </w:rPr>
              <w:t>.0</w:t>
            </w:r>
            <w:r w:rsidR="001B662B" w:rsidRPr="00F73F65">
              <w:rPr>
                <w:rFonts w:ascii="Calibri Light" w:eastAsia="Times New Roman" w:hAnsi="Calibri Light" w:cs="Calibri Light"/>
                <w:sz w:val="24"/>
                <w:szCs w:val="24"/>
                <w:lang w:eastAsia="it-IT" w:bidi="hi-IN"/>
              </w:rPr>
              <w:t>%</w:t>
            </w:r>
            <w:r w:rsidR="00764F43" w:rsidRPr="00F73F65">
              <w:rPr>
                <w:rFonts w:ascii="Calibri Light" w:eastAsia="Times New Roman" w:hAnsi="Calibri Light" w:cs="Calibri Light"/>
                <w:sz w:val="24"/>
                <w:szCs w:val="24"/>
                <w:lang w:eastAsia="it-IT" w:bidi="hi-IN"/>
              </w:rPr>
              <w:t>)</w:t>
            </w:r>
          </w:p>
        </w:tc>
        <w:tc>
          <w:tcPr>
            <w:tcW w:w="3337" w:type="dxa"/>
          </w:tcPr>
          <w:p w14:paraId="26FC773C" w14:textId="77777777" w:rsidR="006D0FB9" w:rsidRPr="00F73F65" w:rsidRDefault="006D0FB9" w:rsidP="008B2C2F">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13</w:t>
            </w:r>
          </w:p>
          <w:p w14:paraId="62B15FA6" w14:textId="4C98CFB7" w:rsidR="00764F43" w:rsidRPr="00F73F65" w:rsidRDefault="006D0FB9" w:rsidP="008B2C2F">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 xml:space="preserve">33.3% </w:t>
            </w:r>
            <w:r w:rsidR="001B662B" w:rsidRPr="00F73F65">
              <w:rPr>
                <w:rFonts w:ascii="Calibri Light" w:eastAsia="Times New Roman" w:hAnsi="Calibri Light" w:cs="Calibri Light"/>
                <w:sz w:val="24"/>
                <w:szCs w:val="24"/>
                <w:lang w:eastAsia="it-IT" w:bidi="hi-IN"/>
              </w:rPr>
              <w:t>(20.6 – 49</w:t>
            </w:r>
            <w:r w:rsidR="00FE320B">
              <w:rPr>
                <w:rFonts w:ascii="Calibri Light" w:eastAsia="Times New Roman" w:hAnsi="Calibri Light" w:cs="Calibri Light"/>
                <w:sz w:val="24"/>
                <w:szCs w:val="24"/>
                <w:lang w:eastAsia="it-IT" w:bidi="hi-IN"/>
              </w:rPr>
              <w:t>.0</w:t>
            </w:r>
            <w:r w:rsidR="001B662B" w:rsidRPr="00F73F65">
              <w:rPr>
                <w:rFonts w:ascii="Calibri Light" w:eastAsia="Times New Roman" w:hAnsi="Calibri Light" w:cs="Calibri Light"/>
                <w:sz w:val="24"/>
                <w:szCs w:val="24"/>
                <w:lang w:eastAsia="it-IT" w:bidi="hi-IN"/>
              </w:rPr>
              <w:t>%</w:t>
            </w:r>
            <w:r w:rsidR="00764F43" w:rsidRPr="00F73F65">
              <w:rPr>
                <w:rFonts w:ascii="Calibri Light" w:eastAsia="Times New Roman" w:hAnsi="Calibri Light" w:cs="Calibri Light"/>
                <w:sz w:val="24"/>
                <w:szCs w:val="24"/>
                <w:lang w:eastAsia="it-IT" w:bidi="hi-IN"/>
              </w:rPr>
              <w:t>)</w:t>
            </w:r>
          </w:p>
        </w:tc>
      </w:tr>
      <w:tr w:rsidR="00764F43" w:rsidRPr="00120832" w14:paraId="2E257F0F" w14:textId="77777777" w:rsidTr="006168CA">
        <w:trPr>
          <w:trHeight w:val="252"/>
        </w:trPr>
        <w:tc>
          <w:tcPr>
            <w:cnfStyle w:val="001000000000" w:firstRow="0" w:lastRow="0" w:firstColumn="1" w:lastColumn="0" w:oddVBand="0" w:evenVBand="0" w:oddHBand="0" w:evenHBand="0" w:firstRowFirstColumn="0" w:firstRowLastColumn="0" w:lastRowFirstColumn="0" w:lastRowLastColumn="0"/>
            <w:tcW w:w="3260" w:type="dxa"/>
            <w:noWrap/>
          </w:tcPr>
          <w:p w14:paraId="66404E2D" w14:textId="77777777" w:rsidR="00764F43" w:rsidRPr="00F73F65" w:rsidRDefault="00764F43" w:rsidP="008B2C2F">
            <w:pPr>
              <w:jc w:val="right"/>
              <w:rPr>
                <w:rFonts w:ascii="Calibri Light" w:eastAsia="Times New Roman" w:hAnsi="Calibri Light" w:cs="Calibri Light"/>
                <w:b w:val="0"/>
                <w:sz w:val="24"/>
                <w:szCs w:val="24"/>
                <w:lang w:eastAsia="it-IT" w:bidi="hi-IN"/>
              </w:rPr>
            </w:pPr>
            <w:r w:rsidRPr="00F73F65">
              <w:rPr>
                <w:rFonts w:ascii="Calibri Light" w:eastAsia="Times New Roman" w:hAnsi="Calibri Light" w:cs="Calibri Light"/>
                <w:b w:val="0"/>
                <w:sz w:val="24"/>
                <w:szCs w:val="24"/>
                <w:lang w:eastAsia="it-IT" w:bidi="hi-IN"/>
              </w:rPr>
              <w:t>2018-2019</w:t>
            </w:r>
          </w:p>
        </w:tc>
        <w:tc>
          <w:tcPr>
            <w:tcW w:w="3037" w:type="dxa"/>
            <w:noWrap/>
          </w:tcPr>
          <w:p w14:paraId="0ABF5833" w14:textId="77777777" w:rsidR="006D0FB9" w:rsidRPr="00F73F65" w:rsidRDefault="006D0FB9" w:rsidP="008B2C2F">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53</w:t>
            </w:r>
          </w:p>
          <w:p w14:paraId="5230C6EE" w14:textId="6E4FFADF" w:rsidR="00764F43" w:rsidRPr="00F73F65" w:rsidRDefault="006D0FB9" w:rsidP="008B2C2F">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 xml:space="preserve">14.3% </w:t>
            </w:r>
            <w:r w:rsidR="00764F43" w:rsidRPr="00F73F65">
              <w:rPr>
                <w:rFonts w:ascii="Calibri Light" w:eastAsia="Times New Roman" w:hAnsi="Calibri Light" w:cs="Calibri Light"/>
                <w:sz w:val="24"/>
                <w:szCs w:val="24"/>
                <w:lang w:eastAsia="it-IT" w:bidi="hi-IN"/>
              </w:rPr>
              <w:t>(11.1 – 18.3</w:t>
            </w:r>
            <w:r w:rsidR="00F73F65">
              <w:rPr>
                <w:rFonts w:ascii="Calibri Light" w:eastAsia="Times New Roman" w:hAnsi="Calibri Light" w:cs="Calibri Light"/>
                <w:sz w:val="24"/>
                <w:szCs w:val="24"/>
                <w:lang w:eastAsia="it-IT" w:bidi="hi-IN"/>
              </w:rPr>
              <w:t>%</w:t>
            </w:r>
            <w:r w:rsidR="00764F43" w:rsidRPr="00F73F65">
              <w:rPr>
                <w:rFonts w:ascii="Calibri Light" w:eastAsia="Times New Roman" w:hAnsi="Calibri Light" w:cs="Calibri Light"/>
                <w:sz w:val="24"/>
                <w:szCs w:val="24"/>
                <w:lang w:eastAsia="it-IT" w:bidi="hi-IN"/>
              </w:rPr>
              <w:t>)</w:t>
            </w:r>
          </w:p>
        </w:tc>
        <w:tc>
          <w:tcPr>
            <w:tcW w:w="3337" w:type="dxa"/>
          </w:tcPr>
          <w:p w14:paraId="3F59F693" w14:textId="77777777" w:rsidR="006D0FB9" w:rsidRPr="00F73F65" w:rsidRDefault="006D0FB9" w:rsidP="008B2C2F">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21</w:t>
            </w:r>
          </w:p>
          <w:p w14:paraId="758FF135" w14:textId="0B212A64" w:rsidR="00764F43" w:rsidRPr="00F73F65" w:rsidRDefault="006D0FB9" w:rsidP="008B2C2F">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 xml:space="preserve">39.6% </w:t>
            </w:r>
            <w:r w:rsidR="00764F43" w:rsidRPr="00F73F65">
              <w:rPr>
                <w:rFonts w:ascii="Calibri Light" w:eastAsia="Times New Roman" w:hAnsi="Calibri Light" w:cs="Calibri Light"/>
                <w:sz w:val="24"/>
                <w:szCs w:val="24"/>
                <w:lang w:eastAsia="it-IT" w:bidi="hi-IN"/>
              </w:rPr>
              <w:t>(27.6 – 53.1</w:t>
            </w:r>
            <w:r w:rsidR="001B662B" w:rsidRPr="00F73F65">
              <w:rPr>
                <w:rFonts w:ascii="Calibri Light" w:eastAsia="Times New Roman" w:hAnsi="Calibri Light" w:cs="Calibri Light"/>
                <w:sz w:val="24"/>
                <w:szCs w:val="24"/>
                <w:lang w:eastAsia="it-IT" w:bidi="hi-IN"/>
              </w:rPr>
              <w:t>%</w:t>
            </w:r>
            <w:r w:rsidR="00764F43" w:rsidRPr="00F73F65">
              <w:rPr>
                <w:rFonts w:ascii="Calibri Light" w:eastAsia="Times New Roman" w:hAnsi="Calibri Light" w:cs="Calibri Light"/>
                <w:sz w:val="24"/>
                <w:szCs w:val="24"/>
                <w:lang w:eastAsia="it-IT" w:bidi="hi-IN"/>
              </w:rPr>
              <w:t>)</w:t>
            </w:r>
          </w:p>
        </w:tc>
      </w:tr>
      <w:tr w:rsidR="00764F43" w:rsidRPr="00120832" w14:paraId="3AA95638" w14:textId="77777777" w:rsidTr="006168CA">
        <w:trPr>
          <w:cnfStyle w:val="000000100000" w:firstRow="0" w:lastRow="0" w:firstColumn="0" w:lastColumn="0" w:oddVBand="0" w:evenVBand="0" w:oddHBand="1"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3260" w:type="dxa"/>
            <w:noWrap/>
          </w:tcPr>
          <w:p w14:paraId="6F881F37" w14:textId="77777777" w:rsidR="00764F43" w:rsidRPr="00F73F65" w:rsidRDefault="00764F43" w:rsidP="008B2C2F">
            <w:pPr>
              <w:jc w:val="right"/>
              <w:rPr>
                <w:rFonts w:ascii="Calibri Light" w:eastAsia="Times New Roman" w:hAnsi="Calibri Light" w:cs="Calibri Light"/>
                <w:b w:val="0"/>
                <w:sz w:val="24"/>
                <w:szCs w:val="24"/>
                <w:lang w:eastAsia="it-IT" w:bidi="hi-IN"/>
              </w:rPr>
            </w:pPr>
            <w:r w:rsidRPr="00F73F65">
              <w:rPr>
                <w:rFonts w:ascii="Calibri Light" w:eastAsia="Times New Roman" w:hAnsi="Calibri Light" w:cs="Calibri Light"/>
                <w:b w:val="0"/>
                <w:sz w:val="24"/>
                <w:szCs w:val="24"/>
                <w:lang w:eastAsia="it-IT" w:bidi="hi-IN"/>
              </w:rPr>
              <w:t>2019-2020</w:t>
            </w:r>
          </w:p>
        </w:tc>
        <w:tc>
          <w:tcPr>
            <w:tcW w:w="3037" w:type="dxa"/>
            <w:noWrap/>
          </w:tcPr>
          <w:p w14:paraId="6ABC0472" w14:textId="77777777" w:rsidR="006D0FB9" w:rsidRPr="00F73F65" w:rsidRDefault="006D0FB9" w:rsidP="008B2C2F">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99</w:t>
            </w:r>
          </w:p>
          <w:p w14:paraId="46CC078C" w14:textId="445EDC3E" w:rsidR="00764F43" w:rsidRPr="00F73F65" w:rsidRDefault="006D0FB9" w:rsidP="008B2C2F">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 xml:space="preserve">26.8% </w:t>
            </w:r>
            <w:r w:rsidR="00764F43" w:rsidRPr="00F73F65">
              <w:rPr>
                <w:rFonts w:ascii="Calibri Light" w:eastAsia="Times New Roman" w:hAnsi="Calibri Light" w:cs="Calibri Light"/>
                <w:sz w:val="24"/>
                <w:szCs w:val="24"/>
                <w:lang w:eastAsia="it-IT" w:bidi="hi-IN"/>
              </w:rPr>
              <w:t>(22.5- 31.6</w:t>
            </w:r>
            <w:r w:rsidR="001B662B" w:rsidRPr="00F73F65">
              <w:rPr>
                <w:rFonts w:ascii="Calibri Light" w:eastAsia="Times New Roman" w:hAnsi="Calibri Light" w:cs="Calibri Light"/>
                <w:sz w:val="24"/>
                <w:szCs w:val="24"/>
                <w:lang w:eastAsia="it-IT" w:bidi="hi-IN"/>
              </w:rPr>
              <w:t>%</w:t>
            </w:r>
            <w:r w:rsidR="00764F43" w:rsidRPr="00F73F65">
              <w:rPr>
                <w:rFonts w:ascii="Calibri Light" w:eastAsia="Times New Roman" w:hAnsi="Calibri Light" w:cs="Calibri Light"/>
                <w:sz w:val="24"/>
                <w:szCs w:val="24"/>
                <w:lang w:eastAsia="it-IT" w:bidi="hi-IN"/>
              </w:rPr>
              <w:t>)</w:t>
            </w:r>
          </w:p>
        </w:tc>
        <w:tc>
          <w:tcPr>
            <w:tcW w:w="3337" w:type="dxa"/>
          </w:tcPr>
          <w:p w14:paraId="7B48BB4E" w14:textId="77777777" w:rsidR="006D0FB9" w:rsidRPr="00F73F65" w:rsidRDefault="006D0FB9" w:rsidP="008B2C2F">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31</w:t>
            </w:r>
          </w:p>
          <w:p w14:paraId="6DD5B5B8" w14:textId="3ED8A3DD" w:rsidR="00764F43" w:rsidRPr="00F73F65" w:rsidRDefault="006D0FB9" w:rsidP="008B2C2F">
            <w:pP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 xml:space="preserve">31.3% </w:t>
            </w:r>
            <w:r w:rsidR="00764F43" w:rsidRPr="00F73F65">
              <w:rPr>
                <w:rFonts w:ascii="Calibri Light" w:eastAsia="Times New Roman" w:hAnsi="Calibri Light" w:cs="Calibri Light"/>
                <w:sz w:val="24"/>
                <w:szCs w:val="24"/>
                <w:lang w:eastAsia="it-IT" w:bidi="hi-IN"/>
              </w:rPr>
              <w:t>(23</w:t>
            </w:r>
            <w:r w:rsidR="00F73F65">
              <w:rPr>
                <w:rFonts w:ascii="Calibri Light" w:eastAsia="Times New Roman" w:hAnsi="Calibri Light" w:cs="Calibri Light"/>
                <w:sz w:val="24"/>
                <w:szCs w:val="24"/>
                <w:lang w:eastAsia="it-IT" w:bidi="hi-IN"/>
              </w:rPr>
              <w:t>.0</w:t>
            </w:r>
            <w:r w:rsidR="00764F43" w:rsidRPr="00F73F65">
              <w:rPr>
                <w:rFonts w:ascii="Calibri Light" w:eastAsia="Times New Roman" w:hAnsi="Calibri Light" w:cs="Calibri Light"/>
                <w:sz w:val="24"/>
                <w:szCs w:val="24"/>
                <w:lang w:eastAsia="it-IT" w:bidi="hi-IN"/>
              </w:rPr>
              <w:t xml:space="preserve"> </w:t>
            </w:r>
            <w:r w:rsidR="00F73F65">
              <w:rPr>
                <w:rFonts w:ascii="Calibri Light" w:eastAsia="Times New Roman" w:hAnsi="Calibri Light" w:cs="Calibri Light"/>
                <w:sz w:val="24"/>
                <w:szCs w:val="24"/>
                <w:lang w:eastAsia="it-IT" w:bidi="hi-IN"/>
              </w:rPr>
              <w:t>–</w:t>
            </w:r>
            <w:r w:rsidR="00764F43" w:rsidRPr="00F73F65">
              <w:rPr>
                <w:rFonts w:ascii="Calibri Light" w:eastAsia="Times New Roman" w:hAnsi="Calibri Light" w:cs="Calibri Light"/>
                <w:sz w:val="24"/>
                <w:szCs w:val="24"/>
                <w:lang w:eastAsia="it-IT" w:bidi="hi-IN"/>
              </w:rPr>
              <w:t xml:space="preserve"> 41</w:t>
            </w:r>
            <w:r w:rsidR="00F73F65">
              <w:rPr>
                <w:rFonts w:ascii="Calibri Light" w:eastAsia="Times New Roman" w:hAnsi="Calibri Light" w:cs="Calibri Light"/>
                <w:sz w:val="24"/>
                <w:szCs w:val="24"/>
                <w:lang w:eastAsia="it-IT" w:bidi="hi-IN"/>
              </w:rPr>
              <w:t>.0</w:t>
            </w:r>
            <w:r w:rsidR="001B662B" w:rsidRPr="00F73F65">
              <w:rPr>
                <w:rFonts w:ascii="Calibri Light" w:eastAsia="Times New Roman" w:hAnsi="Calibri Light" w:cs="Calibri Light"/>
                <w:sz w:val="24"/>
                <w:szCs w:val="24"/>
                <w:lang w:eastAsia="it-IT" w:bidi="hi-IN"/>
              </w:rPr>
              <w:t>%</w:t>
            </w:r>
            <w:r w:rsidR="00764F43" w:rsidRPr="00F73F65">
              <w:rPr>
                <w:rFonts w:ascii="Calibri Light" w:eastAsia="Times New Roman" w:hAnsi="Calibri Light" w:cs="Calibri Light"/>
                <w:sz w:val="24"/>
                <w:szCs w:val="24"/>
                <w:lang w:eastAsia="it-IT" w:bidi="hi-IN"/>
              </w:rPr>
              <w:t>)</w:t>
            </w:r>
          </w:p>
        </w:tc>
      </w:tr>
      <w:tr w:rsidR="00764F43" w:rsidRPr="00120832" w14:paraId="65952866" w14:textId="77777777" w:rsidTr="006168CA">
        <w:trPr>
          <w:trHeight w:val="90"/>
        </w:trPr>
        <w:tc>
          <w:tcPr>
            <w:cnfStyle w:val="001000000000" w:firstRow="0" w:lastRow="0" w:firstColumn="1" w:lastColumn="0" w:oddVBand="0" w:evenVBand="0" w:oddHBand="0" w:evenHBand="0" w:firstRowFirstColumn="0" w:firstRowLastColumn="0" w:lastRowFirstColumn="0" w:lastRowLastColumn="0"/>
            <w:tcW w:w="3260" w:type="dxa"/>
            <w:noWrap/>
          </w:tcPr>
          <w:p w14:paraId="0D5D7E49" w14:textId="77777777" w:rsidR="00764F43" w:rsidRPr="00F73F65" w:rsidRDefault="00764F43" w:rsidP="008B2C2F">
            <w:pPr>
              <w:jc w:val="right"/>
              <w:rPr>
                <w:rFonts w:ascii="Calibri Light" w:eastAsia="Times New Roman" w:hAnsi="Calibri Light" w:cs="Calibri Light"/>
                <w:b w:val="0"/>
                <w:sz w:val="24"/>
                <w:szCs w:val="24"/>
                <w:lang w:eastAsia="it-IT" w:bidi="hi-IN"/>
              </w:rPr>
            </w:pPr>
            <w:r w:rsidRPr="00F73F65">
              <w:rPr>
                <w:rFonts w:ascii="Calibri Light" w:eastAsia="Times New Roman" w:hAnsi="Calibri Light" w:cs="Calibri Light"/>
                <w:b w:val="0"/>
                <w:sz w:val="24"/>
                <w:szCs w:val="24"/>
                <w:lang w:eastAsia="it-IT" w:bidi="hi-IN"/>
              </w:rPr>
              <w:t>2020-2021</w:t>
            </w:r>
          </w:p>
        </w:tc>
        <w:tc>
          <w:tcPr>
            <w:tcW w:w="3037" w:type="dxa"/>
            <w:noWrap/>
          </w:tcPr>
          <w:p w14:paraId="4910923E" w14:textId="77777777" w:rsidR="006D0FB9" w:rsidRPr="00F73F65" w:rsidRDefault="006D0FB9" w:rsidP="00120832">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37</w:t>
            </w:r>
          </w:p>
          <w:p w14:paraId="7AAE55B6" w14:textId="42A83CB8" w:rsidR="00764F43" w:rsidRPr="00F73F65" w:rsidRDefault="00764F43" w:rsidP="00120832">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F73F65">
              <w:rPr>
                <w:rFonts w:ascii="Calibri Light" w:eastAsia="Times New Roman" w:hAnsi="Calibri Light" w:cs="Calibri Light"/>
                <w:sz w:val="24"/>
                <w:szCs w:val="24"/>
                <w:lang w:eastAsia="it-IT" w:bidi="hi-IN"/>
              </w:rPr>
              <w:t>10%</w:t>
            </w:r>
            <w:r w:rsidR="006D0FB9" w:rsidRPr="00F73F65">
              <w:rPr>
                <w:rFonts w:ascii="Calibri Light" w:eastAsia="Times New Roman" w:hAnsi="Calibri Light" w:cs="Calibri Light"/>
                <w:sz w:val="24"/>
                <w:szCs w:val="24"/>
                <w:lang w:eastAsia="it-IT" w:bidi="hi-IN"/>
              </w:rPr>
              <w:t xml:space="preserve"> </w:t>
            </w:r>
            <w:r w:rsidRPr="00F73F65">
              <w:rPr>
                <w:rFonts w:ascii="Calibri Light" w:eastAsia="Times New Roman" w:hAnsi="Calibri Light" w:cs="Calibri Light"/>
                <w:sz w:val="24"/>
                <w:szCs w:val="24"/>
                <w:lang w:eastAsia="it-IT" w:bidi="hi-IN"/>
              </w:rPr>
              <w:t>(7.3 – 13.5</w:t>
            </w:r>
            <w:r w:rsidR="001B662B" w:rsidRPr="00F73F65">
              <w:rPr>
                <w:rFonts w:ascii="Calibri Light" w:eastAsia="Times New Roman" w:hAnsi="Calibri Light" w:cs="Calibri Light"/>
                <w:sz w:val="24"/>
                <w:szCs w:val="24"/>
                <w:lang w:eastAsia="it-IT" w:bidi="hi-IN"/>
              </w:rPr>
              <w:t>%</w:t>
            </w:r>
            <w:r w:rsidRPr="00F73F65">
              <w:rPr>
                <w:rFonts w:ascii="Calibri Light" w:eastAsia="Times New Roman" w:hAnsi="Calibri Light" w:cs="Calibri Light"/>
                <w:sz w:val="24"/>
                <w:szCs w:val="24"/>
                <w:lang w:eastAsia="it-IT" w:bidi="hi-IN"/>
              </w:rPr>
              <w:t>)</w:t>
            </w:r>
          </w:p>
        </w:tc>
        <w:tc>
          <w:tcPr>
            <w:tcW w:w="3337" w:type="dxa"/>
          </w:tcPr>
          <w:p w14:paraId="2AE1F437" w14:textId="77777777" w:rsidR="00F73F65" w:rsidRPr="006168CA" w:rsidRDefault="00F73F65" w:rsidP="00F73F65">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6168CA">
              <w:rPr>
                <w:rFonts w:ascii="Calibri Light" w:eastAsia="Times New Roman" w:hAnsi="Calibri Light" w:cs="Calibri Light"/>
                <w:sz w:val="24"/>
                <w:szCs w:val="24"/>
                <w:lang w:eastAsia="it-IT" w:bidi="hi-IN"/>
              </w:rPr>
              <w:t>0</w:t>
            </w:r>
          </w:p>
          <w:p w14:paraId="0D1B2633" w14:textId="3962A0C5" w:rsidR="00A4599C" w:rsidRPr="00F73F65" w:rsidRDefault="00F73F65" w:rsidP="00F73F65">
            <w:pP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4"/>
                <w:szCs w:val="24"/>
                <w:lang w:eastAsia="it-IT" w:bidi="hi-IN"/>
              </w:rPr>
            </w:pPr>
            <w:r w:rsidRPr="006168CA">
              <w:rPr>
                <w:rFonts w:ascii="Calibri Light" w:eastAsia="Times New Roman" w:hAnsi="Calibri Light" w:cs="Calibri Light"/>
                <w:sz w:val="24"/>
                <w:szCs w:val="24"/>
                <w:lang w:eastAsia="it-IT" w:bidi="hi-IN"/>
              </w:rPr>
              <w:t>0% (</w:t>
            </w:r>
            <w:proofErr w:type="spellStart"/>
            <w:r w:rsidRPr="006168CA">
              <w:rPr>
                <w:rFonts w:ascii="Calibri Light" w:eastAsia="Times New Roman" w:hAnsi="Calibri Light" w:cs="Calibri Light"/>
                <w:sz w:val="24"/>
                <w:szCs w:val="24"/>
                <w:lang w:eastAsia="it-IT" w:bidi="hi-IN"/>
              </w:rPr>
              <w:t>n.d.</w:t>
            </w:r>
            <w:proofErr w:type="spellEnd"/>
            <w:r w:rsidRPr="006168CA">
              <w:rPr>
                <w:rFonts w:ascii="Calibri Light" w:eastAsia="Times New Roman" w:hAnsi="Calibri Light" w:cs="Calibri Light"/>
                <w:sz w:val="24"/>
                <w:szCs w:val="24"/>
                <w:lang w:eastAsia="it-IT" w:bidi="hi-IN"/>
              </w:rPr>
              <w:t>)</w:t>
            </w:r>
          </w:p>
        </w:tc>
      </w:tr>
    </w:tbl>
    <w:p w14:paraId="0D1DF0AE" w14:textId="2204BBB8" w:rsidR="00DF01C0" w:rsidRDefault="0080549F" w:rsidP="00DF01C0">
      <w:pPr>
        <w:spacing w:after="0" w:line="360" w:lineRule="auto"/>
        <w:jc w:val="both"/>
        <w:rPr>
          <w:rFonts w:ascii="Calibri Light" w:hAnsi="Calibri Light" w:cs="Calibri Light"/>
          <w:bCs/>
          <w:sz w:val="24"/>
          <w:szCs w:val="24"/>
          <w:lang w:val="en-US"/>
        </w:rPr>
      </w:pPr>
      <w:r w:rsidRPr="00120832">
        <w:rPr>
          <w:rFonts w:ascii="Calibri Light" w:hAnsi="Calibri Light" w:cs="Calibri Light"/>
          <w:sz w:val="24"/>
          <w:szCs w:val="24"/>
          <w:highlight w:val="yellow"/>
          <w:lang w:val="en-US"/>
        </w:rPr>
        <w:br w:type="page"/>
      </w:r>
      <w:r w:rsidR="008A5D99" w:rsidRPr="00D84FFC">
        <w:rPr>
          <w:rFonts w:ascii="Calibri Light" w:hAnsi="Calibri Light" w:cs="Calibri Light"/>
          <w:b/>
          <w:bCs/>
          <w:color w:val="4BACC6" w:themeColor="accent5"/>
          <w:sz w:val="24"/>
          <w:szCs w:val="24"/>
          <w:lang w:val="en-US"/>
        </w:rPr>
        <w:lastRenderedPageBreak/>
        <w:t>Table 5</w:t>
      </w:r>
      <w:r w:rsidR="00DF01C0" w:rsidRPr="00D84FFC">
        <w:rPr>
          <w:rFonts w:ascii="Calibri Light" w:hAnsi="Calibri Light" w:cs="Calibri Light"/>
          <w:b/>
          <w:bCs/>
          <w:color w:val="4BACC6" w:themeColor="accent5"/>
          <w:sz w:val="24"/>
          <w:szCs w:val="24"/>
          <w:lang w:val="en-US"/>
        </w:rPr>
        <w:t xml:space="preserve">. </w:t>
      </w:r>
      <w:r w:rsidR="00D84FFC" w:rsidRPr="00D84FFC">
        <w:rPr>
          <w:rFonts w:ascii="Calibri Light" w:hAnsi="Calibri Light" w:cs="Calibri Light"/>
          <w:bCs/>
          <w:sz w:val="24"/>
          <w:szCs w:val="24"/>
          <w:lang w:val="en-US"/>
        </w:rPr>
        <w:t>Risk of RSV infection - expressed as odd</w:t>
      </w:r>
      <w:r w:rsidR="00440C67">
        <w:rPr>
          <w:rFonts w:ascii="Calibri Light" w:hAnsi="Calibri Light" w:cs="Calibri Light"/>
          <w:bCs/>
          <w:sz w:val="24"/>
          <w:szCs w:val="24"/>
          <w:lang w:val="en-US"/>
        </w:rPr>
        <w:t>s</w:t>
      </w:r>
      <w:r w:rsidR="00D84FFC" w:rsidRPr="00D84FFC">
        <w:rPr>
          <w:rFonts w:ascii="Calibri Light" w:hAnsi="Calibri Light" w:cs="Calibri Light"/>
          <w:bCs/>
          <w:sz w:val="24"/>
          <w:szCs w:val="24"/>
          <w:lang w:val="en-US"/>
        </w:rPr>
        <w:t xml:space="preserve"> ratio</w:t>
      </w:r>
      <w:r w:rsidR="00440C67">
        <w:rPr>
          <w:rFonts w:ascii="Calibri Light" w:hAnsi="Calibri Light" w:cs="Calibri Light"/>
          <w:bCs/>
          <w:sz w:val="24"/>
          <w:szCs w:val="24"/>
          <w:lang w:val="en-US"/>
        </w:rPr>
        <w:t>s</w:t>
      </w:r>
      <w:r w:rsidR="00D84FFC" w:rsidRPr="00D84FFC">
        <w:rPr>
          <w:rFonts w:ascii="Calibri Light" w:hAnsi="Calibri Light" w:cs="Calibri Light"/>
          <w:bCs/>
          <w:sz w:val="24"/>
          <w:szCs w:val="24"/>
          <w:lang w:val="en-US"/>
        </w:rPr>
        <w:t xml:space="preserve"> with corresponding 95% CI - in ILI cases by age group</w:t>
      </w:r>
      <w:r w:rsidR="00D84FFC" w:rsidRPr="00341110">
        <w:rPr>
          <w:rFonts w:ascii="Calibri Light" w:hAnsi="Calibri Light" w:cs="Calibri Light"/>
          <w:bCs/>
          <w:strike/>
          <w:sz w:val="24"/>
          <w:szCs w:val="24"/>
          <w:lang w:val="en-US"/>
        </w:rPr>
        <w:t xml:space="preserve"> </w:t>
      </w:r>
      <w:r w:rsidR="00D84FFC" w:rsidRPr="00D84FFC">
        <w:rPr>
          <w:rFonts w:ascii="Calibri Light" w:hAnsi="Calibri Light" w:cs="Calibri Light"/>
          <w:bCs/>
          <w:sz w:val="24"/>
          <w:szCs w:val="24"/>
          <w:lang w:val="en-US"/>
        </w:rPr>
        <w:t xml:space="preserve">from 2014-2015 to 2020-2021 winter seasons in </w:t>
      </w:r>
      <w:r w:rsidR="00D84FFC" w:rsidRPr="00E33215">
        <w:rPr>
          <w:rFonts w:ascii="Calibri Light" w:hAnsi="Calibri Light" w:cs="Calibri Light"/>
          <w:bCs/>
          <w:sz w:val="24"/>
          <w:szCs w:val="24"/>
          <w:lang w:val="en-US"/>
        </w:rPr>
        <w:t>Lombardy. Significant ORs are in bold.</w:t>
      </w:r>
    </w:p>
    <w:p w14:paraId="2AA2364C" w14:textId="77777777" w:rsidR="00440C67" w:rsidRPr="00120832" w:rsidRDefault="00440C67" w:rsidP="00DF01C0">
      <w:pPr>
        <w:spacing w:after="0" w:line="360" w:lineRule="auto"/>
        <w:jc w:val="both"/>
        <w:rPr>
          <w:rFonts w:ascii="Calibri Light" w:hAnsi="Calibri Light" w:cs="Calibri Light"/>
          <w:bCs/>
          <w:sz w:val="24"/>
          <w:szCs w:val="24"/>
          <w:lang w:val="en-US"/>
        </w:rPr>
      </w:pPr>
    </w:p>
    <w:tbl>
      <w:tblPr>
        <w:tblStyle w:val="Tabellagriglia5scura-colore51"/>
        <w:tblW w:w="7322" w:type="dxa"/>
        <w:tblLook w:val="04A0" w:firstRow="1" w:lastRow="0" w:firstColumn="1" w:lastColumn="0" w:noHBand="0" w:noVBand="1"/>
      </w:tblPr>
      <w:tblGrid>
        <w:gridCol w:w="953"/>
        <w:gridCol w:w="1590"/>
        <w:gridCol w:w="1651"/>
        <w:gridCol w:w="1539"/>
        <w:gridCol w:w="1589"/>
      </w:tblGrid>
      <w:tr w:rsidR="00D84FFC" w14:paraId="517929A5" w14:textId="486A6FD5" w:rsidTr="00D84FFC">
        <w:trPr>
          <w:cnfStyle w:val="100000000000" w:firstRow="1" w:lastRow="0" w:firstColumn="0" w:lastColumn="0" w:oddVBand="0" w:evenVBand="0" w:oddHBand="0" w:evenHBand="0" w:firstRowFirstColumn="0" w:firstRowLastColumn="0" w:lastRowFirstColumn="0" w:lastRowLastColumn="0"/>
          <w:trHeight w:val="578"/>
        </w:trPr>
        <w:tc>
          <w:tcPr>
            <w:cnfStyle w:val="001000000000" w:firstRow="0" w:lastRow="0" w:firstColumn="1" w:lastColumn="0" w:oddVBand="0" w:evenVBand="0" w:oddHBand="0" w:evenHBand="0" w:firstRowFirstColumn="0" w:firstRowLastColumn="0" w:lastRowFirstColumn="0" w:lastRowLastColumn="0"/>
            <w:tcW w:w="953" w:type="dxa"/>
            <w:noWrap/>
            <w:hideMark/>
          </w:tcPr>
          <w:p w14:paraId="264A31DA" w14:textId="459EDF97" w:rsidR="00D84FFC" w:rsidRPr="00D84FFC" w:rsidRDefault="00D84FFC">
            <w:pPr>
              <w:jc w:val="center"/>
              <w:rPr>
                <w:rFonts w:ascii="Calibri Light" w:eastAsia="Times New Roman" w:hAnsi="Calibri Light" w:cs="Calibri Light"/>
                <w:sz w:val="24"/>
                <w:lang w:val="it-IT" w:eastAsia="it-IT"/>
              </w:rPr>
            </w:pPr>
            <w:r>
              <w:rPr>
                <w:rFonts w:ascii="Calibri Light" w:eastAsia="Times New Roman" w:hAnsi="Calibri Light" w:cs="Calibri Light"/>
                <w:sz w:val="24"/>
                <w:lang w:val="it-IT" w:eastAsia="it-IT"/>
              </w:rPr>
              <w:t xml:space="preserve">Age </w:t>
            </w:r>
            <w:proofErr w:type="spellStart"/>
            <w:r>
              <w:rPr>
                <w:rFonts w:ascii="Calibri Light" w:eastAsia="Times New Roman" w:hAnsi="Calibri Light" w:cs="Calibri Light"/>
                <w:sz w:val="24"/>
                <w:lang w:val="it-IT" w:eastAsia="it-IT"/>
              </w:rPr>
              <w:t>group</w:t>
            </w:r>
            <w:proofErr w:type="spellEnd"/>
          </w:p>
        </w:tc>
        <w:tc>
          <w:tcPr>
            <w:tcW w:w="1590" w:type="dxa"/>
            <w:noWrap/>
            <w:hideMark/>
          </w:tcPr>
          <w:p w14:paraId="1EADF557" w14:textId="77777777" w:rsidR="00D84FFC" w:rsidRPr="00D84FFC" w:rsidRDefault="00D84FFC">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sz w:val="24"/>
                <w:lang w:val="it-IT" w:eastAsia="it-IT"/>
              </w:rPr>
            </w:pPr>
            <w:r w:rsidRPr="00D84FFC">
              <w:rPr>
                <w:rFonts w:ascii="Calibri Light" w:eastAsia="Times New Roman" w:hAnsi="Calibri Light" w:cs="Calibri Light"/>
                <w:sz w:val="24"/>
                <w:lang w:val="it-IT" w:eastAsia="it-IT"/>
              </w:rPr>
              <w:t>7-12</w:t>
            </w:r>
          </w:p>
          <w:p w14:paraId="1E59152C" w14:textId="4D4369EE" w:rsidR="00D84FFC" w:rsidRPr="00D84FFC" w:rsidRDefault="00D84FFC">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sz w:val="24"/>
                <w:lang w:val="it-IT" w:eastAsia="it-IT"/>
              </w:rPr>
            </w:pPr>
            <w:proofErr w:type="spellStart"/>
            <w:r w:rsidRPr="00D84FFC">
              <w:rPr>
                <w:rFonts w:ascii="Calibri Light" w:eastAsia="Times New Roman" w:hAnsi="Calibri Light" w:cs="Calibri Light"/>
                <w:sz w:val="24"/>
                <w:lang w:val="it-IT" w:eastAsia="it-IT"/>
              </w:rPr>
              <w:t>months</w:t>
            </w:r>
            <w:proofErr w:type="spellEnd"/>
          </w:p>
        </w:tc>
        <w:tc>
          <w:tcPr>
            <w:tcW w:w="1651" w:type="dxa"/>
            <w:noWrap/>
            <w:hideMark/>
          </w:tcPr>
          <w:p w14:paraId="7F434419" w14:textId="77777777" w:rsidR="00D84FFC" w:rsidRPr="00D84FFC" w:rsidRDefault="00D84FFC">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sz w:val="24"/>
                <w:lang w:val="it-IT" w:eastAsia="it-IT"/>
              </w:rPr>
            </w:pPr>
            <w:r w:rsidRPr="00D84FFC">
              <w:rPr>
                <w:rFonts w:ascii="Calibri Light" w:eastAsia="Times New Roman" w:hAnsi="Calibri Light" w:cs="Calibri Light"/>
                <w:sz w:val="24"/>
                <w:lang w:val="it-IT" w:eastAsia="it-IT"/>
              </w:rPr>
              <w:t>13-24</w:t>
            </w:r>
          </w:p>
          <w:p w14:paraId="5A8DE843" w14:textId="4FA1DD06" w:rsidR="00D84FFC" w:rsidRPr="00D84FFC" w:rsidRDefault="00D84FFC">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sz w:val="24"/>
                <w:lang w:val="it-IT" w:eastAsia="it-IT"/>
              </w:rPr>
            </w:pPr>
            <w:proofErr w:type="spellStart"/>
            <w:r w:rsidRPr="00D84FFC">
              <w:rPr>
                <w:rFonts w:ascii="Calibri Light" w:eastAsia="Times New Roman" w:hAnsi="Calibri Light" w:cs="Calibri Light"/>
                <w:sz w:val="24"/>
                <w:lang w:val="it-IT" w:eastAsia="it-IT"/>
              </w:rPr>
              <w:t>months</w:t>
            </w:r>
            <w:proofErr w:type="spellEnd"/>
          </w:p>
        </w:tc>
        <w:tc>
          <w:tcPr>
            <w:tcW w:w="1539" w:type="dxa"/>
            <w:noWrap/>
            <w:hideMark/>
          </w:tcPr>
          <w:p w14:paraId="6B8A20DC" w14:textId="77777777" w:rsidR="00D84FFC" w:rsidRPr="00D84FFC" w:rsidRDefault="00D84FFC">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sz w:val="24"/>
                <w:lang w:val="it-IT" w:eastAsia="it-IT"/>
              </w:rPr>
            </w:pPr>
            <w:r w:rsidRPr="00D84FFC">
              <w:rPr>
                <w:rFonts w:ascii="Calibri Light" w:eastAsia="Times New Roman" w:hAnsi="Calibri Light" w:cs="Calibri Light"/>
                <w:sz w:val="24"/>
                <w:lang w:val="it-IT" w:eastAsia="it-IT"/>
              </w:rPr>
              <w:t>25-60</w:t>
            </w:r>
          </w:p>
          <w:p w14:paraId="111443C9" w14:textId="317D6EC3" w:rsidR="00D84FFC" w:rsidRPr="00D84FFC" w:rsidRDefault="00F95DC1">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sz w:val="24"/>
                <w:lang w:val="it-IT" w:eastAsia="it-IT"/>
              </w:rPr>
            </w:pPr>
            <w:proofErr w:type="spellStart"/>
            <w:r w:rsidRPr="00D84FFC">
              <w:rPr>
                <w:rFonts w:ascii="Calibri Light" w:eastAsia="Times New Roman" w:hAnsi="Calibri Light" w:cs="Calibri Light"/>
                <w:sz w:val="24"/>
                <w:lang w:val="it-IT" w:eastAsia="it-IT"/>
              </w:rPr>
              <w:t>M</w:t>
            </w:r>
            <w:r w:rsidR="00D84FFC" w:rsidRPr="00D84FFC">
              <w:rPr>
                <w:rFonts w:ascii="Calibri Light" w:eastAsia="Times New Roman" w:hAnsi="Calibri Light" w:cs="Calibri Light"/>
                <w:sz w:val="24"/>
                <w:lang w:val="it-IT" w:eastAsia="it-IT"/>
              </w:rPr>
              <w:t>onths</w:t>
            </w:r>
            <w:proofErr w:type="spellEnd"/>
          </w:p>
        </w:tc>
        <w:tc>
          <w:tcPr>
            <w:tcW w:w="1589" w:type="dxa"/>
          </w:tcPr>
          <w:p w14:paraId="514BA25B" w14:textId="77777777" w:rsidR="00D84FFC" w:rsidRPr="00D84FFC" w:rsidRDefault="00D84FFC">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sz w:val="24"/>
                <w:lang w:val="it-IT" w:eastAsia="it-IT"/>
              </w:rPr>
            </w:pPr>
            <w:r w:rsidRPr="00D84FFC">
              <w:rPr>
                <w:rFonts w:ascii="Calibri Light" w:eastAsia="Times New Roman" w:hAnsi="Calibri Light" w:cs="Calibri Light"/>
                <w:sz w:val="24"/>
                <w:lang w:val="it-IT" w:eastAsia="it-IT"/>
              </w:rPr>
              <w:t xml:space="preserve">6-14 </w:t>
            </w:r>
          </w:p>
          <w:p w14:paraId="36511539" w14:textId="29738F42" w:rsidR="00D84FFC" w:rsidRPr="00D84FFC" w:rsidRDefault="00D84FFC">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sz w:val="24"/>
                <w:lang w:val="it-IT" w:eastAsia="it-IT"/>
              </w:rPr>
            </w:pPr>
            <w:proofErr w:type="spellStart"/>
            <w:r w:rsidRPr="00D84FFC">
              <w:rPr>
                <w:rFonts w:ascii="Calibri Light" w:eastAsia="Times New Roman" w:hAnsi="Calibri Light" w:cs="Calibri Light"/>
                <w:sz w:val="24"/>
                <w:lang w:val="it-IT" w:eastAsia="it-IT"/>
              </w:rPr>
              <w:t>years</w:t>
            </w:r>
            <w:proofErr w:type="spellEnd"/>
          </w:p>
        </w:tc>
      </w:tr>
      <w:tr w:rsidR="00D84FFC" w14:paraId="0D04055C" w14:textId="52E9EC95" w:rsidTr="00D84FFC">
        <w:trPr>
          <w:cnfStyle w:val="000000100000" w:firstRow="0" w:lastRow="0" w:firstColumn="0" w:lastColumn="0" w:oddVBand="0" w:evenVBand="0" w:oddHBand="1" w:evenHBand="0" w:firstRowFirstColumn="0" w:firstRowLastColumn="0" w:lastRowFirstColumn="0" w:lastRowLastColumn="0"/>
          <w:trHeight w:val="578"/>
        </w:trPr>
        <w:tc>
          <w:tcPr>
            <w:cnfStyle w:val="001000000000" w:firstRow="0" w:lastRow="0" w:firstColumn="1" w:lastColumn="0" w:oddVBand="0" w:evenVBand="0" w:oddHBand="0" w:evenHBand="0" w:firstRowFirstColumn="0" w:firstRowLastColumn="0" w:lastRowFirstColumn="0" w:lastRowLastColumn="0"/>
            <w:tcW w:w="953" w:type="dxa"/>
            <w:noWrap/>
            <w:hideMark/>
          </w:tcPr>
          <w:p w14:paraId="7261AC5C" w14:textId="77777777" w:rsidR="00D84FFC" w:rsidRPr="00D84FFC" w:rsidRDefault="00D84FFC">
            <w:pPr>
              <w:jc w:val="center"/>
              <w:rPr>
                <w:rFonts w:ascii="Calibri Light" w:eastAsia="Times New Roman" w:hAnsi="Calibri Light" w:cs="Calibri Light"/>
                <w:sz w:val="24"/>
                <w:lang w:val="it-IT" w:eastAsia="it-IT"/>
              </w:rPr>
            </w:pPr>
            <w:r w:rsidRPr="00D84FFC">
              <w:rPr>
                <w:rFonts w:ascii="Calibri Light" w:eastAsia="Times New Roman" w:hAnsi="Calibri Light" w:cs="Calibri Light"/>
                <w:sz w:val="24"/>
                <w:lang w:val="it-IT" w:eastAsia="it-IT"/>
              </w:rPr>
              <w:t>4-6</w:t>
            </w:r>
          </w:p>
          <w:p w14:paraId="6521D0E4" w14:textId="673A7DBC" w:rsidR="00D84FFC" w:rsidRPr="00D84FFC" w:rsidRDefault="00D84FFC">
            <w:pPr>
              <w:jc w:val="center"/>
              <w:rPr>
                <w:rFonts w:ascii="Calibri Light" w:eastAsia="Times New Roman" w:hAnsi="Calibri Light" w:cs="Calibri Light"/>
                <w:sz w:val="24"/>
                <w:lang w:val="it-IT" w:eastAsia="it-IT"/>
              </w:rPr>
            </w:pPr>
            <w:proofErr w:type="spellStart"/>
            <w:r w:rsidRPr="00D84FFC">
              <w:rPr>
                <w:rFonts w:ascii="Calibri Light" w:eastAsia="Times New Roman" w:hAnsi="Calibri Light" w:cs="Calibri Light"/>
                <w:sz w:val="24"/>
                <w:lang w:val="it-IT" w:eastAsia="it-IT"/>
              </w:rPr>
              <w:t>months</w:t>
            </w:r>
            <w:proofErr w:type="spellEnd"/>
          </w:p>
        </w:tc>
        <w:tc>
          <w:tcPr>
            <w:tcW w:w="1590" w:type="dxa"/>
            <w:noWrap/>
            <w:hideMark/>
          </w:tcPr>
          <w:p w14:paraId="6180D783" w14:textId="23E04171" w:rsidR="00D84FFC" w:rsidRDefault="00D84FFC" w:rsidP="00D84FFC">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4"/>
                <w:lang w:val="it-IT" w:eastAsia="it-IT"/>
              </w:rPr>
            </w:pPr>
            <w:r w:rsidRPr="00D84FFC">
              <w:rPr>
                <w:rFonts w:ascii="Calibri Light" w:eastAsia="Times New Roman" w:hAnsi="Calibri Light" w:cs="Calibri Light"/>
                <w:color w:val="000000"/>
                <w:sz w:val="24"/>
                <w:lang w:val="it-IT" w:eastAsia="it-IT"/>
              </w:rPr>
              <w:t>1.4</w:t>
            </w:r>
          </w:p>
          <w:p w14:paraId="5F837257" w14:textId="79603F55" w:rsidR="00D84FFC" w:rsidRPr="00D84FFC" w:rsidRDefault="00D84FFC" w:rsidP="00D84FFC">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4"/>
                <w:lang w:val="it-IT" w:eastAsia="it-IT"/>
              </w:rPr>
            </w:pPr>
            <w:r>
              <w:rPr>
                <w:rFonts w:ascii="Calibri Light" w:eastAsia="Times New Roman" w:hAnsi="Calibri Light" w:cs="Calibri Light"/>
                <w:color w:val="000000"/>
                <w:sz w:val="24"/>
                <w:lang w:val="it-IT" w:eastAsia="it-IT"/>
              </w:rPr>
              <w:t>(0.3-5-6)</w:t>
            </w:r>
          </w:p>
        </w:tc>
        <w:tc>
          <w:tcPr>
            <w:tcW w:w="1651" w:type="dxa"/>
            <w:noWrap/>
            <w:hideMark/>
          </w:tcPr>
          <w:p w14:paraId="33526F99" w14:textId="6D3B4C30" w:rsidR="00D84FFC" w:rsidRDefault="00D84FFC" w:rsidP="00D84FFC">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4"/>
                <w:lang w:val="it-IT" w:eastAsia="it-IT"/>
              </w:rPr>
            </w:pPr>
            <w:r w:rsidRPr="00D84FFC">
              <w:rPr>
                <w:rFonts w:ascii="Calibri Light" w:eastAsia="Times New Roman" w:hAnsi="Calibri Light" w:cs="Calibri Light"/>
                <w:color w:val="000000"/>
                <w:sz w:val="24"/>
                <w:lang w:val="it-IT" w:eastAsia="it-IT"/>
              </w:rPr>
              <w:t>1.5</w:t>
            </w:r>
          </w:p>
          <w:p w14:paraId="50C655B0" w14:textId="0EAD8EF8" w:rsidR="00D84FFC" w:rsidRPr="00D84FFC" w:rsidRDefault="00D84FFC" w:rsidP="00D84FFC">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4"/>
                <w:lang w:val="it-IT" w:eastAsia="it-IT"/>
              </w:rPr>
            </w:pPr>
            <w:r w:rsidRPr="00D84FFC">
              <w:rPr>
                <w:rFonts w:ascii="Calibri Light" w:eastAsia="Times New Roman" w:hAnsi="Calibri Light" w:cs="Calibri Light"/>
                <w:color w:val="000000"/>
                <w:sz w:val="24"/>
                <w:lang w:val="it-IT" w:eastAsia="it-IT"/>
              </w:rPr>
              <w:t>(0.3-5.5)</w:t>
            </w:r>
          </w:p>
        </w:tc>
        <w:tc>
          <w:tcPr>
            <w:tcW w:w="1539" w:type="dxa"/>
            <w:noWrap/>
            <w:hideMark/>
          </w:tcPr>
          <w:p w14:paraId="302BBB24" w14:textId="16E6B9DD" w:rsidR="00D84FFC" w:rsidRDefault="00D84FFC" w:rsidP="00D84FFC">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4"/>
                <w:lang w:val="it-IT" w:eastAsia="it-IT"/>
              </w:rPr>
            </w:pPr>
            <w:r w:rsidRPr="00D84FFC">
              <w:rPr>
                <w:rFonts w:ascii="Calibri Light" w:eastAsia="Times New Roman" w:hAnsi="Calibri Light" w:cs="Calibri Light"/>
                <w:color w:val="000000"/>
                <w:sz w:val="24"/>
                <w:lang w:val="it-IT" w:eastAsia="it-IT"/>
              </w:rPr>
              <w:t>1.4</w:t>
            </w:r>
          </w:p>
          <w:p w14:paraId="63D211DC" w14:textId="170EE56F" w:rsidR="00D84FFC" w:rsidRPr="00D84FFC" w:rsidRDefault="00D84FFC" w:rsidP="00D84FFC">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4"/>
                <w:lang w:val="it-IT" w:eastAsia="it-IT"/>
              </w:rPr>
            </w:pPr>
            <w:r>
              <w:rPr>
                <w:rFonts w:ascii="Calibri Light" w:eastAsia="Times New Roman" w:hAnsi="Calibri Light" w:cs="Calibri Light"/>
                <w:color w:val="000000"/>
                <w:sz w:val="24"/>
                <w:lang w:val="it-IT" w:eastAsia="it-IT"/>
              </w:rPr>
              <w:t>(0.4-5.3)</w:t>
            </w:r>
          </w:p>
        </w:tc>
        <w:tc>
          <w:tcPr>
            <w:tcW w:w="1589" w:type="dxa"/>
          </w:tcPr>
          <w:p w14:paraId="0944DAE9" w14:textId="2C750078" w:rsidR="00D84FFC" w:rsidRDefault="00D84FFC" w:rsidP="00D84FFC">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color w:val="000000"/>
                <w:sz w:val="24"/>
                <w:lang w:val="it-IT" w:eastAsia="it-IT"/>
              </w:rPr>
            </w:pPr>
            <w:r w:rsidRPr="00F9273E">
              <w:rPr>
                <w:rFonts w:ascii="Calibri Light" w:eastAsia="Times New Roman" w:hAnsi="Calibri Light" w:cs="Calibri Light"/>
                <w:b/>
                <w:color w:val="000000"/>
                <w:sz w:val="24"/>
                <w:lang w:val="it-IT" w:eastAsia="it-IT"/>
              </w:rPr>
              <w:t>5.5</w:t>
            </w:r>
          </w:p>
          <w:p w14:paraId="7325F5A7" w14:textId="17469167" w:rsidR="00D84FFC" w:rsidRPr="00F9273E" w:rsidRDefault="00D84FFC" w:rsidP="00D84FFC">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color w:val="000000"/>
                <w:sz w:val="24"/>
                <w:lang w:val="it-IT" w:eastAsia="it-IT"/>
              </w:rPr>
            </w:pPr>
            <w:r w:rsidRPr="00F9273E">
              <w:rPr>
                <w:rFonts w:ascii="Calibri Light" w:eastAsia="Times New Roman" w:hAnsi="Calibri Light" w:cs="Calibri Light"/>
                <w:b/>
                <w:color w:val="000000"/>
                <w:sz w:val="24"/>
                <w:lang w:val="it-IT" w:eastAsia="it-IT"/>
              </w:rPr>
              <w:t>(1.4-19.9)</w:t>
            </w:r>
          </w:p>
        </w:tc>
      </w:tr>
      <w:tr w:rsidR="00D84FFC" w14:paraId="17668902" w14:textId="124E0C98" w:rsidTr="00D84FFC">
        <w:trPr>
          <w:trHeight w:val="578"/>
        </w:trPr>
        <w:tc>
          <w:tcPr>
            <w:cnfStyle w:val="001000000000" w:firstRow="0" w:lastRow="0" w:firstColumn="1" w:lastColumn="0" w:oddVBand="0" w:evenVBand="0" w:oddHBand="0" w:evenHBand="0" w:firstRowFirstColumn="0" w:firstRowLastColumn="0" w:lastRowFirstColumn="0" w:lastRowLastColumn="0"/>
            <w:tcW w:w="953" w:type="dxa"/>
            <w:noWrap/>
            <w:hideMark/>
          </w:tcPr>
          <w:p w14:paraId="0C039E91" w14:textId="77777777" w:rsidR="00D84FFC" w:rsidRPr="00D84FFC" w:rsidRDefault="00D84FFC">
            <w:pPr>
              <w:jc w:val="center"/>
              <w:rPr>
                <w:rFonts w:ascii="Calibri Light" w:eastAsia="Times New Roman" w:hAnsi="Calibri Light" w:cs="Calibri Light"/>
                <w:sz w:val="24"/>
                <w:lang w:val="it-IT" w:eastAsia="it-IT"/>
              </w:rPr>
            </w:pPr>
            <w:r w:rsidRPr="00D84FFC">
              <w:rPr>
                <w:rFonts w:ascii="Calibri Light" w:eastAsia="Times New Roman" w:hAnsi="Calibri Light" w:cs="Calibri Light"/>
                <w:sz w:val="24"/>
                <w:lang w:val="it-IT" w:eastAsia="it-IT"/>
              </w:rPr>
              <w:t>7-12</w:t>
            </w:r>
          </w:p>
          <w:p w14:paraId="6E4E4521" w14:textId="14468C1F" w:rsidR="00D84FFC" w:rsidRPr="00D84FFC" w:rsidRDefault="00D84FFC">
            <w:pPr>
              <w:jc w:val="center"/>
              <w:rPr>
                <w:rFonts w:ascii="Calibri Light" w:eastAsia="Times New Roman" w:hAnsi="Calibri Light" w:cs="Calibri Light"/>
                <w:sz w:val="24"/>
                <w:lang w:val="it-IT" w:eastAsia="it-IT"/>
              </w:rPr>
            </w:pPr>
            <w:proofErr w:type="spellStart"/>
            <w:r w:rsidRPr="00D84FFC">
              <w:rPr>
                <w:rFonts w:ascii="Calibri Light" w:eastAsia="Times New Roman" w:hAnsi="Calibri Light" w:cs="Calibri Light"/>
                <w:sz w:val="24"/>
                <w:lang w:val="it-IT" w:eastAsia="it-IT"/>
              </w:rPr>
              <w:t>months</w:t>
            </w:r>
            <w:proofErr w:type="spellEnd"/>
          </w:p>
        </w:tc>
        <w:tc>
          <w:tcPr>
            <w:tcW w:w="1590" w:type="dxa"/>
            <w:noWrap/>
          </w:tcPr>
          <w:p w14:paraId="2544A93E" w14:textId="6C1D4810" w:rsidR="00D84FFC" w:rsidRPr="00D84FFC" w:rsidRDefault="00440C67" w:rsidP="00D84FFC">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4"/>
                <w:lang w:val="it-IT" w:eastAsia="it-IT"/>
              </w:rPr>
            </w:pPr>
            <w:r>
              <w:rPr>
                <w:rFonts w:ascii="Calibri Light" w:eastAsia="Times New Roman" w:hAnsi="Calibri Light" w:cs="Calibri Light"/>
                <w:color w:val="000000"/>
                <w:sz w:val="24"/>
                <w:lang w:val="it-IT" w:eastAsia="it-IT"/>
              </w:rPr>
              <w:t>-</w:t>
            </w:r>
          </w:p>
        </w:tc>
        <w:tc>
          <w:tcPr>
            <w:tcW w:w="1651" w:type="dxa"/>
            <w:noWrap/>
            <w:hideMark/>
          </w:tcPr>
          <w:p w14:paraId="3F0D545D" w14:textId="33D2CE6A" w:rsidR="00D84FFC" w:rsidRDefault="00D84FFC" w:rsidP="00D84FFC">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4"/>
                <w:lang w:val="it-IT" w:eastAsia="it-IT"/>
              </w:rPr>
            </w:pPr>
            <w:r w:rsidRPr="00D84FFC">
              <w:rPr>
                <w:rFonts w:ascii="Calibri Light" w:eastAsia="Times New Roman" w:hAnsi="Calibri Light" w:cs="Calibri Light"/>
                <w:color w:val="000000"/>
                <w:sz w:val="24"/>
                <w:lang w:val="it-IT" w:eastAsia="it-IT"/>
              </w:rPr>
              <w:t>1</w:t>
            </w:r>
            <w:r w:rsidR="00F95DC1">
              <w:rPr>
                <w:rFonts w:ascii="Calibri Light" w:eastAsia="Times New Roman" w:hAnsi="Calibri Light" w:cs="Calibri Light"/>
                <w:color w:val="000000"/>
                <w:sz w:val="24"/>
                <w:lang w:val="it-IT" w:eastAsia="it-IT"/>
              </w:rPr>
              <w:t>.0</w:t>
            </w:r>
          </w:p>
          <w:p w14:paraId="561D6D30" w14:textId="3DDF38D8" w:rsidR="00D84FFC" w:rsidRPr="00D84FFC" w:rsidRDefault="00D84FFC" w:rsidP="00D84FFC">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4"/>
                <w:lang w:val="it-IT" w:eastAsia="it-IT"/>
              </w:rPr>
            </w:pPr>
            <w:r w:rsidRPr="00D84FFC">
              <w:rPr>
                <w:rFonts w:ascii="Calibri Light" w:eastAsia="Times New Roman" w:hAnsi="Calibri Light" w:cs="Calibri Light"/>
                <w:color w:val="000000"/>
                <w:sz w:val="24"/>
                <w:lang w:val="it-IT" w:eastAsia="it-IT"/>
              </w:rPr>
              <w:t>(0</w:t>
            </w:r>
            <w:r>
              <w:rPr>
                <w:rFonts w:ascii="Calibri Light" w:eastAsia="Times New Roman" w:hAnsi="Calibri Light" w:cs="Calibri Light"/>
                <w:color w:val="000000"/>
                <w:sz w:val="24"/>
                <w:lang w:val="it-IT" w:eastAsia="it-IT"/>
              </w:rPr>
              <w:t>.5-2-3)</w:t>
            </w:r>
          </w:p>
        </w:tc>
        <w:tc>
          <w:tcPr>
            <w:tcW w:w="1539" w:type="dxa"/>
            <w:noWrap/>
            <w:hideMark/>
          </w:tcPr>
          <w:p w14:paraId="38676E3F" w14:textId="14DF5301" w:rsidR="00D84FFC" w:rsidRDefault="00D84FFC" w:rsidP="00D84FFC">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4"/>
                <w:lang w:val="it-IT" w:eastAsia="it-IT"/>
              </w:rPr>
            </w:pPr>
            <w:r w:rsidRPr="00D84FFC">
              <w:rPr>
                <w:rFonts w:ascii="Calibri Light" w:eastAsia="Times New Roman" w:hAnsi="Calibri Light" w:cs="Calibri Light"/>
                <w:color w:val="000000"/>
                <w:sz w:val="24"/>
                <w:lang w:val="it-IT" w:eastAsia="it-IT"/>
              </w:rPr>
              <w:t>1</w:t>
            </w:r>
            <w:r w:rsidR="00F95DC1">
              <w:rPr>
                <w:rFonts w:ascii="Calibri Light" w:eastAsia="Times New Roman" w:hAnsi="Calibri Light" w:cs="Calibri Light"/>
                <w:color w:val="000000"/>
                <w:sz w:val="24"/>
                <w:lang w:val="it-IT" w:eastAsia="it-IT"/>
              </w:rPr>
              <w:t>.0</w:t>
            </w:r>
          </w:p>
          <w:p w14:paraId="41F2B715" w14:textId="3C21BAD5" w:rsidR="00D84FFC" w:rsidRPr="00D84FFC" w:rsidRDefault="00D84FFC" w:rsidP="00D84FFC">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4"/>
                <w:lang w:val="it-IT" w:eastAsia="it-IT"/>
              </w:rPr>
            </w:pPr>
            <w:r>
              <w:rPr>
                <w:rFonts w:ascii="Calibri Light" w:eastAsia="Times New Roman" w:hAnsi="Calibri Light" w:cs="Calibri Light"/>
                <w:color w:val="000000"/>
                <w:sz w:val="24"/>
                <w:lang w:val="it-IT" w:eastAsia="it-IT"/>
              </w:rPr>
              <w:t>(0.5-2-1)</w:t>
            </w:r>
          </w:p>
        </w:tc>
        <w:tc>
          <w:tcPr>
            <w:tcW w:w="1589" w:type="dxa"/>
          </w:tcPr>
          <w:p w14:paraId="206E47A9" w14:textId="436D6460" w:rsidR="00D84FFC" w:rsidRDefault="00D84FFC" w:rsidP="00D84FFC">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color w:val="000000"/>
                <w:sz w:val="24"/>
                <w:lang w:val="it-IT" w:eastAsia="it-IT"/>
              </w:rPr>
            </w:pPr>
            <w:r w:rsidRPr="00F9273E">
              <w:rPr>
                <w:rFonts w:ascii="Calibri Light" w:eastAsia="Times New Roman" w:hAnsi="Calibri Light" w:cs="Calibri Light"/>
                <w:b/>
                <w:color w:val="000000"/>
                <w:sz w:val="24"/>
                <w:lang w:val="it-IT" w:eastAsia="it-IT"/>
              </w:rPr>
              <w:t>4</w:t>
            </w:r>
            <w:r>
              <w:rPr>
                <w:rFonts w:ascii="Calibri Light" w:eastAsia="Times New Roman" w:hAnsi="Calibri Light" w:cs="Calibri Light"/>
                <w:b/>
                <w:color w:val="000000"/>
                <w:sz w:val="24"/>
                <w:lang w:val="it-IT" w:eastAsia="it-IT"/>
              </w:rPr>
              <w:t>.0</w:t>
            </w:r>
          </w:p>
          <w:p w14:paraId="5745DFAF" w14:textId="7733FC98" w:rsidR="00D84FFC" w:rsidRPr="00F9273E" w:rsidRDefault="00D84FFC" w:rsidP="00D84FFC">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color w:val="000000"/>
                <w:sz w:val="24"/>
                <w:lang w:val="it-IT" w:eastAsia="it-IT"/>
              </w:rPr>
            </w:pPr>
            <w:r w:rsidRPr="00F9273E">
              <w:rPr>
                <w:rFonts w:ascii="Calibri Light" w:eastAsia="Times New Roman" w:hAnsi="Calibri Light" w:cs="Calibri Light"/>
                <w:b/>
                <w:color w:val="000000"/>
                <w:sz w:val="24"/>
                <w:lang w:val="it-IT" w:eastAsia="it-IT"/>
              </w:rPr>
              <w:t>(1.9-8.1)</w:t>
            </w:r>
          </w:p>
        </w:tc>
      </w:tr>
      <w:tr w:rsidR="00D84FFC" w14:paraId="294AB639" w14:textId="2EA32CD1" w:rsidTr="00D84FFC">
        <w:trPr>
          <w:cnfStyle w:val="000000100000" w:firstRow="0" w:lastRow="0" w:firstColumn="0" w:lastColumn="0" w:oddVBand="0" w:evenVBand="0" w:oddHBand="1" w:evenHBand="0" w:firstRowFirstColumn="0" w:firstRowLastColumn="0" w:lastRowFirstColumn="0" w:lastRowLastColumn="0"/>
          <w:trHeight w:val="543"/>
        </w:trPr>
        <w:tc>
          <w:tcPr>
            <w:cnfStyle w:val="001000000000" w:firstRow="0" w:lastRow="0" w:firstColumn="1" w:lastColumn="0" w:oddVBand="0" w:evenVBand="0" w:oddHBand="0" w:evenHBand="0" w:firstRowFirstColumn="0" w:firstRowLastColumn="0" w:lastRowFirstColumn="0" w:lastRowLastColumn="0"/>
            <w:tcW w:w="953" w:type="dxa"/>
            <w:noWrap/>
            <w:hideMark/>
          </w:tcPr>
          <w:p w14:paraId="22B55797" w14:textId="77777777" w:rsidR="00D84FFC" w:rsidRPr="00D84FFC" w:rsidRDefault="00D84FFC">
            <w:pPr>
              <w:jc w:val="center"/>
              <w:rPr>
                <w:rFonts w:ascii="Calibri Light" w:eastAsia="Times New Roman" w:hAnsi="Calibri Light" w:cs="Calibri Light"/>
                <w:sz w:val="24"/>
                <w:lang w:val="it-IT" w:eastAsia="it-IT"/>
              </w:rPr>
            </w:pPr>
            <w:r w:rsidRPr="00D84FFC">
              <w:rPr>
                <w:rFonts w:ascii="Calibri Light" w:eastAsia="Times New Roman" w:hAnsi="Calibri Light" w:cs="Calibri Light"/>
                <w:sz w:val="24"/>
                <w:lang w:val="it-IT" w:eastAsia="it-IT"/>
              </w:rPr>
              <w:t>13-24</w:t>
            </w:r>
          </w:p>
          <w:p w14:paraId="53A2C62D" w14:textId="489ACB8B" w:rsidR="00D84FFC" w:rsidRPr="00D84FFC" w:rsidRDefault="00D84FFC">
            <w:pPr>
              <w:jc w:val="center"/>
              <w:rPr>
                <w:rFonts w:ascii="Calibri Light" w:eastAsia="Times New Roman" w:hAnsi="Calibri Light" w:cs="Calibri Light"/>
                <w:sz w:val="24"/>
                <w:lang w:val="it-IT" w:eastAsia="it-IT"/>
              </w:rPr>
            </w:pPr>
            <w:proofErr w:type="spellStart"/>
            <w:r w:rsidRPr="00D84FFC">
              <w:rPr>
                <w:rFonts w:ascii="Calibri Light" w:eastAsia="Times New Roman" w:hAnsi="Calibri Light" w:cs="Calibri Light"/>
                <w:sz w:val="24"/>
                <w:lang w:val="it-IT" w:eastAsia="it-IT"/>
              </w:rPr>
              <w:t>months</w:t>
            </w:r>
            <w:proofErr w:type="spellEnd"/>
          </w:p>
        </w:tc>
        <w:tc>
          <w:tcPr>
            <w:tcW w:w="1590" w:type="dxa"/>
            <w:noWrap/>
          </w:tcPr>
          <w:p w14:paraId="4727C840" w14:textId="35026B28" w:rsidR="00D84FFC" w:rsidRPr="00D84FFC" w:rsidRDefault="00440C67" w:rsidP="00D84FFC">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4"/>
                <w:lang w:val="it-IT" w:eastAsia="it-IT"/>
              </w:rPr>
            </w:pPr>
            <w:r>
              <w:rPr>
                <w:rFonts w:ascii="Calibri Light" w:eastAsia="Times New Roman" w:hAnsi="Calibri Light" w:cs="Calibri Light"/>
                <w:color w:val="000000"/>
                <w:sz w:val="24"/>
                <w:lang w:val="it-IT" w:eastAsia="it-IT"/>
              </w:rPr>
              <w:t>-</w:t>
            </w:r>
          </w:p>
        </w:tc>
        <w:tc>
          <w:tcPr>
            <w:tcW w:w="1651" w:type="dxa"/>
            <w:noWrap/>
            <w:hideMark/>
          </w:tcPr>
          <w:p w14:paraId="5C3A2A05" w14:textId="31013E6E" w:rsidR="00D84FFC" w:rsidRPr="00D84FFC" w:rsidRDefault="00440C67" w:rsidP="00D84FFC">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4"/>
                <w:lang w:val="it-IT" w:eastAsia="it-IT"/>
              </w:rPr>
            </w:pPr>
            <w:r>
              <w:rPr>
                <w:rFonts w:ascii="Calibri Light" w:eastAsia="Times New Roman" w:hAnsi="Calibri Light" w:cs="Calibri Light"/>
                <w:color w:val="000000"/>
                <w:sz w:val="24"/>
                <w:lang w:val="it-IT" w:eastAsia="it-IT"/>
              </w:rPr>
              <w:t>-</w:t>
            </w:r>
          </w:p>
        </w:tc>
        <w:tc>
          <w:tcPr>
            <w:tcW w:w="1539" w:type="dxa"/>
            <w:noWrap/>
            <w:hideMark/>
          </w:tcPr>
          <w:p w14:paraId="0C2EA918" w14:textId="50A67764" w:rsidR="00D84FFC" w:rsidRDefault="00D84FFC" w:rsidP="00D84FFC">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4"/>
                <w:lang w:val="it-IT" w:eastAsia="it-IT"/>
              </w:rPr>
            </w:pPr>
            <w:r w:rsidRPr="00D84FFC">
              <w:rPr>
                <w:rFonts w:ascii="Calibri Light" w:eastAsia="Times New Roman" w:hAnsi="Calibri Light" w:cs="Calibri Light"/>
                <w:color w:val="000000"/>
                <w:sz w:val="24"/>
                <w:lang w:val="it-IT" w:eastAsia="it-IT"/>
              </w:rPr>
              <w:t>0.9</w:t>
            </w:r>
          </w:p>
          <w:p w14:paraId="3E6AFBCD" w14:textId="135BA41E" w:rsidR="00D84FFC" w:rsidRPr="00D84FFC" w:rsidRDefault="00D84FFC" w:rsidP="00D84FFC">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4"/>
                <w:lang w:val="it-IT" w:eastAsia="it-IT"/>
              </w:rPr>
            </w:pPr>
            <w:r>
              <w:rPr>
                <w:rFonts w:ascii="Calibri Light" w:eastAsia="Times New Roman" w:hAnsi="Calibri Light" w:cs="Calibri Light"/>
                <w:color w:val="000000"/>
                <w:sz w:val="24"/>
                <w:lang w:val="it-IT" w:eastAsia="it-IT"/>
              </w:rPr>
              <w:t>(0.5-1.7)</w:t>
            </w:r>
          </w:p>
        </w:tc>
        <w:tc>
          <w:tcPr>
            <w:tcW w:w="1589" w:type="dxa"/>
          </w:tcPr>
          <w:p w14:paraId="0948B353" w14:textId="1D3F1451" w:rsidR="00D84FFC" w:rsidRDefault="00D84FFC" w:rsidP="00D84FFC">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color w:val="000000"/>
                <w:sz w:val="24"/>
                <w:lang w:val="it-IT" w:eastAsia="it-IT"/>
              </w:rPr>
            </w:pPr>
            <w:r w:rsidRPr="00F9273E">
              <w:rPr>
                <w:rFonts w:ascii="Calibri Light" w:eastAsia="Times New Roman" w:hAnsi="Calibri Light" w:cs="Calibri Light"/>
                <w:b/>
                <w:color w:val="000000"/>
                <w:sz w:val="24"/>
                <w:lang w:val="it-IT" w:eastAsia="it-IT"/>
              </w:rPr>
              <w:t>3.7</w:t>
            </w:r>
          </w:p>
          <w:p w14:paraId="44FB2B83" w14:textId="0BFE5D99" w:rsidR="00D84FFC" w:rsidRPr="00D84FFC" w:rsidRDefault="00D84FFC" w:rsidP="00D84FFC">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color w:val="000000"/>
                <w:sz w:val="24"/>
                <w:lang w:val="it-IT" w:eastAsia="it-IT"/>
              </w:rPr>
            </w:pPr>
            <w:r w:rsidRPr="00F9273E">
              <w:rPr>
                <w:rFonts w:ascii="Calibri Light" w:eastAsia="Times New Roman" w:hAnsi="Calibri Light" w:cs="Calibri Light"/>
                <w:b/>
                <w:color w:val="000000"/>
                <w:sz w:val="24"/>
                <w:lang w:val="it-IT" w:eastAsia="it-IT"/>
              </w:rPr>
              <w:t>(2.1-6.4)</w:t>
            </w:r>
          </w:p>
        </w:tc>
      </w:tr>
      <w:tr w:rsidR="00D84FFC" w14:paraId="61A9C059" w14:textId="72C11568" w:rsidTr="00D84FFC">
        <w:trPr>
          <w:trHeight w:val="578"/>
        </w:trPr>
        <w:tc>
          <w:tcPr>
            <w:cnfStyle w:val="001000000000" w:firstRow="0" w:lastRow="0" w:firstColumn="1" w:lastColumn="0" w:oddVBand="0" w:evenVBand="0" w:oddHBand="0" w:evenHBand="0" w:firstRowFirstColumn="0" w:firstRowLastColumn="0" w:lastRowFirstColumn="0" w:lastRowLastColumn="0"/>
            <w:tcW w:w="953" w:type="dxa"/>
            <w:noWrap/>
            <w:hideMark/>
          </w:tcPr>
          <w:p w14:paraId="63F76DB4" w14:textId="77777777" w:rsidR="00D84FFC" w:rsidRPr="00D84FFC" w:rsidRDefault="00D84FFC">
            <w:pPr>
              <w:jc w:val="center"/>
              <w:rPr>
                <w:rFonts w:ascii="Calibri Light" w:eastAsia="Times New Roman" w:hAnsi="Calibri Light" w:cs="Calibri Light"/>
                <w:sz w:val="24"/>
                <w:lang w:val="it-IT" w:eastAsia="it-IT"/>
              </w:rPr>
            </w:pPr>
            <w:r w:rsidRPr="00D84FFC">
              <w:rPr>
                <w:rFonts w:ascii="Calibri Light" w:eastAsia="Times New Roman" w:hAnsi="Calibri Light" w:cs="Calibri Light"/>
                <w:sz w:val="24"/>
                <w:lang w:val="it-IT" w:eastAsia="it-IT"/>
              </w:rPr>
              <w:t>25-60</w:t>
            </w:r>
          </w:p>
          <w:p w14:paraId="323D7EE0" w14:textId="029D21B9" w:rsidR="00D84FFC" w:rsidRPr="00D84FFC" w:rsidRDefault="00D84FFC">
            <w:pPr>
              <w:jc w:val="center"/>
              <w:rPr>
                <w:rFonts w:ascii="Calibri Light" w:eastAsia="Times New Roman" w:hAnsi="Calibri Light" w:cs="Calibri Light"/>
                <w:sz w:val="24"/>
                <w:lang w:val="it-IT" w:eastAsia="it-IT"/>
              </w:rPr>
            </w:pPr>
            <w:proofErr w:type="spellStart"/>
            <w:r w:rsidRPr="00D84FFC">
              <w:rPr>
                <w:rFonts w:ascii="Calibri Light" w:eastAsia="Times New Roman" w:hAnsi="Calibri Light" w:cs="Calibri Light"/>
                <w:sz w:val="24"/>
                <w:lang w:val="it-IT" w:eastAsia="it-IT"/>
              </w:rPr>
              <w:t>months</w:t>
            </w:r>
            <w:proofErr w:type="spellEnd"/>
          </w:p>
        </w:tc>
        <w:tc>
          <w:tcPr>
            <w:tcW w:w="1590" w:type="dxa"/>
            <w:noWrap/>
          </w:tcPr>
          <w:p w14:paraId="6726CE66" w14:textId="4292777F" w:rsidR="00D84FFC" w:rsidRPr="00D84FFC" w:rsidRDefault="00440C67" w:rsidP="00D84FFC">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4"/>
                <w:lang w:val="it-IT" w:eastAsia="it-IT"/>
              </w:rPr>
            </w:pPr>
            <w:r>
              <w:rPr>
                <w:rFonts w:ascii="Calibri Light" w:eastAsia="Times New Roman" w:hAnsi="Calibri Light" w:cs="Calibri Light"/>
                <w:color w:val="000000"/>
                <w:sz w:val="24"/>
                <w:lang w:val="it-IT" w:eastAsia="it-IT"/>
              </w:rPr>
              <w:t>-</w:t>
            </w:r>
          </w:p>
        </w:tc>
        <w:tc>
          <w:tcPr>
            <w:tcW w:w="1651" w:type="dxa"/>
            <w:noWrap/>
            <w:hideMark/>
          </w:tcPr>
          <w:p w14:paraId="56C8FDEA" w14:textId="22627C75" w:rsidR="00D84FFC" w:rsidRPr="00D84FFC" w:rsidRDefault="00440C67" w:rsidP="00D84FFC">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4"/>
                <w:lang w:val="it-IT" w:eastAsia="it-IT"/>
              </w:rPr>
            </w:pPr>
            <w:r>
              <w:rPr>
                <w:rFonts w:ascii="Calibri Light" w:eastAsia="Times New Roman" w:hAnsi="Calibri Light" w:cs="Calibri Light"/>
                <w:color w:val="000000"/>
                <w:sz w:val="24"/>
                <w:lang w:val="it-IT" w:eastAsia="it-IT"/>
              </w:rPr>
              <w:t>-</w:t>
            </w:r>
          </w:p>
        </w:tc>
        <w:tc>
          <w:tcPr>
            <w:tcW w:w="1539" w:type="dxa"/>
            <w:noWrap/>
            <w:hideMark/>
          </w:tcPr>
          <w:p w14:paraId="77C1D232" w14:textId="36218E28" w:rsidR="00D84FFC" w:rsidRPr="00D84FFC" w:rsidRDefault="00440C67" w:rsidP="00D84FFC">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4"/>
                <w:lang w:val="it-IT" w:eastAsia="it-IT"/>
              </w:rPr>
            </w:pPr>
            <w:r>
              <w:rPr>
                <w:rFonts w:ascii="Calibri Light" w:eastAsia="Times New Roman" w:hAnsi="Calibri Light" w:cs="Calibri Light"/>
                <w:color w:val="000000"/>
                <w:sz w:val="24"/>
                <w:lang w:val="it-IT" w:eastAsia="it-IT"/>
              </w:rPr>
              <w:t>-</w:t>
            </w:r>
          </w:p>
        </w:tc>
        <w:tc>
          <w:tcPr>
            <w:tcW w:w="1589" w:type="dxa"/>
          </w:tcPr>
          <w:p w14:paraId="7D4168E1" w14:textId="77777777" w:rsidR="00D84FFC" w:rsidRDefault="00D84FFC" w:rsidP="00D84FFC">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color w:val="000000"/>
                <w:sz w:val="24"/>
                <w:lang w:val="it-IT" w:eastAsia="it-IT"/>
              </w:rPr>
            </w:pPr>
            <w:r w:rsidRPr="00F9273E">
              <w:rPr>
                <w:rFonts w:ascii="Calibri Light" w:eastAsia="Times New Roman" w:hAnsi="Calibri Light" w:cs="Calibri Light"/>
                <w:b/>
                <w:color w:val="000000"/>
                <w:sz w:val="24"/>
                <w:lang w:val="it-IT" w:eastAsia="it-IT"/>
              </w:rPr>
              <w:t xml:space="preserve">3.7 </w:t>
            </w:r>
          </w:p>
          <w:p w14:paraId="745F284B" w14:textId="1BB1561D" w:rsidR="00D84FFC" w:rsidRPr="00F9273E" w:rsidRDefault="00D84FFC" w:rsidP="00D84FFC">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b/>
                <w:color w:val="000000"/>
                <w:sz w:val="24"/>
                <w:lang w:val="it-IT" w:eastAsia="it-IT"/>
              </w:rPr>
            </w:pPr>
            <w:r w:rsidRPr="00F9273E">
              <w:rPr>
                <w:rFonts w:ascii="Calibri Light" w:eastAsia="Times New Roman" w:hAnsi="Calibri Light" w:cs="Calibri Light"/>
                <w:b/>
                <w:color w:val="000000"/>
                <w:sz w:val="24"/>
                <w:lang w:val="it-IT" w:eastAsia="it-IT"/>
              </w:rPr>
              <w:t>(2.4-5.9)</w:t>
            </w:r>
          </w:p>
        </w:tc>
      </w:tr>
    </w:tbl>
    <w:p w14:paraId="28F7194C" w14:textId="77777777" w:rsidR="001C5305" w:rsidRDefault="001C5305">
      <w:pPr>
        <w:rPr>
          <w:rFonts w:ascii="Calibri Light" w:hAnsi="Calibri Light" w:cs="Calibri Light"/>
          <w:i/>
          <w:sz w:val="24"/>
          <w:szCs w:val="24"/>
          <w:lang w:val="en-US"/>
        </w:rPr>
      </w:pPr>
    </w:p>
    <w:p w14:paraId="770D4BB9" w14:textId="77777777" w:rsidR="001C5305" w:rsidRDefault="001C5305">
      <w:pPr>
        <w:rPr>
          <w:rFonts w:ascii="Calibri Light" w:hAnsi="Calibri Light" w:cs="Calibri Light"/>
          <w:b/>
          <w:bCs/>
          <w:color w:val="4F81BD" w:themeColor="accent1"/>
          <w:sz w:val="24"/>
          <w:szCs w:val="24"/>
          <w:lang w:val="en-US"/>
        </w:rPr>
      </w:pPr>
      <w:r>
        <w:rPr>
          <w:rFonts w:ascii="Calibri Light" w:hAnsi="Calibri Light" w:cs="Calibri Light"/>
          <w:b/>
          <w:bCs/>
          <w:color w:val="4F81BD" w:themeColor="accent1"/>
          <w:sz w:val="24"/>
          <w:szCs w:val="24"/>
          <w:lang w:val="en-US"/>
        </w:rPr>
        <w:br w:type="page"/>
      </w:r>
    </w:p>
    <w:p w14:paraId="2B42A7BD" w14:textId="26603057" w:rsidR="001C5305" w:rsidRPr="001C5305" w:rsidRDefault="001C5305" w:rsidP="00B437C8">
      <w:pPr>
        <w:jc w:val="both"/>
        <w:rPr>
          <w:rFonts w:ascii="Calibri Light" w:hAnsi="Calibri Light" w:cs="Calibri Light"/>
          <w:bCs/>
          <w:sz w:val="24"/>
          <w:szCs w:val="24"/>
          <w:lang w:val="en-US"/>
        </w:rPr>
      </w:pPr>
      <w:r w:rsidRPr="00D84FFC">
        <w:rPr>
          <w:rFonts w:ascii="Calibri Light" w:hAnsi="Calibri Light" w:cs="Calibri Light"/>
          <w:b/>
          <w:bCs/>
          <w:color w:val="4BACC6" w:themeColor="accent5"/>
          <w:sz w:val="24"/>
          <w:szCs w:val="24"/>
          <w:lang w:val="en-US"/>
        </w:rPr>
        <w:lastRenderedPageBreak/>
        <w:t>Figure 1.</w:t>
      </w:r>
      <w:r w:rsidRPr="00D84FFC">
        <w:rPr>
          <w:rFonts w:ascii="Calibri Light" w:hAnsi="Calibri Light" w:cs="Calibri Light"/>
          <w:bCs/>
          <w:color w:val="4BACC6" w:themeColor="accent5"/>
          <w:sz w:val="24"/>
          <w:szCs w:val="24"/>
          <w:lang w:val="en-US"/>
        </w:rPr>
        <w:t xml:space="preserve"> </w:t>
      </w:r>
      <w:r w:rsidR="00B437C8">
        <w:rPr>
          <w:rFonts w:ascii="Calibri Light" w:hAnsi="Calibri Light" w:cs="Calibri Light"/>
          <w:bCs/>
          <w:sz w:val="24"/>
          <w:szCs w:val="24"/>
          <w:lang w:val="en-US"/>
        </w:rPr>
        <w:t>Total and age group c</w:t>
      </w:r>
      <w:r>
        <w:rPr>
          <w:rFonts w:ascii="Calibri Light" w:hAnsi="Calibri Light" w:cs="Calibri Light"/>
          <w:bCs/>
          <w:sz w:val="24"/>
          <w:szCs w:val="24"/>
          <w:lang w:val="en-US"/>
        </w:rPr>
        <w:t xml:space="preserve">umulative incidence of ILI cases </w:t>
      </w:r>
      <w:r w:rsidR="00440C67">
        <w:rPr>
          <w:rFonts w:ascii="Calibri Light" w:hAnsi="Calibri Light" w:cs="Calibri Light"/>
          <w:bCs/>
          <w:sz w:val="24"/>
          <w:szCs w:val="24"/>
          <w:lang w:val="en-US"/>
        </w:rPr>
        <w:t>(</w:t>
      </w:r>
      <w:r>
        <w:rPr>
          <w:rFonts w:ascii="Calibri Light" w:hAnsi="Calibri Light" w:cs="Calibri Light"/>
          <w:bCs/>
          <w:sz w:val="24"/>
          <w:szCs w:val="24"/>
          <w:lang w:val="en-US"/>
        </w:rPr>
        <w:t>per</w:t>
      </w:r>
      <w:r w:rsidRPr="003A5657">
        <w:rPr>
          <w:rFonts w:ascii="Calibri Light" w:hAnsi="Calibri Light" w:cs="Calibri Light"/>
          <w:bCs/>
          <w:sz w:val="24"/>
          <w:szCs w:val="24"/>
          <w:lang w:val="en-US"/>
        </w:rPr>
        <w:t xml:space="preserve"> </w:t>
      </w:r>
      <w:r>
        <w:rPr>
          <w:rFonts w:ascii="Calibri Light" w:hAnsi="Calibri Light" w:cs="Calibri Light"/>
          <w:bCs/>
          <w:sz w:val="24"/>
          <w:szCs w:val="24"/>
          <w:lang w:val="en-US"/>
        </w:rPr>
        <w:t>1</w:t>
      </w:r>
      <w:r w:rsidRPr="003A5657">
        <w:rPr>
          <w:rFonts w:ascii="Calibri Light" w:hAnsi="Calibri Light" w:cs="Calibri Light"/>
          <w:bCs/>
          <w:sz w:val="24"/>
          <w:szCs w:val="24"/>
          <w:lang w:val="en-US"/>
        </w:rPr>
        <w:t>00 inhabitants</w:t>
      </w:r>
      <w:r w:rsidR="00440C67">
        <w:rPr>
          <w:rFonts w:ascii="Calibri Light" w:hAnsi="Calibri Light" w:cs="Calibri Light"/>
          <w:bCs/>
          <w:sz w:val="24"/>
          <w:szCs w:val="24"/>
          <w:lang w:val="en-US"/>
        </w:rPr>
        <w:t>)</w:t>
      </w:r>
      <w:r w:rsidRPr="003A5657">
        <w:rPr>
          <w:rFonts w:ascii="Calibri Light" w:hAnsi="Calibri Light" w:cs="Calibri Light"/>
          <w:bCs/>
          <w:sz w:val="24"/>
          <w:szCs w:val="24"/>
          <w:lang w:val="en-US"/>
        </w:rPr>
        <w:t xml:space="preserve"> </w:t>
      </w:r>
      <w:r w:rsidR="00B437C8">
        <w:rPr>
          <w:rFonts w:ascii="Calibri Light" w:hAnsi="Calibri Light" w:cs="Calibri Light"/>
          <w:bCs/>
          <w:sz w:val="24"/>
          <w:szCs w:val="24"/>
          <w:lang w:val="en-US"/>
        </w:rPr>
        <w:t xml:space="preserve">by season </w:t>
      </w:r>
      <w:r w:rsidR="00440C67">
        <w:rPr>
          <w:rFonts w:ascii="Calibri Light" w:hAnsi="Calibri Light" w:cs="Calibri Light"/>
          <w:bCs/>
          <w:sz w:val="24"/>
          <w:szCs w:val="24"/>
          <w:lang w:val="en-US"/>
        </w:rPr>
        <w:t>(</w:t>
      </w:r>
      <w:r>
        <w:rPr>
          <w:rFonts w:ascii="Calibri Light" w:hAnsi="Calibri Light" w:cs="Calibri Light"/>
          <w:bCs/>
          <w:sz w:val="24"/>
          <w:szCs w:val="24"/>
          <w:lang w:val="en-US"/>
        </w:rPr>
        <w:t>from 2014-2015 to 2020-2021 winter season</w:t>
      </w:r>
      <w:r w:rsidR="00440C67">
        <w:rPr>
          <w:rFonts w:ascii="Calibri Light" w:hAnsi="Calibri Light" w:cs="Calibri Light"/>
          <w:bCs/>
          <w:sz w:val="24"/>
          <w:szCs w:val="24"/>
          <w:lang w:val="en-US"/>
        </w:rPr>
        <w:t>)</w:t>
      </w:r>
      <w:r w:rsidR="00440C67" w:rsidRPr="00440C67">
        <w:rPr>
          <w:rFonts w:ascii="Calibri Light" w:hAnsi="Calibri Light" w:cs="Calibri Light"/>
          <w:bCs/>
          <w:sz w:val="24"/>
          <w:szCs w:val="24"/>
          <w:lang w:val="en-US"/>
        </w:rPr>
        <w:t xml:space="preserve"> </w:t>
      </w:r>
      <w:r w:rsidR="00440C67" w:rsidRPr="003A5657">
        <w:rPr>
          <w:rFonts w:ascii="Calibri Light" w:hAnsi="Calibri Light" w:cs="Calibri Light"/>
          <w:bCs/>
          <w:sz w:val="24"/>
          <w:szCs w:val="24"/>
          <w:lang w:val="en-US"/>
        </w:rPr>
        <w:t>in Lombardy</w:t>
      </w:r>
      <w:r w:rsidR="00B437C8">
        <w:rPr>
          <w:rFonts w:ascii="Calibri Light" w:hAnsi="Calibri Light" w:cs="Calibri Light"/>
          <w:bCs/>
          <w:sz w:val="24"/>
          <w:szCs w:val="24"/>
          <w:lang w:val="en-US"/>
        </w:rPr>
        <w:t>.</w:t>
      </w:r>
    </w:p>
    <w:p w14:paraId="19E07ECE" w14:textId="52D1A071" w:rsidR="00DF01C0" w:rsidRPr="00946A5A" w:rsidRDefault="001C5305">
      <w:pPr>
        <w:rPr>
          <w:rFonts w:ascii="Calibri Light" w:hAnsi="Calibri Light" w:cs="Calibri Light"/>
          <w:i/>
          <w:sz w:val="24"/>
          <w:szCs w:val="24"/>
          <w:highlight w:val="yellow"/>
          <w:lang w:val="en-US"/>
        </w:rPr>
      </w:pPr>
      <w:r>
        <w:rPr>
          <w:noProof/>
          <w:lang w:val="it-IT" w:eastAsia="it-IT" w:bidi="hi-IN"/>
        </w:rPr>
        <w:drawing>
          <wp:inline distT="0" distB="0" distL="0" distR="0" wp14:anchorId="4F04FC72" wp14:editId="270D6548">
            <wp:extent cx="6188710" cy="3068955"/>
            <wp:effectExtent l="0" t="0" r="21590" b="17145"/>
            <wp:docPr id="4" name="Grafico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r w:rsidR="00DF01C0" w:rsidRPr="00946A5A">
        <w:rPr>
          <w:rFonts w:ascii="Calibri Light" w:hAnsi="Calibri Light" w:cs="Calibri Light"/>
          <w:i/>
          <w:sz w:val="24"/>
          <w:szCs w:val="24"/>
          <w:highlight w:val="yellow"/>
          <w:lang w:val="en-US"/>
        </w:rPr>
        <w:br w:type="page"/>
      </w:r>
    </w:p>
    <w:p w14:paraId="5621750F" w14:textId="77777777" w:rsidR="003E428A" w:rsidRDefault="003E428A" w:rsidP="007A0096">
      <w:pPr>
        <w:rPr>
          <w:rFonts w:ascii="Calibri Light" w:hAnsi="Calibri Light" w:cs="Calibri Light"/>
          <w:b/>
          <w:bCs/>
          <w:color w:val="4F81BD" w:themeColor="accent1"/>
          <w:sz w:val="24"/>
          <w:szCs w:val="24"/>
          <w:highlight w:val="cyan"/>
          <w:lang w:val="en-US"/>
        </w:rPr>
      </w:pPr>
    </w:p>
    <w:p w14:paraId="5B22BE17" w14:textId="46714F73" w:rsidR="003E428A" w:rsidRPr="005660A8" w:rsidRDefault="003E428A" w:rsidP="003E428A">
      <w:pPr>
        <w:jc w:val="both"/>
        <w:rPr>
          <w:rFonts w:ascii="Calibri Light" w:hAnsi="Calibri Light" w:cs="Calibri Light"/>
          <w:bCs/>
          <w:color w:val="4F81BD" w:themeColor="accent1"/>
          <w:sz w:val="24"/>
          <w:szCs w:val="24"/>
          <w:lang w:val="en-US"/>
        </w:rPr>
      </w:pPr>
      <w:r w:rsidRPr="00D84FFC">
        <w:rPr>
          <w:rFonts w:ascii="Calibri Light" w:hAnsi="Calibri Light" w:cs="Calibri Light"/>
          <w:b/>
          <w:bCs/>
          <w:color w:val="4BACC6" w:themeColor="accent5"/>
          <w:sz w:val="24"/>
          <w:szCs w:val="24"/>
          <w:lang w:val="en-US"/>
        </w:rPr>
        <w:t xml:space="preserve">Figure </w:t>
      </w:r>
      <w:r w:rsidR="00BC7569" w:rsidRPr="00D84FFC">
        <w:rPr>
          <w:rFonts w:ascii="Calibri Light" w:hAnsi="Calibri Light" w:cs="Calibri Light"/>
          <w:b/>
          <w:bCs/>
          <w:color w:val="4BACC6" w:themeColor="accent5"/>
          <w:sz w:val="24"/>
          <w:szCs w:val="24"/>
          <w:lang w:val="en-US"/>
        </w:rPr>
        <w:t>2</w:t>
      </w:r>
      <w:r w:rsidRPr="00D84FFC">
        <w:rPr>
          <w:rFonts w:ascii="Calibri Light" w:hAnsi="Calibri Light" w:cs="Calibri Light"/>
          <w:b/>
          <w:bCs/>
          <w:color w:val="4BACC6" w:themeColor="accent5"/>
          <w:sz w:val="24"/>
          <w:szCs w:val="24"/>
          <w:lang w:val="en-US"/>
        </w:rPr>
        <w:t>.</w:t>
      </w:r>
      <w:r w:rsidRPr="00D84FFC">
        <w:rPr>
          <w:rFonts w:ascii="Calibri Light" w:hAnsi="Calibri Light" w:cs="Calibri Light"/>
          <w:bCs/>
          <w:color w:val="4BACC6" w:themeColor="accent5"/>
          <w:sz w:val="24"/>
          <w:szCs w:val="24"/>
          <w:lang w:val="en-US"/>
        </w:rPr>
        <w:t xml:space="preserve"> </w:t>
      </w:r>
      <w:r w:rsidR="00BC7569" w:rsidRPr="00BC7569">
        <w:rPr>
          <w:rFonts w:ascii="Calibri Light" w:hAnsi="Calibri Light" w:cs="Calibri Light"/>
          <w:bCs/>
          <w:sz w:val="24"/>
          <w:szCs w:val="24"/>
          <w:lang w:val="en-US"/>
        </w:rPr>
        <w:t xml:space="preserve">Percentages of NPSs that resulted positive to influenza viruses </w:t>
      </w:r>
      <w:r w:rsidR="00440C67">
        <w:rPr>
          <w:rFonts w:ascii="Calibri Light" w:hAnsi="Calibri Light" w:cs="Calibri Light"/>
          <w:bCs/>
          <w:sz w:val="24"/>
          <w:szCs w:val="24"/>
          <w:lang w:val="en-US"/>
        </w:rPr>
        <w:t>or</w:t>
      </w:r>
      <w:r w:rsidR="00BC7569" w:rsidRPr="00BC7569">
        <w:rPr>
          <w:rFonts w:ascii="Calibri Light" w:hAnsi="Calibri Light" w:cs="Calibri Light"/>
          <w:bCs/>
          <w:sz w:val="24"/>
          <w:szCs w:val="24"/>
          <w:lang w:val="en-US"/>
        </w:rPr>
        <w:t xml:space="preserve"> RSV by season</w:t>
      </w:r>
      <w:r w:rsidRPr="00BC7569">
        <w:rPr>
          <w:rFonts w:ascii="Calibri Light" w:hAnsi="Calibri Light" w:cs="Calibri Light"/>
          <w:bCs/>
          <w:sz w:val="24"/>
          <w:szCs w:val="24"/>
          <w:lang w:val="en-US"/>
        </w:rPr>
        <w:t xml:space="preserve"> </w:t>
      </w:r>
      <w:r w:rsidR="00440C67">
        <w:rPr>
          <w:rFonts w:ascii="Calibri Light" w:hAnsi="Calibri Light" w:cs="Calibri Light"/>
          <w:bCs/>
          <w:sz w:val="24"/>
          <w:szCs w:val="24"/>
          <w:lang w:val="en-US"/>
        </w:rPr>
        <w:t>(</w:t>
      </w:r>
      <w:r w:rsidR="00440C67" w:rsidRPr="00BC7569">
        <w:rPr>
          <w:rFonts w:ascii="Calibri Light" w:hAnsi="Calibri Light" w:cs="Calibri Light"/>
          <w:bCs/>
          <w:sz w:val="24"/>
          <w:szCs w:val="24"/>
          <w:lang w:val="en-US"/>
        </w:rPr>
        <w:t>from 2014-2015 to 2020-2021 winter season</w:t>
      </w:r>
      <w:r w:rsidR="00440C67">
        <w:rPr>
          <w:rFonts w:ascii="Calibri Light" w:hAnsi="Calibri Light" w:cs="Calibri Light"/>
          <w:bCs/>
          <w:sz w:val="24"/>
          <w:szCs w:val="24"/>
          <w:lang w:val="en-US"/>
        </w:rPr>
        <w:t>)</w:t>
      </w:r>
      <w:r w:rsidR="00440C67" w:rsidRPr="00BC7569">
        <w:rPr>
          <w:rFonts w:ascii="Calibri Light" w:hAnsi="Calibri Light" w:cs="Calibri Light"/>
          <w:bCs/>
          <w:sz w:val="24"/>
          <w:szCs w:val="24"/>
          <w:lang w:val="en-US"/>
        </w:rPr>
        <w:t xml:space="preserve"> </w:t>
      </w:r>
      <w:r w:rsidRPr="00BC7569">
        <w:rPr>
          <w:rFonts w:ascii="Calibri Light" w:hAnsi="Calibri Light" w:cs="Calibri Light"/>
          <w:bCs/>
          <w:sz w:val="24"/>
          <w:szCs w:val="24"/>
          <w:lang w:val="en-US"/>
        </w:rPr>
        <w:t>in Lombardy.</w:t>
      </w:r>
    </w:p>
    <w:p w14:paraId="3B615131" w14:textId="771B1FF0" w:rsidR="003E428A" w:rsidRDefault="003E428A" w:rsidP="007A0096">
      <w:pPr>
        <w:rPr>
          <w:rFonts w:ascii="Calibri Light" w:hAnsi="Calibri Light" w:cs="Calibri Light"/>
          <w:b/>
          <w:bCs/>
          <w:color w:val="4F81BD" w:themeColor="accent1"/>
          <w:sz w:val="24"/>
          <w:szCs w:val="24"/>
          <w:highlight w:val="cyan"/>
          <w:lang w:val="en-US"/>
        </w:rPr>
      </w:pPr>
      <w:r>
        <w:rPr>
          <w:noProof/>
          <w:lang w:val="it-IT" w:eastAsia="it-IT" w:bidi="hi-IN"/>
        </w:rPr>
        <w:drawing>
          <wp:inline distT="0" distB="0" distL="0" distR="0" wp14:anchorId="66A52123" wp14:editId="7083B2E8">
            <wp:extent cx="6188710" cy="2803525"/>
            <wp:effectExtent l="0" t="0" r="21590" b="15875"/>
            <wp:docPr id="16" name="Grafico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5E49831B" w14:textId="71809905" w:rsidR="003E428A" w:rsidRDefault="003E428A" w:rsidP="007A0096">
      <w:pPr>
        <w:rPr>
          <w:rFonts w:ascii="Calibri Light" w:hAnsi="Calibri Light" w:cs="Calibri Light"/>
          <w:b/>
          <w:bCs/>
          <w:color w:val="4F81BD" w:themeColor="accent1"/>
          <w:sz w:val="24"/>
          <w:szCs w:val="24"/>
          <w:highlight w:val="cyan"/>
          <w:lang w:val="en-US"/>
        </w:rPr>
      </w:pPr>
    </w:p>
    <w:p w14:paraId="1EADB947" w14:textId="77777777" w:rsidR="003E428A" w:rsidRDefault="003E428A" w:rsidP="007A0096">
      <w:pPr>
        <w:rPr>
          <w:rFonts w:ascii="Calibri Light" w:hAnsi="Calibri Light" w:cs="Calibri Light"/>
          <w:b/>
          <w:bCs/>
          <w:color w:val="4F81BD" w:themeColor="accent1"/>
          <w:sz w:val="24"/>
          <w:szCs w:val="24"/>
          <w:highlight w:val="cyan"/>
          <w:lang w:val="en-US"/>
        </w:rPr>
      </w:pPr>
    </w:p>
    <w:p w14:paraId="55FFFD50" w14:textId="77777777" w:rsidR="003E428A" w:rsidRDefault="003E428A" w:rsidP="007A0096">
      <w:pPr>
        <w:rPr>
          <w:rFonts w:ascii="Calibri Light" w:hAnsi="Calibri Light" w:cs="Calibri Light"/>
          <w:b/>
          <w:bCs/>
          <w:color w:val="4F81BD" w:themeColor="accent1"/>
          <w:sz w:val="24"/>
          <w:szCs w:val="24"/>
          <w:highlight w:val="cyan"/>
          <w:lang w:val="en-US"/>
        </w:rPr>
      </w:pPr>
    </w:p>
    <w:p w14:paraId="3F89B96A" w14:textId="77777777" w:rsidR="003E428A" w:rsidRDefault="003E428A" w:rsidP="007A0096">
      <w:pPr>
        <w:rPr>
          <w:rFonts w:ascii="Calibri Light" w:hAnsi="Calibri Light" w:cs="Calibri Light"/>
          <w:b/>
          <w:bCs/>
          <w:color w:val="4F81BD" w:themeColor="accent1"/>
          <w:sz w:val="24"/>
          <w:szCs w:val="24"/>
          <w:highlight w:val="cyan"/>
          <w:lang w:val="en-US"/>
        </w:rPr>
      </w:pPr>
    </w:p>
    <w:p w14:paraId="1A41A4AA" w14:textId="77777777" w:rsidR="003E428A" w:rsidRDefault="003E428A" w:rsidP="007A0096">
      <w:pPr>
        <w:rPr>
          <w:rFonts w:ascii="Calibri Light" w:hAnsi="Calibri Light" w:cs="Calibri Light"/>
          <w:b/>
          <w:bCs/>
          <w:color w:val="4F81BD" w:themeColor="accent1"/>
          <w:sz w:val="24"/>
          <w:szCs w:val="24"/>
          <w:highlight w:val="cyan"/>
          <w:lang w:val="en-US"/>
        </w:rPr>
      </w:pPr>
    </w:p>
    <w:p w14:paraId="366CDD07" w14:textId="77777777" w:rsidR="003E428A" w:rsidRDefault="003E428A" w:rsidP="007A0096">
      <w:pPr>
        <w:rPr>
          <w:rFonts w:ascii="Calibri Light" w:hAnsi="Calibri Light" w:cs="Calibri Light"/>
          <w:b/>
          <w:bCs/>
          <w:color w:val="4F81BD" w:themeColor="accent1"/>
          <w:sz w:val="24"/>
          <w:szCs w:val="24"/>
          <w:highlight w:val="cyan"/>
          <w:lang w:val="en-US"/>
        </w:rPr>
      </w:pPr>
    </w:p>
    <w:p w14:paraId="0C295478" w14:textId="77777777" w:rsidR="00714F2B" w:rsidRDefault="00714F2B">
      <w:pPr>
        <w:rPr>
          <w:rFonts w:ascii="Calibri Light" w:hAnsi="Calibri Light" w:cs="Calibri Light"/>
          <w:b/>
          <w:bCs/>
          <w:color w:val="4F81BD" w:themeColor="accent1"/>
          <w:sz w:val="24"/>
          <w:szCs w:val="24"/>
          <w:highlight w:val="cyan"/>
          <w:lang w:val="en-US"/>
        </w:rPr>
      </w:pPr>
      <w:r>
        <w:rPr>
          <w:rFonts w:ascii="Calibri Light" w:hAnsi="Calibri Light" w:cs="Calibri Light"/>
          <w:b/>
          <w:bCs/>
          <w:color w:val="4F81BD" w:themeColor="accent1"/>
          <w:sz w:val="24"/>
          <w:szCs w:val="24"/>
          <w:highlight w:val="cyan"/>
          <w:lang w:val="en-US"/>
        </w:rPr>
        <w:br w:type="page"/>
      </w:r>
    </w:p>
    <w:p w14:paraId="52A6BB25" w14:textId="7597F28C" w:rsidR="00F52FFB" w:rsidRDefault="00120832" w:rsidP="00714F2B">
      <w:pPr>
        <w:jc w:val="both"/>
        <w:rPr>
          <w:rFonts w:ascii="Calibri Light" w:hAnsi="Calibri Light" w:cs="Calibri Light"/>
          <w:bCs/>
          <w:sz w:val="24"/>
          <w:szCs w:val="24"/>
          <w:lang w:val="en-US"/>
        </w:rPr>
      </w:pPr>
      <w:r w:rsidRPr="00D84FFC">
        <w:rPr>
          <w:rFonts w:ascii="Calibri Light" w:hAnsi="Calibri Light" w:cs="Calibri Light"/>
          <w:b/>
          <w:bCs/>
          <w:color w:val="4BACC6" w:themeColor="accent5"/>
          <w:sz w:val="24"/>
          <w:szCs w:val="24"/>
          <w:lang w:val="en-US"/>
        </w:rPr>
        <w:lastRenderedPageBreak/>
        <w:t xml:space="preserve">Figure </w:t>
      </w:r>
      <w:r w:rsidR="00714F2B" w:rsidRPr="00D84FFC">
        <w:rPr>
          <w:rFonts w:ascii="Calibri Light" w:hAnsi="Calibri Light" w:cs="Calibri Light"/>
          <w:b/>
          <w:bCs/>
          <w:color w:val="4BACC6" w:themeColor="accent5"/>
          <w:sz w:val="24"/>
          <w:szCs w:val="24"/>
          <w:lang w:val="en-US"/>
        </w:rPr>
        <w:t>3</w:t>
      </w:r>
      <w:r w:rsidRPr="00D84FFC">
        <w:rPr>
          <w:rFonts w:ascii="Calibri Light" w:hAnsi="Calibri Light" w:cs="Calibri Light"/>
          <w:b/>
          <w:bCs/>
          <w:color w:val="4BACC6" w:themeColor="accent5"/>
          <w:sz w:val="24"/>
          <w:szCs w:val="24"/>
          <w:lang w:val="en-US"/>
        </w:rPr>
        <w:t>.</w:t>
      </w:r>
      <w:r w:rsidRPr="00D84FFC">
        <w:rPr>
          <w:rFonts w:ascii="Calibri Light" w:hAnsi="Calibri Light" w:cs="Calibri Light"/>
          <w:bCs/>
          <w:color w:val="4BACC6" w:themeColor="accent5"/>
          <w:sz w:val="24"/>
          <w:szCs w:val="24"/>
          <w:lang w:val="en-US"/>
        </w:rPr>
        <w:t xml:space="preserve"> </w:t>
      </w:r>
      <w:r w:rsidR="00714F2B">
        <w:rPr>
          <w:rFonts w:ascii="Calibri Light" w:hAnsi="Calibri Light" w:cs="Calibri Light"/>
          <w:bCs/>
          <w:sz w:val="24"/>
          <w:szCs w:val="24"/>
          <w:lang w:val="en-US"/>
        </w:rPr>
        <w:t xml:space="preserve">Percentages of </w:t>
      </w:r>
      <w:r w:rsidR="00440C67" w:rsidRPr="00714F2B">
        <w:rPr>
          <w:rFonts w:ascii="Calibri Light" w:hAnsi="Calibri Light" w:cs="Calibri Light"/>
          <w:bCs/>
          <w:sz w:val="24"/>
          <w:szCs w:val="24"/>
          <w:lang w:val="en-US"/>
        </w:rPr>
        <w:t>RSV-positive</w:t>
      </w:r>
      <w:r w:rsidR="00440C67">
        <w:rPr>
          <w:rFonts w:ascii="Calibri Light" w:hAnsi="Calibri Light" w:cs="Calibri Light"/>
          <w:bCs/>
          <w:sz w:val="24"/>
          <w:szCs w:val="24"/>
          <w:lang w:val="en-US"/>
        </w:rPr>
        <w:t xml:space="preserve"> and</w:t>
      </w:r>
      <w:r w:rsidR="00440C67" w:rsidRPr="00714F2B">
        <w:rPr>
          <w:rFonts w:ascii="Calibri Light" w:hAnsi="Calibri Light" w:cs="Calibri Light"/>
          <w:bCs/>
          <w:sz w:val="24"/>
          <w:szCs w:val="24"/>
          <w:lang w:val="en-US"/>
        </w:rPr>
        <w:t xml:space="preserve"> </w:t>
      </w:r>
      <w:r w:rsidR="00714F2B">
        <w:rPr>
          <w:rFonts w:ascii="Calibri Light" w:hAnsi="Calibri Light" w:cs="Calibri Light"/>
          <w:bCs/>
          <w:sz w:val="24"/>
          <w:szCs w:val="24"/>
          <w:lang w:val="en-US"/>
        </w:rPr>
        <w:t>influenza virus-positive NPSs</w:t>
      </w:r>
      <w:r w:rsidR="003A5657" w:rsidRPr="00714F2B">
        <w:rPr>
          <w:rFonts w:ascii="Calibri Light" w:hAnsi="Calibri Light" w:cs="Calibri Light"/>
          <w:bCs/>
          <w:sz w:val="24"/>
          <w:szCs w:val="24"/>
          <w:lang w:val="en-US"/>
        </w:rPr>
        <w:t xml:space="preserve"> by week </w:t>
      </w:r>
      <w:r w:rsidR="00884809" w:rsidRPr="00714F2B">
        <w:rPr>
          <w:rFonts w:ascii="Calibri Light" w:hAnsi="Calibri Light" w:cs="Calibri Light"/>
          <w:bCs/>
          <w:sz w:val="24"/>
          <w:szCs w:val="24"/>
          <w:lang w:val="en-US"/>
        </w:rPr>
        <w:t xml:space="preserve">and weekly incidence of ILI cases </w:t>
      </w:r>
      <w:r w:rsidR="00440C67">
        <w:rPr>
          <w:rFonts w:ascii="Calibri Light" w:hAnsi="Calibri Light" w:cs="Calibri Light"/>
          <w:bCs/>
          <w:sz w:val="24"/>
          <w:szCs w:val="24"/>
          <w:lang w:val="en-US"/>
        </w:rPr>
        <w:t>(</w:t>
      </w:r>
      <w:r w:rsidR="00884809" w:rsidRPr="00714F2B">
        <w:rPr>
          <w:rFonts w:ascii="Calibri Light" w:hAnsi="Calibri Light" w:cs="Calibri Light"/>
          <w:bCs/>
          <w:sz w:val="24"/>
          <w:szCs w:val="24"/>
          <w:lang w:val="en-US"/>
        </w:rPr>
        <w:t>per 1,000 inhabitants</w:t>
      </w:r>
      <w:r w:rsidR="00440C67">
        <w:rPr>
          <w:rFonts w:ascii="Calibri Light" w:hAnsi="Calibri Light" w:cs="Calibri Light"/>
          <w:bCs/>
          <w:sz w:val="24"/>
          <w:szCs w:val="24"/>
          <w:lang w:val="en-US"/>
        </w:rPr>
        <w:t>)</w:t>
      </w:r>
      <w:r w:rsidR="00884809" w:rsidRPr="00714F2B">
        <w:rPr>
          <w:rFonts w:ascii="Calibri Light" w:hAnsi="Calibri Light" w:cs="Calibri Light"/>
          <w:bCs/>
          <w:sz w:val="24"/>
          <w:szCs w:val="24"/>
          <w:lang w:val="en-US"/>
        </w:rPr>
        <w:t xml:space="preserve"> in Lombardy</w:t>
      </w:r>
      <w:r w:rsidR="00884809" w:rsidRPr="00714F2B">
        <w:rPr>
          <w:rFonts w:ascii="Calibri Light" w:hAnsi="Calibri Light" w:cs="Calibri Light"/>
          <w:bCs/>
          <w:color w:val="4F81BD" w:themeColor="accent1"/>
          <w:sz w:val="24"/>
          <w:szCs w:val="24"/>
          <w:lang w:val="en-US"/>
        </w:rPr>
        <w:t xml:space="preserve"> </w:t>
      </w:r>
      <w:r w:rsidR="00F52FFB">
        <w:rPr>
          <w:rFonts w:ascii="Calibri Light" w:hAnsi="Calibri Light" w:cs="Calibri Light"/>
          <w:bCs/>
          <w:sz w:val="24"/>
          <w:szCs w:val="24"/>
          <w:lang w:val="en-US"/>
        </w:rPr>
        <w:t>by season (</w:t>
      </w:r>
      <w:r w:rsidR="003A5657" w:rsidRPr="00714F2B">
        <w:rPr>
          <w:rFonts w:ascii="Calibri Light" w:hAnsi="Calibri Light" w:cs="Calibri Light"/>
          <w:bCs/>
          <w:sz w:val="24"/>
          <w:szCs w:val="24"/>
          <w:lang w:val="en-US"/>
        </w:rPr>
        <w:t>from 2014-2015 to 2020-2021</w:t>
      </w:r>
      <w:r w:rsidR="00F52FFB">
        <w:rPr>
          <w:rFonts w:ascii="Calibri Light" w:hAnsi="Calibri Light" w:cs="Calibri Light"/>
          <w:bCs/>
          <w:sz w:val="24"/>
          <w:szCs w:val="24"/>
          <w:lang w:val="en-US"/>
        </w:rPr>
        <w:t>).</w:t>
      </w:r>
    </w:p>
    <w:p w14:paraId="5CCB0585" w14:textId="29E46262" w:rsidR="00CD495E" w:rsidRDefault="00440C67" w:rsidP="00714F2B">
      <w:pPr>
        <w:jc w:val="both"/>
        <w:rPr>
          <w:rFonts w:ascii="Calibri Light" w:hAnsi="Calibri Light" w:cs="Calibri Light"/>
          <w:bCs/>
          <w:sz w:val="24"/>
          <w:szCs w:val="24"/>
          <w:lang w:val="en-US"/>
        </w:rPr>
      </w:pPr>
      <w:r>
        <w:rPr>
          <w:rFonts w:ascii="Calibri Light" w:hAnsi="Calibri Light" w:cs="Calibri Light"/>
          <w:bCs/>
          <w:noProof/>
          <w:sz w:val="24"/>
          <w:szCs w:val="24"/>
          <w:lang w:val="it-IT" w:eastAsia="it-IT" w:bidi="hi-IN"/>
        </w:rPr>
        <w:drawing>
          <wp:anchor distT="0" distB="0" distL="114300" distR="114300" simplePos="0" relativeHeight="251658240" behindDoc="0" locked="0" layoutInCell="1" allowOverlap="1" wp14:anchorId="0740F97A" wp14:editId="574AEE8F">
            <wp:simplePos x="0" y="0"/>
            <wp:positionH relativeFrom="margin">
              <wp:posOffset>279400</wp:posOffset>
            </wp:positionH>
            <wp:positionV relativeFrom="paragraph">
              <wp:posOffset>5715</wp:posOffset>
            </wp:positionV>
            <wp:extent cx="2682240" cy="1799590"/>
            <wp:effectExtent l="0" t="0" r="3810" b="0"/>
            <wp:wrapSquare wrapText="bothSides"/>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82240" cy="1799590"/>
                    </a:xfrm>
                    <a:prstGeom prst="rect">
                      <a:avLst/>
                    </a:prstGeom>
                    <a:noFill/>
                  </pic:spPr>
                </pic:pic>
              </a:graphicData>
            </a:graphic>
            <wp14:sizeRelH relativeFrom="page">
              <wp14:pctWidth>0</wp14:pctWidth>
            </wp14:sizeRelH>
            <wp14:sizeRelV relativeFrom="page">
              <wp14:pctHeight>0</wp14:pctHeight>
            </wp14:sizeRelV>
          </wp:anchor>
        </w:drawing>
      </w:r>
      <w:r>
        <w:rPr>
          <w:rFonts w:ascii="Calibri Light" w:hAnsi="Calibri Light" w:cs="Calibri Light"/>
          <w:b/>
          <w:bCs/>
          <w:noProof/>
          <w:color w:val="4BACC6" w:themeColor="accent5"/>
          <w:sz w:val="24"/>
          <w:szCs w:val="24"/>
          <w:lang w:val="it-IT" w:eastAsia="it-IT" w:bidi="hi-IN"/>
        </w:rPr>
        <w:drawing>
          <wp:anchor distT="0" distB="0" distL="114300" distR="114300" simplePos="0" relativeHeight="251659264" behindDoc="0" locked="0" layoutInCell="1" allowOverlap="1" wp14:anchorId="19665703" wp14:editId="7AA49211">
            <wp:simplePos x="0" y="0"/>
            <wp:positionH relativeFrom="column">
              <wp:posOffset>3034030</wp:posOffset>
            </wp:positionH>
            <wp:positionV relativeFrom="paragraph">
              <wp:posOffset>4445</wp:posOffset>
            </wp:positionV>
            <wp:extent cx="2710180" cy="1799590"/>
            <wp:effectExtent l="0" t="0" r="0" b="0"/>
            <wp:wrapSquare wrapText="bothSides"/>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710180" cy="1799590"/>
                    </a:xfrm>
                    <a:prstGeom prst="rect">
                      <a:avLst/>
                    </a:prstGeom>
                    <a:noFill/>
                  </pic:spPr>
                </pic:pic>
              </a:graphicData>
            </a:graphic>
            <wp14:sizeRelH relativeFrom="page">
              <wp14:pctWidth>0</wp14:pctWidth>
            </wp14:sizeRelH>
            <wp14:sizeRelV relativeFrom="page">
              <wp14:pctHeight>0</wp14:pctHeight>
            </wp14:sizeRelV>
          </wp:anchor>
        </w:drawing>
      </w:r>
    </w:p>
    <w:p w14:paraId="14771739" w14:textId="23BF8C87" w:rsidR="00DF3902" w:rsidRPr="00D84FFC" w:rsidRDefault="00DF3902" w:rsidP="00DF3902">
      <w:pPr>
        <w:rPr>
          <w:rFonts w:ascii="Calibri Light" w:hAnsi="Calibri Light" w:cs="Calibri Light"/>
          <w:b/>
          <w:bCs/>
          <w:color w:val="4BACC6" w:themeColor="accent5"/>
          <w:sz w:val="24"/>
          <w:szCs w:val="24"/>
          <w:lang w:val="en-US"/>
        </w:rPr>
      </w:pPr>
      <w:r w:rsidRPr="00D84FFC">
        <w:rPr>
          <w:rFonts w:ascii="Calibri Light" w:hAnsi="Calibri Light" w:cs="Calibri Light"/>
          <w:b/>
          <w:bCs/>
          <w:color w:val="4BACC6" w:themeColor="accent5"/>
          <w:sz w:val="24"/>
          <w:szCs w:val="24"/>
          <w:lang w:val="en-US"/>
        </w:rPr>
        <w:t xml:space="preserve">                </w:t>
      </w:r>
    </w:p>
    <w:p w14:paraId="78A256AA" w14:textId="0E31D374" w:rsidR="003A03EE" w:rsidRDefault="003A03EE">
      <w:pPr>
        <w:rPr>
          <w:rFonts w:ascii="Calibri Light" w:hAnsi="Calibri Light" w:cs="Calibri Light"/>
          <w:b/>
          <w:bCs/>
          <w:color w:val="4BACC6" w:themeColor="accent5"/>
          <w:sz w:val="20"/>
          <w:szCs w:val="20"/>
          <w:lang w:val="en-US"/>
        </w:rPr>
      </w:pPr>
    </w:p>
    <w:p w14:paraId="3AD2470B" w14:textId="20741B93" w:rsidR="003A03EE" w:rsidRDefault="003A03EE">
      <w:pPr>
        <w:rPr>
          <w:rFonts w:ascii="Calibri Light" w:hAnsi="Calibri Light" w:cs="Calibri Light"/>
          <w:b/>
          <w:bCs/>
          <w:color w:val="4BACC6" w:themeColor="accent5"/>
          <w:sz w:val="20"/>
          <w:szCs w:val="20"/>
          <w:lang w:val="en-US"/>
        </w:rPr>
      </w:pPr>
    </w:p>
    <w:p w14:paraId="586B61DC" w14:textId="62179AD6" w:rsidR="003A03EE" w:rsidRDefault="003A03EE">
      <w:pPr>
        <w:rPr>
          <w:rFonts w:ascii="Calibri Light" w:hAnsi="Calibri Light" w:cs="Calibri Light"/>
          <w:b/>
          <w:bCs/>
          <w:color w:val="4BACC6" w:themeColor="accent5"/>
          <w:sz w:val="20"/>
          <w:szCs w:val="20"/>
          <w:lang w:val="en-US"/>
        </w:rPr>
      </w:pPr>
    </w:p>
    <w:p w14:paraId="3186A6BB" w14:textId="0B47AFC2" w:rsidR="003A03EE" w:rsidRDefault="003A03EE">
      <w:pPr>
        <w:rPr>
          <w:rFonts w:ascii="Calibri Light" w:hAnsi="Calibri Light" w:cs="Calibri Light"/>
          <w:b/>
          <w:bCs/>
          <w:color w:val="4BACC6" w:themeColor="accent5"/>
          <w:sz w:val="20"/>
          <w:szCs w:val="20"/>
          <w:lang w:val="en-US"/>
        </w:rPr>
      </w:pPr>
    </w:p>
    <w:p w14:paraId="6BB2480C" w14:textId="1AB65537" w:rsidR="003E7171" w:rsidRPr="002167BD" w:rsidRDefault="007F75AB" w:rsidP="002167BD">
      <w:pPr>
        <w:rPr>
          <w:rFonts w:ascii="Calibri Light" w:hAnsi="Calibri Light" w:cs="Calibri Light"/>
          <w:b/>
          <w:bCs/>
          <w:color w:val="4BACC6" w:themeColor="accent5"/>
          <w:sz w:val="20"/>
          <w:szCs w:val="20"/>
          <w:lang w:val="en-US"/>
        </w:rPr>
      </w:pPr>
      <w:r>
        <w:rPr>
          <w:rFonts w:ascii="Calibri Light" w:hAnsi="Calibri Light" w:cs="Calibri Light"/>
          <w:b/>
          <w:bCs/>
          <w:noProof/>
          <w:color w:val="4BACC6" w:themeColor="accent5"/>
          <w:sz w:val="20"/>
          <w:szCs w:val="20"/>
          <w:lang w:val="it-IT" w:eastAsia="it-IT" w:bidi="hi-IN"/>
        </w:rPr>
        <w:drawing>
          <wp:anchor distT="0" distB="0" distL="114300" distR="114300" simplePos="0" relativeHeight="251662336" behindDoc="0" locked="0" layoutInCell="1" allowOverlap="1" wp14:anchorId="300F1E70" wp14:editId="5A284D5D">
            <wp:simplePos x="0" y="0"/>
            <wp:positionH relativeFrom="column">
              <wp:posOffset>249555</wp:posOffset>
            </wp:positionH>
            <wp:positionV relativeFrom="paragraph">
              <wp:posOffset>1992630</wp:posOffset>
            </wp:positionV>
            <wp:extent cx="2710180" cy="1799590"/>
            <wp:effectExtent l="0" t="0" r="0" b="0"/>
            <wp:wrapSquare wrapText="bothSides"/>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10180" cy="1799590"/>
                    </a:xfrm>
                    <a:prstGeom prst="rect">
                      <a:avLst/>
                    </a:prstGeom>
                    <a:noFill/>
                  </pic:spPr>
                </pic:pic>
              </a:graphicData>
            </a:graphic>
            <wp14:sizeRelH relativeFrom="page">
              <wp14:pctWidth>0</wp14:pctWidth>
            </wp14:sizeRelH>
            <wp14:sizeRelV relativeFrom="page">
              <wp14:pctHeight>0</wp14:pctHeight>
            </wp14:sizeRelV>
          </wp:anchor>
        </w:drawing>
      </w:r>
      <w:r>
        <w:rPr>
          <w:rFonts w:ascii="Calibri Light" w:hAnsi="Calibri Light" w:cs="Calibri Light"/>
          <w:b/>
          <w:bCs/>
          <w:noProof/>
          <w:color w:val="4BACC6" w:themeColor="accent5"/>
          <w:sz w:val="20"/>
          <w:szCs w:val="20"/>
          <w:lang w:val="it-IT" w:eastAsia="it-IT" w:bidi="hi-IN"/>
        </w:rPr>
        <w:drawing>
          <wp:anchor distT="0" distB="0" distL="114300" distR="114300" simplePos="0" relativeHeight="251664384" behindDoc="0" locked="0" layoutInCell="1" allowOverlap="1" wp14:anchorId="53925F34" wp14:editId="0AD2E30B">
            <wp:simplePos x="0" y="0"/>
            <wp:positionH relativeFrom="margin">
              <wp:posOffset>256540</wp:posOffset>
            </wp:positionH>
            <wp:positionV relativeFrom="paragraph">
              <wp:posOffset>4022090</wp:posOffset>
            </wp:positionV>
            <wp:extent cx="2702560" cy="1799590"/>
            <wp:effectExtent l="0" t="0" r="2540" b="0"/>
            <wp:wrapSquare wrapText="bothSides"/>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02560" cy="1799590"/>
                    </a:xfrm>
                    <a:prstGeom prst="rect">
                      <a:avLst/>
                    </a:prstGeom>
                    <a:noFill/>
                  </pic:spPr>
                </pic:pic>
              </a:graphicData>
            </a:graphic>
            <wp14:sizeRelH relativeFrom="page">
              <wp14:pctWidth>0</wp14:pctWidth>
            </wp14:sizeRelH>
            <wp14:sizeRelV relativeFrom="page">
              <wp14:pctHeight>0</wp14:pctHeight>
            </wp14:sizeRelV>
          </wp:anchor>
        </w:drawing>
      </w:r>
      <w:r>
        <w:rPr>
          <w:rFonts w:ascii="Calibri Light" w:hAnsi="Calibri Light" w:cs="Calibri Light"/>
          <w:b/>
          <w:bCs/>
          <w:noProof/>
          <w:color w:val="4BACC6" w:themeColor="accent5"/>
          <w:sz w:val="20"/>
          <w:szCs w:val="20"/>
          <w:lang w:val="it-IT" w:eastAsia="it-IT" w:bidi="hi-IN"/>
        </w:rPr>
        <w:drawing>
          <wp:anchor distT="0" distB="0" distL="114300" distR="114300" simplePos="0" relativeHeight="251663360" behindDoc="0" locked="0" layoutInCell="1" allowOverlap="1" wp14:anchorId="2508E5FE" wp14:editId="39E9D1F4">
            <wp:simplePos x="0" y="0"/>
            <wp:positionH relativeFrom="column">
              <wp:posOffset>3031490</wp:posOffset>
            </wp:positionH>
            <wp:positionV relativeFrom="paragraph">
              <wp:posOffset>1989455</wp:posOffset>
            </wp:positionV>
            <wp:extent cx="2712720" cy="1799590"/>
            <wp:effectExtent l="0" t="0" r="0" b="0"/>
            <wp:wrapSquare wrapText="bothSides"/>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712720" cy="1799590"/>
                    </a:xfrm>
                    <a:prstGeom prst="rect">
                      <a:avLst/>
                    </a:prstGeom>
                    <a:noFill/>
                  </pic:spPr>
                </pic:pic>
              </a:graphicData>
            </a:graphic>
            <wp14:sizeRelH relativeFrom="page">
              <wp14:pctWidth>0</wp14:pctWidth>
            </wp14:sizeRelH>
            <wp14:sizeRelV relativeFrom="page">
              <wp14:pctHeight>0</wp14:pctHeight>
            </wp14:sizeRelV>
          </wp:anchor>
        </w:drawing>
      </w:r>
      <w:r>
        <w:rPr>
          <w:rFonts w:ascii="Calibri Light" w:hAnsi="Calibri Light" w:cs="Calibri Light"/>
          <w:b/>
          <w:bCs/>
          <w:noProof/>
          <w:color w:val="4BACC6" w:themeColor="accent5"/>
          <w:sz w:val="20"/>
          <w:szCs w:val="20"/>
          <w:lang w:val="it-IT" w:eastAsia="it-IT" w:bidi="hi-IN"/>
        </w:rPr>
        <w:drawing>
          <wp:anchor distT="0" distB="0" distL="114300" distR="114300" simplePos="0" relativeHeight="251660288" behindDoc="0" locked="0" layoutInCell="1" allowOverlap="1" wp14:anchorId="3AC21C64" wp14:editId="356A2D8D">
            <wp:simplePos x="0" y="0"/>
            <wp:positionH relativeFrom="column">
              <wp:posOffset>257175</wp:posOffset>
            </wp:positionH>
            <wp:positionV relativeFrom="paragraph">
              <wp:posOffset>7620</wp:posOffset>
            </wp:positionV>
            <wp:extent cx="2710180" cy="1799590"/>
            <wp:effectExtent l="0" t="0" r="0" b="0"/>
            <wp:wrapSquare wrapText="bothSides"/>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710180" cy="1799590"/>
                    </a:xfrm>
                    <a:prstGeom prst="rect">
                      <a:avLst/>
                    </a:prstGeom>
                    <a:noFill/>
                  </pic:spPr>
                </pic:pic>
              </a:graphicData>
            </a:graphic>
            <wp14:sizeRelH relativeFrom="page">
              <wp14:pctWidth>0</wp14:pctWidth>
            </wp14:sizeRelH>
            <wp14:sizeRelV relativeFrom="page">
              <wp14:pctHeight>0</wp14:pctHeight>
            </wp14:sizeRelV>
          </wp:anchor>
        </w:drawing>
      </w:r>
      <w:r>
        <w:rPr>
          <w:rFonts w:ascii="Calibri Light" w:hAnsi="Calibri Light" w:cs="Calibri Light"/>
          <w:b/>
          <w:bCs/>
          <w:noProof/>
          <w:color w:val="4BACC6" w:themeColor="accent5"/>
          <w:sz w:val="20"/>
          <w:szCs w:val="20"/>
          <w:lang w:val="it-IT" w:eastAsia="it-IT" w:bidi="hi-IN"/>
        </w:rPr>
        <w:drawing>
          <wp:anchor distT="0" distB="0" distL="114300" distR="114300" simplePos="0" relativeHeight="251661312" behindDoc="0" locked="0" layoutInCell="1" allowOverlap="1" wp14:anchorId="692166CD" wp14:editId="726F204D">
            <wp:simplePos x="0" y="0"/>
            <wp:positionH relativeFrom="column">
              <wp:posOffset>3034030</wp:posOffset>
            </wp:positionH>
            <wp:positionV relativeFrom="paragraph">
              <wp:posOffset>5080</wp:posOffset>
            </wp:positionV>
            <wp:extent cx="2712720" cy="1799590"/>
            <wp:effectExtent l="0" t="0" r="0" b="0"/>
            <wp:wrapSquare wrapText="bothSides"/>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712720" cy="1799590"/>
                    </a:xfrm>
                    <a:prstGeom prst="rect">
                      <a:avLst/>
                    </a:prstGeom>
                    <a:noFill/>
                  </pic:spPr>
                </pic:pic>
              </a:graphicData>
            </a:graphic>
            <wp14:sizeRelH relativeFrom="page">
              <wp14:pctWidth>0</wp14:pctWidth>
            </wp14:sizeRelH>
            <wp14:sizeRelV relativeFrom="page">
              <wp14:pctHeight>0</wp14:pctHeight>
            </wp14:sizeRelV>
          </wp:anchor>
        </w:drawing>
      </w:r>
      <w:r w:rsidR="003A03EE">
        <w:rPr>
          <w:rFonts w:ascii="Calibri Light" w:hAnsi="Calibri Light" w:cs="Calibri Light"/>
          <w:b/>
          <w:bCs/>
          <w:color w:val="4BACC6" w:themeColor="accent5"/>
          <w:sz w:val="20"/>
          <w:szCs w:val="20"/>
          <w:lang w:val="en-US"/>
        </w:rPr>
        <w:br w:type="page"/>
      </w:r>
    </w:p>
    <w:sectPr w:rsidR="003E7171" w:rsidRPr="002167BD" w:rsidSect="00B0333A">
      <w:headerReference w:type="default" r:id="rId22"/>
      <w:footerReference w:type="default" r:id="rId23"/>
      <w:pgSz w:w="11906" w:h="16838"/>
      <w:pgMar w:top="1440" w:right="1080" w:bottom="1440" w:left="1080" w:header="340" w:footer="62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D38EC69" w14:textId="77777777" w:rsidR="007F75AB" w:rsidRDefault="007F75AB" w:rsidP="006911D5">
      <w:pPr>
        <w:spacing w:after="0" w:line="240" w:lineRule="auto"/>
      </w:pPr>
      <w:r>
        <w:separator/>
      </w:r>
    </w:p>
  </w:endnote>
  <w:endnote w:type="continuationSeparator" w:id="0">
    <w:p w14:paraId="252EB6C5" w14:textId="77777777" w:rsidR="007F75AB" w:rsidRDefault="007F75AB" w:rsidP="006911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04359553"/>
      <w:docPartObj>
        <w:docPartGallery w:val="Page Numbers (Bottom of Page)"/>
        <w:docPartUnique/>
      </w:docPartObj>
    </w:sdtPr>
    <w:sdtEndPr/>
    <w:sdtContent>
      <w:p w14:paraId="13458265" w14:textId="09F0ABB9" w:rsidR="007F75AB" w:rsidRDefault="007F75AB">
        <w:pPr>
          <w:pStyle w:val="Pidipagina"/>
          <w:jc w:val="right"/>
        </w:pPr>
        <w:r>
          <w:fldChar w:fldCharType="begin"/>
        </w:r>
        <w:r>
          <w:instrText>PAGE   \* MERGEFORMAT</w:instrText>
        </w:r>
        <w:r>
          <w:fldChar w:fldCharType="separate"/>
        </w:r>
        <w:r w:rsidR="00C55444" w:rsidRPr="00C55444">
          <w:rPr>
            <w:noProof/>
            <w:lang w:val="it-IT"/>
          </w:rPr>
          <w:t>2</w:t>
        </w:r>
        <w:r>
          <w:fldChar w:fldCharType="end"/>
        </w:r>
      </w:p>
    </w:sdtContent>
  </w:sdt>
  <w:p w14:paraId="55ACF3DB" w14:textId="53A59B59" w:rsidR="007F75AB" w:rsidRDefault="007F75AB" w:rsidP="00CD2AFD">
    <w:pPr>
      <w:pStyle w:val="Pidipagina"/>
      <w:tabs>
        <w:tab w:val="clear" w:pos="4819"/>
        <w:tab w:val="clear" w:pos="9638"/>
        <w:tab w:val="left" w:pos="4395"/>
      </w:tabs>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AD04149" w14:textId="77777777" w:rsidR="007F75AB" w:rsidRDefault="007F75AB" w:rsidP="006911D5">
      <w:pPr>
        <w:spacing w:after="0" w:line="240" w:lineRule="auto"/>
      </w:pPr>
      <w:r>
        <w:separator/>
      </w:r>
    </w:p>
  </w:footnote>
  <w:footnote w:type="continuationSeparator" w:id="0">
    <w:p w14:paraId="40CED012" w14:textId="77777777" w:rsidR="007F75AB" w:rsidRDefault="007F75AB" w:rsidP="006911D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9E1DF2" w14:textId="77777777" w:rsidR="007F75AB" w:rsidRDefault="007F75AB">
    <w:pPr>
      <w:pStyle w:val="Intestazione"/>
    </w:pPr>
  </w:p>
  <w:p w14:paraId="5227F3EF" w14:textId="2D311BFC" w:rsidR="007F75AB" w:rsidRDefault="00C55444" w:rsidP="0008405D">
    <w:pPr>
      <w:pStyle w:val="Intestazione"/>
      <w:tabs>
        <w:tab w:val="clear" w:pos="9638"/>
        <w:tab w:val="left" w:pos="8597"/>
      </w:tabs>
    </w:pPr>
    <w:sdt>
      <w:sdtPr>
        <w:id w:val="-1494328996"/>
        <w:docPartObj>
          <w:docPartGallery w:val="Watermarks"/>
          <w:docPartUnique/>
        </w:docPartObj>
      </w:sdtPr>
      <w:sdtEndPr/>
      <w:sdtContent>
        <w:r w:rsidR="007F75AB">
          <w:rPr>
            <w:noProof/>
            <w:lang w:val="it-IT" w:eastAsia="it-IT" w:bidi="hi-IN"/>
          </w:rPr>
          <mc:AlternateContent>
            <mc:Choice Requires="wps">
              <w:drawing>
                <wp:anchor distT="0" distB="0" distL="114300" distR="114300" simplePos="0" relativeHeight="251661312" behindDoc="1" locked="0" layoutInCell="0" allowOverlap="1" wp14:anchorId="0CCDEFDC" wp14:editId="238BD518">
                  <wp:simplePos x="0" y="0"/>
                  <wp:positionH relativeFrom="margin">
                    <wp:align>center</wp:align>
                  </wp:positionH>
                  <wp:positionV relativeFrom="margin">
                    <wp:align>center</wp:align>
                  </wp:positionV>
                  <wp:extent cx="5237480" cy="3142615"/>
                  <wp:effectExtent l="0" t="838200" r="0" b="657860"/>
                  <wp:wrapNone/>
                  <wp:docPr id="12" name="WordAr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237480" cy="314261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5F8A0C5" w14:textId="77777777" w:rsidR="007F75AB" w:rsidRDefault="007F75AB" w:rsidP="00046817">
                              <w:pPr>
                                <w:pStyle w:val="Normale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BOZZA</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2" o:spid="_x0000_s1026" type="#_x0000_t202" style="position:absolute;margin-left:0;margin-top:0;width:412.4pt;height:247.45pt;rotation:-45;z-index:-25165516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" o:allowincell="f" filled="f" stroked="f">
                  <v:stroke joinstyle="round"/>
                  <o:lock v:ext="edit" shapetype="t"/>
                  <v:textbox style="mso-fit-shape-to-text:t">
                    <w:txbxContent>
                      <w:p w14:paraId="65F8A0C5" w14:textId="77777777" w:rsidR="007F75AB" w:rsidRDefault="007F75AB" w:rsidP="00046817">
                        <w:pPr>
                          <w:pStyle w:val="Normale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BOZZA</w:t>
                        </w:r>
                      </w:p>
                    </w:txbxContent>
                  </v:textbox>
                  <w10:wrap anchorx="margin" anchory="margin"/>
                </v:shape>
              </w:pict>
            </mc:Fallback>
          </mc:AlternateContent>
        </w:r>
      </w:sdtContent>
    </w:sdt>
    <w:r w:rsidR="007F75AB">
      <w:tab/>
    </w:r>
  </w:p>
  <w:p w14:paraId="051E1905" w14:textId="14E9DC17" w:rsidR="007F75AB" w:rsidRDefault="007F75AB" w:rsidP="00CD2AFD">
    <w:pPr>
      <w:pStyle w:val="Intestazione"/>
      <w:tabs>
        <w:tab w:val="clear" w:pos="4819"/>
        <w:tab w:val="clear" w:pos="9638"/>
        <w:tab w:val="left" w:pos="2061"/>
      </w:tabs>
    </w:pP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484483"/>
    <w:multiLevelType w:val="hybridMultilevel"/>
    <w:tmpl w:val="28EC61F4"/>
    <w:lvl w:ilvl="0" w:tplc="04100001">
      <w:start w:val="1"/>
      <w:numFmt w:val="bullet"/>
      <w:lvlText w:val=""/>
      <w:lvlJc w:val="left"/>
      <w:pPr>
        <w:ind w:left="720" w:hanging="360"/>
      </w:pPr>
      <w:rPr>
        <w:rFonts w:ascii="Symbol" w:hAnsi="Symbol"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042533AE"/>
    <w:multiLevelType w:val="hybridMultilevel"/>
    <w:tmpl w:val="D39A6684"/>
    <w:lvl w:ilvl="0" w:tplc="04100001">
      <w:start w:val="1"/>
      <w:numFmt w:val="bullet"/>
      <w:lvlText w:val=""/>
      <w:lvlJc w:val="left"/>
      <w:pPr>
        <w:ind w:left="720" w:hanging="360"/>
      </w:pPr>
      <w:rPr>
        <w:rFonts w:ascii="Symbol" w:hAnsi="Symbol" w:hint="default"/>
        <w:color w:val="4F81BD" w:themeColor="accent1"/>
        <w:u w:color="4F81BD" w:themeColor="accent1"/>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nsid w:val="05250B09"/>
    <w:multiLevelType w:val="hybridMultilevel"/>
    <w:tmpl w:val="2DBC06E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nsid w:val="05AF40D1"/>
    <w:multiLevelType w:val="hybridMultilevel"/>
    <w:tmpl w:val="BE0C784A"/>
    <w:lvl w:ilvl="0" w:tplc="A3A8E2BE">
      <w:start w:val="1"/>
      <w:numFmt w:val="bullet"/>
      <w:lvlText w:val=""/>
      <w:lvlJc w:val="left"/>
      <w:pPr>
        <w:ind w:left="720" w:hanging="360"/>
      </w:pPr>
      <w:rPr>
        <w:rFonts w:ascii="Symbol" w:hAnsi="Symbol" w:hint="default"/>
        <w:color w:val="4BACC6" w:themeColor="accent5"/>
        <w:u w:color="4F81BD" w:themeColor="accent1"/>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nsid w:val="05F35DA7"/>
    <w:multiLevelType w:val="hybridMultilevel"/>
    <w:tmpl w:val="1F00828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nsid w:val="09F53909"/>
    <w:multiLevelType w:val="hybridMultilevel"/>
    <w:tmpl w:val="96BAEBB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nsid w:val="148736B5"/>
    <w:multiLevelType w:val="hybridMultilevel"/>
    <w:tmpl w:val="E36AD89E"/>
    <w:lvl w:ilvl="0" w:tplc="04100001">
      <w:start w:val="1"/>
      <w:numFmt w:val="bullet"/>
      <w:lvlText w:val=""/>
      <w:lvlJc w:val="left"/>
      <w:pPr>
        <w:ind w:left="720" w:hanging="360"/>
      </w:pPr>
      <w:rPr>
        <w:rFonts w:ascii="Symbol" w:hAnsi="Symbol" w:hint="default"/>
        <w:color w:val="4F81BD" w:themeColor="accent1"/>
        <w:u w:color="4F81BD" w:themeColor="accent1"/>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nsid w:val="176A6F63"/>
    <w:multiLevelType w:val="hybridMultilevel"/>
    <w:tmpl w:val="BB30CDDA"/>
    <w:lvl w:ilvl="0" w:tplc="F71C990A">
      <w:start w:val="1"/>
      <w:numFmt w:val="lowerLetter"/>
      <w:lvlText w:val="%1)"/>
      <w:lvlJc w:val="left"/>
      <w:pPr>
        <w:ind w:left="1068" w:hanging="360"/>
      </w:pPr>
      <w:rPr>
        <w:rFonts w:hint="default"/>
      </w:rPr>
    </w:lvl>
    <w:lvl w:ilvl="1" w:tplc="04100019" w:tentative="1">
      <w:start w:val="1"/>
      <w:numFmt w:val="lowerLetter"/>
      <w:lvlText w:val="%2."/>
      <w:lvlJc w:val="left"/>
      <w:pPr>
        <w:ind w:left="1788" w:hanging="360"/>
      </w:pPr>
    </w:lvl>
    <w:lvl w:ilvl="2" w:tplc="0410001B" w:tentative="1">
      <w:start w:val="1"/>
      <w:numFmt w:val="lowerRoman"/>
      <w:lvlText w:val="%3."/>
      <w:lvlJc w:val="right"/>
      <w:pPr>
        <w:ind w:left="2508" w:hanging="180"/>
      </w:pPr>
    </w:lvl>
    <w:lvl w:ilvl="3" w:tplc="0410000F" w:tentative="1">
      <w:start w:val="1"/>
      <w:numFmt w:val="decimal"/>
      <w:lvlText w:val="%4."/>
      <w:lvlJc w:val="left"/>
      <w:pPr>
        <w:ind w:left="3228" w:hanging="360"/>
      </w:pPr>
    </w:lvl>
    <w:lvl w:ilvl="4" w:tplc="04100019" w:tentative="1">
      <w:start w:val="1"/>
      <w:numFmt w:val="lowerLetter"/>
      <w:lvlText w:val="%5."/>
      <w:lvlJc w:val="left"/>
      <w:pPr>
        <w:ind w:left="3948" w:hanging="360"/>
      </w:pPr>
    </w:lvl>
    <w:lvl w:ilvl="5" w:tplc="0410001B" w:tentative="1">
      <w:start w:val="1"/>
      <w:numFmt w:val="lowerRoman"/>
      <w:lvlText w:val="%6."/>
      <w:lvlJc w:val="right"/>
      <w:pPr>
        <w:ind w:left="4668" w:hanging="180"/>
      </w:pPr>
    </w:lvl>
    <w:lvl w:ilvl="6" w:tplc="0410000F" w:tentative="1">
      <w:start w:val="1"/>
      <w:numFmt w:val="decimal"/>
      <w:lvlText w:val="%7."/>
      <w:lvlJc w:val="left"/>
      <w:pPr>
        <w:ind w:left="5388" w:hanging="360"/>
      </w:pPr>
    </w:lvl>
    <w:lvl w:ilvl="7" w:tplc="04100019" w:tentative="1">
      <w:start w:val="1"/>
      <w:numFmt w:val="lowerLetter"/>
      <w:lvlText w:val="%8."/>
      <w:lvlJc w:val="left"/>
      <w:pPr>
        <w:ind w:left="6108" w:hanging="360"/>
      </w:pPr>
    </w:lvl>
    <w:lvl w:ilvl="8" w:tplc="0410001B" w:tentative="1">
      <w:start w:val="1"/>
      <w:numFmt w:val="lowerRoman"/>
      <w:lvlText w:val="%9."/>
      <w:lvlJc w:val="right"/>
      <w:pPr>
        <w:ind w:left="6828" w:hanging="180"/>
      </w:pPr>
    </w:lvl>
  </w:abstractNum>
  <w:abstractNum w:abstractNumId="8">
    <w:nsid w:val="211F64CF"/>
    <w:multiLevelType w:val="hybridMultilevel"/>
    <w:tmpl w:val="6C5A270A"/>
    <w:lvl w:ilvl="0" w:tplc="04100001">
      <w:start w:val="1"/>
      <w:numFmt w:val="bullet"/>
      <w:lvlText w:val=""/>
      <w:lvlJc w:val="left"/>
      <w:pPr>
        <w:ind w:left="720" w:hanging="360"/>
      </w:pPr>
      <w:rPr>
        <w:rFonts w:ascii="Symbol" w:hAnsi="Symbol" w:hint="default"/>
        <w:color w:val="4F81BD" w:themeColor="accent1"/>
        <w:u w:color="4F81BD" w:themeColor="accent1"/>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nsid w:val="22B64B22"/>
    <w:multiLevelType w:val="hybridMultilevel"/>
    <w:tmpl w:val="2C82C8B6"/>
    <w:lvl w:ilvl="0" w:tplc="A3A8E2BE">
      <w:start w:val="1"/>
      <w:numFmt w:val="bullet"/>
      <w:lvlText w:val=""/>
      <w:lvlJc w:val="left"/>
      <w:pPr>
        <w:ind w:left="720" w:hanging="360"/>
      </w:pPr>
      <w:rPr>
        <w:rFonts w:ascii="Symbol" w:hAnsi="Symbol" w:hint="default"/>
        <w:color w:val="4BACC6" w:themeColor="accent5"/>
        <w:u w:color="4F81BD" w:themeColor="accent1"/>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nsid w:val="22E55E4F"/>
    <w:multiLevelType w:val="hybridMultilevel"/>
    <w:tmpl w:val="95F686FE"/>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nsid w:val="24870B1F"/>
    <w:multiLevelType w:val="hybridMultilevel"/>
    <w:tmpl w:val="9414569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nsid w:val="25B13820"/>
    <w:multiLevelType w:val="hybridMultilevel"/>
    <w:tmpl w:val="B178F6C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nsid w:val="25BC5A38"/>
    <w:multiLevelType w:val="hybridMultilevel"/>
    <w:tmpl w:val="21B44FD8"/>
    <w:lvl w:ilvl="0" w:tplc="AC56EB86">
      <w:start w:val="1"/>
      <w:numFmt w:val="lowerLetter"/>
      <w:lvlText w:val="%1)"/>
      <w:lvlJc w:val="left"/>
      <w:pPr>
        <w:ind w:left="1068" w:hanging="360"/>
      </w:pPr>
      <w:rPr>
        <w:rFonts w:hint="default"/>
      </w:rPr>
    </w:lvl>
    <w:lvl w:ilvl="1" w:tplc="04100019" w:tentative="1">
      <w:start w:val="1"/>
      <w:numFmt w:val="lowerLetter"/>
      <w:lvlText w:val="%2."/>
      <w:lvlJc w:val="left"/>
      <w:pPr>
        <w:ind w:left="1788" w:hanging="360"/>
      </w:pPr>
    </w:lvl>
    <w:lvl w:ilvl="2" w:tplc="0410001B" w:tentative="1">
      <w:start w:val="1"/>
      <w:numFmt w:val="lowerRoman"/>
      <w:lvlText w:val="%3."/>
      <w:lvlJc w:val="right"/>
      <w:pPr>
        <w:ind w:left="2508" w:hanging="180"/>
      </w:pPr>
    </w:lvl>
    <w:lvl w:ilvl="3" w:tplc="0410000F" w:tentative="1">
      <w:start w:val="1"/>
      <w:numFmt w:val="decimal"/>
      <w:lvlText w:val="%4."/>
      <w:lvlJc w:val="left"/>
      <w:pPr>
        <w:ind w:left="3228" w:hanging="360"/>
      </w:pPr>
    </w:lvl>
    <w:lvl w:ilvl="4" w:tplc="04100019" w:tentative="1">
      <w:start w:val="1"/>
      <w:numFmt w:val="lowerLetter"/>
      <w:lvlText w:val="%5."/>
      <w:lvlJc w:val="left"/>
      <w:pPr>
        <w:ind w:left="3948" w:hanging="360"/>
      </w:pPr>
    </w:lvl>
    <w:lvl w:ilvl="5" w:tplc="0410001B" w:tentative="1">
      <w:start w:val="1"/>
      <w:numFmt w:val="lowerRoman"/>
      <w:lvlText w:val="%6."/>
      <w:lvlJc w:val="right"/>
      <w:pPr>
        <w:ind w:left="4668" w:hanging="180"/>
      </w:pPr>
    </w:lvl>
    <w:lvl w:ilvl="6" w:tplc="0410000F" w:tentative="1">
      <w:start w:val="1"/>
      <w:numFmt w:val="decimal"/>
      <w:lvlText w:val="%7."/>
      <w:lvlJc w:val="left"/>
      <w:pPr>
        <w:ind w:left="5388" w:hanging="360"/>
      </w:pPr>
    </w:lvl>
    <w:lvl w:ilvl="7" w:tplc="04100019" w:tentative="1">
      <w:start w:val="1"/>
      <w:numFmt w:val="lowerLetter"/>
      <w:lvlText w:val="%8."/>
      <w:lvlJc w:val="left"/>
      <w:pPr>
        <w:ind w:left="6108" w:hanging="360"/>
      </w:pPr>
    </w:lvl>
    <w:lvl w:ilvl="8" w:tplc="0410001B" w:tentative="1">
      <w:start w:val="1"/>
      <w:numFmt w:val="lowerRoman"/>
      <w:lvlText w:val="%9."/>
      <w:lvlJc w:val="right"/>
      <w:pPr>
        <w:ind w:left="6828" w:hanging="180"/>
      </w:pPr>
    </w:lvl>
  </w:abstractNum>
  <w:abstractNum w:abstractNumId="14">
    <w:nsid w:val="2B726EEA"/>
    <w:multiLevelType w:val="hybridMultilevel"/>
    <w:tmpl w:val="B3F8E294"/>
    <w:lvl w:ilvl="0" w:tplc="19F63F64">
      <w:start w:val="1"/>
      <w:numFmt w:val="bullet"/>
      <w:lvlText w:val=""/>
      <w:lvlJc w:val="left"/>
      <w:pPr>
        <w:ind w:left="720" w:hanging="360"/>
      </w:pPr>
      <w:rPr>
        <w:rFonts w:ascii="Symbol" w:hAnsi="Symbol" w:hint="default"/>
        <w:u w:color="4F81BD" w:themeColor="accent1"/>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nsid w:val="2F562828"/>
    <w:multiLevelType w:val="hybridMultilevel"/>
    <w:tmpl w:val="3086050C"/>
    <w:lvl w:ilvl="0" w:tplc="57941A96">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nsid w:val="30003315"/>
    <w:multiLevelType w:val="hybridMultilevel"/>
    <w:tmpl w:val="DB6A2FEC"/>
    <w:lvl w:ilvl="0" w:tplc="04100001">
      <w:start w:val="1"/>
      <w:numFmt w:val="bullet"/>
      <w:lvlText w:val=""/>
      <w:lvlJc w:val="left"/>
      <w:pPr>
        <w:ind w:left="720" w:hanging="360"/>
      </w:pPr>
      <w:rPr>
        <w:rFonts w:ascii="Symbol" w:hAnsi="Symbol" w:hint="default"/>
        <w:color w:val="4F81BD" w:themeColor="accent1"/>
        <w:u w:color="4F81BD" w:themeColor="accent1"/>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nsid w:val="32CB46D9"/>
    <w:multiLevelType w:val="hybridMultilevel"/>
    <w:tmpl w:val="9220385A"/>
    <w:lvl w:ilvl="0" w:tplc="04100019">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8">
    <w:nsid w:val="3677220B"/>
    <w:multiLevelType w:val="hybridMultilevel"/>
    <w:tmpl w:val="8942136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nsid w:val="369C4166"/>
    <w:multiLevelType w:val="hybridMultilevel"/>
    <w:tmpl w:val="2FDC7300"/>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nsid w:val="371F6844"/>
    <w:multiLevelType w:val="hybridMultilevel"/>
    <w:tmpl w:val="A5647236"/>
    <w:lvl w:ilvl="0" w:tplc="04100001">
      <w:start w:val="1"/>
      <w:numFmt w:val="bullet"/>
      <w:lvlText w:val=""/>
      <w:lvlJc w:val="left"/>
      <w:pPr>
        <w:ind w:left="720" w:hanging="360"/>
      </w:pPr>
      <w:rPr>
        <w:rFonts w:ascii="Symbol" w:hAnsi="Symbol" w:hint="default"/>
        <w:color w:val="4F81BD" w:themeColor="accent1"/>
        <w:u w:color="4F81BD" w:themeColor="accent1"/>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nsid w:val="3E075236"/>
    <w:multiLevelType w:val="hybridMultilevel"/>
    <w:tmpl w:val="3F8E8B1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nsid w:val="42481062"/>
    <w:multiLevelType w:val="hybridMultilevel"/>
    <w:tmpl w:val="4FB436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44925D30"/>
    <w:multiLevelType w:val="hybridMultilevel"/>
    <w:tmpl w:val="DCB6AA88"/>
    <w:lvl w:ilvl="0" w:tplc="6602DD52">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nsid w:val="480A703B"/>
    <w:multiLevelType w:val="hybridMultilevel"/>
    <w:tmpl w:val="7E1A2C1C"/>
    <w:lvl w:ilvl="0" w:tplc="843C9634">
      <w:numFmt w:val="bullet"/>
      <w:lvlText w:val="-"/>
      <w:lvlJc w:val="left"/>
      <w:pPr>
        <w:ind w:left="720" w:hanging="360"/>
      </w:pPr>
      <w:rPr>
        <w:rFonts w:ascii="Calibri Light" w:eastAsiaTheme="minorHAnsi" w:hAnsi="Calibri Light" w:cs="Calibri Light"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nsid w:val="53A63F66"/>
    <w:multiLevelType w:val="hybridMultilevel"/>
    <w:tmpl w:val="D1204B5A"/>
    <w:lvl w:ilvl="0" w:tplc="4454CC8C">
      <w:start w:val="1"/>
      <w:numFmt w:val="bullet"/>
      <w:lvlText w:val="o"/>
      <w:lvlJc w:val="left"/>
      <w:pPr>
        <w:ind w:left="720" w:hanging="360"/>
      </w:pPr>
      <w:rPr>
        <w:rFonts w:ascii="Courier New" w:hAnsi="Courier New" w:hint="default"/>
        <w:color w:val="4F81BD" w:themeColor="accent1"/>
        <w:u w:color="4F81BD" w:themeColor="accent1"/>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nsid w:val="551D137F"/>
    <w:multiLevelType w:val="hybridMultilevel"/>
    <w:tmpl w:val="39BE83C4"/>
    <w:lvl w:ilvl="0" w:tplc="04100003">
      <w:start w:val="1"/>
      <w:numFmt w:val="bullet"/>
      <w:lvlText w:val="o"/>
      <w:lvlJc w:val="left"/>
      <w:pPr>
        <w:ind w:left="720" w:hanging="360"/>
      </w:pPr>
      <w:rPr>
        <w:rFonts w:ascii="Courier New" w:hAnsi="Courier New" w:cs="Courier New" w:hint="default"/>
        <w:u w:color="4F81BD" w:themeColor="accent1"/>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nsid w:val="55BB4192"/>
    <w:multiLevelType w:val="hybridMultilevel"/>
    <w:tmpl w:val="9E20CC0C"/>
    <w:lvl w:ilvl="0" w:tplc="843C9634">
      <w:numFmt w:val="bullet"/>
      <w:lvlText w:val="-"/>
      <w:lvlJc w:val="left"/>
      <w:pPr>
        <w:ind w:left="720" w:hanging="360"/>
      </w:pPr>
      <w:rPr>
        <w:rFonts w:ascii="Calibri Light" w:eastAsiaTheme="minorHAnsi" w:hAnsi="Calibri Light" w:cs="Calibri Light"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nsid w:val="56CB7EF5"/>
    <w:multiLevelType w:val="hybridMultilevel"/>
    <w:tmpl w:val="A82E7E4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9">
    <w:nsid w:val="5C3F222A"/>
    <w:multiLevelType w:val="hybridMultilevel"/>
    <w:tmpl w:val="98BA957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0">
    <w:nsid w:val="64717DD1"/>
    <w:multiLevelType w:val="hybridMultilevel"/>
    <w:tmpl w:val="43B873C6"/>
    <w:lvl w:ilvl="0" w:tplc="A3A8E2BE">
      <w:start w:val="1"/>
      <w:numFmt w:val="bullet"/>
      <w:lvlText w:val=""/>
      <w:lvlJc w:val="left"/>
      <w:pPr>
        <w:ind w:left="720" w:hanging="360"/>
      </w:pPr>
      <w:rPr>
        <w:rFonts w:ascii="Symbol" w:hAnsi="Symbol" w:hint="default"/>
        <w:color w:val="4BACC6" w:themeColor="accent5"/>
        <w:u w:color="4F81BD" w:themeColor="accent1"/>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1">
    <w:nsid w:val="7016593E"/>
    <w:multiLevelType w:val="hybridMultilevel"/>
    <w:tmpl w:val="E50805B0"/>
    <w:lvl w:ilvl="0" w:tplc="04100001">
      <w:start w:val="1"/>
      <w:numFmt w:val="bullet"/>
      <w:lvlText w:val=""/>
      <w:lvlJc w:val="left"/>
      <w:pPr>
        <w:ind w:left="720" w:hanging="360"/>
      </w:pPr>
      <w:rPr>
        <w:rFonts w:ascii="Symbol" w:hAnsi="Symbol" w:hint="default"/>
        <w:color w:val="4F81BD" w:themeColor="accent1"/>
        <w:u w:color="4F81BD" w:themeColor="accent1"/>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nsid w:val="73BE0EC1"/>
    <w:multiLevelType w:val="hybridMultilevel"/>
    <w:tmpl w:val="4ADA0276"/>
    <w:lvl w:ilvl="0" w:tplc="1F5081DA">
      <w:start w:val="2"/>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3">
    <w:nsid w:val="78B218E8"/>
    <w:multiLevelType w:val="hybridMultilevel"/>
    <w:tmpl w:val="6CAEEC22"/>
    <w:lvl w:ilvl="0" w:tplc="04100001">
      <w:start w:val="1"/>
      <w:numFmt w:val="bullet"/>
      <w:lvlText w:val=""/>
      <w:lvlJc w:val="left"/>
      <w:pPr>
        <w:ind w:left="1080" w:hanging="360"/>
      </w:pPr>
      <w:rPr>
        <w:rFonts w:ascii="Symbol" w:hAnsi="Symbol" w:hint="default"/>
        <w:color w:val="4F81BD" w:themeColor="accent1"/>
        <w:u w:color="4F81BD" w:themeColor="accent1"/>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34">
    <w:nsid w:val="7B2C26F2"/>
    <w:multiLevelType w:val="hybridMultilevel"/>
    <w:tmpl w:val="819A788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5">
    <w:nsid w:val="7B5F4B0D"/>
    <w:multiLevelType w:val="hybridMultilevel"/>
    <w:tmpl w:val="E3D85D56"/>
    <w:lvl w:ilvl="0" w:tplc="04100019">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6">
    <w:nsid w:val="7DB84BFE"/>
    <w:multiLevelType w:val="hybridMultilevel"/>
    <w:tmpl w:val="2E840B4A"/>
    <w:lvl w:ilvl="0" w:tplc="0410000F">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num w:numId="1">
    <w:abstractNumId w:val="36"/>
  </w:num>
  <w:num w:numId="2">
    <w:abstractNumId w:val="34"/>
  </w:num>
  <w:num w:numId="3">
    <w:abstractNumId w:val="23"/>
  </w:num>
  <w:num w:numId="4">
    <w:abstractNumId w:val="12"/>
  </w:num>
  <w:num w:numId="5">
    <w:abstractNumId w:val="35"/>
  </w:num>
  <w:num w:numId="6">
    <w:abstractNumId w:val="19"/>
  </w:num>
  <w:num w:numId="7">
    <w:abstractNumId w:val="32"/>
  </w:num>
  <w:num w:numId="8">
    <w:abstractNumId w:val="10"/>
  </w:num>
  <w:num w:numId="9">
    <w:abstractNumId w:val="15"/>
  </w:num>
  <w:num w:numId="10">
    <w:abstractNumId w:val="17"/>
  </w:num>
  <w:num w:numId="11">
    <w:abstractNumId w:val="5"/>
  </w:num>
  <w:num w:numId="12">
    <w:abstractNumId w:val="21"/>
  </w:num>
  <w:num w:numId="13">
    <w:abstractNumId w:val="18"/>
  </w:num>
  <w:num w:numId="14">
    <w:abstractNumId w:val="11"/>
  </w:num>
  <w:num w:numId="15">
    <w:abstractNumId w:val="4"/>
  </w:num>
  <w:num w:numId="16">
    <w:abstractNumId w:val="29"/>
  </w:num>
  <w:num w:numId="17">
    <w:abstractNumId w:val="22"/>
  </w:num>
  <w:num w:numId="18">
    <w:abstractNumId w:val="28"/>
  </w:num>
  <w:num w:numId="19">
    <w:abstractNumId w:val="2"/>
  </w:num>
  <w:num w:numId="20">
    <w:abstractNumId w:val="0"/>
  </w:num>
  <w:num w:numId="21">
    <w:abstractNumId w:val="24"/>
  </w:num>
  <w:num w:numId="22">
    <w:abstractNumId w:val="13"/>
  </w:num>
  <w:num w:numId="23">
    <w:abstractNumId w:val="7"/>
  </w:num>
  <w:num w:numId="24">
    <w:abstractNumId w:val="14"/>
  </w:num>
  <w:num w:numId="25">
    <w:abstractNumId w:val="26"/>
  </w:num>
  <w:num w:numId="26">
    <w:abstractNumId w:val="25"/>
  </w:num>
  <w:num w:numId="27">
    <w:abstractNumId w:val="8"/>
  </w:num>
  <w:num w:numId="28">
    <w:abstractNumId w:val="16"/>
  </w:num>
  <w:num w:numId="29">
    <w:abstractNumId w:val="33"/>
  </w:num>
  <w:num w:numId="30">
    <w:abstractNumId w:val="1"/>
  </w:num>
  <w:num w:numId="31">
    <w:abstractNumId w:val="6"/>
  </w:num>
  <w:num w:numId="32">
    <w:abstractNumId w:val="20"/>
  </w:num>
  <w:num w:numId="33">
    <w:abstractNumId w:val="31"/>
  </w:num>
  <w:num w:numId="34">
    <w:abstractNumId w:val="9"/>
  </w:num>
  <w:num w:numId="35">
    <w:abstractNumId w:val="3"/>
  </w:num>
  <w:num w:numId="36">
    <w:abstractNumId w:val="30"/>
  </w:num>
  <w:num w:numId="37">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39"/>
  <w:proofState w:spelling="clean"/>
  <w:defaultTabStop w:val="708"/>
  <w:hyphenationZone w:val="283"/>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Vancouver-NIH&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ENLayout&gt;"/>
    <w:docVar w:name="EN.Libraries" w:val="&lt;Libraries&gt;&lt;/Libraries&gt;"/>
  </w:docVars>
  <w:rsids>
    <w:rsidRoot w:val="009A0CB8"/>
    <w:rsid w:val="0000263E"/>
    <w:rsid w:val="000026B8"/>
    <w:rsid w:val="00005942"/>
    <w:rsid w:val="00010663"/>
    <w:rsid w:val="00010FA0"/>
    <w:rsid w:val="00011625"/>
    <w:rsid w:val="00013040"/>
    <w:rsid w:val="00013E13"/>
    <w:rsid w:val="00014E83"/>
    <w:rsid w:val="00015EC1"/>
    <w:rsid w:val="00017ABF"/>
    <w:rsid w:val="00021CD0"/>
    <w:rsid w:val="0002264B"/>
    <w:rsid w:val="000249FA"/>
    <w:rsid w:val="00024F4D"/>
    <w:rsid w:val="0002668C"/>
    <w:rsid w:val="0002697A"/>
    <w:rsid w:val="00026ADE"/>
    <w:rsid w:val="00027EFF"/>
    <w:rsid w:val="00030EE7"/>
    <w:rsid w:val="000315DC"/>
    <w:rsid w:val="00035985"/>
    <w:rsid w:val="00036466"/>
    <w:rsid w:val="0004072C"/>
    <w:rsid w:val="00040E9B"/>
    <w:rsid w:val="00041D16"/>
    <w:rsid w:val="00043273"/>
    <w:rsid w:val="00044A19"/>
    <w:rsid w:val="00046817"/>
    <w:rsid w:val="0005099A"/>
    <w:rsid w:val="00054C0F"/>
    <w:rsid w:val="00056D13"/>
    <w:rsid w:val="00060273"/>
    <w:rsid w:val="000603F2"/>
    <w:rsid w:val="0006164E"/>
    <w:rsid w:val="00062132"/>
    <w:rsid w:val="00062354"/>
    <w:rsid w:val="00062D8D"/>
    <w:rsid w:val="00062EDD"/>
    <w:rsid w:val="00063EEB"/>
    <w:rsid w:val="0006582A"/>
    <w:rsid w:val="00067A31"/>
    <w:rsid w:val="00072406"/>
    <w:rsid w:val="00073B80"/>
    <w:rsid w:val="00073F39"/>
    <w:rsid w:val="000757F1"/>
    <w:rsid w:val="00076196"/>
    <w:rsid w:val="0008049B"/>
    <w:rsid w:val="00080ACE"/>
    <w:rsid w:val="00081F10"/>
    <w:rsid w:val="000831E4"/>
    <w:rsid w:val="0008405D"/>
    <w:rsid w:val="00084694"/>
    <w:rsid w:val="00087779"/>
    <w:rsid w:val="0009237A"/>
    <w:rsid w:val="000957FB"/>
    <w:rsid w:val="0009633B"/>
    <w:rsid w:val="000A1A1F"/>
    <w:rsid w:val="000A1A49"/>
    <w:rsid w:val="000A2308"/>
    <w:rsid w:val="000A4544"/>
    <w:rsid w:val="000A5660"/>
    <w:rsid w:val="000A5FD5"/>
    <w:rsid w:val="000B4765"/>
    <w:rsid w:val="000B701E"/>
    <w:rsid w:val="000C2BB9"/>
    <w:rsid w:val="000C2C10"/>
    <w:rsid w:val="000C4104"/>
    <w:rsid w:val="000C6B6A"/>
    <w:rsid w:val="000D27E2"/>
    <w:rsid w:val="000D4362"/>
    <w:rsid w:val="000D4457"/>
    <w:rsid w:val="000D494C"/>
    <w:rsid w:val="000D4E88"/>
    <w:rsid w:val="000D5323"/>
    <w:rsid w:val="000D5517"/>
    <w:rsid w:val="000D6632"/>
    <w:rsid w:val="000D765E"/>
    <w:rsid w:val="000E0230"/>
    <w:rsid w:val="000E1B4F"/>
    <w:rsid w:val="000E39C4"/>
    <w:rsid w:val="000E58D5"/>
    <w:rsid w:val="000E619F"/>
    <w:rsid w:val="000E69AA"/>
    <w:rsid w:val="000F42C8"/>
    <w:rsid w:val="000F5FBB"/>
    <w:rsid w:val="000F6445"/>
    <w:rsid w:val="000F649C"/>
    <w:rsid w:val="000F68FA"/>
    <w:rsid w:val="00101E61"/>
    <w:rsid w:val="0010676D"/>
    <w:rsid w:val="001113FF"/>
    <w:rsid w:val="001124C0"/>
    <w:rsid w:val="0011261D"/>
    <w:rsid w:val="001147A6"/>
    <w:rsid w:val="00114BBB"/>
    <w:rsid w:val="00115500"/>
    <w:rsid w:val="00116670"/>
    <w:rsid w:val="0011686C"/>
    <w:rsid w:val="0012071C"/>
    <w:rsid w:val="00120832"/>
    <w:rsid w:val="00120D74"/>
    <w:rsid w:val="0012141A"/>
    <w:rsid w:val="00122227"/>
    <w:rsid w:val="00122645"/>
    <w:rsid w:val="0012476B"/>
    <w:rsid w:val="00124A7E"/>
    <w:rsid w:val="00124D32"/>
    <w:rsid w:val="00124D9A"/>
    <w:rsid w:val="00126D33"/>
    <w:rsid w:val="00127E2E"/>
    <w:rsid w:val="0013066D"/>
    <w:rsid w:val="00130C37"/>
    <w:rsid w:val="00134528"/>
    <w:rsid w:val="00136D92"/>
    <w:rsid w:val="00141398"/>
    <w:rsid w:val="00141FAA"/>
    <w:rsid w:val="00142B20"/>
    <w:rsid w:val="00142C70"/>
    <w:rsid w:val="00142CEC"/>
    <w:rsid w:val="00150F17"/>
    <w:rsid w:val="00151E8C"/>
    <w:rsid w:val="00152EF7"/>
    <w:rsid w:val="001536E6"/>
    <w:rsid w:val="00155344"/>
    <w:rsid w:val="00156C5C"/>
    <w:rsid w:val="0016008B"/>
    <w:rsid w:val="0016076C"/>
    <w:rsid w:val="00161E0C"/>
    <w:rsid w:val="001703F5"/>
    <w:rsid w:val="00170EA4"/>
    <w:rsid w:val="001732D0"/>
    <w:rsid w:val="00175708"/>
    <w:rsid w:val="001768BD"/>
    <w:rsid w:val="0017797A"/>
    <w:rsid w:val="001825A1"/>
    <w:rsid w:val="00184502"/>
    <w:rsid w:val="00185181"/>
    <w:rsid w:val="001857D9"/>
    <w:rsid w:val="0018587B"/>
    <w:rsid w:val="001860E4"/>
    <w:rsid w:val="00190713"/>
    <w:rsid w:val="0019078F"/>
    <w:rsid w:val="0019127D"/>
    <w:rsid w:val="0019151C"/>
    <w:rsid w:val="001929E5"/>
    <w:rsid w:val="0019439D"/>
    <w:rsid w:val="00195FCB"/>
    <w:rsid w:val="001A0020"/>
    <w:rsid w:val="001A2678"/>
    <w:rsid w:val="001A6D5E"/>
    <w:rsid w:val="001A7171"/>
    <w:rsid w:val="001A73A5"/>
    <w:rsid w:val="001B29B6"/>
    <w:rsid w:val="001B5703"/>
    <w:rsid w:val="001B662B"/>
    <w:rsid w:val="001C185D"/>
    <w:rsid w:val="001C29D3"/>
    <w:rsid w:val="001C455A"/>
    <w:rsid w:val="001C4BCE"/>
    <w:rsid w:val="001C5305"/>
    <w:rsid w:val="001C7384"/>
    <w:rsid w:val="001D039D"/>
    <w:rsid w:val="001D1876"/>
    <w:rsid w:val="001E0584"/>
    <w:rsid w:val="001E2650"/>
    <w:rsid w:val="001E3F28"/>
    <w:rsid w:val="001E4D6C"/>
    <w:rsid w:val="001E5239"/>
    <w:rsid w:val="001E585F"/>
    <w:rsid w:val="001E7192"/>
    <w:rsid w:val="001F19E5"/>
    <w:rsid w:val="001F2B73"/>
    <w:rsid w:val="001F2CA0"/>
    <w:rsid w:val="001F32F8"/>
    <w:rsid w:val="001F4839"/>
    <w:rsid w:val="001F4F52"/>
    <w:rsid w:val="001F618E"/>
    <w:rsid w:val="001F709F"/>
    <w:rsid w:val="002003CD"/>
    <w:rsid w:val="00203051"/>
    <w:rsid w:val="0020481A"/>
    <w:rsid w:val="00205B7C"/>
    <w:rsid w:val="002067AC"/>
    <w:rsid w:val="00206E75"/>
    <w:rsid w:val="00213DF3"/>
    <w:rsid w:val="002167BD"/>
    <w:rsid w:val="00226317"/>
    <w:rsid w:val="002318BF"/>
    <w:rsid w:val="00232381"/>
    <w:rsid w:val="00235027"/>
    <w:rsid w:val="00235D3A"/>
    <w:rsid w:val="002375FB"/>
    <w:rsid w:val="00240371"/>
    <w:rsid w:val="0024198E"/>
    <w:rsid w:val="002425CB"/>
    <w:rsid w:val="002428F9"/>
    <w:rsid w:val="00244D9C"/>
    <w:rsid w:val="002471C8"/>
    <w:rsid w:val="0024751C"/>
    <w:rsid w:val="00252504"/>
    <w:rsid w:val="00256CAE"/>
    <w:rsid w:val="0026042F"/>
    <w:rsid w:val="00260EAA"/>
    <w:rsid w:val="0026208D"/>
    <w:rsid w:val="002706BB"/>
    <w:rsid w:val="00270877"/>
    <w:rsid w:val="002842C9"/>
    <w:rsid w:val="0028497C"/>
    <w:rsid w:val="0029180B"/>
    <w:rsid w:val="00292427"/>
    <w:rsid w:val="002A0341"/>
    <w:rsid w:val="002A0D02"/>
    <w:rsid w:val="002A2BA8"/>
    <w:rsid w:val="002A4BF5"/>
    <w:rsid w:val="002A699C"/>
    <w:rsid w:val="002A6DA8"/>
    <w:rsid w:val="002A6F26"/>
    <w:rsid w:val="002B1E9E"/>
    <w:rsid w:val="002B34D9"/>
    <w:rsid w:val="002B35F7"/>
    <w:rsid w:val="002B482F"/>
    <w:rsid w:val="002B4BAF"/>
    <w:rsid w:val="002B51B9"/>
    <w:rsid w:val="002C267E"/>
    <w:rsid w:val="002C2D6F"/>
    <w:rsid w:val="002C50AC"/>
    <w:rsid w:val="002C5327"/>
    <w:rsid w:val="002C5DC7"/>
    <w:rsid w:val="002C6510"/>
    <w:rsid w:val="002C7B6F"/>
    <w:rsid w:val="002D4019"/>
    <w:rsid w:val="002D75AC"/>
    <w:rsid w:val="002E2876"/>
    <w:rsid w:val="002E3D9A"/>
    <w:rsid w:val="002E52F8"/>
    <w:rsid w:val="002E6146"/>
    <w:rsid w:val="002F02D7"/>
    <w:rsid w:val="002F0547"/>
    <w:rsid w:val="002F058A"/>
    <w:rsid w:val="002F32C8"/>
    <w:rsid w:val="002F644F"/>
    <w:rsid w:val="002F7421"/>
    <w:rsid w:val="002F766B"/>
    <w:rsid w:val="00300808"/>
    <w:rsid w:val="00301B1F"/>
    <w:rsid w:val="0030785C"/>
    <w:rsid w:val="00307CE7"/>
    <w:rsid w:val="003126A2"/>
    <w:rsid w:val="00313739"/>
    <w:rsid w:val="0031552F"/>
    <w:rsid w:val="00320128"/>
    <w:rsid w:val="0032117C"/>
    <w:rsid w:val="003260CC"/>
    <w:rsid w:val="00330AC3"/>
    <w:rsid w:val="003315B2"/>
    <w:rsid w:val="00337416"/>
    <w:rsid w:val="003374A3"/>
    <w:rsid w:val="003400B1"/>
    <w:rsid w:val="0034029D"/>
    <w:rsid w:val="00341110"/>
    <w:rsid w:val="00341CF9"/>
    <w:rsid w:val="0034330B"/>
    <w:rsid w:val="00343ADE"/>
    <w:rsid w:val="00351492"/>
    <w:rsid w:val="0035545B"/>
    <w:rsid w:val="00356A52"/>
    <w:rsid w:val="00356FAF"/>
    <w:rsid w:val="00360647"/>
    <w:rsid w:val="00367C5C"/>
    <w:rsid w:val="0038002D"/>
    <w:rsid w:val="0038080A"/>
    <w:rsid w:val="00381AAB"/>
    <w:rsid w:val="00382F14"/>
    <w:rsid w:val="00384F4A"/>
    <w:rsid w:val="00390BE3"/>
    <w:rsid w:val="003920B6"/>
    <w:rsid w:val="003928DB"/>
    <w:rsid w:val="00394158"/>
    <w:rsid w:val="003A03EE"/>
    <w:rsid w:val="003A0A08"/>
    <w:rsid w:val="003A2654"/>
    <w:rsid w:val="003A46E0"/>
    <w:rsid w:val="003A4AA6"/>
    <w:rsid w:val="003A5657"/>
    <w:rsid w:val="003A63AA"/>
    <w:rsid w:val="003A7F76"/>
    <w:rsid w:val="003B0C7F"/>
    <w:rsid w:val="003B58C2"/>
    <w:rsid w:val="003B68E2"/>
    <w:rsid w:val="003B70D1"/>
    <w:rsid w:val="003C08C2"/>
    <w:rsid w:val="003C291F"/>
    <w:rsid w:val="003C6FDD"/>
    <w:rsid w:val="003D028A"/>
    <w:rsid w:val="003D1287"/>
    <w:rsid w:val="003D2D7D"/>
    <w:rsid w:val="003D35AA"/>
    <w:rsid w:val="003D447A"/>
    <w:rsid w:val="003D456C"/>
    <w:rsid w:val="003D4E05"/>
    <w:rsid w:val="003E0179"/>
    <w:rsid w:val="003E2BE4"/>
    <w:rsid w:val="003E428A"/>
    <w:rsid w:val="003E7171"/>
    <w:rsid w:val="003E7F4C"/>
    <w:rsid w:val="003F10BD"/>
    <w:rsid w:val="003F2FC7"/>
    <w:rsid w:val="0040046F"/>
    <w:rsid w:val="00402191"/>
    <w:rsid w:val="00402C27"/>
    <w:rsid w:val="00404B5E"/>
    <w:rsid w:val="00406F61"/>
    <w:rsid w:val="00411012"/>
    <w:rsid w:val="004113A4"/>
    <w:rsid w:val="00413570"/>
    <w:rsid w:val="004148D0"/>
    <w:rsid w:val="00414A28"/>
    <w:rsid w:val="00422DDA"/>
    <w:rsid w:val="004231D7"/>
    <w:rsid w:val="0042570A"/>
    <w:rsid w:val="00430328"/>
    <w:rsid w:val="0043336E"/>
    <w:rsid w:val="004346E0"/>
    <w:rsid w:val="00435213"/>
    <w:rsid w:val="00435381"/>
    <w:rsid w:val="004365A2"/>
    <w:rsid w:val="004365B9"/>
    <w:rsid w:val="00436D20"/>
    <w:rsid w:val="004371F1"/>
    <w:rsid w:val="00437EF8"/>
    <w:rsid w:val="00440C67"/>
    <w:rsid w:val="00443788"/>
    <w:rsid w:val="0044551C"/>
    <w:rsid w:val="004467F8"/>
    <w:rsid w:val="00451546"/>
    <w:rsid w:val="00452908"/>
    <w:rsid w:val="0045417E"/>
    <w:rsid w:val="00455085"/>
    <w:rsid w:val="004550CD"/>
    <w:rsid w:val="00456A17"/>
    <w:rsid w:val="00457867"/>
    <w:rsid w:val="00461B46"/>
    <w:rsid w:val="00463F63"/>
    <w:rsid w:val="00464303"/>
    <w:rsid w:val="0047064C"/>
    <w:rsid w:val="004711B5"/>
    <w:rsid w:val="004727E1"/>
    <w:rsid w:val="00473D74"/>
    <w:rsid w:val="00475F48"/>
    <w:rsid w:val="004817B6"/>
    <w:rsid w:val="0048333E"/>
    <w:rsid w:val="004853B4"/>
    <w:rsid w:val="0048549C"/>
    <w:rsid w:val="004862A0"/>
    <w:rsid w:val="004923B5"/>
    <w:rsid w:val="00492AA3"/>
    <w:rsid w:val="00492FE4"/>
    <w:rsid w:val="00494B8C"/>
    <w:rsid w:val="004A243C"/>
    <w:rsid w:val="004A4B6F"/>
    <w:rsid w:val="004A7349"/>
    <w:rsid w:val="004A743F"/>
    <w:rsid w:val="004B1972"/>
    <w:rsid w:val="004B1B70"/>
    <w:rsid w:val="004B2542"/>
    <w:rsid w:val="004B3ABD"/>
    <w:rsid w:val="004B4393"/>
    <w:rsid w:val="004C027B"/>
    <w:rsid w:val="004C4C30"/>
    <w:rsid w:val="004C693A"/>
    <w:rsid w:val="004C6B9E"/>
    <w:rsid w:val="004D1704"/>
    <w:rsid w:val="004D2E5F"/>
    <w:rsid w:val="004D3678"/>
    <w:rsid w:val="004E01B5"/>
    <w:rsid w:val="004E32E5"/>
    <w:rsid w:val="004E391E"/>
    <w:rsid w:val="004E43AE"/>
    <w:rsid w:val="004E44C9"/>
    <w:rsid w:val="004E4542"/>
    <w:rsid w:val="004E4B2A"/>
    <w:rsid w:val="004E5541"/>
    <w:rsid w:val="004E63BB"/>
    <w:rsid w:val="004E6B7B"/>
    <w:rsid w:val="004E7B8B"/>
    <w:rsid w:val="004F0021"/>
    <w:rsid w:val="004F0471"/>
    <w:rsid w:val="004F18DE"/>
    <w:rsid w:val="004F28CD"/>
    <w:rsid w:val="004F2E26"/>
    <w:rsid w:val="004F3471"/>
    <w:rsid w:val="004F3B9B"/>
    <w:rsid w:val="004F3F2C"/>
    <w:rsid w:val="004F48F2"/>
    <w:rsid w:val="004F5BE9"/>
    <w:rsid w:val="004F628A"/>
    <w:rsid w:val="004F66DF"/>
    <w:rsid w:val="004F69A9"/>
    <w:rsid w:val="004F7A49"/>
    <w:rsid w:val="0050303E"/>
    <w:rsid w:val="005049D1"/>
    <w:rsid w:val="00514F67"/>
    <w:rsid w:val="0052377D"/>
    <w:rsid w:val="00523898"/>
    <w:rsid w:val="0052467F"/>
    <w:rsid w:val="00525CEF"/>
    <w:rsid w:val="00527DEF"/>
    <w:rsid w:val="00530A76"/>
    <w:rsid w:val="005318DB"/>
    <w:rsid w:val="005323C7"/>
    <w:rsid w:val="0053395E"/>
    <w:rsid w:val="005350CB"/>
    <w:rsid w:val="005411FA"/>
    <w:rsid w:val="005427A9"/>
    <w:rsid w:val="0054379F"/>
    <w:rsid w:val="005438C6"/>
    <w:rsid w:val="00544A7B"/>
    <w:rsid w:val="00545A65"/>
    <w:rsid w:val="0054749C"/>
    <w:rsid w:val="00547DD4"/>
    <w:rsid w:val="00551E03"/>
    <w:rsid w:val="00551FC6"/>
    <w:rsid w:val="00552CD9"/>
    <w:rsid w:val="0055389A"/>
    <w:rsid w:val="00555BF7"/>
    <w:rsid w:val="00560A8B"/>
    <w:rsid w:val="00561025"/>
    <w:rsid w:val="00563913"/>
    <w:rsid w:val="00564920"/>
    <w:rsid w:val="0056495F"/>
    <w:rsid w:val="005660A8"/>
    <w:rsid w:val="00566376"/>
    <w:rsid w:val="0057027E"/>
    <w:rsid w:val="0057123D"/>
    <w:rsid w:val="005719C4"/>
    <w:rsid w:val="0057280C"/>
    <w:rsid w:val="00572A1A"/>
    <w:rsid w:val="0057363A"/>
    <w:rsid w:val="00573D3D"/>
    <w:rsid w:val="00574CC5"/>
    <w:rsid w:val="00574DA5"/>
    <w:rsid w:val="00576550"/>
    <w:rsid w:val="005766BE"/>
    <w:rsid w:val="005817AD"/>
    <w:rsid w:val="00582FE4"/>
    <w:rsid w:val="00583040"/>
    <w:rsid w:val="00583176"/>
    <w:rsid w:val="005837DB"/>
    <w:rsid w:val="0058520F"/>
    <w:rsid w:val="005876AA"/>
    <w:rsid w:val="00594080"/>
    <w:rsid w:val="00596F4F"/>
    <w:rsid w:val="00597972"/>
    <w:rsid w:val="005B0BB9"/>
    <w:rsid w:val="005B3D1F"/>
    <w:rsid w:val="005B67F2"/>
    <w:rsid w:val="005C0173"/>
    <w:rsid w:val="005C27AC"/>
    <w:rsid w:val="005C2A9D"/>
    <w:rsid w:val="005C2B46"/>
    <w:rsid w:val="005C3AD8"/>
    <w:rsid w:val="005C3B0C"/>
    <w:rsid w:val="005C404C"/>
    <w:rsid w:val="005C633A"/>
    <w:rsid w:val="005D18F7"/>
    <w:rsid w:val="005D1CDE"/>
    <w:rsid w:val="005D4E48"/>
    <w:rsid w:val="005D5C68"/>
    <w:rsid w:val="005D61E7"/>
    <w:rsid w:val="005E14F1"/>
    <w:rsid w:val="005E36BC"/>
    <w:rsid w:val="005F0407"/>
    <w:rsid w:val="005F20ED"/>
    <w:rsid w:val="005F21BC"/>
    <w:rsid w:val="005F5200"/>
    <w:rsid w:val="00600805"/>
    <w:rsid w:val="006072A3"/>
    <w:rsid w:val="006074CC"/>
    <w:rsid w:val="00611BFE"/>
    <w:rsid w:val="00611FCE"/>
    <w:rsid w:val="006165B4"/>
    <w:rsid w:val="006168CA"/>
    <w:rsid w:val="00617749"/>
    <w:rsid w:val="00617F51"/>
    <w:rsid w:val="00620F8D"/>
    <w:rsid w:val="00621302"/>
    <w:rsid w:val="006221D7"/>
    <w:rsid w:val="00626D2A"/>
    <w:rsid w:val="00627617"/>
    <w:rsid w:val="00633469"/>
    <w:rsid w:val="006349E1"/>
    <w:rsid w:val="00640168"/>
    <w:rsid w:val="00643723"/>
    <w:rsid w:val="006443BC"/>
    <w:rsid w:val="00645139"/>
    <w:rsid w:val="00645DDB"/>
    <w:rsid w:val="00646C4D"/>
    <w:rsid w:val="00647B82"/>
    <w:rsid w:val="00650665"/>
    <w:rsid w:val="00650791"/>
    <w:rsid w:val="00651361"/>
    <w:rsid w:val="00651A6A"/>
    <w:rsid w:val="00652059"/>
    <w:rsid w:val="00654F10"/>
    <w:rsid w:val="00654FCA"/>
    <w:rsid w:val="00655237"/>
    <w:rsid w:val="00661B9C"/>
    <w:rsid w:val="00662828"/>
    <w:rsid w:val="00662FB6"/>
    <w:rsid w:val="00666236"/>
    <w:rsid w:val="00671F42"/>
    <w:rsid w:val="00674A96"/>
    <w:rsid w:val="0068237F"/>
    <w:rsid w:val="00683265"/>
    <w:rsid w:val="00684484"/>
    <w:rsid w:val="00685F0C"/>
    <w:rsid w:val="00686474"/>
    <w:rsid w:val="006873E8"/>
    <w:rsid w:val="00687ACF"/>
    <w:rsid w:val="00691029"/>
    <w:rsid w:val="006911D5"/>
    <w:rsid w:val="00692450"/>
    <w:rsid w:val="006946A2"/>
    <w:rsid w:val="00694971"/>
    <w:rsid w:val="0069666F"/>
    <w:rsid w:val="006A1BD9"/>
    <w:rsid w:val="006A5F3E"/>
    <w:rsid w:val="006A7E2D"/>
    <w:rsid w:val="006B2B7A"/>
    <w:rsid w:val="006B3C31"/>
    <w:rsid w:val="006B5D45"/>
    <w:rsid w:val="006B6784"/>
    <w:rsid w:val="006B6961"/>
    <w:rsid w:val="006C5FFD"/>
    <w:rsid w:val="006C6C2E"/>
    <w:rsid w:val="006C6C6D"/>
    <w:rsid w:val="006C7B4C"/>
    <w:rsid w:val="006C7BEB"/>
    <w:rsid w:val="006D0FB9"/>
    <w:rsid w:val="006D3621"/>
    <w:rsid w:val="006D5EE7"/>
    <w:rsid w:val="006D7C72"/>
    <w:rsid w:val="006E197A"/>
    <w:rsid w:val="006E27D9"/>
    <w:rsid w:val="006E2A10"/>
    <w:rsid w:val="006E2F85"/>
    <w:rsid w:val="006E491E"/>
    <w:rsid w:val="006E5516"/>
    <w:rsid w:val="006E5877"/>
    <w:rsid w:val="006E729A"/>
    <w:rsid w:val="006E7A53"/>
    <w:rsid w:val="006F195D"/>
    <w:rsid w:val="006F4D36"/>
    <w:rsid w:val="006F6CE2"/>
    <w:rsid w:val="00702069"/>
    <w:rsid w:val="00702A6C"/>
    <w:rsid w:val="00711325"/>
    <w:rsid w:val="0071156F"/>
    <w:rsid w:val="00711F49"/>
    <w:rsid w:val="0071291E"/>
    <w:rsid w:val="00714F2B"/>
    <w:rsid w:val="00714F6D"/>
    <w:rsid w:val="00717ACB"/>
    <w:rsid w:val="00721B1B"/>
    <w:rsid w:val="007254A6"/>
    <w:rsid w:val="007259C2"/>
    <w:rsid w:val="00725D38"/>
    <w:rsid w:val="00727875"/>
    <w:rsid w:val="0073041C"/>
    <w:rsid w:val="007334B9"/>
    <w:rsid w:val="007342FE"/>
    <w:rsid w:val="007351F8"/>
    <w:rsid w:val="00740785"/>
    <w:rsid w:val="00741250"/>
    <w:rsid w:val="00741A5E"/>
    <w:rsid w:val="00742BBF"/>
    <w:rsid w:val="00744BD5"/>
    <w:rsid w:val="00745F97"/>
    <w:rsid w:val="007461E0"/>
    <w:rsid w:val="007465C1"/>
    <w:rsid w:val="00747AFF"/>
    <w:rsid w:val="00750309"/>
    <w:rsid w:val="00751D41"/>
    <w:rsid w:val="007532F3"/>
    <w:rsid w:val="00753C24"/>
    <w:rsid w:val="007556B6"/>
    <w:rsid w:val="007558DD"/>
    <w:rsid w:val="00755E93"/>
    <w:rsid w:val="00757A9E"/>
    <w:rsid w:val="0076055B"/>
    <w:rsid w:val="007621D1"/>
    <w:rsid w:val="00763DF5"/>
    <w:rsid w:val="0076483A"/>
    <w:rsid w:val="00764D73"/>
    <w:rsid w:val="00764F43"/>
    <w:rsid w:val="00767E7C"/>
    <w:rsid w:val="00770063"/>
    <w:rsid w:val="00770FC3"/>
    <w:rsid w:val="00771193"/>
    <w:rsid w:val="007712A3"/>
    <w:rsid w:val="00775B45"/>
    <w:rsid w:val="00775CFB"/>
    <w:rsid w:val="007766E4"/>
    <w:rsid w:val="007801D1"/>
    <w:rsid w:val="00781E2A"/>
    <w:rsid w:val="007831DB"/>
    <w:rsid w:val="00784B60"/>
    <w:rsid w:val="007861B8"/>
    <w:rsid w:val="00786510"/>
    <w:rsid w:val="007870E4"/>
    <w:rsid w:val="00787EB8"/>
    <w:rsid w:val="00792ABD"/>
    <w:rsid w:val="00794ECD"/>
    <w:rsid w:val="00795438"/>
    <w:rsid w:val="00796090"/>
    <w:rsid w:val="007966C0"/>
    <w:rsid w:val="007A0096"/>
    <w:rsid w:val="007A0822"/>
    <w:rsid w:val="007A0AB3"/>
    <w:rsid w:val="007A0B6A"/>
    <w:rsid w:val="007A1E2B"/>
    <w:rsid w:val="007A4AA1"/>
    <w:rsid w:val="007A59DE"/>
    <w:rsid w:val="007A7C1D"/>
    <w:rsid w:val="007B0937"/>
    <w:rsid w:val="007B3BEA"/>
    <w:rsid w:val="007B6392"/>
    <w:rsid w:val="007B6500"/>
    <w:rsid w:val="007C4FE1"/>
    <w:rsid w:val="007C5682"/>
    <w:rsid w:val="007C5DA6"/>
    <w:rsid w:val="007D1381"/>
    <w:rsid w:val="007D1EDF"/>
    <w:rsid w:val="007D21BB"/>
    <w:rsid w:val="007D2DB8"/>
    <w:rsid w:val="007D4F61"/>
    <w:rsid w:val="007D69BC"/>
    <w:rsid w:val="007D7C90"/>
    <w:rsid w:val="007E20BC"/>
    <w:rsid w:val="007E3125"/>
    <w:rsid w:val="007E447C"/>
    <w:rsid w:val="007E7724"/>
    <w:rsid w:val="007F0013"/>
    <w:rsid w:val="007F0532"/>
    <w:rsid w:val="007F0B9D"/>
    <w:rsid w:val="007F400B"/>
    <w:rsid w:val="007F5521"/>
    <w:rsid w:val="007F75AB"/>
    <w:rsid w:val="00800E35"/>
    <w:rsid w:val="008015CA"/>
    <w:rsid w:val="00802A5B"/>
    <w:rsid w:val="0080360C"/>
    <w:rsid w:val="00804422"/>
    <w:rsid w:val="0080462D"/>
    <w:rsid w:val="0080549F"/>
    <w:rsid w:val="00805CB3"/>
    <w:rsid w:val="00805E2B"/>
    <w:rsid w:val="008071F7"/>
    <w:rsid w:val="00807527"/>
    <w:rsid w:val="00807A70"/>
    <w:rsid w:val="00810654"/>
    <w:rsid w:val="00813991"/>
    <w:rsid w:val="00814F60"/>
    <w:rsid w:val="008150EA"/>
    <w:rsid w:val="0081519A"/>
    <w:rsid w:val="0082012D"/>
    <w:rsid w:val="00822AF7"/>
    <w:rsid w:val="00823EF7"/>
    <w:rsid w:val="00823FB8"/>
    <w:rsid w:val="00824192"/>
    <w:rsid w:val="008252A4"/>
    <w:rsid w:val="00830099"/>
    <w:rsid w:val="00830CFE"/>
    <w:rsid w:val="00831BC9"/>
    <w:rsid w:val="008323C7"/>
    <w:rsid w:val="00832938"/>
    <w:rsid w:val="00832E50"/>
    <w:rsid w:val="00834FFA"/>
    <w:rsid w:val="0083691C"/>
    <w:rsid w:val="00843343"/>
    <w:rsid w:val="00843652"/>
    <w:rsid w:val="0084414E"/>
    <w:rsid w:val="008450A7"/>
    <w:rsid w:val="00846EB6"/>
    <w:rsid w:val="00852141"/>
    <w:rsid w:val="00853FC1"/>
    <w:rsid w:val="00855F8D"/>
    <w:rsid w:val="00857C3B"/>
    <w:rsid w:val="00857EF5"/>
    <w:rsid w:val="00867AAF"/>
    <w:rsid w:val="008703EB"/>
    <w:rsid w:val="00871873"/>
    <w:rsid w:val="00872415"/>
    <w:rsid w:val="008743D6"/>
    <w:rsid w:val="00874701"/>
    <w:rsid w:val="0087733F"/>
    <w:rsid w:val="00881956"/>
    <w:rsid w:val="0088332F"/>
    <w:rsid w:val="00884809"/>
    <w:rsid w:val="008904A6"/>
    <w:rsid w:val="00890D84"/>
    <w:rsid w:val="00892008"/>
    <w:rsid w:val="00895503"/>
    <w:rsid w:val="00895EBE"/>
    <w:rsid w:val="008A0479"/>
    <w:rsid w:val="008A0BCD"/>
    <w:rsid w:val="008A5372"/>
    <w:rsid w:val="008A5D99"/>
    <w:rsid w:val="008B0521"/>
    <w:rsid w:val="008B0D18"/>
    <w:rsid w:val="008B2C2F"/>
    <w:rsid w:val="008B5FCF"/>
    <w:rsid w:val="008C043F"/>
    <w:rsid w:val="008C0C0A"/>
    <w:rsid w:val="008C4DAD"/>
    <w:rsid w:val="008C6363"/>
    <w:rsid w:val="008C7196"/>
    <w:rsid w:val="008D38F6"/>
    <w:rsid w:val="008D4E44"/>
    <w:rsid w:val="008D71A3"/>
    <w:rsid w:val="008E5B26"/>
    <w:rsid w:val="008E620D"/>
    <w:rsid w:val="008F3FD0"/>
    <w:rsid w:val="008F72E7"/>
    <w:rsid w:val="00900A5F"/>
    <w:rsid w:val="00900A9E"/>
    <w:rsid w:val="009014C0"/>
    <w:rsid w:val="00901990"/>
    <w:rsid w:val="00901B95"/>
    <w:rsid w:val="00906C9A"/>
    <w:rsid w:val="0090746C"/>
    <w:rsid w:val="009177E5"/>
    <w:rsid w:val="00921B6E"/>
    <w:rsid w:val="00921BE2"/>
    <w:rsid w:val="00922240"/>
    <w:rsid w:val="00922BB8"/>
    <w:rsid w:val="009231E3"/>
    <w:rsid w:val="009232B0"/>
    <w:rsid w:val="00925710"/>
    <w:rsid w:val="00932D92"/>
    <w:rsid w:val="00933630"/>
    <w:rsid w:val="00933830"/>
    <w:rsid w:val="00933857"/>
    <w:rsid w:val="00933DC6"/>
    <w:rsid w:val="009352D5"/>
    <w:rsid w:val="009355F2"/>
    <w:rsid w:val="00936902"/>
    <w:rsid w:val="00937C7C"/>
    <w:rsid w:val="00940C98"/>
    <w:rsid w:val="00941647"/>
    <w:rsid w:val="009420A8"/>
    <w:rsid w:val="00946939"/>
    <w:rsid w:val="00946A5A"/>
    <w:rsid w:val="009542C2"/>
    <w:rsid w:val="00954316"/>
    <w:rsid w:val="00956937"/>
    <w:rsid w:val="0096112A"/>
    <w:rsid w:val="009621A4"/>
    <w:rsid w:val="0096248C"/>
    <w:rsid w:val="00965B12"/>
    <w:rsid w:val="00965DFA"/>
    <w:rsid w:val="009668EC"/>
    <w:rsid w:val="00967579"/>
    <w:rsid w:val="00971D98"/>
    <w:rsid w:val="0097630F"/>
    <w:rsid w:val="00983CAE"/>
    <w:rsid w:val="00984840"/>
    <w:rsid w:val="00985F18"/>
    <w:rsid w:val="0098632C"/>
    <w:rsid w:val="00987B02"/>
    <w:rsid w:val="0099038E"/>
    <w:rsid w:val="00992D67"/>
    <w:rsid w:val="00994B3D"/>
    <w:rsid w:val="00994B7D"/>
    <w:rsid w:val="00996410"/>
    <w:rsid w:val="0099703E"/>
    <w:rsid w:val="009A00FE"/>
    <w:rsid w:val="009A0CB8"/>
    <w:rsid w:val="009A39CD"/>
    <w:rsid w:val="009A3EFC"/>
    <w:rsid w:val="009A763A"/>
    <w:rsid w:val="009B0EBC"/>
    <w:rsid w:val="009B3593"/>
    <w:rsid w:val="009B6087"/>
    <w:rsid w:val="009B6490"/>
    <w:rsid w:val="009B67ED"/>
    <w:rsid w:val="009C549E"/>
    <w:rsid w:val="009D26C4"/>
    <w:rsid w:val="009D3285"/>
    <w:rsid w:val="009D6FF1"/>
    <w:rsid w:val="009D7458"/>
    <w:rsid w:val="009E19C1"/>
    <w:rsid w:val="009E2C75"/>
    <w:rsid w:val="009E3291"/>
    <w:rsid w:val="009E4C97"/>
    <w:rsid w:val="009E508D"/>
    <w:rsid w:val="009E57DE"/>
    <w:rsid w:val="009E63DC"/>
    <w:rsid w:val="009E7103"/>
    <w:rsid w:val="009E749E"/>
    <w:rsid w:val="009F261A"/>
    <w:rsid w:val="009F27A9"/>
    <w:rsid w:val="009F2A86"/>
    <w:rsid w:val="009F2CB2"/>
    <w:rsid w:val="009F49D3"/>
    <w:rsid w:val="00A022CB"/>
    <w:rsid w:val="00A03EF2"/>
    <w:rsid w:val="00A0650A"/>
    <w:rsid w:val="00A079AA"/>
    <w:rsid w:val="00A07CBD"/>
    <w:rsid w:val="00A10405"/>
    <w:rsid w:val="00A130DF"/>
    <w:rsid w:val="00A143F8"/>
    <w:rsid w:val="00A173C5"/>
    <w:rsid w:val="00A20341"/>
    <w:rsid w:val="00A20EF3"/>
    <w:rsid w:val="00A21B10"/>
    <w:rsid w:val="00A22AE7"/>
    <w:rsid w:val="00A24079"/>
    <w:rsid w:val="00A25D37"/>
    <w:rsid w:val="00A30C13"/>
    <w:rsid w:val="00A31D60"/>
    <w:rsid w:val="00A3297C"/>
    <w:rsid w:val="00A36748"/>
    <w:rsid w:val="00A37FB6"/>
    <w:rsid w:val="00A40204"/>
    <w:rsid w:val="00A43CAB"/>
    <w:rsid w:val="00A44247"/>
    <w:rsid w:val="00A4440E"/>
    <w:rsid w:val="00A4561B"/>
    <w:rsid w:val="00A4599C"/>
    <w:rsid w:val="00A45CF9"/>
    <w:rsid w:val="00A51BCC"/>
    <w:rsid w:val="00A5276C"/>
    <w:rsid w:val="00A53E34"/>
    <w:rsid w:val="00A554D4"/>
    <w:rsid w:val="00A56B74"/>
    <w:rsid w:val="00A56DDC"/>
    <w:rsid w:val="00A57AAC"/>
    <w:rsid w:val="00A57D07"/>
    <w:rsid w:val="00A632E8"/>
    <w:rsid w:val="00A64E18"/>
    <w:rsid w:val="00A65DCE"/>
    <w:rsid w:val="00A65FC6"/>
    <w:rsid w:val="00A709CF"/>
    <w:rsid w:val="00A70DD3"/>
    <w:rsid w:val="00A7252D"/>
    <w:rsid w:val="00A735A1"/>
    <w:rsid w:val="00A753E3"/>
    <w:rsid w:val="00A7728B"/>
    <w:rsid w:val="00A80204"/>
    <w:rsid w:val="00A80726"/>
    <w:rsid w:val="00A816A8"/>
    <w:rsid w:val="00A86C40"/>
    <w:rsid w:val="00A87351"/>
    <w:rsid w:val="00A87745"/>
    <w:rsid w:val="00A9055F"/>
    <w:rsid w:val="00A93238"/>
    <w:rsid w:val="00A93F06"/>
    <w:rsid w:val="00A949E1"/>
    <w:rsid w:val="00A952DF"/>
    <w:rsid w:val="00A965C2"/>
    <w:rsid w:val="00A96CFA"/>
    <w:rsid w:val="00A96F27"/>
    <w:rsid w:val="00AA12E7"/>
    <w:rsid w:val="00AB12A9"/>
    <w:rsid w:val="00AB3004"/>
    <w:rsid w:val="00AB31EF"/>
    <w:rsid w:val="00AB7072"/>
    <w:rsid w:val="00AB78DD"/>
    <w:rsid w:val="00AC0D02"/>
    <w:rsid w:val="00AC1871"/>
    <w:rsid w:val="00AC315B"/>
    <w:rsid w:val="00AC431E"/>
    <w:rsid w:val="00AC4411"/>
    <w:rsid w:val="00AC5EE5"/>
    <w:rsid w:val="00AC7896"/>
    <w:rsid w:val="00AD03A5"/>
    <w:rsid w:val="00AD09AF"/>
    <w:rsid w:val="00AD0A34"/>
    <w:rsid w:val="00AD1955"/>
    <w:rsid w:val="00AD2450"/>
    <w:rsid w:val="00AD3F0C"/>
    <w:rsid w:val="00AD6E44"/>
    <w:rsid w:val="00AD765D"/>
    <w:rsid w:val="00AD7C1E"/>
    <w:rsid w:val="00AD7F19"/>
    <w:rsid w:val="00AE1460"/>
    <w:rsid w:val="00AE2EFF"/>
    <w:rsid w:val="00AE44CF"/>
    <w:rsid w:val="00AE706A"/>
    <w:rsid w:val="00AE7DC4"/>
    <w:rsid w:val="00AF31FB"/>
    <w:rsid w:val="00AF3DC0"/>
    <w:rsid w:val="00AF448A"/>
    <w:rsid w:val="00AF6B4F"/>
    <w:rsid w:val="00AF6BA8"/>
    <w:rsid w:val="00B00335"/>
    <w:rsid w:val="00B02C4F"/>
    <w:rsid w:val="00B0333A"/>
    <w:rsid w:val="00B04533"/>
    <w:rsid w:val="00B0555C"/>
    <w:rsid w:val="00B05613"/>
    <w:rsid w:val="00B066C0"/>
    <w:rsid w:val="00B11D73"/>
    <w:rsid w:val="00B20424"/>
    <w:rsid w:val="00B2360D"/>
    <w:rsid w:val="00B2643C"/>
    <w:rsid w:val="00B31025"/>
    <w:rsid w:val="00B31529"/>
    <w:rsid w:val="00B437C8"/>
    <w:rsid w:val="00B4639E"/>
    <w:rsid w:val="00B46DE0"/>
    <w:rsid w:val="00B50426"/>
    <w:rsid w:val="00B53022"/>
    <w:rsid w:val="00B5415E"/>
    <w:rsid w:val="00B557A4"/>
    <w:rsid w:val="00B56ED0"/>
    <w:rsid w:val="00B57378"/>
    <w:rsid w:val="00B6088B"/>
    <w:rsid w:val="00B60A6E"/>
    <w:rsid w:val="00B632FA"/>
    <w:rsid w:val="00B653D4"/>
    <w:rsid w:val="00B65C43"/>
    <w:rsid w:val="00B65CA4"/>
    <w:rsid w:val="00B65D19"/>
    <w:rsid w:val="00B7200F"/>
    <w:rsid w:val="00B726D6"/>
    <w:rsid w:val="00B75952"/>
    <w:rsid w:val="00B76252"/>
    <w:rsid w:val="00B7648A"/>
    <w:rsid w:val="00B77432"/>
    <w:rsid w:val="00B80687"/>
    <w:rsid w:val="00B83390"/>
    <w:rsid w:val="00B9038E"/>
    <w:rsid w:val="00B90EBB"/>
    <w:rsid w:val="00B9151D"/>
    <w:rsid w:val="00B92E87"/>
    <w:rsid w:val="00B93F67"/>
    <w:rsid w:val="00B972EB"/>
    <w:rsid w:val="00BA04D2"/>
    <w:rsid w:val="00BA54C6"/>
    <w:rsid w:val="00BA5F20"/>
    <w:rsid w:val="00BA6490"/>
    <w:rsid w:val="00BA6FCE"/>
    <w:rsid w:val="00BB5293"/>
    <w:rsid w:val="00BB5A74"/>
    <w:rsid w:val="00BB6B25"/>
    <w:rsid w:val="00BC1A11"/>
    <w:rsid w:val="00BC206E"/>
    <w:rsid w:val="00BC4864"/>
    <w:rsid w:val="00BC7569"/>
    <w:rsid w:val="00BD0086"/>
    <w:rsid w:val="00BD2627"/>
    <w:rsid w:val="00BD2897"/>
    <w:rsid w:val="00BD2F25"/>
    <w:rsid w:val="00BD4ABA"/>
    <w:rsid w:val="00BD693D"/>
    <w:rsid w:val="00BE1FC8"/>
    <w:rsid w:val="00BE2702"/>
    <w:rsid w:val="00BE301B"/>
    <w:rsid w:val="00BE42AA"/>
    <w:rsid w:val="00BE5132"/>
    <w:rsid w:val="00BF5826"/>
    <w:rsid w:val="00BF6A79"/>
    <w:rsid w:val="00BF7ED9"/>
    <w:rsid w:val="00C01456"/>
    <w:rsid w:val="00C0282B"/>
    <w:rsid w:val="00C02E21"/>
    <w:rsid w:val="00C033DD"/>
    <w:rsid w:val="00C04C33"/>
    <w:rsid w:val="00C05E3B"/>
    <w:rsid w:val="00C10097"/>
    <w:rsid w:val="00C10748"/>
    <w:rsid w:val="00C117FB"/>
    <w:rsid w:val="00C12D42"/>
    <w:rsid w:val="00C13E10"/>
    <w:rsid w:val="00C150E1"/>
    <w:rsid w:val="00C17AD3"/>
    <w:rsid w:val="00C17B4D"/>
    <w:rsid w:val="00C17D05"/>
    <w:rsid w:val="00C2273B"/>
    <w:rsid w:val="00C24075"/>
    <w:rsid w:val="00C25DA3"/>
    <w:rsid w:val="00C26793"/>
    <w:rsid w:val="00C27314"/>
    <w:rsid w:val="00C329FD"/>
    <w:rsid w:val="00C33B09"/>
    <w:rsid w:val="00C4031B"/>
    <w:rsid w:val="00C5125A"/>
    <w:rsid w:val="00C55444"/>
    <w:rsid w:val="00C56876"/>
    <w:rsid w:val="00C56F16"/>
    <w:rsid w:val="00C5717A"/>
    <w:rsid w:val="00C57DCE"/>
    <w:rsid w:val="00C62C7C"/>
    <w:rsid w:val="00C6578E"/>
    <w:rsid w:val="00C67956"/>
    <w:rsid w:val="00C7320D"/>
    <w:rsid w:val="00C7446F"/>
    <w:rsid w:val="00C7467C"/>
    <w:rsid w:val="00C74B7A"/>
    <w:rsid w:val="00C765F3"/>
    <w:rsid w:val="00C83EA6"/>
    <w:rsid w:val="00C86910"/>
    <w:rsid w:val="00C87088"/>
    <w:rsid w:val="00C9270B"/>
    <w:rsid w:val="00C9301F"/>
    <w:rsid w:val="00C93055"/>
    <w:rsid w:val="00C957E9"/>
    <w:rsid w:val="00C96A48"/>
    <w:rsid w:val="00C9726F"/>
    <w:rsid w:val="00C97735"/>
    <w:rsid w:val="00CA15D3"/>
    <w:rsid w:val="00CA1B07"/>
    <w:rsid w:val="00CA320C"/>
    <w:rsid w:val="00CA3673"/>
    <w:rsid w:val="00CA3DB4"/>
    <w:rsid w:val="00CA4C86"/>
    <w:rsid w:val="00CA5E4A"/>
    <w:rsid w:val="00CB16B4"/>
    <w:rsid w:val="00CB1908"/>
    <w:rsid w:val="00CB2534"/>
    <w:rsid w:val="00CB2980"/>
    <w:rsid w:val="00CB7729"/>
    <w:rsid w:val="00CC0416"/>
    <w:rsid w:val="00CC0D94"/>
    <w:rsid w:val="00CC4759"/>
    <w:rsid w:val="00CC6292"/>
    <w:rsid w:val="00CC7BB3"/>
    <w:rsid w:val="00CD146D"/>
    <w:rsid w:val="00CD20F2"/>
    <w:rsid w:val="00CD2AFD"/>
    <w:rsid w:val="00CD495E"/>
    <w:rsid w:val="00CE11D7"/>
    <w:rsid w:val="00CE302E"/>
    <w:rsid w:val="00CF1663"/>
    <w:rsid w:val="00CF2A06"/>
    <w:rsid w:val="00CF5E1B"/>
    <w:rsid w:val="00CF7D19"/>
    <w:rsid w:val="00D01781"/>
    <w:rsid w:val="00D01FDA"/>
    <w:rsid w:val="00D02574"/>
    <w:rsid w:val="00D03B43"/>
    <w:rsid w:val="00D04284"/>
    <w:rsid w:val="00D0491F"/>
    <w:rsid w:val="00D05F5A"/>
    <w:rsid w:val="00D07429"/>
    <w:rsid w:val="00D159A3"/>
    <w:rsid w:val="00D163D4"/>
    <w:rsid w:val="00D1691B"/>
    <w:rsid w:val="00D16A46"/>
    <w:rsid w:val="00D16A94"/>
    <w:rsid w:val="00D16D8A"/>
    <w:rsid w:val="00D208AD"/>
    <w:rsid w:val="00D21696"/>
    <w:rsid w:val="00D23059"/>
    <w:rsid w:val="00D305CD"/>
    <w:rsid w:val="00D30B55"/>
    <w:rsid w:val="00D33C19"/>
    <w:rsid w:val="00D371EB"/>
    <w:rsid w:val="00D45AD6"/>
    <w:rsid w:val="00D45BF1"/>
    <w:rsid w:val="00D46242"/>
    <w:rsid w:val="00D47839"/>
    <w:rsid w:val="00D50B12"/>
    <w:rsid w:val="00D5193D"/>
    <w:rsid w:val="00D54231"/>
    <w:rsid w:val="00D5604F"/>
    <w:rsid w:val="00D5657E"/>
    <w:rsid w:val="00D5728C"/>
    <w:rsid w:val="00D6147C"/>
    <w:rsid w:val="00D63F5F"/>
    <w:rsid w:val="00D6412F"/>
    <w:rsid w:val="00D64E27"/>
    <w:rsid w:val="00D6720F"/>
    <w:rsid w:val="00D67EB5"/>
    <w:rsid w:val="00D70A0A"/>
    <w:rsid w:val="00D71E74"/>
    <w:rsid w:val="00D72990"/>
    <w:rsid w:val="00D73A52"/>
    <w:rsid w:val="00D76026"/>
    <w:rsid w:val="00D804F0"/>
    <w:rsid w:val="00D80A93"/>
    <w:rsid w:val="00D80B12"/>
    <w:rsid w:val="00D836DB"/>
    <w:rsid w:val="00D84981"/>
    <w:rsid w:val="00D84FFC"/>
    <w:rsid w:val="00D85DAC"/>
    <w:rsid w:val="00D86AD2"/>
    <w:rsid w:val="00D86D39"/>
    <w:rsid w:val="00D87680"/>
    <w:rsid w:val="00D911A9"/>
    <w:rsid w:val="00D92CB5"/>
    <w:rsid w:val="00D9380E"/>
    <w:rsid w:val="00DA2887"/>
    <w:rsid w:val="00DA5064"/>
    <w:rsid w:val="00DB041E"/>
    <w:rsid w:val="00DB0CC1"/>
    <w:rsid w:val="00DB204D"/>
    <w:rsid w:val="00DB44FE"/>
    <w:rsid w:val="00DB6D39"/>
    <w:rsid w:val="00DC22B1"/>
    <w:rsid w:val="00DC5120"/>
    <w:rsid w:val="00DD00D5"/>
    <w:rsid w:val="00DD03D8"/>
    <w:rsid w:val="00DD4269"/>
    <w:rsid w:val="00DE3D8A"/>
    <w:rsid w:val="00DE769C"/>
    <w:rsid w:val="00DF01C0"/>
    <w:rsid w:val="00DF1152"/>
    <w:rsid w:val="00DF115C"/>
    <w:rsid w:val="00DF3902"/>
    <w:rsid w:val="00DF7695"/>
    <w:rsid w:val="00DF79F7"/>
    <w:rsid w:val="00E01645"/>
    <w:rsid w:val="00E055EB"/>
    <w:rsid w:val="00E05931"/>
    <w:rsid w:val="00E07375"/>
    <w:rsid w:val="00E15B82"/>
    <w:rsid w:val="00E20655"/>
    <w:rsid w:val="00E20A8D"/>
    <w:rsid w:val="00E24F11"/>
    <w:rsid w:val="00E33215"/>
    <w:rsid w:val="00E33450"/>
    <w:rsid w:val="00E37AD3"/>
    <w:rsid w:val="00E42159"/>
    <w:rsid w:val="00E44A5D"/>
    <w:rsid w:val="00E45A47"/>
    <w:rsid w:val="00E47803"/>
    <w:rsid w:val="00E538FE"/>
    <w:rsid w:val="00E53CDF"/>
    <w:rsid w:val="00E5443C"/>
    <w:rsid w:val="00E619B5"/>
    <w:rsid w:val="00E63BC6"/>
    <w:rsid w:val="00E660E1"/>
    <w:rsid w:val="00E70D0D"/>
    <w:rsid w:val="00E71164"/>
    <w:rsid w:val="00E72413"/>
    <w:rsid w:val="00E74A36"/>
    <w:rsid w:val="00E81109"/>
    <w:rsid w:val="00E81A68"/>
    <w:rsid w:val="00E86407"/>
    <w:rsid w:val="00E9265C"/>
    <w:rsid w:val="00E93C98"/>
    <w:rsid w:val="00E95B52"/>
    <w:rsid w:val="00EA1DE4"/>
    <w:rsid w:val="00EA2AC2"/>
    <w:rsid w:val="00EA3FA5"/>
    <w:rsid w:val="00EA3FA6"/>
    <w:rsid w:val="00EA5507"/>
    <w:rsid w:val="00EB0165"/>
    <w:rsid w:val="00EB064E"/>
    <w:rsid w:val="00EB1A4F"/>
    <w:rsid w:val="00EB5D6E"/>
    <w:rsid w:val="00EB6483"/>
    <w:rsid w:val="00EB76FC"/>
    <w:rsid w:val="00EC052C"/>
    <w:rsid w:val="00EC0588"/>
    <w:rsid w:val="00EC0752"/>
    <w:rsid w:val="00EC1703"/>
    <w:rsid w:val="00EC406C"/>
    <w:rsid w:val="00EC5774"/>
    <w:rsid w:val="00ED06B2"/>
    <w:rsid w:val="00ED153C"/>
    <w:rsid w:val="00ED1B4C"/>
    <w:rsid w:val="00ED2791"/>
    <w:rsid w:val="00ED4579"/>
    <w:rsid w:val="00ED6140"/>
    <w:rsid w:val="00ED70CD"/>
    <w:rsid w:val="00ED72C1"/>
    <w:rsid w:val="00ED7765"/>
    <w:rsid w:val="00ED7A26"/>
    <w:rsid w:val="00EE2B8F"/>
    <w:rsid w:val="00EE3EC1"/>
    <w:rsid w:val="00EE744F"/>
    <w:rsid w:val="00EE7DA7"/>
    <w:rsid w:val="00EF007C"/>
    <w:rsid w:val="00EF08C0"/>
    <w:rsid w:val="00EF0F9F"/>
    <w:rsid w:val="00EF57B2"/>
    <w:rsid w:val="00EF7692"/>
    <w:rsid w:val="00F0232E"/>
    <w:rsid w:val="00F0327B"/>
    <w:rsid w:val="00F03D24"/>
    <w:rsid w:val="00F04BF8"/>
    <w:rsid w:val="00F06A59"/>
    <w:rsid w:val="00F139B3"/>
    <w:rsid w:val="00F142E4"/>
    <w:rsid w:val="00F202BC"/>
    <w:rsid w:val="00F231FD"/>
    <w:rsid w:val="00F23C0A"/>
    <w:rsid w:val="00F2478B"/>
    <w:rsid w:val="00F268B4"/>
    <w:rsid w:val="00F31C74"/>
    <w:rsid w:val="00F321C5"/>
    <w:rsid w:val="00F322AB"/>
    <w:rsid w:val="00F34429"/>
    <w:rsid w:val="00F3461F"/>
    <w:rsid w:val="00F44CBE"/>
    <w:rsid w:val="00F44CEF"/>
    <w:rsid w:val="00F45054"/>
    <w:rsid w:val="00F50F66"/>
    <w:rsid w:val="00F52FFB"/>
    <w:rsid w:val="00F53CF0"/>
    <w:rsid w:val="00F557F7"/>
    <w:rsid w:val="00F561FC"/>
    <w:rsid w:val="00F56266"/>
    <w:rsid w:val="00F617DC"/>
    <w:rsid w:val="00F625E5"/>
    <w:rsid w:val="00F637DB"/>
    <w:rsid w:val="00F639BC"/>
    <w:rsid w:val="00F644CE"/>
    <w:rsid w:val="00F64941"/>
    <w:rsid w:val="00F64FFF"/>
    <w:rsid w:val="00F66FB0"/>
    <w:rsid w:val="00F711C8"/>
    <w:rsid w:val="00F7126C"/>
    <w:rsid w:val="00F7166A"/>
    <w:rsid w:val="00F72EFA"/>
    <w:rsid w:val="00F73F65"/>
    <w:rsid w:val="00F7469C"/>
    <w:rsid w:val="00F754A2"/>
    <w:rsid w:val="00F8099C"/>
    <w:rsid w:val="00F80DA1"/>
    <w:rsid w:val="00F8118B"/>
    <w:rsid w:val="00F83318"/>
    <w:rsid w:val="00F83753"/>
    <w:rsid w:val="00F8498C"/>
    <w:rsid w:val="00F85082"/>
    <w:rsid w:val="00F86353"/>
    <w:rsid w:val="00F865C7"/>
    <w:rsid w:val="00F9273E"/>
    <w:rsid w:val="00F95209"/>
    <w:rsid w:val="00F95DC1"/>
    <w:rsid w:val="00F9708D"/>
    <w:rsid w:val="00F9774E"/>
    <w:rsid w:val="00FA0FDF"/>
    <w:rsid w:val="00FA101D"/>
    <w:rsid w:val="00FA62AC"/>
    <w:rsid w:val="00FA7FD4"/>
    <w:rsid w:val="00FB149E"/>
    <w:rsid w:val="00FB1FB5"/>
    <w:rsid w:val="00FB4434"/>
    <w:rsid w:val="00FB6704"/>
    <w:rsid w:val="00FB7007"/>
    <w:rsid w:val="00FC529F"/>
    <w:rsid w:val="00FD0D26"/>
    <w:rsid w:val="00FD2E6B"/>
    <w:rsid w:val="00FD31B3"/>
    <w:rsid w:val="00FD4EC4"/>
    <w:rsid w:val="00FE320B"/>
    <w:rsid w:val="00FE3516"/>
    <w:rsid w:val="00FE5D84"/>
    <w:rsid w:val="00FE7BAF"/>
    <w:rsid w:val="00FE7F82"/>
    <w:rsid w:val="00FF2740"/>
    <w:rsid w:val="00FF3949"/>
    <w:rsid w:val="00FF6CDD"/>
    <w:rsid w:val="00FF720E"/>
    <w:rsid w:val="00FF7F76"/>
  </w:rsids>
  <m:mathPr>
    <m:mathFont m:val="Cambria Math"/>
    <m:brkBin m:val="before"/>
    <m:brkBinSub m:val="--"/>
    <m:smallFrac m:val="0"/>
    <m:dispDef/>
    <m:lMargin m:val="0"/>
    <m:rMargin m:val="0"/>
    <m:defJc m:val="centerGroup"/>
    <m:wrapIndent m:val="1440"/>
    <m:intLim m:val="subSup"/>
    <m:naryLim m:val="undOvr"/>
  </m:mathPr>
  <w:themeFontLang w:val="it-IT" w:bidi="hi-IN"/>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62DA7C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F73F65"/>
    <w:rPr>
      <w:lang w:val="en-GB"/>
    </w:rPr>
  </w:style>
  <w:style w:type="paragraph" w:styleId="Titolo1">
    <w:name w:val="heading 1"/>
    <w:basedOn w:val="Normale"/>
    <w:next w:val="Normale"/>
    <w:link w:val="Titolo1Carattere"/>
    <w:uiPriority w:val="9"/>
    <w:qFormat/>
    <w:rsid w:val="006911D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olo3">
    <w:name w:val="heading 3"/>
    <w:basedOn w:val="Normale"/>
    <w:link w:val="Titolo3Carattere"/>
    <w:uiPriority w:val="9"/>
    <w:qFormat/>
    <w:rsid w:val="00EF57B2"/>
    <w:pPr>
      <w:spacing w:before="100" w:beforeAutospacing="1" w:after="100" w:afterAutospacing="1" w:line="240" w:lineRule="auto"/>
      <w:outlineLvl w:val="2"/>
    </w:pPr>
    <w:rPr>
      <w:rFonts w:ascii="Times New Roman" w:eastAsia="Times New Roman" w:hAnsi="Times New Roman" w:cs="Times New Roman"/>
      <w:b/>
      <w:bCs/>
      <w:sz w:val="27"/>
      <w:szCs w:val="27"/>
      <w:lang w:val="it-IT"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Nessunaspaziatura">
    <w:name w:val="No Spacing"/>
    <w:link w:val="NessunaspaziaturaCarattere"/>
    <w:uiPriority w:val="1"/>
    <w:qFormat/>
    <w:rsid w:val="00BE1FC8"/>
    <w:pPr>
      <w:spacing w:after="0" w:line="240" w:lineRule="auto"/>
    </w:pPr>
    <w:rPr>
      <w:rFonts w:ascii="Calibri" w:eastAsia="Calibri" w:hAnsi="Calibri" w:cs="Calibri"/>
      <w:lang w:val="en-GB"/>
    </w:rPr>
  </w:style>
  <w:style w:type="character" w:styleId="Collegamentoipertestuale">
    <w:name w:val="Hyperlink"/>
    <w:basedOn w:val="Carpredefinitoparagrafo"/>
    <w:uiPriority w:val="99"/>
    <w:unhideWhenUsed/>
    <w:rsid w:val="00D911A9"/>
    <w:rPr>
      <w:color w:val="0000FF" w:themeColor="hyperlink"/>
      <w:u w:val="single"/>
    </w:rPr>
  </w:style>
  <w:style w:type="character" w:customStyle="1" w:styleId="highlight">
    <w:name w:val="highlight"/>
    <w:basedOn w:val="Carpredefinitoparagrafo"/>
    <w:rsid w:val="00B4639E"/>
  </w:style>
  <w:style w:type="character" w:customStyle="1" w:styleId="Titolo1Carattere">
    <w:name w:val="Titolo 1 Carattere"/>
    <w:basedOn w:val="Carpredefinitoparagrafo"/>
    <w:link w:val="Titolo1"/>
    <w:uiPriority w:val="9"/>
    <w:rsid w:val="006911D5"/>
    <w:rPr>
      <w:rFonts w:asciiTheme="majorHAnsi" w:eastAsiaTheme="majorEastAsia" w:hAnsiTheme="majorHAnsi" w:cstheme="majorBidi"/>
      <w:b/>
      <w:bCs/>
      <w:color w:val="365F91" w:themeColor="accent1" w:themeShade="BF"/>
      <w:sz w:val="28"/>
      <w:szCs w:val="28"/>
      <w:lang w:val="en-GB"/>
    </w:rPr>
  </w:style>
  <w:style w:type="paragraph" w:styleId="Titolosommario">
    <w:name w:val="TOC Heading"/>
    <w:basedOn w:val="Titolo1"/>
    <w:next w:val="Normale"/>
    <w:uiPriority w:val="39"/>
    <w:semiHidden/>
    <w:unhideWhenUsed/>
    <w:qFormat/>
    <w:rsid w:val="006911D5"/>
    <w:pPr>
      <w:outlineLvl w:val="9"/>
    </w:pPr>
    <w:rPr>
      <w:lang w:val="it-IT" w:eastAsia="it-IT" w:bidi="hi-IN"/>
    </w:rPr>
  </w:style>
  <w:style w:type="paragraph" w:styleId="Testofumetto">
    <w:name w:val="Balloon Text"/>
    <w:basedOn w:val="Normale"/>
    <w:link w:val="TestofumettoCarattere"/>
    <w:uiPriority w:val="99"/>
    <w:semiHidden/>
    <w:unhideWhenUsed/>
    <w:rsid w:val="006911D5"/>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6911D5"/>
    <w:rPr>
      <w:rFonts w:ascii="Tahoma" w:hAnsi="Tahoma" w:cs="Tahoma"/>
      <w:sz w:val="16"/>
      <w:szCs w:val="16"/>
      <w:lang w:val="en-GB"/>
    </w:rPr>
  </w:style>
  <w:style w:type="paragraph" w:styleId="Intestazione">
    <w:name w:val="header"/>
    <w:basedOn w:val="Normale"/>
    <w:link w:val="IntestazioneCarattere"/>
    <w:uiPriority w:val="99"/>
    <w:unhideWhenUsed/>
    <w:rsid w:val="006911D5"/>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6911D5"/>
    <w:rPr>
      <w:lang w:val="en-GB"/>
    </w:rPr>
  </w:style>
  <w:style w:type="paragraph" w:styleId="Pidipagina">
    <w:name w:val="footer"/>
    <w:basedOn w:val="Normale"/>
    <w:link w:val="PidipaginaCarattere"/>
    <w:uiPriority w:val="99"/>
    <w:unhideWhenUsed/>
    <w:rsid w:val="006911D5"/>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6911D5"/>
    <w:rPr>
      <w:lang w:val="en-GB"/>
    </w:rPr>
  </w:style>
  <w:style w:type="paragraph" w:customStyle="1" w:styleId="EndNoteBibliographyTitle">
    <w:name w:val="EndNote Bibliography Title"/>
    <w:basedOn w:val="Normale"/>
    <w:link w:val="EndNoteBibliographyTitleCarattere"/>
    <w:rsid w:val="001A2678"/>
    <w:pPr>
      <w:spacing w:after="0"/>
      <w:jc w:val="center"/>
    </w:pPr>
    <w:rPr>
      <w:rFonts w:ascii="Calibri" w:hAnsi="Calibri"/>
      <w:noProof/>
      <w:lang w:val="en-US"/>
    </w:rPr>
  </w:style>
  <w:style w:type="character" w:customStyle="1" w:styleId="EndNoteBibliographyTitleCarattere">
    <w:name w:val="EndNote Bibliography Title Carattere"/>
    <w:basedOn w:val="Carpredefinitoparagrafo"/>
    <w:link w:val="EndNoteBibliographyTitle"/>
    <w:rsid w:val="001A2678"/>
    <w:rPr>
      <w:rFonts w:ascii="Calibri" w:hAnsi="Calibri"/>
      <w:noProof/>
      <w:lang w:val="en-US"/>
    </w:rPr>
  </w:style>
  <w:style w:type="paragraph" w:customStyle="1" w:styleId="EndNoteBibliography">
    <w:name w:val="EndNote Bibliography"/>
    <w:basedOn w:val="Normale"/>
    <w:link w:val="EndNoteBibliographyCarattere"/>
    <w:rsid w:val="001A2678"/>
    <w:pPr>
      <w:spacing w:line="240" w:lineRule="auto"/>
      <w:jc w:val="both"/>
    </w:pPr>
    <w:rPr>
      <w:rFonts w:ascii="Calibri" w:hAnsi="Calibri"/>
      <w:noProof/>
      <w:lang w:val="en-US"/>
    </w:rPr>
  </w:style>
  <w:style w:type="character" w:customStyle="1" w:styleId="EndNoteBibliographyCarattere">
    <w:name w:val="EndNote Bibliography Carattere"/>
    <w:basedOn w:val="Carpredefinitoparagrafo"/>
    <w:link w:val="EndNoteBibliography"/>
    <w:rsid w:val="001A2678"/>
    <w:rPr>
      <w:rFonts w:ascii="Calibri" w:hAnsi="Calibri"/>
      <w:noProof/>
      <w:lang w:val="en-US"/>
    </w:rPr>
  </w:style>
  <w:style w:type="character" w:customStyle="1" w:styleId="st">
    <w:name w:val="st"/>
    <w:basedOn w:val="Carpredefinitoparagrafo"/>
    <w:rsid w:val="008743D6"/>
  </w:style>
  <w:style w:type="character" w:styleId="Enfasicorsivo">
    <w:name w:val="Emphasis"/>
    <w:basedOn w:val="Carpredefinitoparagrafo"/>
    <w:uiPriority w:val="20"/>
    <w:qFormat/>
    <w:rsid w:val="008743D6"/>
    <w:rPr>
      <w:i/>
      <w:iCs/>
    </w:rPr>
  </w:style>
  <w:style w:type="character" w:customStyle="1" w:styleId="tlid-translation">
    <w:name w:val="tlid-translation"/>
    <w:basedOn w:val="Carpredefinitoparagrafo"/>
    <w:rsid w:val="001860E4"/>
  </w:style>
  <w:style w:type="paragraph" w:styleId="Paragrafoelenco">
    <w:name w:val="List Paragraph"/>
    <w:basedOn w:val="Normale"/>
    <w:uiPriority w:val="34"/>
    <w:qFormat/>
    <w:rsid w:val="001860E4"/>
    <w:pPr>
      <w:ind w:left="720"/>
      <w:contextualSpacing/>
    </w:pPr>
  </w:style>
  <w:style w:type="character" w:styleId="Collegamentovisitato">
    <w:name w:val="FollowedHyperlink"/>
    <w:basedOn w:val="Carpredefinitoparagrafo"/>
    <w:uiPriority w:val="99"/>
    <w:semiHidden/>
    <w:unhideWhenUsed/>
    <w:rsid w:val="00ED72C1"/>
    <w:rPr>
      <w:color w:val="800080" w:themeColor="followedHyperlink"/>
      <w:u w:val="single"/>
    </w:rPr>
  </w:style>
  <w:style w:type="character" w:customStyle="1" w:styleId="formula">
    <w:name w:val="formula"/>
    <w:basedOn w:val="Carpredefinitoparagrafo"/>
    <w:rsid w:val="00544A7B"/>
  </w:style>
  <w:style w:type="character" w:styleId="Rimandocommento">
    <w:name w:val="annotation reference"/>
    <w:basedOn w:val="Carpredefinitoparagrafo"/>
    <w:uiPriority w:val="99"/>
    <w:semiHidden/>
    <w:unhideWhenUsed/>
    <w:rsid w:val="007D4F61"/>
    <w:rPr>
      <w:sz w:val="16"/>
      <w:szCs w:val="16"/>
    </w:rPr>
  </w:style>
  <w:style w:type="paragraph" w:styleId="Testocommento">
    <w:name w:val="annotation text"/>
    <w:basedOn w:val="Normale"/>
    <w:link w:val="TestocommentoCarattere"/>
    <w:uiPriority w:val="99"/>
    <w:unhideWhenUsed/>
    <w:rsid w:val="007D4F61"/>
    <w:pPr>
      <w:spacing w:line="240" w:lineRule="auto"/>
    </w:pPr>
    <w:rPr>
      <w:sz w:val="20"/>
      <w:szCs w:val="20"/>
    </w:rPr>
  </w:style>
  <w:style w:type="character" w:customStyle="1" w:styleId="TestocommentoCarattere">
    <w:name w:val="Testo commento Carattere"/>
    <w:basedOn w:val="Carpredefinitoparagrafo"/>
    <w:link w:val="Testocommento"/>
    <w:uiPriority w:val="99"/>
    <w:rsid w:val="007D4F61"/>
    <w:rPr>
      <w:sz w:val="20"/>
      <w:szCs w:val="20"/>
      <w:lang w:val="en-GB"/>
    </w:rPr>
  </w:style>
  <w:style w:type="paragraph" w:styleId="Soggettocommento">
    <w:name w:val="annotation subject"/>
    <w:basedOn w:val="Testocommento"/>
    <w:next w:val="Testocommento"/>
    <w:link w:val="SoggettocommentoCarattere"/>
    <w:uiPriority w:val="99"/>
    <w:semiHidden/>
    <w:unhideWhenUsed/>
    <w:rsid w:val="007D4F61"/>
    <w:rPr>
      <w:b/>
      <w:bCs/>
    </w:rPr>
  </w:style>
  <w:style w:type="character" w:customStyle="1" w:styleId="SoggettocommentoCarattere">
    <w:name w:val="Soggetto commento Carattere"/>
    <w:basedOn w:val="TestocommentoCarattere"/>
    <w:link w:val="Soggettocommento"/>
    <w:uiPriority w:val="99"/>
    <w:semiHidden/>
    <w:rsid w:val="007D4F61"/>
    <w:rPr>
      <w:b/>
      <w:bCs/>
      <w:sz w:val="20"/>
      <w:szCs w:val="20"/>
      <w:lang w:val="en-GB"/>
    </w:rPr>
  </w:style>
  <w:style w:type="character" w:customStyle="1" w:styleId="NessunaspaziaturaCarattere">
    <w:name w:val="Nessuna spaziatura Carattere"/>
    <w:basedOn w:val="Carpredefinitoparagrafo"/>
    <w:link w:val="Nessunaspaziatura"/>
    <w:uiPriority w:val="1"/>
    <w:rsid w:val="004371F1"/>
    <w:rPr>
      <w:rFonts w:ascii="Calibri" w:eastAsia="Calibri" w:hAnsi="Calibri" w:cs="Calibri"/>
      <w:lang w:val="en-GB"/>
    </w:rPr>
  </w:style>
  <w:style w:type="character" w:customStyle="1" w:styleId="xref">
    <w:name w:val="xref"/>
    <w:basedOn w:val="Carpredefinitoparagrafo"/>
    <w:rsid w:val="00F0232E"/>
  </w:style>
  <w:style w:type="paragraph" w:customStyle="1" w:styleId="Default">
    <w:name w:val="Default"/>
    <w:link w:val="DefaultCarattere"/>
    <w:qFormat/>
    <w:rsid w:val="00727875"/>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DefaultCarattere">
    <w:name w:val="Default Carattere"/>
    <w:basedOn w:val="Carpredefinitoparagrafo"/>
    <w:link w:val="Default"/>
    <w:rsid w:val="009352D5"/>
    <w:rPr>
      <w:rFonts w:ascii="Times New Roman" w:hAnsi="Times New Roman" w:cs="Times New Roman"/>
      <w:color w:val="000000"/>
      <w:sz w:val="24"/>
      <w:szCs w:val="24"/>
    </w:rPr>
  </w:style>
  <w:style w:type="paragraph" w:styleId="Revisione">
    <w:name w:val="Revision"/>
    <w:hidden/>
    <w:uiPriority w:val="99"/>
    <w:semiHidden/>
    <w:rsid w:val="00F625E5"/>
    <w:pPr>
      <w:spacing w:after="0" w:line="240" w:lineRule="auto"/>
    </w:pPr>
    <w:rPr>
      <w:lang w:val="en-GB"/>
    </w:rPr>
  </w:style>
  <w:style w:type="character" w:customStyle="1" w:styleId="Titolo3Carattere">
    <w:name w:val="Titolo 3 Carattere"/>
    <w:basedOn w:val="Carpredefinitoparagrafo"/>
    <w:link w:val="Titolo3"/>
    <w:uiPriority w:val="9"/>
    <w:rsid w:val="00EF57B2"/>
    <w:rPr>
      <w:rFonts w:ascii="Times New Roman" w:eastAsia="Times New Roman" w:hAnsi="Times New Roman" w:cs="Times New Roman"/>
      <w:b/>
      <w:bCs/>
      <w:sz w:val="27"/>
      <w:szCs w:val="27"/>
      <w:lang w:eastAsia="it-IT"/>
    </w:rPr>
  </w:style>
  <w:style w:type="paragraph" w:styleId="NormaleWeb">
    <w:name w:val="Normal (Web)"/>
    <w:basedOn w:val="Normale"/>
    <w:uiPriority w:val="99"/>
    <w:semiHidden/>
    <w:unhideWhenUsed/>
    <w:rsid w:val="00EF57B2"/>
    <w:pPr>
      <w:spacing w:before="100" w:beforeAutospacing="1" w:after="100" w:afterAutospacing="1" w:line="240" w:lineRule="auto"/>
    </w:pPr>
    <w:rPr>
      <w:rFonts w:ascii="Times New Roman" w:eastAsia="Times New Roman" w:hAnsi="Times New Roman" w:cs="Times New Roman"/>
      <w:sz w:val="24"/>
      <w:szCs w:val="24"/>
      <w:lang w:val="it-IT" w:eastAsia="it-IT"/>
    </w:rPr>
  </w:style>
  <w:style w:type="character" w:styleId="Numeroriga">
    <w:name w:val="line number"/>
    <w:basedOn w:val="Carpredefinitoparagrafo"/>
    <w:uiPriority w:val="99"/>
    <w:semiHidden/>
    <w:unhideWhenUsed/>
    <w:rsid w:val="00062EDD"/>
  </w:style>
  <w:style w:type="character" w:customStyle="1" w:styleId="element-citation">
    <w:name w:val="element-citation"/>
    <w:basedOn w:val="Carpredefinitoparagrafo"/>
    <w:rsid w:val="002D4019"/>
  </w:style>
  <w:style w:type="character" w:customStyle="1" w:styleId="ref-journal">
    <w:name w:val="ref-journal"/>
    <w:basedOn w:val="Carpredefinitoparagrafo"/>
    <w:rsid w:val="002D4019"/>
  </w:style>
  <w:style w:type="character" w:customStyle="1" w:styleId="ref-vol">
    <w:name w:val="ref-vol"/>
    <w:basedOn w:val="Carpredefinitoparagrafo"/>
    <w:rsid w:val="002D4019"/>
  </w:style>
  <w:style w:type="table" w:customStyle="1" w:styleId="Tabellagriglia4-colore11">
    <w:name w:val="Tabella griglia 4 - colore 11"/>
    <w:basedOn w:val="Tabellanormale"/>
    <w:uiPriority w:val="49"/>
    <w:rsid w:val="00764F43"/>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hlfld-contribauthor">
    <w:name w:val="hlfld-contribauthor"/>
    <w:basedOn w:val="Carpredefinitoparagrafo"/>
    <w:rsid w:val="00E63BC6"/>
  </w:style>
  <w:style w:type="character" w:customStyle="1" w:styleId="nlmgiven-names">
    <w:name w:val="nlm_given-names"/>
    <w:basedOn w:val="Carpredefinitoparagrafo"/>
    <w:rsid w:val="00E63BC6"/>
  </w:style>
  <w:style w:type="character" w:customStyle="1" w:styleId="nlmarticle-title">
    <w:name w:val="nlm_article-title"/>
    <w:basedOn w:val="Carpredefinitoparagrafo"/>
    <w:rsid w:val="00E63BC6"/>
  </w:style>
  <w:style w:type="character" w:customStyle="1" w:styleId="nlmyear">
    <w:name w:val="nlm_year"/>
    <w:basedOn w:val="Carpredefinitoparagrafo"/>
    <w:rsid w:val="00E63BC6"/>
  </w:style>
  <w:style w:type="character" w:customStyle="1" w:styleId="nlmfpage">
    <w:name w:val="nlm_fpage"/>
    <w:basedOn w:val="Carpredefinitoparagrafo"/>
    <w:rsid w:val="00E63BC6"/>
  </w:style>
  <w:style w:type="character" w:customStyle="1" w:styleId="nlmlpage">
    <w:name w:val="nlm_lpage"/>
    <w:basedOn w:val="Carpredefinitoparagrafo"/>
    <w:rsid w:val="00E63BC6"/>
  </w:style>
  <w:style w:type="character" w:customStyle="1" w:styleId="nlmpub-id">
    <w:name w:val="nlm_pub-id"/>
    <w:basedOn w:val="Carpredefinitoparagrafo"/>
    <w:rsid w:val="00E63BC6"/>
  </w:style>
  <w:style w:type="character" w:customStyle="1" w:styleId="reflink-block">
    <w:name w:val="reflink-block"/>
    <w:basedOn w:val="Carpredefinitoparagrafo"/>
    <w:rsid w:val="00E63BC6"/>
  </w:style>
  <w:style w:type="character" w:customStyle="1" w:styleId="xlinks-container">
    <w:name w:val="xlinks-container"/>
    <w:basedOn w:val="Carpredefinitoparagrafo"/>
    <w:rsid w:val="00E63BC6"/>
  </w:style>
  <w:style w:type="character" w:customStyle="1" w:styleId="googlescholar-container">
    <w:name w:val="googlescholar-container"/>
    <w:basedOn w:val="Carpredefinitoparagrafo"/>
    <w:rsid w:val="00E63BC6"/>
  </w:style>
  <w:style w:type="table" w:customStyle="1" w:styleId="Grigliatabellachiara1">
    <w:name w:val="Griglia tabella chiara1"/>
    <w:basedOn w:val="Tabellanormale"/>
    <w:uiPriority w:val="40"/>
    <w:rsid w:val="005C2A9D"/>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ellagriglia4-colore51">
    <w:name w:val="Tabella griglia 4 - colore 51"/>
    <w:basedOn w:val="Tabellanormale"/>
    <w:uiPriority w:val="49"/>
    <w:rsid w:val="002318BF"/>
    <w:pPr>
      <w:spacing w:after="0" w:line="240" w:lineRule="auto"/>
    </w:p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Tabellagriglia5scura-colore51">
    <w:name w:val="Tabella griglia 5 scura - colore 51"/>
    <w:basedOn w:val="Tabellanormale"/>
    <w:uiPriority w:val="50"/>
    <w:rsid w:val="006168C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character" w:customStyle="1" w:styleId="hgkelc">
    <w:name w:val="hgkelc"/>
    <w:basedOn w:val="Carpredefinitoparagrafo"/>
    <w:rsid w:val="007D21B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F73F65"/>
    <w:rPr>
      <w:lang w:val="en-GB"/>
    </w:rPr>
  </w:style>
  <w:style w:type="paragraph" w:styleId="Titolo1">
    <w:name w:val="heading 1"/>
    <w:basedOn w:val="Normale"/>
    <w:next w:val="Normale"/>
    <w:link w:val="Titolo1Carattere"/>
    <w:uiPriority w:val="9"/>
    <w:qFormat/>
    <w:rsid w:val="006911D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olo3">
    <w:name w:val="heading 3"/>
    <w:basedOn w:val="Normale"/>
    <w:link w:val="Titolo3Carattere"/>
    <w:uiPriority w:val="9"/>
    <w:qFormat/>
    <w:rsid w:val="00EF57B2"/>
    <w:pPr>
      <w:spacing w:before="100" w:beforeAutospacing="1" w:after="100" w:afterAutospacing="1" w:line="240" w:lineRule="auto"/>
      <w:outlineLvl w:val="2"/>
    </w:pPr>
    <w:rPr>
      <w:rFonts w:ascii="Times New Roman" w:eastAsia="Times New Roman" w:hAnsi="Times New Roman" w:cs="Times New Roman"/>
      <w:b/>
      <w:bCs/>
      <w:sz w:val="27"/>
      <w:szCs w:val="27"/>
      <w:lang w:val="it-IT"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Nessunaspaziatura">
    <w:name w:val="No Spacing"/>
    <w:link w:val="NessunaspaziaturaCarattere"/>
    <w:uiPriority w:val="1"/>
    <w:qFormat/>
    <w:rsid w:val="00BE1FC8"/>
    <w:pPr>
      <w:spacing w:after="0" w:line="240" w:lineRule="auto"/>
    </w:pPr>
    <w:rPr>
      <w:rFonts w:ascii="Calibri" w:eastAsia="Calibri" w:hAnsi="Calibri" w:cs="Calibri"/>
      <w:lang w:val="en-GB"/>
    </w:rPr>
  </w:style>
  <w:style w:type="character" w:styleId="Collegamentoipertestuale">
    <w:name w:val="Hyperlink"/>
    <w:basedOn w:val="Carpredefinitoparagrafo"/>
    <w:uiPriority w:val="99"/>
    <w:unhideWhenUsed/>
    <w:rsid w:val="00D911A9"/>
    <w:rPr>
      <w:color w:val="0000FF" w:themeColor="hyperlink"/>
      <w:u w:val="single"/>
    </w:rPr>
  </w:style>
  <w:style w:type="character" w:customStyle="1" w:styleId="highlight">
    <w:name w:val="highlight"/>
    <w:basedOn w:val="Carpredefinitoparagrafo"/>
    <w:rsid w:val="00B4639E"/>
  </w:style>
  <w:style w:type="character" w:customStyle="1" w:styleId="Titolo1Carattere">
    <w:name w:val="Titolo 1 Carattere"/>
    <w:basedOn w:val="Carpredefinitoparagrafo"/>
    <w:link w:val="Titolo1"/>
    <w:uiPriority w:val="9"/>
    <w:rsid w:val="006911D5"/>
    <w:rPr>
      <w:rFonts w:asciiTheme="majorHAnsi" w:eastAsiaTheme="majorEastAsia" w:hAnsiTheme="majorHAnsi" w:cstheme="majorBidi"/>
      <w:b/>
      <w:bCs/>
      <w:color w:val="365F91" w:themeColor="accent1" w:themeShade="BF"/>
      <w:sz w:val="28"/>
      <w:szCs w:val="28"/>
      <w:lang w:val="en-GB"/>
    </w:rPr>
  </w:style>
  <w:style w:type="paragraph" w:styleId="Titolosommario">
    <w:name w:val="TOC Heading"/>
    <w:basedOn w:val="Titolo1"/>
    <w:next w:val="Normale"/>
    <w:uiPriority w:val="39"/>
    <w:semiHidden/>
    <w:unhideWhenUsed/>
    <w:qFormat/>
    <w:rsid w:val="006911D5"/>
    <w:pPr>
      <w:outlineLvl w:val="9"/>
    </w:pPr>
    <w:rPr>
      <w:lang w:val="it-IT" w:eastAsia="it-IT" w:bidi="hi-IN"/>
    </w:rPr>
  </w:style>
  <w:style w:type="paragraph" w:styleId="Testofumetto">
    <w:name w:val="Balloon Text"/>
    <w:basedOn w:val="Normale"/>
    <w:link w:val="TestofumettoCarattere"/>
    <w:uiPriority w:val="99"/>
    <w:semiHidden/>
    <w:unhideWhenUsed/>
    <w:rsid w:val="006911D5"/>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6911D5"/>
    <w:rPr>
      <w:rFonts w:ascii="Tahoma" w:hAnsi="Tahoma" w:cs="Tahoma"/>
      <w:sz w:val="16"/>
      <w:szCs w:val="16"/>
      <w:lang w:val="en-GB"/>
    </w:rPr>
  </w:style>
  <w:style w:type="paragraph" w:styleId="Intestazione">
    <w:name w:val="header"/>
    <w:basedOn w:val="Normale"/>
    <w:link w:val="IntestazioneCarattere"/>
    <w:uiPriority w:val="99"/>
    <w:unhideWhenUsed/>
    <w:rsid w:val="006911D5"/>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6911D5"/>
    <w:rPr>
      <w:lang w:val="en-GB"/>
    </w:rPr>
  </w:style>
  <w:style w:type="paragraph" w:styleId="Pidipagina">
    <w:name w:val="footer"/>
    <w:basedOn w:val="Normale"/>
    <w:link w:val="PidipaginaCarattere"/>
    <w:uiPriority w:val="99"/>
    <w:unhideWhenUsed/>
    <w:rsid w:val="006911D5"/>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6911D5"/>
    <w:rPr>
      <w:lang w:val="en-GB"/>
    </w:rPr>
  </w:style>
  <w:style w:type="paragraph" w:customStyle="1" w:styleId="EndNoteBibliographyTitle">
    <w:name w:val="EndNote Bibliography Title"/>
    <w:basedOn w:val="Normale"/>
    <w:link w:val="EndNoteBibliographyTitleCarattere"/>
    <w:rsid w:val="001A2678"/>
    <w:pPr>
      <w:spacing w:after="0"/>
      <w:jc w:val="center"/>
    </w:pPr>
    <w:rPr>
      <w:rFonts w:ascii="Calibri" w:hAnsi="Calibri"/>
      <w:noProof/>
      <w:lang w:val="en-US"/>
    </w:rPr>
  </w:style>
  <w:style w:type="character" w:customStyle="1" w:styleId="EndNoteBibliographyTitleCarattere">
    <w:name w:val="EndNote Bibliography Title Carattere"/>
    <w:basedOn w:val="Carpredefinitoparagrafo"/>
    <w:link w:val="EndNoteBibliographyTitle"/>
    <w:rsid w:val="001A2678"/>
    <w:rPr>
      <w:rFonts w:ascii="Calibri" w:hAnsi="Calibri"/>
      <w:noProof/>
      <w:lang w:val="en-US"/>
    </w:rPr>
  </w:style>
  <w:style w:type="paragraph" w:customStyle="1" w:styleId="EndNoteBibliography">
    <w:name w:val="EndNote Bibliography"/>
    <w:basedOn w:val="Normale"/>
    <w:link w:val="EndNoteBibliographyCarattere"/>
    <w:rsid w:val="001A2678"/>
    <w:pPr>
      <w:spacing w:line="240" w:lineRule="auto"/>
      <w:jc w:val="both"/>
    </w:pPr>
    <w:rPr>
      <w:rFonts w:ascii="Calibri" w:hAnsi="Calibri"/>
      <w:noProof/>
      <w:lang w:val="en-US"/>
    </w:rPr>
  </w:style>
  <w:style w:type="character" w:customStyle="1" w:styleId="EndNoteBibliographyCarattere">
    <w:name w:val="EndNote Bibliography Carattere"/>
    <w:basedOn w:val="Carpredefinitoparagrafo"/>
    <w:link w:val="EndNoteBibliography"/>
    <w:rsid w:val="001A2678"/>
    <w:rPr>
      <w:rFonts w:ascii="Calibri" w:hAnsi="Calibri"/>
      <w:noProof/>
      <w:lang w:val="en-US"/>
    </w:rPr>
  </w:style>
  <w:style w:type="character" w:customStyle="1" w:styleId="st">
    <w:name w:val="st"/>
    <w:basedOn w:val="Carpredefinitoparagrafo"/>
    <w:rsid w:val="008743D6"/>
  </w:style>
  <w:style w:type="character" w:styleId="Enfasicorsivo">
    <w:name w:val="Emphasis"/>
    <w:basedOn w:val="Carpredefinitoparagrafo"/>
    <w:uiPriority w:val="20"/>
    <w:qFormat/>
    <w:rsid w:val="008743D6"/>
    <w:rPr>
      <w:i/>
      <w:iCs/>
    </w:rPr>
  </w:style>
  <w:style w:type="character" w:customStyle="1" w:styleId="tlid-translation">
    <w:name w:val="tlid-translation"/>
    <w:basedOn w:val="Carpredefinitoparagrafo"/>
    <w:rsid w:val="001860E4"/>
  </w:style>
  <w:style w:type="paragraph" w:styleId="Paragrafoelenco">
    <w:name w:val="List Paragraph"/>
    <w:basedOn w:val="Normale"/>
    <w:uiPriority w:val="34"/>
    <w:qFormat/>
    <w:rsid w:val="001860E4"/>
    <w:pPr>
      <w:ind w:left="720"/>
      <w:contextualSpacing/>
    </w:pPr>
  </w:style>
  <w:style w:type="character" w:styleId="Collegamentovisitato">
    <w:name w:val="FollowedHyperlink"/>
    <w:basedOn w:val="Carpredefinitoparagrafo"/>
    <w:uiPriority w:val="99"/>
    <w:semiHidden/>
    <w:unhideWhenUsed/>
    <w:rsid w:val="00ED72C1"/>
    <w:rPr>
      <w:color w:val="800080" w:themeColor="followedHyperlink"/>
      <w:u w:val="single"/>
    </w:rPr>
  </w:style>
  <w:style w:type="character" w:customStyle="1" w:styleId="formula">
    <w:name w:val="formula"/>
    <w:basedOn w:val="Carpredefinitoparagrafo"/>
    <w:rsid w:val="00544A7B"/>
  </w:style>
  <w:style w:type="character" w:styleId="Rimandocommento">
    <w:name w:val="annotation reference"/>
    <w:basedOn w:val="Carpredefinitoparagrafo"/>
    <w:uiPriority w:val="99"/>
    <w:semiHidden/>
    <w:unhideWhenUsed/>
    <w:rsid w:val="007D4F61"/>
    <w:rPr>
      <w:sz w:val="16"/>
      <w:szCs w:val="16"/>
    </w:rPr>
  </w:style>
  <w:style w:type="paragraph" w:styleId="Testocommento">
    <w:name w:val="annotation text"/>
    <w:basedOn w:val="Normale"/>
    <w:link w:val="TestocommentoCarattere"/>
    <w:uiPriority w:val="99"/>
    <w:unhideWhenUsed/>
    <w:rsid w:val="007D4F61"/>
    <w:pPr>
      <w:spacing w:line="240" w:lineRule="auto"/>
    </w:pPr>
    <w:rPr>
      <w:sz w:val="20"/>
      <w:szCs w:val="20"/>
    </w:rPr>
  </w:style>
  <w:style w:type="character" w:customStyle="1" w:styleId="TestocommentoCarattere">
    <w:name w:val="Testo commento Carattere"/>
    <w:basedOn w:val="Carpredefinitoparagrafo"/>
    <w:link w:val="Testocommento"/>
    <w:uiPriority w:val="99"/>
    <w:rsid w:val="007D4F61"/>
    <w:rPr>
      <w:sz w:val="20"/>
      <w:szCs w:val="20"/>
      <w:lang w:val="en-GB"/>
    </w:rPr>
  </w:style>
  <w:style w:type="paragraph" w:styleId="Soggettocommento">
    <w:name w:val="annotation subject"/>
    <w:basedOn w:val="Testocommento"/>
    <w:next w:val="Testocommento"/>
    <w:link w:val="SoggettocommentoCarattere"/>
    <w:uiPriority w:val="99"/>
    <w:semiHidden/>
    <w:unhideWhenUsed/>
    <w:rsid w:val="007D4F61"/>
    <w:rPr>
      <w:b/>
      <w:bCs/>
    </w:rPr>
  </w:style>
  <w:style w:type="character" w:customStyle="1" w:styleId="SoggettocommentoCarattere">
    <w:name w:val="Soggetto commento Carattere"/>
    <w:basedOn w:val="TestocommentoCarattere"/>
    <w:link w:val="Soggettocommento"/>
    <w:uiPriority w:val="99"/>
    <w:semiHidden/>
    <w:rsid w:val="007D4F61"/>
    <w:rPr>
      <w:b/>
      <w:bCs/>
      <w:sz w:val="20"/>
      <w:szCs w:val="20"/>
      <w:lang w:val="en-GB"/>
    </w:rPr>
  </w:style>
  <w:style w:type="character" w:customStyle="1" w:styleId="NessunaspaziaturaCarattere">
    <w:name w:val="Nessuna spaziatura Carattere"/>
    <w:basedOn w:val="Carpredefinitoparagrafo"/>
    <w:link w:val="Nessunaspaziatura"/>
    <w:uiPriority w:val="1"/>
    <w:rsid w:val="004371F1"/>
    <w:rPr>
      <w:rFonts w:ascii="Calibri" w:eastAsia="Calibri" w:hAnsi="Calibri" w:cs="Calibri"/>
      <w:lang w:val="en-GB"/>
    </w:rPr>
  </w:style>
  <w:style w:type="character" w:customStyle="1" w:styleId="xref">
    <w:name w:val="xref"/>
    <w:basedOn w:val="Carpredefinitoparagrafo"/>
    <w:rsid w:val="00F0232E"/>
  </w:style>
  <w:style w:type="paragraph" w:customStyle="1" w:styleId="Default">
    <w:name w:val="Default"/>
    <w:link w:val="DefaultCarattere"/>
    <w:qFormat/>
    <w:rsid w:val="00727875"/>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DefaultCarattere">
    <w:name w:val="Default Carattere"/>
    <w:basedOn w:val="Carpredefinitoparagrafo"/>
    <w:link w:val="Default"/>
    <w:rsid w:val="009352D5"/>
    <w:rPr>
      <w:rFonts w:ascii="Times New Roman" w:hAnsi="Times New Roman" w:cs="Times New Roman"/>
      <w:color w:val="000000"/>
      <w:sz w:val="24"/>
      <w:szCs w:val="24"/>
    </w:rPr>
  </w:style>
  <w:style w:type="paragraph" w:styleId="Revisione">
    <w:name w:val="Revision"/>
    <w:hidden/>
    <w:uiPriority w:val="99"/>
    <w:semiHidden/>
    <w:rsid w:val="00F625E5"/>
    <w:pPr>
      <w:spacing w:after="0" w:line="240" w:lineRule="auto"/>
    </w:pPr>
    <w:rPr>
      <w:lang w:val="en-GB"/>
    </w:rPr>
  </w:style>
  <w:style w:type="character" w:customStyle="1" w:styleId="Titolo3Carattere">
    <w:name w:val="Titolo 3 Carattere"/>
    <w:basedOn w:val="Carpredefinitoparagrafo"/>
    <w:link w:val="Titolo3"/>
    <w:uiPriority w:val="9"/>
    <w:rsid w:val="00EF57B2"/>
    <w:rPr>
      <w:rFonts w:ascii="Times New Roman" w:eastAsia="Times New Roman" w:hAnsi="Times New Roman" w:cs="Times New Roman"/>
      <w:b/>
      <w:bCs/>
      <w:sz w:val="27"/>
      <w:szCs w:val="27"/>
      <w:lang w:eastAsia="it-IT"/>
    </w:rPr>
  </w:style>
  <w:style w:type="paragraph" w:styleId="NormaleWeb">
    <w:name w:val="Normal (Web)"/>
    <w:basedOn w:val="Normale"/>
    <w:uiPriority w:val="99"/>
    <w:semiHidden/>
    <w:unhideWhenUsed/>
    <w:rsid w:val="00EF57B2"/>
    <w:pPr>
      <w:spacing w:before="100" w:beforeAutospacing="1" w:after="100" w:afterAutospacing="1" w:line="240" w:lineRule="auto"/>
    </w:pPr>
    <w:rPr>
      <w:rFonts w:ascii="Times New Roman" w:eastAsia="Times New Roman" w:hAnsi="Times New Roman" w:cs="Times New Roman"/>
      <w:sz w:val="24"/>
      <w:szCs w:val="24"/>
      <w:lang w:val="it-IT" w:eastAsia="it-IT"/>
    </w:rPr>
  </w:style>
  <w:style w:type="character" w:styleId="Numeroriga">
    <w:name w:val="line number"/>
    <w:basedOn w:val="Carpredefinitoparagrafo"/>
    <w:uiPriority w:val="99"/>
    <w:semiHidden/>
    <w:unhideWhenUsed/>
    <w:rsid w:val="00062EDD"/>
  </w:style>
  <w:style w:type="character" w:customStyle="1" w:styleId="element-citation">
    <w:name w:val="element-citation"/>
    <w:basedOn w:val="Carpredefinitoparagrafo"/>
    <w:rsid w:val="002D4019"/>
  </w:style>
  <w:style w:type="character" w:customStyle="1" w:styleId="ref-journal">
    <w:name w:val="ref-journal"/>
    <w:basedOn w:val="Carpredefinitoparagrafo"/>
    <w:rsid w:val="002D4019"/>
  </w:style>
  <w:style w:type="character" w:customStyle="1" w:styleId="ref-vol">
    <w:name w:val="ref-vol"/>
    <w:basedOn w:val="Carpredefinitoparagrafo"/>
    <w:rsid w:val="002D4019"/>
  </w:style>
  <w:style w:type="table" w:customStyle="1" w:styleId="Tabellagriglia4-colore11">
    <w:name w:val="Tabella griglia 4 - colore 11"/>
    <w:basedOn w:val="Tabellanormale"/>
    <w:uiPriority w:val="49"/>
    <w:rsid w:val="00764F43"/>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hlfld-contribauthor">
    <w:name w:val="hlfld-contribauthor"/>
    <w:basedOn w:val="Carpredefinitoparagrafo"/>
    <w:rsid w:val="00E63BC6"/>
  </w:style>
  <w:style w:type="character" w:customStyle="1" w:styleId="nlmgiven-names">
    <w:name w:val="nlm_given-names"/>
    <w:basedOn w:val="Carpredefinitoparagrafo"/>
    <w:rsid w:val="00E63BC6"/>
  </w:style>
  <w:style w:type="character" w:customStyle="1" w:styleId="nlmarticle-title">
    <w:name w:val="nlm_article-title"/>
    <w:basedOn w:val="Carpredefinitoparagrafo"/>
    <w:rsid w:val="00E63BC6"/>
  </w:style>
  <w:style w:type="character" w:customStyle="1" w:styleId="nlmyear">
    <w:name w:val="nlm_year"/>
    <w:basedOn w:val="Carpredefinitoparagrafo"/>
    <w:rsid w:val="00E63BC6"/>
  </w:style>
  <w:style w:type="character" w:customStyle="1" w:styleId="nlmfpage">
    <w:name w:val="nlm_fpage"/>
    <w:basedOn w:val="Carpredefinitoparagrafo"/>
    <w:rsid w:val="00E63BC6"/>
  </w:style>
  <w:style w:type="character" w:customStyle="1" w:styleId="nlmlpage">
    <w:name w:val="nlm_lpage"/>
    <w:basedOn w:val="Carpredefinitoparagrafo"/>
    <w:rsid w:val="00E63BC6"/>
  </w:style>
  <w:style w:type="character" w:customStyle="1" w:styleId="nlmpub-id">
    <w:name w:val="nlm_pub-id"/>
    <w:basedOn w:val="Carpredefinitoparagrafo"/>
    <w:rsid w:val="00E63BC6"/>
  </w:style>
  <w:style w:type="character" w:customStyle="1" w:styleId="reflink-block">
    <w:name w:val="reflink-block"/>
    <w:basedOn w:val="Carpredefinitoparagrafo"/>
    <w:rsid w:val="00E63BC6"/>
  </w:style>
  <w:style w:type="character" w:customStyle="1" w:styleId="xlinks-container">
    <w:name w:val="xlinks-container"/>
    <w:basedOn w:val="Carpredefinitoparagrafo"/>
    <w:rsid w:val="00E63BC6"/>
  </w:style>
  <w:style w:type="character" w:customStyle="1" w:styleId="googlescholar-container">
    <w:name w:val="googlescholar-container"/>
    <w:basedOn w:val="Carpredefinitoparagrafo"/>
    <w:rsid w:val="00E63BC6"/>
  </w:style>
  <w:style w:type="table" w:customStyle="1" w:styleId="Grigliatabellachiara1">
    <w:name w:val="Griglia tabella chiara1"/>
    <w:basedOn w:val="Tabellanormale"/>
    <w:uiPriority w:val="40"/>
    <w:rsid w:val="005C2A9D"/>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ellagriglia4-colore51">
    <w:name w:val="Tabella griglia 4 - colore 51"/>
    <w:basedOn w:val="Tabellanormale"/>
    <w:uiPriority w:val="49"/>
    <w:rsid w:val="002318BF"/>
    <w:pPr>
      <w:spacing w:after="0" w:line="240" w:lineRule="auto"/>
    </w:p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Tabellagriglia5scura-colore51">
    <w:name w:val="Tabella griglia 5 scura - colore 51"/>
    <w:basedOn w:val="Tabellanormale"/>
    <w:uiPriority w:val="50"/>
    <w:rsid w:val="006168C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character" w:customStyle="1" w:styleId="hgkelc">
    <w:name w:val="hgkelc"/>
    <w:basedOn w:val="Carpredefinitoparagrafo"/>
    <w:rsid w:val="007D21B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8272502">
      <w:bodyDiv w:val="1"/>
      <w:marLeft w:val="0"/>
      <w:marRight w:val="0"/>
      <w:marTop w:val="0"/>
      <w:marBottom w:val="0"/>
      <w:divBdr>
        <w:top w:val="none" w:sz="0" w:space="0" w:color="auto"/>
        <w:left w:val="none" w:sz="0" w:space="0" w:color="auto"/>
        <w:bottom w:val="none" w:sz="0" w:space="0" w:color="auto"/>
        <w:right w:val="none" w:sz="0" w:space="0" w:color="auto"/>
      </w:divBdr>
      <w:divsChild>
        <w:div w:id="1687516065">
          <w:marLeft w:val="0"/>
          <w:marRight w:val="0"/>
          <w:marTop w:val="0"/>
          <w:marBottom w:val="0"/>
          <w:divBdr>
            <w:top w:val="none" w:sz="0" w:space="0" w:color="auto"/>
            <w:left w:val="none" w:sz="0" w:space="0" w:color="auto"/>
            <w:bottom w:val="none" w:sz="0" w:space="0" w:color="auto"/>
            <w:right w:val="none" w:sz="0" w:space="0" w:color="auto"/>
          </w:divBdr>
        </w:div>
        <w:div w:id="128593334">
          <w:marLeft w:val="0"/>
          <w:marRight w:val="0"/>
          <w:marTop w:val="0"/>
          <w:marBottom w:val="0"/>
          <w:divBdr>
            <w:top w:val="none" w:sz="0" w:space="0" w:color="auto"/>
            <w:left w:val="none" w:sz="0" w:space="0" w:color="auto"/>
            <w:bottom w:val="none" w:sz="0" w:space="0" w:color="auto"/>
            <w:right w:val="none" w:sz="0" w:space="0" w:color="auto"/>
          </w:divBdr>
        </w:div>
        <w:div w:id="722677440">
          <w:marLeft w:val="0"/>
          <w:marRight w:val="0"/>
          <w:marTop w:val="0"/>
          <w:marBottom w:val="0"/>
          <w:divBdr>
            <w:top w:val="none" w:sz="0" w:space="0" w:color="auto"/>
            <w:left w:val="none" w:sz="0" w:space="0" w:color="auto"/>
            <w:bottom w:val="none" w:sz="0" w:space="0" w:color="auto"/>
            <w:right w:val="none" w:sz="0" w:space="0" w:color="auto"/>
          </w:divBdr>
        </w:div>
        <w:div w:id="49961018">
          <w:marLeft w:val="0"/>
          <w:marRight w:val="0"/>
          <w:marTop w:val="0"/>
          <w:marBottom w:val="0"/>
          <w:divBdr>
            <w:top w:val="none" w:sz="0" w:space="0" w:color="auto"/>
            <w:left w:val="none" w:sz="0" w:space="0" w:color="auto"/>
            <w:bottom w:val="none" w:sz="0" w:space="0" w:color="auto"/>
            <w:right w:val="none" w:sz="0" w:space="0" w:color="auto"/>
          </w:divBdr>
        </w:div>
        <w:div w:id="1212496599">
          <w:marLeft w:val="0"/>
          <w:marRight w:val="0"/>
          <w:marTop w:val="0"/>
          <w:marBottom w:val="0"/>
          <w:divBdr>
            <w:top w:val="none" w:sz="0" w:space="0" w:color="auto"/>
            <w:left w:val="none" w:sz="0" w:space="0" w:color="auto"/>
            <w:bottom w:val="none" w:sz="0" w:space="0" w:color="auto"/>
            <w:right w:val="none" w:sz="0" w:space="0" w:color="auto"/>
          </w:divBdr>
        </w:div>
        <w:div w:id="1438713249">
          <w:marLeft w:val="0"/>
          <w:marRight w:val="0"/>
          <w:marTop w:val="0"/>
          <w:marBottom w:val="0"/>
          <w:divBdr>
            <w:top w:val="none" w:sz="0" w:space="0" w:color="auto"/>
            <w:left w:val="none" w:sz="0" w:space="0" w:color="auto"/>
            <w:bottom w:val="none" w:sz="0" w:space="0" w:color="auto"/>
            <w:right w:val="none" w:sz="0" w:space="0" w:color="auto"/>
          </w:divBdr>
        </w:div>
        <w:div w:id="1802268196">
          <w:marLeft w:val="0"/>
          <w:marRight w:val="0"/>
          <w:marTop w:val="0"/>
          <w:marBottom w:val="0"/>
          <w:divBdr>
            <w:top w:val="none" w:sz="0" w:space="0" w:color="auto"/>
            <w:left w:val="none" w:sz="0" w:space="0" w:color="auto"/>
            <w:bottom w:val="none" w:sz="0" w:space="0" w:color="auto"/>
            <w:right w:val="none" w:sz="0" w:space="0" w:color="auto"/>
          </w:divBdr>
        </w:div>
      </w:divsChild>
    </w:div>
    <w:div w:id="366106555">
      <w:bodyDiv w:val="1"/>
      <w:marLeft w:val="0"/>
      <w:marRight w:val="0"/>
      <w:marTop w:val="0"/>
      <w:marBottom w:val="0"/>
      <w:divBdr>
        <w:top w:val="none" w:sz="0" w:space="0" w:color="auto"/>
        <w:left w:val="none" w:sz="0" w:space="0" w:color="auto"/>
        <w:bottom w:val="none" w:sz="0" w:space="0" w:color="auto"/>
        <w:right w:val="none" w:sz="0" w:space="0" w:color="auto"/>
      </w:divBdr>
    </w:div>
    <w:div w:id="490214930">
      <w:bodyDiv w:val="1"/>
      <w:marLeft w:val="0"/>
      <w:marRight w:val="0"/>
      <w:marTop w:val="0"/>
      <w:marBottom w:val="0"/>
      <w:divBdr>
        <w:top w:val="none" w:sz="0" w:space="0" w:color="auto"/>
        <w:left w:val="none" w:sz="0" w:space="0" w:color="auto"/>
        <w:bottom w:val="none" w:sz="0" w:space="0" w:color="auto"/>
        <w:right w:val="none" w:sz="0" w:space="0" w:color="auto"/>
      </w:divBdr>
    </w:div>
    <w:div w:id="800414837">
      <w:bodyDiv w:val="1"/>
      <w:marLeft w:val="0"/>
      <w:marRight w:val="0"/>
      <w:marTop w:val="0"/>
      <w:marBottom w:val="0"/>
      <w:divBdr>
        <w:top w:val="none" w:sz="0" w:space="0" w:color="auto"/>
        <w:left w:val="none" w:sz="0" w:space="0" w:color="auto"/>
        <w:bottom w:val="none" w:sz="0" w:space="0" w:color="auto"/>
        <w:right w:val="none" w:sz="0" w:space="0" w:color="auto"/>
      </w:divBdr>
    </w:div>
    <w:div w:id="817570220">
      <w:bodyDiv w:val="1"/>
      <w:marLeft w:val="0"/>
      <w:marRight w:val="0"/>
      <w:marTop w:val="0"/>
      <w:marBottom w:val="0"/>
      <w:divBdr>
        <w:top w:val="none" w:sz="0" w:space="0" w:color="auto"/>
        <w:left w:val="none" w:sz="0" w:space="0" w:color="auto"/>
        <w:bottom w:val="none" w:sz="0" w:space="0" w:color="auto"/>
        <w:right w:val="none" w:sz="0" w:space="0" w:color="auto"/>
      </w:divBdr>
    </w:div>
    <w:div w:id="891119006">
      <w:bodyDiv w:val="1"/>
      <w:marLeft w:val="0"/>
      <w:marRight w:val="0"/>
      <w:marTop w:val="0"/>
      <w:marBottom w:val="0"/>
      <w:divBdr>
        <w:top w:val="none" w:sz="0" w:space="0" w:color="auto"/>
        <w:left w:val="none" w:sz="0" w:space="0" w:color="auto"/>
        <w:bottom w:val="none" w:sz="0" w:space="0" w:color="auto"/>
        <w:right w:val="none" w:sz="0" w:space="0" w:color="auto"/>
      </w:divBdr>
    </w:div>
    <w:div w:id="891580953">
      <w:bodyDiv w:val="1"/>
      <w:marLeft w:val="0"/>
      <w:marRight w:val="0"/>
      <w:marTop w:val="0"/>
      <w:marBottom w:val="0"/>
      <w:divBdr>
        <w:top w:val="none" w:sz="0" w:space="0" w:color="auto"/>
        <w:left w:val="none" w:sz="0" w:space="0" w:color="auto"/>
        <w:bottom w:val="none" w:sz="0" w:space="0" w:color="auto"/>
        <w:right w:val="none" w:sz="0" w:space="0" w:color="auto"/>
      </w:divBdr>
    </w:div>
    <w:div w:id="897087326">
      <w:bodyDiv w:val="1"/>
      <w:marLeft w:val="0"/>
      <w:marRight w:val="0"/>
      <w:marTop w:val="0"/>
      <w:marBottom w:val="0"/>
      <w:divBdr>
        <w:top w:val="none" w:sz="0" w:space="0" w:color="auto"/>
        <w:left w:val="none" w:sz="0" w:space="0" w:color="auto"/>
        <w:bottom w:val="none" w:sz="0" w:space="0" w:color="auto"/>
        <w:right w:val="none" w:sz="0" w:space="0" w:color="auto"/>
      </w:divBdr>
    </w:div>
    <w:div w:id="940843039">
      <w:bodyDiv w:val="1"/>
      <w:marLeft w:val="0"/>
      <w:marRight w:val="0"/>
      <w:marTop w:val="0"/>
      <w:marBottom w:val="0"/>
      <w:divBdr>
        <w:top w:val="none" w:sz="0" w:space="0" w:color="auto"/>
        <w:left w:val="none" w:sz="0" w:space="0" w:color="auto"/>
        <w:bottom w:val="none" w:sz="0" w:space="0" w:color="auto"/>
        <w:right w:val="none" w:sz="0" w:space="0" w:color="auto"/>
      </w:divBdr>
    </w:div>
    <w:div w:id="955915819">
      <w:bodyDiv w:val="1"/>
      <w:marLeft w:val="0"/>
      <w:marRight w:val="0"/>
      <w:marTop w:val="0"/>
      <w:marBottom w:val="0"/>
      <w:divBdr>
        <w:top w:val="none" w:sz="0" w:space="0" w:color="auto"/>
        <w:left w:val="none" w:sz="0" w:space="0" w:color="auto"/>
        <w:bottom w:val="none" w:sz="0" w:space="0" w:color="auto"/>
        <w:right w:val="none" w:sz="0" w:space="0" w:color="auto"/>
      </w:divBdr>
    </w:div>
    <w:div w:id="972055327">
      <w:bodyDiv w:val="1"/>
      <w:marLeft w:val="0"/>
      <w:marRight w:val="0"/>
      <w:marTop w:val="0"/>
      <w:marBottom w:val="0"/>
      <w:divBdr>
        <w:top w:val="none" w:sz="0" w:space="0" w:color="auto"/>
        <w:left w:val="none" w:sz="0" w:space="0" w:color="auto"/>
        <w:bottom w:val="none" w:sz="0" w:space="0" w:color="auto"/>
        <w:right w:val="none" w:sz="0" w:space="0" w:color="auto"/>
      </w:divBdr>
    </w:div>
    <w:div w:id="973560309">
      <w:bodyDiv w:val="1"/>
      <w:marLeft w:val="0"/>
      <w:marRight w:val="0"/>
      <w:marTop w:val="0"/>
      <w:marBottom w:val="0"/>
      <w:divBdr>
        <w:top w:val="none" w:sz="0" w:space="0" w:color="auto"/>
        <w:left w:val="none" w:sz="0" w:space="0" w:color="auto"/>
        <w:bottom w:val="none" w:sz="0" w:space="0" w:color="auto"/>
        <w:right w:val="none" w:sz="0" w:space="0" w:color="auto"/>
      </w:divBdr>
    </w:div>
    <w:div w:id="1052386795">
      <w:bodyDiv w:val="1"/>
      <w:marLeft w:val="0"/>
      <w:marRight w:val="0"/>
      <w:marTop w:val="0"/>
      <w:marBottom w:val="0"/>
      <w:divBdr>
        <w:top w:val="none" w:sz="0" w:space="0" w:color="auto"/>
        <w:left w:val="none" w:sz="0" w:space="0" w:color="auto"/>
        <w:bottom w:val="none" w:sz="0" w:space="0" w:color="auto"/>
        <w:right w:val="none" w:sz="0" w:space="0" w:color="auto"/>
      </w:divBdr>
    </w:div>
    <w:div w:id="1367027231">
      <w:bodyDiv w:val="1"/>
      <w:marLeft w:val="0"/>
      <w:marRight w:val="0"/>
      <w:marTop w:val="0"/>
      <w:marBottom w:val="0"/>
      <w:divBdr>
        <w:top w:val="none" w:sz="0" w:space="0" w:color="auto"/>
        <w:left w:val="none" w:sz="0" w:space="0" w:color="auto"/>
        <w:bottom w:val="none" w:sz="0" w:space="0" w:color="auto"/>
        <w:right w:val="none" w:sz="0" w:space="0" w:color="auto"/>
      </w:divBdr>
    </w:div>
    <w:div w:id="1632786504">
      <w:bodyDiv w:val="1"/>
      <w:marLeft w:val="0"/>
      <w:marRight w:val="0"/>
      <w:marTop w:val="0"/>
      <w:marBottom w:val="0"/>
      <w:divBdr>
        <w:top w:val="none" w:sz="0" w:space="0" w:color="auto"/>
        <w:left w:val="none" w:sz="0" w:space="0" w:color="auto"/>
        <w:bottom w:val="none" w:sz="0" w:space="0" w:color="auto"/>
        <w:right w:val="none" w:sz="0" w:space="0" w:color="auto"/>
      </w:divBdr>
    </w:div>
    <w:div w:id="1786650363">
      <w:bodyDiv w:val="1"/>
      <w:marLeft w:val="0"/>
      <w:marRight w:val="0"/>
      <w:marTop w:val="0"/>
      <w:marBottom w:val="0"/>
      <w:divBdr>
        <w:top w:val="none" w:sz="0" w:space="0" w:color="auto"/>
        <w:left w:val="none" w:sz="0" w:space="0" w:color="auto"/>
        <w:bottom w:val="none" w:sz="0" w:space="0" w:color="auto"/>
        <w:right w:val="none" w:sz="0" w:space="0" w:color="auto"/>
      </w:divBdr>
    </w:div>
    <w:div w:id="1830518274">
      <w:bodyDiv w:val="1"/>
      <w:marLeft w:val="0"/>
      <w:marRight w:val="0"/>
      <w:marTop w:val="0"/>
      <w:marBottom w:val="0"/>
      <w:divBdr>
        <w:top w:val="none" w:sz="0" w:space="0" w:color="auto"/>
        <w:left w:val="none" w:sz="0" w:space="0" w:color="auto"/>
        <w:bottom w:val="none" w:sz="0" w:space="0" w:color="auto"/>
        <w:right w:val="none" w:sz="0" w:space="0" w:color="auto"/>
      </w:divBdr>
    </w:div>
    <w:div w:id="1897626080">
      <w:bodyDiv w:val="1"/>
      <w:marLeft w:val="0"/>
      <w:marRight w:val="0"/>
      <w:marTop w:val="0"/>
      <w:marBottom w:val="0"/>
      <w:divBdr>
        <w:top w:val="none" w:sz="0" w:space="0" w:color="auto"/>
        <w:left w:val="none" w:sz="0" w:space="0" w:color="auto"/>
        <w:bottom w:val="none" w:sz="0" w:space="0" w:color="auto"/>
        <w:right w:val="none" w:sz="0" w:space="0" w:color="auto"/>
      </w:divBdr>
    </w:div>
    <w:div w:id="1904830506">
      <w:bodyDiv w:val="1"/>
      <w:marLeft w:val="0"/>
      <w:marRight w:val="0"/>
      <w:marTop w:val="0"/>
      <w:marBottom w:val="0"/>
      <w:divBdr>
        <w:top w:val="none" w:sz="0" w:space="0" w:color="auto"/>
        <w:left w:val="none" w:sz="0" w:space="0" w:color="auto"/>
        <w:bottom w:val="none" w:sz="0" w:space="0" w:color="auto"/>
        <w:right w:val="none" w:sz="0" w:space="0" w:color="auto"/>
      </w:divBdr>
    </w:div>
    <w:div w:id="21468520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1.xml"/><Relationship Id="rId18" Type="http://schemas.openxmlformats.org/officeDocument/2006/relationships/image" Target="media/image4.png"/><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footnotes" Target="footnotes.xml"/><Relationship Id="rId12" Type="http://schemas.openxmlformats.org/officeDocument/2006/relationships/hyperlink" Target="http://ecdc.europa.eu/en/healthtopics/influenza/surveillance/Pages/influenza_case_definitions.aspx" TargetMode="External"/><Relationship Id="rId17" Type="http://schemas.openxmlformats.org/officeDocument/2006/relationships/image" Target="media/image3.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iss.it/flue/index.php?lang=1&amp;id=159&amp;tipo=11" TargetMode="Externa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1.png"/><Relationship Id="rId23" Type="http://schemas.openxmlformats.org/officeDocument/2006/relationships/footer" Target="footer1.xml"/><Relationship Id="rId10" Type="http://schemas.openxmlformats.org/officeDocument/2006/relationships/hyperlink" Target="https://www.gov.uk/government/publications/respiratory-syncytial-virus-rsv-symptoms-transmission-prevention-treatment" TargetMode="External"/><Relationship Id="rId19" Type="http://schemas.openxmlformats.org/officeDocument/2006/relationships/image" Target="media/image5.png"/><Relationship Id="rId4" Type="http://schemas.microsoft.com/office/2007/relationships/stylesWithEffects" Target="stylesWithEffects.xml"/><Relationship Id="rId9" Type="http://schemas.openxmlformats.org/officeDocument/2006/relationships/hyperlink" Target="mailto:elena.pariani@unimi.it" TargetMode="External"/><Relationship Id="rId14" Type="http://schemas.openxmlformats.org/officeDocument/2006/relationships/chart" Target="charts/chart2.xml"/><Relationship Id="rId22" Type="http://schemas.openxmlformats.org/officeDocument/2006/relationships/header" Target="header1.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7"/>
    </mc:Choice>
    <mc:Fallback>
      <c:style val="7"/>
    </mc:Fallback>
  </mc:AlternateContent>
  <c:chart>
    <c:autoTitleDeleted val="1"/>
    <c:plotArea>
      <c:layout/>
      <c:barChart>
        <c:barDir val="col"/>
        <c:grouping val="clustered"/>
        <c:varyColors val="0"/>
        <c:ser>
          <c:idx val="0"/>
          <c:order val="0"/>
          <c:tx>
            <c:strRef>
              <c:f>'per report  INC CUM '!$L$2</c:f>
              <c:strCache>
                <c:ptCount val="1"/>
                <c:pt idx="0">
                  <c:v>0-4 yrs</c:v>
                </c:pt>
              </c:strCache>
            </c:strRef>
          </c:tx>
          <c:spPr>
            <a:solidFill>
              <a:schemeClr val="accent5">
                <a:shade val="53000"/>
              </a:schemeClr>
            </a:solidFill>
            <a:ln>
              <a:noFill/>
            </a:ln>
            <a:effectLst/>
          </c:spPr>
          <c:invertIfNegative val="0"/>
          <c:dLbls>
            <c:dLbl>
              <c:idx val="0"/>
              <c:layout/>
              <c:tx>
                <c:rich>
                  <a:bodyPr/>
                  <a:lstStyle/>
                  <a:p>
                    <a:r>
                      <a:rPr lang="en-US"/>
                      <a:t>17.2</a:t>
                    </a:r>
                  </a:p>
                </c:rich>
              </c:tx>
              <c:dLblPos val="outEnd"/>
              <c:showLegendKey val="0"/>
              <c:showVal val="1"/>
              <c:showCatName val="0"/>
              <c:showSerName val="0"/>
              <c:showPercent val="0"/>
              <c:showBubbleSize val="0"/>
            </c:dLbl>
            <c:dLbl>
              <c:idx val="1"/>
              <c:layout/>
              <c:tx>
                <c:rich>
                  <a:bodyPr/>
                  <a:lstStyle/>
                  <a:p>
                    <a:r>
                      <a:rPr lang="en-US"/>
                      <a:t>15.1</a:t>
                    </a:r>
                  </a:p>
                </c:rich>
              </c:tx>
              <c:dLblPos val="outEnd"/>
              <c:showLegendKey val="0"/>
              <c:showVal val="1"/>
              <c:showCatName val="0"/>
              <c:showSerName val="0"/>
              <c:showPercent val="0"/>
              <c:showBubbleSize val="0"/>
            </c:dLbl>
            <c:dLbl>
              <c:idx val="2"/>
              <c:layout/>
              <c:tx>
                <c:rich>
                  <a:bodyPr/>
                  <a:lstStyle/>
                  <a:p>
                    <a:r>
                      <a:rPr lang="en-US"/>
                      <a:t>15.8</a:t>
                    </a:r>
                  </a:p>
                </c:rich>
              </c:tx>
              <c:dLblPos val="outEnd"/>
              <c:showLegendKey val="0"/>
              <c:showVal val="1"/>
              <c:showCatName val="0"/>
              <c:showSerName val="0"/>
              <c:showPercent val="0"/>
              <c:showBubbleSize val="0"/>
            </c:dLbl>
            <c:dLbl>
              <c:idx val="3"/>
              <c:layout/>
              <c:tx>
                <c:rich>
                  <a:bodyPr/>
                  <a:lstStyle/>
                  <a:p>
                    <a:r>
                      <a:rPr lang="en-US"/>
                      <a:t>43.6</a:t>
                    </a:r>
                  </a:p>
                </c:rich>
              </c:tx>
              <c:dLblPos val="outEnd"/>
              <c:showLegendKey val="0"/>
              <c:showVal val="1"/>
              <c:showCatName val="0"/>
              <c:showSerName val="0"/>
              <c:showPercent val="0"/>
              <c:showBubbleSize val="0"/>
            </c:dLbl>
            <c:dLbl>
              <c:idx val="4"/>
              <c:layout/>
              <c:tx>
                <c:rich>
                  <a:bodyPr/>
                  <a:lstStyle/>
                  <a:p>
                    <a:r>
                      <a:rPr lang="en-US"/>
                      <a:t>32.9</a:t>
                    </a:r>
                  </a:p>
                </c:rich>
              </c:tx>
              <c:dLblPos val="outEnd"/>
              <c:showLegendKey val="0"/>
              <c:showVal val="1"/>
              <c:showCatName val="0"/>
              <c:showSerName val="0"/>
              <c:showPercent val="0"/>
              <c:showBubbleSize val="0"/>
            </c:dLbl>
            <c:dLbl>
              <c:idx val="5"/>
              <c:layout/>
              <c:tx>
                <c:rich>
                  <a:bodyPr/>
                  <a:lstStyle/>
                  <a:p>
                    <a:r>
                      <a:rPr lang="en-US"/>
                      <a:t>26.5</a:t>
                    </a:r>
                  </a:p>
                </c:rich>
              </c:tx>
              <c:dLblPos val="outEnd"/>
              <c:showLegendKey val="0"/>
              <c:showVal val="1"/>
              <c:showCatName val="0"/>
              <c:showSerName val="0"/>
              <c:showPercent val="0"/>
              <c:showBubbleSize val="0"/>
            </c:dLbl>
            <c:dLbl>
              <c:idx val="6"/>
              <c:layout/>
              <c:tx>
                <c:rich>
                  <a:bodyPr/>
                  <a:lstStyle/>
                  <a:p>
                    <a:r>
                      <a:rPr lang="en-US"/>
                      <a:t>7.7</a:t>
                    </a:r>
                  </a:p>
                </c:rich>
              </c:tx>
              <c:dLblPos val="outEnd"/>
              <c:showLegendKey val="0"/>
              <c:showVal val="1"/>
              <c:showCatName val="0"/>
              <c:showSerName val="0"/>
              <c:showPercent val="0"/>
              <c:showBubbleSize val="0"/>
            </c:dLbl>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chemeClr val="tx1">
                        <a:lumMod val="50000"/>
                        <a:lumOff val="50000"/>
                      </a:schemeClr>
                    </a:solidFill>
                    <a:latin typeface="+mn-lt"/>
                    <a:ea typeface="+mn-ea"/>
                    <a:cs typeface="+mn-cs"/>
                  </a:defRPr>
                </a:pPr>
                <a:endParaRPr lang="it-IT"/>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'per report  INC CUM '!$J$3:$J$9</c:f>
              <c:strCache>
                <c:ptCount val="7"/>
                <c:pt idx="0">
                  <c:v>2014-2015</c:v>
                </c:pt>
                <c:pt idx="1">
                  <c:v>2015-2016</c:v>
                </c:pt>
                <c:pt idx="2">
                  <c:v>2016-2017</c:v>
                </c:pt>
                <c:pt idx="3">
                  <c:v>2017-2018</c:v>
                </c:pt>
                <c:pt idx="4">
                  <c:v>2018-2019</c:v>
                </c:pt>
                <c:pt idx="5">
                  <c:v>2019-2020</c:v>
                </c:pt>
                <c:pt idx="6">
                  <c:v>2020-2021</c:v>
                </c:pt>
              </c:strCache>
            </c:strRef>
          </c:cat>
          <c:val>
            <c:numRef>
              <c:f>'per report  INC CUM '!$L$3:$L$9</c:f>
              <c:numCache>
                <c:formatCode>0.0</c:formatCode>
                <c:ptCount val="7"/>
                <c:pt idx="0">
                  <c:v>17.246000000000002</c:v>
                </c:pt>
                <c:pt idx="1">
                  <c:v>15.145999999999997</c:v>
                </c:pt>
                <c:pt idx="2">
                  <c:v>15.834999999999999</c:v>
                </c:pt>
                <c:pt idx="3">
                  <c:v>43.573999999999998</c:v>
                </c:pt>
                <c:pt idx="4">
                  <c:v>32.938999999999993</c:v>
                </c:pt>
                <c:pt idx="5">
                  <c:v>26.5</c:v>
                </c:pt>
                <c:pt idx="6">
                  <c:v>7.7309999999999999</c:v>
                </c:pt>
              </c:numCache>
            </c:numRef>
          </c:val>
          <c:extLst xmlns:c16r2="http://schemas.microsoft.com/office/drawing/2015/06/chart">
            <c:ext xmlns:c16="http://schemas.microsoft.com/office/drawing/2014/chart" uri="{C3380CC4-5D6E-409C-BE32-E72D297353CC}">
              <c16:uniqueId val="{00000000-1942-4FCD-A0B4-BA2CF4D0BA10}"/>
            </c:ext>
          </c:extLst>
        </c:ser>
        <c:ser>
          <c:idx val="1"/>
          <c:order val="1"/>
          <c:tx>
            <c:strRef>
              <c:f>'per report  INC CUM '!$M$2</c:f>
              <c:strCache>
                <c:ptCount val="1"/>
                <c:pt idx="0">
                  <c:v>5-14 yrs</c:v>
                </c:pt>
              </c:strCache>
            </c:strRef>
          </c:tx>
          <c:spPr>
            <a:solidFill>
              <a:schemeClr val="accent5">
                <a:shade val="76000"/>
              </a:schemeClr>
            </a:solidFill>
            <a:ln>
              <a:noFill/>
            </a:ln>
            <a:effectLst/>
          </c:spPr>
          <c:invertIfNegative val="0"/>
          <c:dLbls>
            <c:dLbl>
              <c:idx val="0"/>
              <c:layout/>
              <c:tx>
                <c:rich>
                  <a:bodyPr/>
                  <a:lstStyle/>
                  <a:p>
                    <a:r>
                      <a:rPr lang="en-US"/>
                      <a:t>13.2</a:t>
                    </a:r>
                  </a:p>
                </c:rich>
              </c:tx>
              <c:dLblPos val="outEnd"/>
              <c:showLegendKey val="0"/>
              <c:showVal val="1"/>
              <c:showCatName val="0"/>
              <c:showSerName val="0"/>
              <c:showPercent val="0"/>
              <c:showBubbleSize val="0"/>
            </c:dLbl>
            <c:dLbl>
              <c:idx val="1"/>
              <c:layout/>
              <c:tx>
                <c:rich>
                  <a:bodyPr/>
                  <a:lstStyle/>
                  <a:p>
                    <a:r>
                      <a:rPr lang="en-US"/>
                      <a:t>14.4</a:t>
                    </a:r>
                  </a:p>
                </c:rich>
              </c:tx>
              <c:dLblPos val="outEnd"/>
              <c:showLegendKey val="0"/>
              <c:showVal val="1"/>
              <c:showCatName val="0"/>
              <c:showSerName val="0"/>
              <c:showPercent val="0"/>
              <c:showBubbleSize val="0"/>
            </c:dLbl>
            <c:dLbl>
              <c:idx val="2"/>
              <c:layout/>
              <c:tx>
                <c:rich>
                  <a:bodyPr/>
                  <a:lstStyle/>
                  <a:p>
                    <a:r>
                      <a:rPr lang="en-US"/>
                      <a:t>9.0</a:t>
                    </a:r>
                  </a:p>
                </c:rich>
              </c:tx>
              <c:dLblPos val="outEnd"/>
              <c:showLegendKey val="0"/>
              <c:showVal val="1"/>
              <c:showCatName val="0"/>
              <c:showSerName val="0"/>
              <c:showPercent val="0"/>
              <c:showBubbleSize val="0"/>
            </c:dLbl>
            <c:dLbl>
              <c:idx val="3"/>
              <c:layout/>
              <c:tx>
                <c:rich>
                  <a:bodyPr/>
                  <a:lstStyle/>
                  <a:p>
                    <a:r>
                      <a:rPr lang="en-US"/>
                      <a:t>21.0</a:t>
                    </a:r>
                  </a:p>
                </c:rich>
              </c:tx>
              <c:dLblPos val="outEnd"/>
              <c:showLegendKey val="0"/>
              <c:showVal val="1"/>
              <c:showCatName val="0"/>
              <c:showSerName val="0"/>
              <c:showPercent val="0"/>
              <c:showBubbleSize val="0"/>
            </c:dLbl>
            <c:dLbl>
              <c:idx val="4"/>
              <c:layout>
                <c:manualLayout>
                  <c:x val="-2.052545155993432E-3"/>
                  <c:y val="0"/>
                </c:manualLayout>
              </c:layout>
              <c:tx>
                <c:rich>
                  <a:bodyPr/>
                  <a:lstStyle/>
                  <a:p>
                    <a:r>
                      <a:rPr lang="en-US"/>
                      <a:t>16.7</a:t>
                    </a:r>
                  </a:p>
                </c:rich>
              </c:tx>
              <c:dLblPos val="outEnd"/>
              <c:showLegendKey val="0"/>
              <c:showVal val="1"/>
              <c:showCatName val="0"/>
              <c:showSerName val="0"/>
              <c:showPercent val="0"/>
              <c:showBubbleSize val="0"/>
            </c:dLbl>
            <c:dLbl>
              <c:idx val="5"/>
              <c:layout/>
              <c:tx>
                <c:rich>
                  <a:bodyPr/>
                  <a:lstStyle/>
                  <a:p>
                    <a:r>
                      <a:rPr lang="en-US"/>
                      <a:t>16.6</a:t>
                    </a:r>
                  </a:p>
                </c:rich>
              </c:tx>
              <c:dLblPos val="outEnd"/>
              <c:showLegendKey val="0"/>
              <c:showVal val="1"/>
              <c:showCatName val="0"/>
              <c:showSerName val="0"/>
              <c:showPercent val="0"/>
              <c:showBubbleSize val="0"/>
            </c:dLbl>
            <c:dLbl>
              <c:idx val="6"/>
              <c:layout/>
              <c:tx>
                <c:rich>
                  <a:bodyPr/>
                  <a:lstStyle/>
                  <a:p>
                    <a:r>
                      <a:rPr lang="en-US"/>
                      <a:t>3.2</a:t>
                    </a:r>
                  </a:p>
                </c:rich>
              </c:tx>
              <c:dLblPos val="outEnd"/>
              <c:showLegendKey val="0"/>
              <c:showVal val="1"/>
              <c:showCatName val="0"/>
              <c:showSerName val="0"/>
              <c:showPercent val="0"/>
              <c:showBubbleSize val="0"/>
            </c:dLbl>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chemeClr val="tx1">
                        <a:lumMod val="50000"/>
                        <a:lumOff val="50000"/>
                      </a:schemeClr>
                    </a:solidFill>
                    <a:latin typeface="+mn-lt"/>
                    <a:ea typeface="+mn-ea"/>
                    <a:cs typeface="+mn-cs"/>
                  </a:defRPr>
                </a:pPr>
                <a:endParaRPr lang="it-IT"/>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'per report  INC CUM '!$J$3:$J$9</c:f>
              <c:strCache>
                <c:ptCount val="7"/>
                <c:pt idx="0">
                  <c:v>2014-2015</c:v>
                </c:pt>
                <c:pt idx="1">
                  <c:v>2015-2016</c:v>
                </c:pt>
                <c:pt idx="2">
                  <c:v>2016-2017</c:v>
                </c:pt>
                <c:pt idx="3">
                  <c:v>2017-2018</c:v>
                </c:pt>
                <c:pt idx="4">
                  <c:v>2018-2019</c:v>
                </c:pt>
                <c:pt idx="5">
                  <c:v>2019-2020</c:v>
                </c:pt>
                <c:pt idx="6">
                  <c:v>2020-2021</c:v>
                </c:pt>
              </c:strCache>
            </c:strRef>
          </c:cat>
          <c:val>
            <c:numRef>
              <c:f>'per report  INC CUM '!$M$3:$M$9</c:f>
              <c:numCache>
                <c:formatCode>0.0</c:formatCode>
                <c:ptCount val="7"/>
                <c:pt idx="0">
                  <c:v>13.184999999999997</c:v>
                </c:pt>
                <c:pt idx="1">
                  <c:v>14.445999999999998</c:v>
                </c:pt>
                <c:pt idx="2">
                  <c:v>8.958000000000002</c:v>
                </c:pt>
                <c:pt idx="3">
                  <c:v>20.955000000000005</c:v>
                </c:pt>
                <c:pt idx="4">
                  <c:v>16.728999999999996</c:v>
                </c:pt>
                <c:pt idx="5">
                  <c:v>16.573000000000004</c:v>
                </c:pt>
                <c:pt idx="6">
                  <c:v>3.2329999999999997</c:v>
                </c:pt>
              </c:numCache>
            </c:numRef>
          </c:val>
          <c:extLst xmlns:c16r2="http://schemas.microsoft.com/office/drawing/2015/06/chart">
            <c:ext xmlns:c16="http://schemas.microsoft.com/office/drawing/2014/chart" uri="{C3380CC4-5D6E-409C-BE32-E72D297353CC}">
              <c16:uniqueId val="{00000001-1942-4FCD-A0B4-BA2CF4D0BA10}"/>
            </c:ext>
          </c:extLst>
        </c:ser>
        <c:ser>
          <c:idx val="2"/>
          <c:order val="2"/>
          <c:tx>
            <c:strRef>
              <c:f>'per report  INC CUM '!$N$2</c:f>
              <c:strCache>
                <c:ptCount val="1"/>
                <c:pt idx="0">
                  <c:v>15-64 yrs</c:v>
                </c:pt>
              </c:strCache>
            </c:strRef>
          </c:tx>
          <c:spPr>
            <a:solidFill>
              <a:schemeClr val="accent5"/>
            </a:solidFill>
            <a:ln>
              <a:noFill/>
            </a:ln>
            <a:effectLst/>
          </c:spPr>
          <c:invertIfNegative val="0"/>
          <c:dLbls>
            <c:dLbl>
              <c:idx val="0"/>
              <c:layout/>
              <c:tx>
                <c:rich>
                  <a:bodyPr/>
                  <a:lstStyle/>
                  <a:p>
                    <a:r>
                      <a:rPr lang="en-US"/>
                      <a:t>7.0</a:t>
                    </a:r>
                  </a:p>
                </c:rich>
              </c:tx>
              <c:dLblPos val="outEnd"/>
              <c:showLegendKey val="0"/>
              <c:showVal val="1"/>
              <c:showCatName val="0"/>
              <c:showSerName val="0"/>
              <c:showPercent val="0"/>
              <c:showBubbleSize val="0"/>
            </c:dLbl>
            <c:dLbl>
              <c:idx val="1"/>
              <c:layout/>
              <c:tx>
                <c:rich>
                  <a:bodyPr/>
                  <a:lstStyle/>
                  <a:p>
                    <a:r>
                      <a:rPr lang="en-US"/>
                      <a:t>5.5</a:t>
                    </a:r>
                  </a:p>
                </c:rich>
              </c:tx>
              <c:dLblPos val="outEnd"/>
              <c:showLegendKey val="0"/>
              <c:showVal val="1"/>
              <c:showCatName val="0"/>
              <c:showSerName val="0"/>
              <c:showPercent val="0"/>
              <c:showBubbleSize val="0"/>
            </c:dLbl>
            <c:dLbl>
              <c:idx val="2"/>
              <c:layout/>
              <c:tx>
                <c:rich>
                  <a:bodyPr/>
                  <a:lstStyle/>
                  <a:p>
                    <a:r>
                      <a:rPr lang="en-US"/>
                      <a:t>6.5</a:t>
                    </a:r>
                  </a:p>
                </c:rich>
              </c:tx>
              <c:dLblPos val="outEnd"/>
              <c:showLegendKey val="0"/>
              <c:showVal val="1"/>
              <c:showCatName val="0"/>
              <c:showSerName val="0"/>
              <c:showPercent val="0"/>
              <c:showBubbleSize val="0"/>
            </c:dLbl>
            <c:dLbl>
              <c:idx val="3"/>
              <c:layout/>
              <c:tx>
                <c:rich>
                  <a:bodyPr/>
                  <a:lstStyle/>
                  <a:p>
                    <a:r>
                      <a:rPr lang="en-US"/>
                      <a:t>14.8</a:t>
                    </a:r>
                  </a:p>
                </c:rich>
              </c:tx>
              <c:dLblPos val="outEnd"/>
              <c:showLegendKey val="0"/>
              <c:showVal val="1"/>
              <c:showCatName val="0"/>
              <c:showSerName val="0"/>
              <c:showPercent val="0"/>
              <c:showBubbleSize val="0"/>
            </c:dLbl>
            <c:dLbl>
              <c:idx val="4"/>
              <c:layout/>
              <c:tx>
                <c:rich>
                  <a:bodyPr/>
                  <a:lstStyle/>
                  <a:p>
                    <a:r>
                      <a:rPr lang="en-US"/>
                      <a:t>15.5</a:t>
                    </a:r>
                  </a:p>
                </c:rich>
              </c:tx>
              <c:dLblPos val="outEnd"/>
              <c:showLegendKey val="0"/>
              <c:showVal val="1"/>
              <c:showCatName val="0"/>
              <c:showSerName val="0"/>
              <c:showPercent val="0"/>
              <c:showBubbleSize val="0"/>
            </c:dLbl>
            <c:dLbl>
              <c:idx val="5"/>
              <c:layout/>
              <c:tx>
                <c:rich>
                  <a:bodyPr/>
                  <a:lstStyle/>
                  <a:p>
                    <a:r>
                      <a:rPr lang="en-US"/>
                      <a:t>15.6</a:t>
                    </a:r>
                  </a:p>
                </c:rich>
              </c:tx>
              <c:dLblPos val="outEnd"/>
              <c:showLegendKey val="0"/>
              <c:showVal val="1"/>
              <c:showCatName val="0"/>
              <c:showSerName val="0"/>
              <c:showPercent val="0"/>
              <c:showBubbleSize val="0"/>
            </c:dLbl>
            <c:dLbl>
              <c:idx val="6"/>
              <c:layout/>
              <c:tx>
                <c:rich>
                  <a:bodyPr/>
                  <a:lstStyle/>
                  <a:p>
                    <a:r>
                      <a:rPr lang="en-US"/>
                      <a:t>5.8</a:t>
                    </a:r>
                  </a:p>
                </c:rich>
              </c:tx>
              <c:dLblPos val="outEnd"/>
              <c:showLegendKey val="0"/>
              <c:showVal val="1"/>
              <c:showCatName val="0"/>
              <c:showSerName val="0"/>
              <c:showPercent val="0"/>
              <c:showBubbleSize val="0"/>
            </c:dLbl>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chemeClr val="tx1">
                        <a:lumMod val="50000"/>
                        <a:lumOff val="50000"/>
                      </a:schemeClr>
                    </a:solidFill>
                    <a:latin typeface="+mn-lt"/>
                    <a:ea typeface="+mn-ea"/>
                    <a:cs typeface="+mn-cs"/>
                  </a:defRPr>
                </a:pPr>
                <a:endParaRPr lang="it-IT"/>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'per report  INC CUM '!$J$3:$J$9</c:f>
              <c:strCache>
                <c:ptCount val="7"/>
                <c:pt idx="0">
                  <c:v>2014-2015</c:v>
                </c:pt>
                <c:pt idx="1">
                  <c:v>2015-2016</c:v>
                </c:pt>
                <c:pt idx="2">
                  <c:v>2016-2017</c:v>
                </c:pt>
                <c:pt idx="3">
                  <c:v>2017-2018</c:v>
                </c:pt>
                <c:pt idx="4">
                  <c:v>2018-2019</c:v>
                </c:pt>
                <c:pt idx="5">
                  <c:v>2019-2020</c:v>
                </c:pt>
                <c:pt idx="6">
                  <c:v>2020-2021</c:v>
                </c:pt>
              </c:strCache>
            </c:strRef>
          </c:cat>
          <c:val>
            <c:numRef>
              <c:f>'per report  INC CUM '!$N$3:$N$9</c:f>
              <c:numCache>
                <c:formatCode>0.0</c:formatCode>
                <c:ptCount val="7"/>
                <c:pt idx="0">
                  <c:v>7.0280000000000005</c:v>
                </c:pt>
                <c:pt idx="1">
                  <c:v>5.4833333333333334</c:v>
                </c:pt>
                <c:pt idx="2">
                  <c:v>6.5029999999999983</c:v>
                </c:pt>
                <c:pt idx="3">
                  <c:v>14.817000000000002</c:v>
                </c:pt>
                <c:pt idx="4">
                  <c:v>15.514000000000005</c:v>
                </c:pt>
                <c:pt idx="5">
                  <c:v>15.583000000000002</c:v>
                </c:pt>
                <c:pt idx="6">
                  <c:v>5.76</c:v>
                </c:pt>
              </c:numCache>
            </c:numRef>
          </c:val>
          <c:extLst xmlns:c16r2="http://schemas.microsoft.com/office/drawing/2015/06/chart">
            <c:ext xmlns:c16="http://schemas.microsoft.com/office/drawing/2014/chart" uri="{C3380CC4-5D6E-409C-BE32-E72D297353CC}">
              <c16:uniqueId val="{00000002-1942-4FCD-A0B4-BA2CF4D0BA10}"/>
            </c:ext>
          </c:extLst>
        </c:ser>
        <c:ser>
          <c:idx val="3"/>
          <c:order val="3"/>
          <c:tx>
            <c:strRef>
              <c:f>'per report  INC CUM '!$O$2</c:f>
              <c:strCache>
                <c:ptCount val="1"/>
                <c:pt idx="0">
                  <c:v>&gt;=65 yrs</c:v>
                </c:pt>
              </c:strCache>
            </c:strRef>
          </c:tx>
          <c:spPr>
            <a:solidFill>
              <a:schemeClr val="accent5">
                <a:tint val="77000"/>
              </a:schemeClr>
            </a:solidFill>
            <a:ln>
              <a:noFill/>
            </a:ln>
            <a:effectLst/>
          </c:spPr>
          <c:invertIfNegative val="0"/>
          <c:dLbls>
            <c:dLbl>
              <c:idx val="0"/>
              <c:layout/>
              <c:tx>
                <c:rich>
                  <a:bodyPr/>
                  <a:lstStyle/>
                  <a:p>
                    <a:r>
                      <a:rPr lang="en-US"/>
                      <a:t>2.9</a:t>
                    </a:r>
                  </a:p>
                </c:rich>
              </c:tx>
              <c:dLblPos val="outEnd"/>
              <c:showLegendKey val="0"/>
              <c:showVal val="1"/>
              <c:showCatName val="0"/>
              <c:showSerName val="0"/>
              <c:showPercent val="0"/>
              <c:showBubbleSize val="0"/>
            </c:dLbl>
            <c:dLbl>
              <c:idx val="1"/>
              <c:layout/>
              <c:tx>
                <c:rich>
                  <a:bodyPr/>
                  <a:lstStyle/>
                  <a:p>
                    <a:r>
                      <a:rPr lang="en-US"/>
                      <a:t>2.0</a:t>
                    </a:r>
                  </a:p>
                </c:rich>
              </c:tx>
              <c:dLblPos val="outEnd"/>
              <c:showLegendKey val="0"/>
              <c:showVal val="1"/>
              <c:showCatName val="0"/>
              <c:showSerName val="0"/>
              <c:showPercent val="0"/>
              <c:showBubbleSize val="0"/>
            </c:dLbl>
            <c:dLbl>
              <c:idx val="2"/>
              <c:layout/>
              <c:tx>
                <c:rich>
                  <a:bodyPr/>
                  <a:lstStyle/>
                  <a:p>
                    <a:r>
                      <a:rPr lang="en-US"/>
                      <a:t>3.6</a:t>
                    </a:r>
                  </a:p>
                </c:rich>
              </c:tx>
              <c:dLblPos val="outEnd"/>
              <c:showLegendKey val="0"/>
              <c:showVal val="1"/>
              <c:showCatName val="0"/>
              <c:showSerName val="0"/>
              <c:showPercent val="0"/>
              <c:showBubbleSize val="0"/>
            </c:dLbl>
            <c:dLbl>
              <c:idx val="3"/>
              <c:layout/>
              <c:tx>
                <c:rich>
                  <a:bodyPr/>
                  <a:lstStyle/>
                  <a:p>
                    <a:r>
                      <a:rPr lang="en-US"/>
                      <a:t>7.4</a:t>
                    </a:r>
                  </a:p>
                </c:rich>
              </c:tx>
              <c:dLblPos val="outEnd"/>
              <c:showLegendKey val="0"/>
              <c:showVal val="1"/>
              <c:showCatName val="0"/>
              <c:showSerName val="0"/>
              <c:showPercent val="0"/>
              <c:showBubbleSize val="0"/>
            </c:dLbl>
            <c:dLbl>
              <c:idx val="4"/>
              <c:layout/>
              <c:tx>
                <c:rich>
                  <a:bodyPr/>
                  <a:lstStyle/>
                  <a:p>
                    <a:r>
                      <a:rPr lang="en-US"/>
                      <a:t>6.4</a:t>
                    </a:r>
                  </a:p>
                </c:rich>
              </c:tx>
              <c:dLblPos val="outEnd"/>
              <c:showLegendKey val="0"/>
              <c:showVal val="1"/>
              <c:showCatName val="0"/>
              <c:showSerName val="0"/>
              <c:showPercent val="0"/>
              <c:showBubbleSize val="0"/>
            </c:dLbl>
            <c:dLbl>
              <c:idx val="5"/>
              <c:layout/>
              <c:tx>
                <c:rich>
                  <a:bodyPr/>
                  <a:lstStyle/>
                  <a:p>
                    <a:r>
                      <a:rPr lang="en-US"/>
                      <a:t>6.5</a:t>
                    </a:r>
                  </a:p>
                </c:rich>
              </c:tx>
              <c:dLblPos val="outEnd"/>
              <c:showLegendKey val="0"/>
              <c:showVal val="1"/>
              <c:showCatName val="0"/>
              <c:showSerName val="0"/>
              <c:showPercent val="0"/>
              <c:showBubbleSize val="0"/>
            </c:dLbl>
            <c:dLbl>
              <c:idx val="6"/>
              <c:layout/>
              <c:tx>
                <c:rich>
                  <a:bodyPr/>
                  <a:lstStyle/>
                  <a:p>
                    <a:r>
                      <a:rPr lang="en-US"/>
                      <a:t>3.4</a:t>
                    </a:r>
                  </a:p>
                </c:rich>
              </c:tx>
              <c:dLblPos val="outEnd"/>
              <c:showLegendKey val="0"/>
              <c:showVal val="1"/>
              <c:showCatName val="0"/>
              <c:showSerName val="0"/>
              <c:showPercent val="0"/>
              <c:showBubbleSize val="0"/>
            </c:dLbl>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chemeClr val="tx1">
                        <a:lumMod val="50000"/>
                        <a:lumOff val="50000"/>
                      </a:schemeClr>
                    </a:solidFill>
                    <a:latin typeface="+mn-lt"/>
                    <a:ea typeface="+mn-ea"/>
                    <a:cs typeface="+mn-cs"/>
                  </a:defRPr>
                </a:pPr>
                <a:endParaRPr lang="it-IT"/>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'per report  INC CUM '!$J$3:$J$9</c:f>
              <c:strCache>
                <c:ptCount val="7"/>
                <c:pt idx="0">
                  <c:v>2014-2015</c:v>
                </c:pt>
                <c:pt idx="1">
                  <c:v>2015-2016</c:v>
                </c:pt>
                <c:pt idx="2">
                  <c:v>2016-2017</c:v>
                </c:pt>
                <c:pt idx="3">
                  <c:v>2017-2018</c:v>
                </c:pt>
                <c:pt idx="4">
                  <c:v>2018-2019</c:v>
                </c:pt>
                <c:pt idx="5">
                  <c:v>2019-2020</c:v>
                </c:pt>
                <c:pt idx="6">
                  <c:v>2020-2021</c:v>
                </c:pt>
              </c:strCache>
            </c:strRef>
          </c:cat>
          <c:val>
            <c:numRef>
              <c:f>'per report  INC CUM '!$O$3:$O$9</c:f>
              <c:numCache>
                <c:formatCode>0.0</c:formatCode>
                <c:ptCount val="7"/>
                <c:pt idx="0">
                  <c:v>2.8800000000000003</c:v>
                </c:pt>
                <c:pt idx="1">
                  <c:v>2.0209999999999999</c:v>
                </c:pt>
                <c:pt idx="2">
                  <c:v>3.5939999999999999</c:v>
                </c:pt>
                <c:pt idx="3">
                  <c:v>7.4170000000000016</c:v>
                </c:pt>
                <c:pt idx="4">
                  <c:v>6.42</c:v>
                </c:pt>
                <c:pt idx="5">
                  <c:v>6.5160000000000009</c:v>
                </c:pt>
                <c:pt idx="6">
                  <c:v>3.403</c:v>
                </c:pt>
              </c:numCache>
            </c:numRef>
          </c:val>
          <c:extLst xmlns:c16r2="http://schemas.microsoft.com/office/drawing/2015/06/chart">
            <c:ext xmlns:c16="http://schemas.microsoft.com/office/drawing/2014/chart" uri="{C3380CC4-5D6E-409C-BE32-E72D297353CC}">
              <c16:uniqueId val="{00000003-1942-4FCD-A0B4-BA2CF4D0BA10}"/>
            </c:ext>
          </c:extLst>
        </c:ser>
        <c:ser>
          <c:idx val="4"/>
          <c:order val="4"/>
          <c:tx>
            <c:strRef>
              <c:f>'per report  INC CUM '!$P$2</c:f>
              <c:strCache>
                <c:ptCount val="1"/>
                <c:pt idx="0">
                  <c:v>Total</c:v>
                </c:pt>
              </c:strCache>
            </c:strRef>
          </c:tx>
          <c:spPr>
            <a:solidFill>
              <a:schemeClr val="accent5">
                <a:tint val="54000"/>
              </a:schemeClr>
            </a:solidFill>
            <a:ln>
              <a:noFill/>
            </a:ln>
            <a:effectLst/>
          </c:spPr>
          <c:invertIfNegative val="0"/>
          <c:dLbls>
            <c:dLbl>
              <c:idx val="0"/>
              <c:layout/>
              <c:tx>
                <c:rich>
                  <a:bodyPr/>
                  <a:lstStyle/>
                  <a:p>
                    <a:r>
                      <a:rPr lang="en-US"/>
                      <a:t>7.7</a:t>
                    </a:r>
                  </a:p>
                </c:rich>
              </c:tx>
              <c:dLblPos val="outEnd"/>
              <c:showLegendKey val="0"/>
              <c:showVal val="1"/>
              <c:showCatName val="0"/>
              <c:showSerName val="0"/>
              <c:showPercent val="0"/>
              <c:showBubbleSize val="0"/>
            </c:dLbl>
            <c:dLbl>
              <c:idx val="1"/>
              <c:layout/>
              <c:tx>
                <c:rich>
                  <a:bodyPr/>
                  <a:lstStyle/>
                  <a:p>
                    <a:r>
                      <a:rPr lang="en-US"/>
                      <a:t>6.6</a:t>
                    </a:r>
                  </a:p>
                </c:rich>
              </c:tx>
              <c:dLblPos val="outEnd"/>
              <c:showLegendKey val="0"/>
              <c:showVal val="1"/>
              <c:showCatName val="0"/>
              <c:showSerName val="0"/>
              <c:showPercent val="0"/>
              <c:showBubbleSize val="0"/>
            </c:dLbl>
            <c:dLbl>
              <c:idx val="2"/>
              <c:layout/>
              <c:tx>
                <c:rich>
                  <a:bodyPr/>
                  <a:lstStyle/>
                  <a:p>
                    <a:r>
                      <a:rPr lang="en-US"/>
                      <a:t>6.9</a:t>
                    </a:r>
                  </a:p>
                </c:rich>
              </c:tx>
              <c:dLblPos val="outEnd"/>
              <c:showLegendKey val="0"/>
              <c:showVal val="1"/>
              <c:showCatName val="0"/>
              <c:showSerName val="0"/>
              <c:showPercent val="0"/>
              <c:showBubbleSize val="0"/>
            </c:dLbl>
            <c:dLbl>
              <c:idx val="3"/>
              <c:layout/>
              <c:tx>
                <c:rich>
                  <a:bodyPr/>
                  <a:lstStyle/>
                  <a:p>
                    <a:r>
                      <a:rPr lang="en-US"/>
                      <a:t>16.2</a:t>
                    </a:r>
                  </a:p>
                </c:rich>
              </c:tx>
              <c:dLblPos val="outEnd"/>
              <c:showLegendKey val="0"/>
              <c:showVal val="1"/>
              <c:showCatName val="0"/>
              <c:showSerName val="0"/>
              <c:showPercent val="0"/>
              <c:showBubbleSize val="0"/>
            </c:dLbl>
            <c:dLbl>
              <c:idx val="4"/>
              <c:layout/>
              <c:tx>
                <c:rich>
                  <a:bodyPr/>
                  <a:lstStyle/>
                  <a:p>
                    <a:r>
                      <a:rPr lang="en-US"/>
                      <a:t>15.0</a:t>
                    </a:r>
                  </a:p>
                </c:rich>
              </c:tx>
              <c:dLblPos val="outEnd"/>
              <c:showLegendKey val="0"/>
              <c:showVal val="1"/>
              <c:showCatName val="0"/>
              <c:showSerName val="0"/>
              <c:showPercent val="0"/>
              <c:showBubbleSize val="0"/>
            </c:dLbl>
            <c:dLbl>
              <c:idx val="5"/>
              <c:layout/>
              <c:tx>
                <c:rich>
                  <a:bodyPr/>
                  <a:lstStyle/>
                  <a:p>
                    <a:r>
                      <a:rPr lang="en-US"/>
                      <a:t>14.8</a:t>
                    </a:r>
                  </a:p>
                </c:rich>
              </c:tx>
              <c:dLblPos val="outEnd"/>
              <c:showLegendKey val="0"/>
              <c:showVal val="1"/>
              <c:showCatName val="0"/>
              <c:showSerName val="0"/>
              <c:showPercent val="0"/>
              <c:showBubbleSize val="0"/>
            </c:dLbl>
            <c:dLbl>
              <c:idx val="6"/>
              <c:layout/>
              <c:tx>
                <c:rich>
                  <a:bodyPr/>
                  <a:lstStyle/>
                  <a:p>
                    <a:r>
                      <a:rPr lang="en-US"/>
                      <a:t>5.0</a:t>
                    </a:r>
                  </a:p>
                </c:rich>
              </c:tx>
              <c:dLblPos val="outEnd"/>
              <c:showLegendKey val="0"/>
              <c:showVal val="1"/>
              <c:showCatName val="0"/>
              <c:showSerName val="0"/>
              <c:showPercent val="0"/>
              <c:showBubbleSize val="0"/>
            </c:dLbl>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chemeClr val="tx1">
                        <a:lumMod val="50000"/>
                        <a:lumOff val="50000"/>
                      </a:schemeClr>
                    </a:solidFill>
                    <a:latin typeface="+mn-lt"/>
                    <a:ea typeface="+mn-ea"/>
                    <a:cs typeface="+mn-cs"/>
                  </a:defRPr>
                </a:pPr>
                <a:endParaRPr lang="it-IT"/>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'per report  INC CUM '!$J$3:$J$9</c:f>
              <c:strCache>
                <c:ptCount val="7"/>
                <c:pt idx="0">
                  <c:v>2014-2015</c:v>
                </c:pt>
                <c:pt idx="1">
                  <c:v>2015-2016</c:v>
                </c:pt>
                <c:pt idx="2">
                  <c:v>2016-2017</c:v>
                </c:pt>
                <c:pt idx="3">
                  <c:v>2017-2018</c:v>
                </c:pt>
                <c:pt idx="4">
                  <c:v>2018-2019</c:v>
                </c:pt>
                <c:pt idx="5">
                  <c:v>2019-2020</c:v>
                </c:pt>
                <c:pt idx="6">
                  <c:v>2020-2021</c:v>
                </c:pt>
              </c:strCache>
            </c:strRef>
          </c:cat>
          <c:val>
            <c:numRef>
              <c:f>'per report  INC CUM '!$P$3:$P$9</c:f>
              <c:numCache>
                <c:formatCode>0.0</c:formatCode>
                <c:ptCount val="7"/>
                <c:pt idx="0">
                  <c:v>7.7410000000000014</c:v>
                </c:pt>
                <c:pt idx="1">
                  <c:v>6.5540000000000003</c:v>
                </c:pt>
                <c:pt idx="2">
                  <c:v>6.9170000000000016</c:v>
                </c:pt>
                <c:pt idx="3">
                  <c:v>16.216000000000001</c:v>
                </c:pt>
                <c:pt idx="4">
                  <c:v>14.971</c:v>
                </c:pt>
                <c:pt idx="5">
                  <c:v>14.776999999999996</c:v>
                </c:pt>
                <c:pt idx="6">
                  <c:v>5.0060000000000002</c:v>
                </c:pt>
              </c:numCache>
            </c:numRef>
          </c:val>
          <c:extLst xmlns:c16r2="http://schemas.microsoft.com/office/drawing/2015/06/chart">
            <c:ext xmlns:c16="http://schemas.microsoft.com/office/drawing/2014/chart" uri="{C3380CC4-5D6E-409C-BE32-E72D297353CC}">
              <c16:uniqueId val="{00000004-1942-4FCD-A0B4-BA2CF4D0BA10}"/>
            </c:ext>
          </c:extLst>
        </c:ser>
        <c:dLbls>
          <c:dLblPos val="outEnd"/>
          <c:showLegendKey val="0"/>
          <c:showVal val="1"/>
          <c:showCatName val="0"/>
          <c:showSerName val="0"/>
          <c:showPercent val="0"/>
          <c:showBubbleSize val="0"/>
        </c:dLbls>
        <c:gapWidth val="444"/>
        <c:overlap val="-90"/>
        <c:axId val="42069376"/>
        <c:axId val="42374656"/>
      </c:barChart>
      <c:catAx>
        <c:axId val="4206937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season</a:t>
                </a:r>
              </a:p>
            </c:rich>
          </c:tx>
          <c:layout/>
          <c:overlay val="0"/>
          <c:spPr>
            <a:noFill/>
            <a:ln>
              <a:noFill/>
            </a:ln>
            <a:effectLst/>
          </c:spPr>
        </c:title>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chemeClr val="tx1">
                    <a:lumMod val="65000"/>
                    <a:lumOff val="35000"/>
                  </a:schemeClr>
                </a:solidFill>
                <a:latin typeface="+mn-lt"/>
                <a:ea typeface="+mn-ea"/>
                <a:cs typeface="+mn-cs"/>
              </a:defRPr>
            </a:pPr>
            <a:endParaRPr lang="it-IT"/>
          </a:p>
        </c:txPr>
        <c:crossAx val="42374656"/>
        <c:crosses val="autoZero"/>
        <c:auto val="1"/>
        <c:lblAlgn val="ctr"/>
        <c:lblOffset val="100"/>
        <c:noMultiLvlLbl val="0"/>
      </c:catAx>
      <c:valAx>
        <c:axId val="42374656"/>
        <c:scaling>
          <c:orientation val="minMax"/>
        </c:scaling>
        <c:delete val="1"/>
        <c:axPos val="l"/>
        <c:title>
          <c:tx>
            <c:rich>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cumulative incidence per 100 inhabitants  </a:t>
                </a:r>
              </a:p>
            </c:rich>
          </c:tx>
          <c:layout/>
          <c:overlay val="0"/>
          <c:spPr>
            <a:noFill/>
            <a:ln>
              <a:noFill/>
            </a:ln>
            <a:effectLst/>
          </c:spPr>
        </c:title>
        <c:numFmt formatCode="0.0" sourceLinked="1"/>
        <c:majorTickMark val="none"/>
        <c:minorTickMark val="none"/>
        <c:tickLblPos val="nextTo"/>
        <c:crossAx val="42069376"/>
        <c:crosses val="autoZero"/>
        <c:crossBetween val="between"/>
      </c:valAx>
      <c:spPr>
        <a:noFill/>
        <a:ln>
          <a:noFill/>
        </a:ln>
        <a:effectLst/>
      </c:spPr>
    </c:plotArea>
    <c:legend>
      <c:legendPos val="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legend>
    <c:plotVisOnly val="1"/>
    <c:dispBlanksAs val="gap"/>
    <c:showDLblsOverMax val="0"/>
  </c:chart>
  <c:spPr>
    <a:solidFill>
      <a:schemeClr val="lt1"/>
    </a:solidFill>
    <a:ln w="9525" cap="flat" cmpd="sng" algn="ctr">
      <a:solidFill>
        <a:schemeClr val="tx1">
          <a:lumMod val="15000"/>
          <a:lumOff val="85000"/>
        </a:schemeClr>
      </a:solidFill>
      <a:round/>
    </a:ln>
    <a:effectLst/>
  </c:spPr>
  <c:txPr>
    <a:bodyPr/>
    <a:lstStyle/>
    <a:p>
      <a:pPr>
        <a:defRPr/>
      </a:pPr>
      <a:endParaRPr lang="it-IT"/>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7"/>
    </mc:Choice>
    <mc:Fallback>
      <c:style val="7"/>
    </mc:Fallback>
  </mc:AlternateContent>
  <c:chart>
    <c:autoTitleDeleted val="1"/>
    <c:plotArea>
      <c:layout/>
      <c:barChart>
        <c:barDir val="col"/>
        <c:grouping val="stacked"/>
        <c:varyColors val="0"/>
        <c:ser>
          <c:idx val="0"/>
          <c:order val="0"/>
          <c:tx>
            <c:strRef>
              <c:f>'flu+ 2009-2020'!$A$2</c:f>
              <c:strCache>
                <c:ptCount val="1"/>
                <c:pt idx="0">
                  <c:v>Influenza virus-positive</c:v>
                </c:pt>
              </c:strCache>
            </c:strRef>
          </c:tx>
          <c:spPr>
            <a:solidFill>
              <a:schemeClr val="accent5">
                <a:shade val="65000"/>
              </a:schemeClr>
            </a:solidFill>
            <a:ln>
              <a:noFill/>
            </a:ln>
            <a:effectLst/>
          </c:spPr>
          <c:invertIfNegative val="0"/>
          <c:dLbls>
            <c:dLbl>
              <c:idx val="0"/>
              <c:layout/>
              <c:tx>
                <c:rich>
                  <a:bodyPr/>
                  <a:lstStyle/>
                  <a:p>
                    <a:r>
                      <a:rPr lang="en-US"/>
                      <a:t>51.9</a:t>
                    </a:r>
                  </a:p>
                </c:rich>
              </c:tx>
              <c:dLblPos val="ctr"/>
              <c:showLegendKey val="0"/>
              <c:showVal val="1"/>
              <c:showCatName val="0"/>
              <c:showSerName val="0"/>
              <c:showPercent val="0"/>
              <c:showBubbleSize val="0"/>
            </c:dLbl>
            <c:dLbl>
              <c:idx val="1"/>
              <c:layout/>
              <c:tx>
                <c:rich>
                  <a:bodyPr/>
                  <a:lstStyle/>
                  <a:p>
                    <a:r>
                      <a:rPr lang="en-US"/>
                      <a:t>45.3</a:t>
                    </a:r>
                  </a:p>
                </c:rich>
              </c:tx>
              <c:dLblPos val="ctr"/>
              <c:showLegendKey val="0"/>
              <c:showVal val="1"/>
              <c:showCatName val="0"/>
              <c:showSerName val="0"/>
              <c:showPercent val="0"/>
              <c:showBubbleSize val="0"/>
            </c:dLbl>
            <c:dLbl>
              <c:idx val="2"/>
              <c:layout/>
              <c:tx>
                <c:rich>
                  <a:bodyPr/>
                  <a:lstStyle/>
                  <a:p>
                    <a:r>
                      <a:rPr lang="en-US"/>
                      <a:t>50.9</a:t>
                    </a:r>
                  </a:p>
                </c:rich>
              </c:tx>
              <c:dLblPos val="ctr"/>
              <c:showLegendKey val="0"/>
              <c:showVal val="1"/>
              <c:showCatName val="0"/>
              <c:showSerName val="0"/>
              <c:showPercent val="0"/>
              <c:showBubbleSize val="0"/>
            </c:dLbl>
            <c:dLbl>
              <c:idx val="3"/>
              <c:layout/>
              <c:tx>
                <c:rich>
                  <a:bodyPr/>
                  <a:lstStyle/>
                  <a:p>
                    <a:r>
                      <a:rPr lang="en-US"/>
                      <a:t>63.8</a:t>
                    </a:r>
                  </a:p>
                </c:rich>
              </c:tx>
              <c:dLblPos val="ctr"/>
              <c:showLegendKey val="0"/>
              <c:showVal val="1"/>
              <c:showCatName val="0"/>
              <c:showSerName val="0"/>
              <c:showPercent val="0"/>
              <c:showBubbleSize val="0"/>
            </c:dLbl>
            <c:dLbl>
              <c:idx val="4"/>
              <c:layout/>
              <c:tx>
                <c:rich>
                  <a:bodyPr/>
                  <a:lstStyle/>
                  <a:p>
                    <a:r>
                      <a:rPr lang="en-US"/>
                      <a:t>62.7</a:t>
                    </a:r>
                  </a:p>
                </c:rich>
              </c:tx>
              <c:dLblPos val="ctr"/>
              <c:showLegendKey val="0"/>
              <c:showVal val="1"/>
              <c:showCatName val="0"/>
              <c:showSerName val="0"/>
              <c:showPercent val="0"/>
              <c:showBubbleSize val="0"/>
            </c:dLbl>
            <c:dLbl>
              <c:idx val="5"/>
              <c:layout/>
              <c:tx>
                <c:rich>
                  <a:bodyPr/>
                  <a:lstStyle/>
                  <a:p>
                    <a:r>
                      <a:rPr lang="en-US"/>
                      <a:t>31.2</a:t>
                    </a:r>
                  </a:p>
                </c:rich>
              </c:tx>
              <c:dLblPos val="ctr"/>
              <c:showLegendKey val="0"/>
              <c:showVal val="1"/>
              <c:showCatName val="0"/>
              <c:showSerName val="0"/>
              <c:showPercent val="0"/>
              <c:showBubbleSize val="0"/>
            </c:dLbl>
            <c:dLbl>
              <c:idx val="6"/>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9160-456A-8A22-316BC8CEA0B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it-IT"/>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'flu+ 2009-2020'!$B$1:$H$1</c:f>
              <c:strCache>
                <c:ptCount val="7"/>
                <c:pt idx="0">
                  <c:v>2014-2015</c:v>
                </c:pt>
                <c:pt idx="1">
                  <c:v>2015-2016</c:v>
                </c:pt>
                <c:pt idx="2">
                  <c:v>2016-2017</c:v>
                </c:pt>
                <c:pt idx="3">
                  <c:v>2017-2018</c:v>
                </c:pt>
                <c:pt idx="4">
                  <c:v>2018-2019</c:v>
                </c:pt>
                <c:pt idx="5">
                  <c:v>2019-2020</c:v>
                </c:pt>
                <c:pt idx="6">
                  <c:v>2020-2021</c:v>
                </c:pt>
              </c:strCache>
            </c:strRef>
          </c:cat>
          <c:val>
            <c:numRef>
              <c:f>'flu+ 2009-2020'!$B$2:$H$2</c:f>
              <c:numCache>
                <c:formatCode>0.0</c:formatCode>
                <c:ptCount val="7"/>
                <c:pt idx="0">
                  <c:v>51.9</c:v>
                </c:pt>
                <c:pt idx="1">
                  <c:v>45.3</c:v>
                </c:pt>
                <c:pt idx="2">
                  <c:v>50.9</c:v>
                </c:pt>
                <c:pt idx="3">
                  <c:v>63.8</c:v>
                </c:pt>
                <c:pt idx="4">
                  <c:v>62.7</c:v>
                </c:pt>
                <c:pt idx="5">
                  <c:v>31.2</c:v>
                </c:pt>
                <c:pt idx="6">
                  <c:v>0</c:v>
                </c:pt>
              </c:numCache>
            </c:numRef>
          </c:val>
          <c:extLst xmlns:c16r2="http://schemas.microsoft.com/office/drawing/2015/06/chart">
            <c:ext xmlns:c16="http://schemas.microsoft.com/office/drawing/2014/chart" uri="{C3380CC4-5D6E-409C-BE32-E72D297353CC}">
              <c16:uniqueId val="{00000000-9160-456A-8A22-316BC8CEA0B6}"/>
            </c:ext>
          </c:extLst>
        </c:ser>
        <c:ser>
          <c:idx val="1"/>
          <c:order val="1"/>
          <c:tx>
            <c:strRef>
              <c:f>'flu+ 2009-2020'!$A$3</c:f>
              <c:strCache>
                <c:ptCount val="1"/>
                <c:pt idx="0">
                  <c:v>RSV-positive</c:v>
                </c:pt>
              </c:strCache>
            </c:strRef>
          </c:tx>
          <c:spPr>
            <a:solidFill>
              <a:schemeClr val="accent5"/>
            </a:solidFill>
            <a:ln>
              <a:noFill/>
            </a:ln>
            <a:effectLst/>
          </c:spPr>
          <c:invertIfNegative val="0"/>
          <c:dLbls>
            <c:dLbl>
              <c:idx val="0"/>
              <c:layout/>
              <c:tx>
                <c:rich>
                  <a:bodyPr/>
                  <a:lstStyle/>
                  <a:p>
                    <a:r>
                      <a:rPr lang="en-US"/>
                      <a:t>11.9</a:t>
                    </a:r>
                  </a:p>
                </c:rich>
              </c:tx>
              <c:dLblPos val="ctr"/>
              <c:showLegendKey val="0"/>
              <c:showVal val="1"/>
              <c:showCatName val="0"/>
              <c:showSerName val="0"/>
              <c:showPercent val="0"/>
              <c:showBubbleSize val="0"/>
            </c:dLbl>
            <c:dLbl>
              <c:idx val="1"/>
              <c:layout/>
              <c:tx>
                <c:rich>
                  <a:bodyPr/>
                  <a:lstStyle/>
                  <a:p>
                    <a:r>
                      <a:rPr lang="en-US"/>
                      <a:t>9.8</a:t>
                    </a:r>
                  </a:p>
                </c:rich>
              </c:tx>
              <c:dLblPos val="ctr"/>
              <c:showLegendKey val="0"/>
              <c:showVal val="1"/>
              <c:showCatName val="0"/>
              <c:showSerName val="0"/>
              <c:showPercent val="0"/>
              <c:showBubbleSize val="0"/>
            </c:dLbl>
            <c:dLbl>
              <c:idx val="2"/>
              <c:layout/>
              <c:tx>
                <c:rich>
                  <a:bodyPr/>
                  <a:lstStyle/>
                  <a:p>
                    <a:r>
                      <a:rPr lang="en-US"/>
                      <a:t>15.4</a:t>
                    </a:r>
                  </a:p>
                </c:rich>
              </c:tx>
              <c:dLblPos val="ctr"/>
              <c:showLegendKey val="0"/>
              <c:showVal val="1"/>
              <c:showCatName val="0"/>
              <c:showSerName val="0"/>
              <c:showPercent val="0"/>
              <c:showBubbleSize val="0"/>
            </c:dLbl>
            <c:dLbl>
              <c:idx val="3"/>
              <c:layout/>
              <c:tx>
                <c:rich>
                  <a:bodyPr/>
                  <a:lstStyle/>
                  <a:p>
                    <a:r>
                      <a:rPr lang="en-US"/>
                      <a:t>15.2</a:t>
                    </a:r>
                  </a:p>
                </c:rich>
              </c:tx>
              <c:dLblPos val="ctr"/>
              <c:showLegendKey val="0"/>
              <c:showVal val="1"/>
              <c:showCatName val="0"/>
              <c:showSerName val="0"/>
              <c:showPercent val="0"/>
              <c:showBubbleSize val="0"/>
            </c:dLbl>
            <c:dLbl>
              <c:idx val="4"/>
              <c:layout/>
              <c:tx>
                <c:rich>
                  <a:bodyPr/>
                  <a:lstStyle/>
                  <a:p>
                    <a:r>
                      <a:rPr lang="en-US"/>
                      <a:t>19.2</a:t>
                    </a:r>
                  </a:p>
                </c:rich>
              </c:tx>
              <c:dLblPos val="ctr"/>
              <c:showLegendKey val="0"/>
              <c:showVal val="1"/>
              <c:showCatName val="0"/>
              <c:showSerName val="0"/>
              <c:showPercent val="0"/>
              <c:showBubbleSize val="0"/>
            </c:dLbl>
            <c:dLbl>
              <c:idx val="5"/>
              <c:layout/>
              <c:tx>
                <c:rich>
                  <a:bodyPr/>
                  <a:lstStyle/>
                  <a:p>
                    <a:r>
                      <a:rPr lang="en-US"/>
                      <a:t>7.6</a:t>
                    </a:r>
                  </a:p>
                </c:rich>
              </c:tx>
              <c:dLblPos val="ctr"/>
              <c:showLegendKey val="0"/>
              <c:showVal val="1"/>
              <c:showCatName val="0"/>
              <c:showSerName val="0"/>
              <c:showPercent val="0"/>
              <c:showBubbleSize val="0"/>
            </c:dLbl>
            <c:dLbl>
              <c:idx val="6"/>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9160-456A-8A22-316BC8CEA0B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it-IT"/>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'flu+ 2009-2020'!$B$1:$H$1</c:f>
              <c:strCache>
                <c:ptCount val="7"/>
                <c:pt idx="0">
                  <c:v>2014-2015</c:v>
                </c:pt>
                <c:pt idx="1">
                  <c:v>2015-2016</c:v>
                </c:pt>
                <c:pt idx="2">
                  <c:v>2016-2017</c:v>
                </c:pt>
                <c:pt idx="3">
                  <c:v>2017-2018</c:v>
                </c:pt>
                <c:pt idx="4">
                  <c:v>2018-2019</c:v>
                </c:pt>
                <c:pt idx="5">
                  <c:v>2019-2020</c:v>
                </c:pt>
                <c:pt idx="6">
                  <c:v>2020-2021</c:v>
                </c:pt>
              </c:strCache>
            </c:strRef>
          </c:cat>
          <c:val>
            <c:numRef>
              <c:f>'flu+ 2009-2020'!$B$3:$H$3</c:f>
              <c:numCache>
                <c:formatCode>0.0</c:formatCode>
                <c:ptCount val="7"/>
                <c:pt idx="0">
                  <c:v>11.9</c:v>
                </c:pt>
                <c:pt idx="1">
                  <c:v>9.8000000000000007</c:v>
                </c:pt>
                <c:pt idx="2">
                  <c:v>15.4</c:v>
                </c:pt>
                <c:pt idx="3">
                  <c:v>15.2</c:v>
                </c:pt>
                <c:pt idx="4">
                  <c:v>19.2</c:v>
                </c:pt>
                <c:pt idx="5">
                  <c:v>7.6</c:v>
                </c:pt>
                <c:pt idx="6">
                  <c:v>0</c:v>
                </c:pt>
              </c:numCache>
            </c:numRef>
          </c:val>
          <c:extLst xmlns:c16r2="http://schemas.microsoft.com/office/drawing/2015/06/chart">
            <c:ext xmlns:c16="http://schemas.microsoft.com/office/drawing/2014/chart" uri="{C3380CC4-5D6E-409C-BE32-E72D297353CC}">
              <c16:uniqueId val="{00000001-9160-456A-8A22-316BC8CEA0B6}"/>
            </c:ext>
          </c:extLst>
        </c:ser>
        <c:ser>
          <c:idx val="2"/>
          <c:order val="2"/>
          <c:tx>
            <c:strRef>
              <c:f>'flu+ 2009-2020'!$A$4</c:f>
              <c:strCache>
                <c:ptCount val="1"/>
                <c:pt idx="0">
                  <c:v>Negative</c:v>
                </c:pt>
              </c:strCache>
            </c:strRef>
          </c:tx>
          <c:spPr>
            <a:solidFill>
              <a:schemeClr val="accent5">
                <a:tint val="65000"/>
              </a:schemeClr>
            </a:solidFill>
            <a:ln>
              <a:noFill/>
            </a:ln>
            <a:effectLst/>
          </c:spPr>
          <c:invertIfNegative val="0"/>
          <c:dLbls>
            <c:dLbl>
              <c:idx val="0"/>
              <c:layout/>
              <c:tx>
                <c:rich>
                  <a:bodyPr/>
                  <a:lstStyle/>
                  <a:p>
                    <a:r>
                      <a:rPr lang="en-US"/>
                      <a:t>36.2</a:t>
                    </a:r>
                  </a:p>
                </c:rich>
              </c:tx>
              <c:dLblPos val="ctr"/>
              <c:showLegendKey val="0"/>
              <c:showVal val="1"/>
              <c:showCatName val="0"/>
              <c:showSerName val="0"/>
              <c:showPercent val="0"/>
              <c:showBubbleSize val="0"/>
            </c:dLbl>
            <c:dLbl>
              <c:idx val="1"/>
              <c:layout/>
              <c:tx>
                <c:rich>
                  <a:bodyPr/>
                  <a:lstStyle/>
                  <a:p>
                    <a:r>
                      <a:rPr lang="en-US"/>
                      <a:t>44.9</a:t>
                    </a:r>
                  </a:p>
                </c:rich>
              </c:tx>
              <c:dLblPos val="ctr"/>
              <c:showLegendKey val="0"/>
              <c:showVal val="1"/>
              <c:showCatName val="0"/>
              <c:showSerName val="0"/>
              <c:showPercent val="0"/>
              <c:showBubbleSize val="0"/>
            </c:dLbl>
            <c:dLbl>
              <c:idx val="2"/>
              <c:layout/>
              <c:tx>
                <c:rich>
                  <a:bodyPr/>
                  <a:lstStyle/>
                  <a:p>
                    <a:r>
                      <a:rPr lang="en-US"/>
                      <a:t>33.7</a:t>
                    </a:r>
                  </a:p>
                </c:rich>
              </c:tx>
              <c:dLblPos val="ctr"/>
              <c:showLegendKey val="0"/>
              <c:showVal val="1"/>
              <c:showCatName val="0"/>
              <c:showSerName val="0"/>
              <c:showPercent val="0"/>
              <c:showBubbleSize val="0"/>
            </c:dLbl>
            <c:dLbl>
              <c:idx val="3"/>
              <c:layout/>
              <c:tx>
                <c:rich>
                  <a:bodyPr/>
                  <a:lstStyle/>
                  <a:p>
                    <a:r>
                      <a:rPr lang="en-US"/>
                      <a:t>21.0</a:t>
                    </a:r>
                  </a:p>
                </c:rich>
              </c:tx>
              <c:dLblPos val="ctr"/>
              <c:showLegendKey val="0"/>
              <c:showVal val="1"/>
              <c:showCatName val="0"/>
              <c:showSerName val="0"/>
              <c:showPercent val="0"/>
              <c:showBubbleSize val="0"/>
            </c:dLbl>
            <c:dLbl>
              <c:idx val="4"/>
              <c:layout/>
              <c:tx>
                <c:rich>
                  <a:bodyPr/>
                  <a:lstStyle/>
                  <a:p>
                    <a:r>
                      <a:rPr lang="en-US"/>
                      <a:t>18.1</a:t>
                    </a:r>
                  </a:p>
                </c:rich>
              </c:tx>
              <c:dLblPos val="ctr"/>
              <c:showLegendKey val="0"/>
              <c:showVal val="1"/>
              <c:showCatName val="0"/>
              <c:showSerName val="0"/>
              <c:showPercent val="0"/>
              <c:showBubbleSize val="0"/>
            </c:dLbl>
            <c:dLbl>
              <c:idx val="5"/>
              <c:layout/>
              <c:tx>
                <c:rich>
                  <a:bodyPr/>
                  <a:lstStyle/>
                  <a:p>
                    <a:r>
                      <a:rPr lang="en-US"/>
                      <a:t>61.2</a:t>
                    </a:r>
                  </a:p>
                </c:rich>
              </c:tx>
              <c:dLblPos val="ctr"/>
              <c:showLegendKey val="0"/>
              <c:showVal val="1"/>
              <c:showCatName val="0"/>
              <c:showSerName val="0"/>
              <c:showPercent val="0"/>
              <c:showBubbleSize val="0"/>
            </c:dLbl>
            <c:dLbl>
              <c:idx val="6"/>
              <c:layout/>
              <c:tx>
                <c:rich>
                  <a:bodyPr/>
                  <a:lstStyle/>
                  <a:p>
                    <a:r>
                      <a:rPr lang="en-US"/>
                      <a:t>100.0</a:t>
                    </a:r>
                  </a:p>
                </c:rich>
              </c:tx>
              <c:dLblPos val="ctr"/>
              <c:showLegendKey val="0"/>
              <c:showVal val="1"/>
              <c:showCatName val="0"/>
              <c:showSerName val="0"/>
              <c:showPercent val="0"/>
              <c:showBubbleSize val="0"/>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it-IT"/>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'flu+ 2009-2020'!$B$1:$H$1</c:f>
              <c:strCache>
                <c:ptCount val="7"/>
                <c:pt idx="0">
                  <c:v>2014-2015</c:v>
                </c:pt>
                <c:pt idx="1">
                  <c:v>2015-2016</c:v>
                </c:pt>
                <c:pt idx="2">
                  <c:v>2016-2017</c:v>
                </c:pt>
                <c:pt idx="3">
                  <c:v>2017-2018</c:v>
                </c:pt>
                <c:pt idx="4">
                  <c:v>2018-2019</c:v>
                </c:pt>
                <c:pt idx="5">
                  <c:v>2019-2020</c:v>
                </c:pt>
                <c:pt idx="6">
                  <c:v>2020-2021</c:v>
                </c:pt>
              </c:strCache>
            </c:strRef>
          </c:cat>
          <c:val>
            <c:numRef>
              <c:f>'flu+ 2009-2020'!$B$4:$H$4</c:f>
              <c:numCache>
                <c:formatCode>0.0</c:formatCode>
                <c:ptCount val="7"/>
                <c:pt idx="0">
                  <c:v>36.200000000000003</c:v>
                </c:pt>
                <c:pt idx="1">
                  <c:v>44.900000000000006</c:v>
                </c:pt>
                <c:pt idx="2">
                  <c:v>33.700000000000003</c:v>
                </c:pt>
                <c:pt idx="3">
                  <c:v>21.000000000000004</c:v>
                </c:pt>
                <c:pt idx="4">
                  <c:v>18.099999999999998</c:v>
                </c:pt>
                <c:pt idx="5">
                  <c:v>61.199999999999996</c:v>
                </c:pt>
                <c:pt idx="6">
                  <c:v>100</c:v>
                </c:pt>
              </c:numCache>
            </c:numRef>
          </c:val>
          <c:extLst xmlns:c16r2="http://schemas.microsoft.com/office/drawing/2015/06/chart">
            <c:ext xmlns:c16="http://schemas.microsoft.com/office/drawing/2014/chart" uri="{C3380CC4-5D6E-409C-BE32-E72D297353CC}">
              <c16:uniqueId val="{00000002-9160-456A-8A22-316BC8CEA0B6}"/>
            </c:ext>
          </c:extLst>
        </c:ser>
        <c:dLbls>
          <c:dLblPos val="ctr"/>
          <c:showLegendKey val="0"/>
          <c:showVal val="1"/>
          <c:showCatName val="0"/>
          <c:showSerName val="0"/>
          <c:showPercent val="0"/>
          <c:showBubbleSize val="0"/>
        </c:dLbls>
        <c:gapWidth val="79"/>
        <c:overlap val="100"/>
        <c:axId val="161589888"/>
        <c:axId val="163468032"/>
      </c:barChart>
      <c:catAx>
        <c:axId val="16158988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Season</a:t>
                </a:r>
              </a:p>
            </c:rich>
          </c:tx>
          <c:layout/>
          <c:overlay val="0"/>
          <c:spPr>
            <a:noFill/>
            <a:ln>
              <a:noFill/>
            </a:ln>
            <a:effectLst/>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chemeClr val="tx1">
                    <a:lumMod val="65000"/>
                    <a:lumOff val="35000"/>
                  </a:schemeClr>
                </a:solidFill>
                <a:latin typeface="+mn-lt"/>
                <a:ea typeface="+mn-ea"/>
                <a:cs typeface="+mn-cs"/>
              </a:defRPr>
            </a:pPr>
            <a:endParaRPr lang="it-IT"/>
          </a:p>
        </c:txPr>
        <c:crossAx val="163468032"/>
        <c:crosses val="autoZero"/>
        <c:auto val="1"/>
        <c:lblAlgn val="ctr"/>
        <c:lblOffset val="100"/>
        <c:noMultiLvlLbl val="0"/>
      </c:catAx>
      <c:valAx>
        <c:axId val="163468032"/>
        <c:scaling>
          <c:orientation val="minMax"/>
          <c:max val="100"/>
        </c:scaling>
        <c:delete val="1"/>
        <c:axPos val="l"/>
        <c:title>
          <c:tx>
            <c:rich>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percentage  %</a:t>
                </a:r>
              </a:p>
            </c:rich>
          </c:tx>
          <c:layout/>
          <c:overlay val="0"/>
          <c:spPr>
            <a:noFill/>
            <a:ln>
              <a:noFill/>
            </a:ln>
            <a:effectLst/>
          </c:spPr>
        </c:title>
        <c:numFmt formatCode="0.0" sourceLinked="1"/>
        <c:majorTickMark val="none"/>
        <c:minorTickMark val="none"/>
        <c:tickLblPos val="nextTo"/>
        <c:crossAx val="161589888"/>
        <c:crosses val="autoZero"/>
        <c:crossBetween val="between"/>
      </c:valAx>
      <c:spPr>
        <a:noFill/>
        <a:ln>
          <a:noFill/>
        </a:ln>
        <a:effectLst/>
      </c:spPr>
    </c:plotArea>
    <c:legend>
      <c:legendPos val="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legend>
    <c:plotVisOnly val="1"/>
    <c:dispBlanksAs val="gap"/>
    <c:showDLblsOverMax val="0"/>
  </c:chart>
  <c:spPr>
    <a:solidFill>
      <a:schemeClr val="lt1"/>
    </a:solidFill>
    <a:ln w="9525" cap="flat" cmpd="sng" algn="ctr">
      <a:solidFill>
        <a:schemeClr val="tx1">
          <a:lumMod val="15000"/>
          <a:lumOff val="85000"/>
        </a:schemeClr>
      </a:solidFill>
      <a:round/>
    </a:ln>
    <a:effectLst/>
  </c:spPr>
  <c:txPr>
    <a:bodyPr/>
    <a:lstStyle/>
    <a:p>
      <a:pPr>
        <a:defRPr/>
      </a:pPr>
      <a:endParaRPr lang="it-IT"/>
    </a:p>
  </c:txPr>
  <c:externalData r:id="rId1">
    <c:autoUpdate val="0"/>
  </c:externalData>
</c:chartSpace>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41009BE-8A6D-425F-8807-74F7A06B15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437</TotalTime>
  <Pages>26</Pages>
  <Words>8104</Words>
  <Characters>46193</Characters>
  <Application>Microsoft Office Word</Application>
  <DocSecurity>0</DocSecurity>
  <Lines>384</Lines>
  <Paragraphs>108</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54189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Rev</dc:creator>
  <cp:lastModifiedBy>Rev</cp:lastModifiedBy>
  <cp:revision>22</cp:revision>
  <cp:lastPrinted>2021-09-16T12:22:00Z</cp:lastPrinted>
  <dcterms:created xsi:type="dcterms:W3CDTF">2021-10-12T14:02:00Z</dcterms:created>
  <dcterms:modified xsi:type="dcterms:W3CDTF">2021-10-15T10:42:00Z</dcterms:modified>
</cp:coreProperties>
</file>