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9DA2E" w14:textId="5C1FB109" w:rsidR="00390195" w:rsidRDefault="004321B0" w:rsidP="002432F9">
      <w:pPr>
        <w:rPr>
          <w:rFonts w:ascii="Times New Roman" w:eastAsia="Times New Roman" w:hAnsi="Times New Roman" w:cs="Times New Roman"/>
          <w:b/>
          <w:bCs/>
          <w:sz w:val="20"/>
          <w:szCs w:val="20"/>
          <w:lang w:eastAsia="en-GB"/>
        </w:rPr>
      </w:pPr>
      <w:r w:rsidRPr="008A269C">
        <w:rPr>
          <w:rFonts w:ascii="Times New Roman" w:eastAsia="Times New Roman" w:hAnsi="Times New Roman" w:cs="Times New Roman"/>
          <w:b/>
          <w:bCs/>
          <w:sz w:val="20"/>
          <w:szCs w:val="20"/>
          <w:lang w:eastAsia="en-GB"/>
        </w:rPr>
        <w:t xml:space="preserve">Table </w:t>
      </w:r>
      <w:r w:rsidR="00BF2A79" w:rsidRPr="008A269C">
        <w:rPr>
          <w:rFonts w:ascii="Times New Roman" w:eastAsia="Times New Roman" w:hAnsi="Times New Roman" w:cs="Times New Roman"/>
          <w:b/>
          <w:bCs/>
          <w:sz w:val="20"/>
          <w:szCs w:val="20"/>
          <w:lang w:eastAsia="en-GB"/>
        </w:rPr>
        <w:t xml:space="preserve">2. </w:t>
      </w:r>
      <w:r w:rsidR="00C96DAC">
        <w:rPr>
          <w:rFonts w:ascii="Times New Roman" w:eastAsia="Times New Roman" w:hAnsi="Times New Roman" w:cs="Times New Roman"/>
          <w:b/>
          <w:bCs/>
          <w:sz w:val="20"/>
          <w:szCs w:val="20"/>
          <w:lang w:eastAsia="en-GB"/>
        </w:rPr>
        <w:t>T</w:t>
      </w:r>
      <w:r w:rsidR="00BF2A79" w:rsidRPr="008A269C">
        <w:rPr>
          <w:rFonts w:ascii="Times New Roman" w:eastAsia="Times New Roman" w:hAnsi="Times New Roman" w:cs="Times New Roman"/>
          <w:b/>
          <w:bCs/>
          <w:sz w:val="20"/>
          <w:szCs w:val="20"/>
          <w:lang w:eastAsia="en-GB"/>
        </w:rPr>
        <w:t>ransition resources for</w:t>
      </w:r>
      <w:r w:rsidR="00221D2D">
        <w:rPr>
          <w:rFonts w:ascii="Times New Roman" w:eastAsia="Times New Roman" w:hAnsi="Times New Roman" w:cs="Times New Roman"/>
          <w:b/>
          <w:bCs/>
          <w:sz w:val="20"/>
          <w:szCs w:val="20"/>
          <w:lang w:eastAsia="en-GB"/>
        </w:rPr>
        <w:t xml:space="preserve"> adolescents and young adults (AYA)</w:t>
      </w:r>
      <w:r w:rsidR="00CC57EF">
        <w:rPr>
          <w:rFonts w:ascii="Times New Roman" w:eastAsia="Times New Roman" w:hAnsi="Times New Roman" w:cs="Times New Roman"/>
          <w:b/>
          <w:bCs/>
          <w:sz w:val="20"/>
          <w:szCs w:val="20"/>
          <w:lang w:eastAsia="en-GB"/>
        </w:rPr>
        <w:t xml:space="preserve">, parents, carers and wider </w:t>
      </w:r>
      <w:r w:rsidR="00BF2A79" w:rsidRPr="008A269C">
        <w:rPr>
          <w:rFonts w:ascii="Times New Roman" w:eastAsia="Times New Roman" w:hAnsi="Times New Roman" w:cs="Times New Roman"/>
          <w:b/>
          <w:bCs/>
          <w:sz w:val="20"/>
          <w:szCs w:val="20"/>
          <w:lang w:eastAsia="en-GB"/>
        </w:rPr>
        <w:t>famil</w:t>
      </w:r>
      <w:r w:rsidR="00CC57EF">
        <w:rPr>
          <w:rFonts w:ascii="Times New Roman" w:eastAsia="Times New Roman" w:hAnsi="Times New Roman" w:cs="Times New Roman"/>
          <w:b/>
          <w:bCs/>
          <w:sz w:val="20"/>
          <w:szCs w:val="20"/>
          <w:lang w:eastAsia="en-GB"/>
        </w:rPr>
        <w:t xml:space="preserve">y, school, </w:t>
      </w:r>
      <w:proofErr w:type="gramStart"/>
      <w:r w:rsidR="00CC57EF">
        <w:rPr>
          <w:rFonts w:ascii="Times New Roman" w:eastAsia="Times New Roman" w:hAnsi="Times New Roman" w:cs="Times New Roman"/>
          <w:b/>
          <w:bCs/>
          <w:sz w:val="20"/>
          <w:szCs w:val="20"/>
          <w:lang w:eastAsia="en-GB"/>
        </w:rPr>
        <w:t>work</w:t>
      </w:r>
      <w:proofErr w:type="gramEnd"/>
      <w:r w:rsidR="00CC57EF">
        <w:rPr>
          <w:rFonts w:ascii="Times New Roman" w:eastAsia="Times New Roman" w:hAnsi="Times New Roman" w:cs="Times New Roman"/>
          <w:b/>
          <w:bCs/>
          <w:sz w:val="20"/>
          <w:szCs w:val="20"/>
          <w:lang w:eastAsia="en-GB"/>
        </w:rPr>
        <w:t xml:space="preserve"> and wider community. </w:t>
      </w:r>
    </w:p>
    <w:p w14:paraId="13C60338" w14:textId="2CFFC402" w:rsidR="00022345" w:rsidRDefault="00022345" w:rsidP="00022345">
      <w:pPr>
        <w:spacing w:after="200" w:line="276" w:lineRule="auto"/>
        <w:rPr>
          <w:rFonts w:ascii="Times New Roman" w:hAnsi="Times New Roman" w:cs="Times New Roman"/>
          <w:bCs/>
          <w:sz w:val="20"/>
          <w:szCs w:val="20"/>
        </w:rPr>
      </w:pPr>
      <w:r>
        <w:rPr>
          <w:rFonts w:ascii="Times New Roman" w:hAnsi="Times New Roman" w:cs="Times New Roman"/>
          <w:bCs/>
          <w:sz w:val="20"/>
          <w:szCs w:val="20"/>
        </w:rPr>
        <w:t>Abbreviations:</w:t>
      </w:r>
      <w:r w:rsidR="000E1023">
        <w:rPr>
          <w:rFonts w:ascii="Times New Roman" w:hAnsi="Times New Roman" w:cs="Times New Roman"/>
          <w:bCs/>
          <w:sz w:val="20"/>
          <w:szCs w:val="20"/>
        </w:rPr>
        <w:t xml:space="preserve"> AYA: Adolescents and young adults; </w:t>
      </w:r>
      <w:r w:rsidR="002235C3">
        <w:rPr>
          <w:rFonts w:ascii="Times New Roman" w:hAnsi="Times New Roman" w:cs="Times New Roman"/>
          <w:bCs/>
          <w:sz w:val="20"/>
          <w:szCs w:val="20"/>
        </w:rPr>
        <w:t xml:space="preserve">CBT: cognitive-behavioural therapy; </w:t>
      </w:r>
      <w:r w:rsidR="000E1023">
        <w:rPr>
          <w:rFonts w:ascii="Times New Roman" w:hAnsi="Times New Roman" w:cs="Times New Roman"/>
          <w:bCs/>
          <w:sz w:val="20"/>
          <w:szCs w:val="20"/>
        </w:rPr>
        <w:t xml:space="preserve">HCP: Healthcare professionals. </w:t>
      </w:r>
      <w:r w:rsidRPr="008A269C">
        <w:rPr>
          <w:rFonts w:ascii="Times New Roman" w:hAnsi="Times New Roman" w:cs="Times New Roman"/>
          <w:bCs/>
          <w:sz w:val="20"/>
          <w:szCs w:val="20"/>
        </w:rPr>
        <w:t xml:space="preserve"> </w:t>
      </w:r>
    </w:p>
    <w:p w14:paraId="06EEFFF7" w14:textId="718D3882" w:rsidR="00022345" w:rsidRDefault="00022345" w:rsidP="00022345">
      <w:pPr>
        <w:spacing w:after="200" w:line="276" w:lineRule="auto"/>
        <w:rPr>
          <w:rFonts w:ascii="Times New Roman" w:hAnsi="Times New Roman" w:cs="Times New Roman"/>
          <w:sz w:val="20"/>
          <w:szCs w:val="20"/>
        </w:rPr>
      </w:pPr>
      <w:r w:rsidRPr="008A269C">
        <w:rPr>
          <w:rFonts w:ascii="Times New Roman" w:hAnsi="Times New Roman" w:cs="Times New Roman"/>
          <w:sz w:val="20"/>
          <w:szCs w:val="20"/>
          <w:vertAlign w:val="superscript"/>
        </w:rPr>
        <w:t>1</w:t>
      </w:r>
      <w:r w:rsidRPr="008A269C">
        <w:rPr>
          <w:rFonts w:ascii="Times New Roman" w:hAnsi="Times New Roman" w:cs="Times New Roman"/>
          <w:sz w:val="20"/>
          <w:szCs w:val="20"/>
        </w:rPr>
        <w:t xml:space="preserve"> The evidenced-based approach was reviewed and agreed by the Task Force members and judged in a pragmatic</w:t>
      </w:r>
      <w:r>
        <w:rPr>
          <w:rFonts w:ascii="Times New Roman" w:hAnsi="Times New Roman" w:cs="Times New Roman"/>
          <w:sz w:val="20"/>
          <w:szCs w:val="20"/>
        </w:rPr>
        <w:t xml:space="preserve"> way</w:t>
      </w:r>
      <w:r w:rsidRPr="008A269C">
        <w:rPr>
          <w:rFonts w:ascii="Times New Roman" w:hAnsi="Times New Roman" w:cs="Times New Roman"/>
          <w:sz w:val="20"/>
          <w:szCs w:val="20"/>
        </w:rPr>
        <w:t xml:space="preserve"> into </w:t>
      </w:r>
      <w:r>
        <w:rPr>
          <w:rFonts w:ascii="Times New Roman" w:hAnsi="Times New Roman" w:cs="Times New Roman"/>
          <w:sz w:val="20"/>
          <w:szCs w:val="20"/>
        </w:rPr>
        <w:t xml:space="preserve">three </w:t>
      </w:r>
      <w:r w:rsidRPr="008A269C">
        <w:rPr>
          <w:rFonts w:ascii="Times New Roman" w:hAnsi="Times New Roman" w:cs="Times New Roman"/>
          <w:sz w:val="20"/>
          <w:szCs w:val="20"/>
        </w:rPr>
        <w:t>categories</w:t>
      </w:r>
      <w:r w:rsidR="00881BDA">
        <w:rPr>
          <w:rFonts w:ascii="Times New Roman" w:hAnsi="Times New Roman" w:cs="Times New Roman"/>
          <w:sz w:val="20"/>
          <w:szCs w:val="20"/>
        </w:rPr>
        <w:t xml:space="preserve"> with</w:t>
      </w:r>
      <w:r w:rsidR="00881BDA" w:rsidRPr="00881BDA">
        <w:rPr>
          <w:rFonts w:ascii="Times New Roman" w:hAnsi="Times New Roman" w:cs="Times New Roman"/>
          <w:sz w:val="20"/>
          <w:szCs w:val="20"/>
        </w:rPr>
        <w:t xml:space="preserve"> </w:t>
      </w:r>
      <w:r w:rsidR="00881BDA" w:rsidRPr="008A269C">
        <w:rPr>
          <w:rFonts w:ascii="Times New Roman" w:hAnsi="Times New Roman" w:cs="Times New Roman"/>
          <w:sz w:val="20"/>
          <w:szCs w:val="20"/>
        </w:rPr>
        <w:t>increasing level of evidence-based approach</w:t>
      </w:r>
      <w:r w:rsidRPr="008A269C">
        <w:rPr>
          <w:rFonts w:ascii="Times New Roman" w:hAnsi="Times New Roman" w:cs="Times New Roman"/>
          <w:sz w:val="20"/>
          <w:szCs w:val="20"/>
        </w:rPr>
        <w:t>: *moderate- some evidence-based approach noted</w:t>
      </w:r>
      <w:r w:rsidR="00881BDA">
        <w:rPr>
          <w:rFonts w:ascii="Times New Roman" w:hAnsi="Times New Roman" w:cs="Times New Roman"/>
          <w:sz w:val="20"/>
          <w:szCs w:val="20"/>
        </w:rPr>
        <w:t>, t</w:t>
      </w:r>
      <w:r w:rsidRPr="008A269C">
        <w:rPr>
          <w:rFonts w:ascii="Times New Roman" w:hAnsi="Times New Roman" w:cs="Times New Roman"/>
          <w:sz w:val="20"/>
          <w:szCs w:val="20"/>
        </w:rPr>
        <w:t>he resource was included because of well-rounded clinical and practical (professional) experience; ** good and *** very good</w:t>
      </w:r>
      <w:r w:rsidR="00881BDA">
        <w:rPr>
          <w:rFonts w:ascii="Times New Roman" w:hAnsi="Times New Roman" w:cs="Times New Roman"/>
          <w:sz w:val="20"/>
          <w:szCs w:val="20"/>
        </w:rPr>
        <w:t xml:space="preserve">. </w:t>
      </w:r>
    </w:p>
    <w:p w14:paraId="6A01A3B2" w14:textId="782D1B78" w:rsidR="00022345" w:rsidRPr="008A269C" w:rsidRDefault="00022345" w:rsidP="00022345">
      <w:pPr>
        <w:spacing w:after="200" w:line="276" w:lineRule="auto"/>
        <w:rPr>
          <w:rFonts w:ascii="Times New Roman" w:hAnsi="Times New Roman" w:cs="Times New Roman"/>
          <w:sz w:val="20"/>
          <w:szCs w:val="20"/>
        </w:rPr>
      </w:pPr>
      <w:r w:rsidRPr="008A269C">
        <w:rPr>
          <w:rFonts w:ascii="Times New Roman" w:hAnsi="Times New Roman" w:cs="Times New Roman"/>
          <w:sz w:val="20"/>
          <w:szCs w:val="20"/>
          <w:vertAlign w:val="superscript"/>
        </w:rPr>
        <w:t>2</w:t>
      </w:r>
      <w:r>
        <w:rPr>
          <w:rFonts w:ascii="Times New Roman" w:hAnsi="Times New Roman" w:cs="Times New Roman"/>
          <w:sz w:val="20"/>
          <w:szCs w:val="20"/>
          <w:vertAlign w:val="superscript"/>
        </w:rPr>
        <w:t xml:space="preserve"> </w:t>
      </w:r>
      <w:r w:rsidRPr="008A269C">
        <w:rPr>
          <w:rFonts w:ascii="Times New Roman" w:hAnsi="Times New Roman" w:cs="Times New Roman"/>
          <w:sz w:val="20"/>
          <w:szCs w:val="20"/>
        </w:rPr>
        <w:t xml:space="preserve">* </w:t>
      </w:r>
      <w:r>
        <w:rPr>
          <w:rFonts w:ascii="Times New Roman" w:hAnsi="Times New Roman" w:cs="Times New Roman"/>
          <w:sz w:val="20"/>
          <w:szCs w:val="20"/>
        </w:rPr>
        <w:t xml:space="preserve">User-friendliness </w:t>
      </w:r>
      <w:r w:rsidRPr="008A269C">
        <w:rPr>
          <w:rFonts w:ascii="Times New Roman" w:hAnsi="Times New Roman" w:cs="Times New Roman"/>
          <w:sz w:val="20"/>
          <w:szCs w:val="20"/>
        </w:rPr>
        <w:t xml:space="preserve">was reviewed and agreed by the Task Force members and judged in a pragmatic </w:t>
      </w:r>
      <w:r>
        <w:rPr>
          <w:rFonts w:ascii="Times New Roman" w:hAnsi="Times New Roman" w:cs="Times New Roman"/>
          <w:sz w:val="20"/>
          <w:szCs w:val="20"/>
        </w:rPr>
        <w:t xml:space="preserve">way into </w:t>
      </w:r>
      <w:r w:rsidRPr="008A269C">
        <w:rPr>
          <w:rFonts w:ascii="Times New Roman" w:hAnsi="Times New Roman" w:cs="Times New Roman"/>
          <w:sz w:val="20"/>
          <w:szCs w:val="20"/>
        </w:rPr>
        <w:t xml:space="preserve">moderate; ** good; *** very good. Some of the lower-rated or less user-friendly resources are </w:t>
      </w:r>
      <w:r>
        <w:rPr>
          <w:rFonts w:ascii="Times New Roman" w:hAnsi="Times New Roman" w:cs="Times New Roman"/>
          <w:sz w:val="20"/>
          <w:szCs w:val="20"/>
        </w:rPr>
        <w:t xml:space="preserve">shown </w:t>
      </w:r>
      <w:r w:rsidRPr="008A269C">
        <w:rPr>
          <w:rFonts w:ascii="Times New Roman" w:hAnsi="Times New Roman" w:cs="Times New Roman"/>
          <w:sz w:val="20"/>
          <w:szCs w:val="20"/>
        </w:rPr>
        <w:t xml:space="preserve">in </w:t>
      </w:r>
      <w:r>
        <w:rPr>
          <w:rFonts w:ascii="Times New Roman" w:hAnsi="Times New Roman" w:cs="Times New Roman"/>
          <w:sz w:val="20"/>
          <w:szCs w:val="20"/>
        </w:rPr>
        <w:t xml:space="preserve">Table S2. </w:t>
      </w:r>
      <w:r w:rsidRPr="008A269C">
        <w:rPr>
          <w:rFonts w:ascii="Times New Roman" w:hAnsi="Times New Roman" w:cs="Times New Roman"/>
          <w:sz w:val="20"/>
          <w:szCs w:val="20"/>
        </w:rPr>
        <w:t xml:space="preserve">All the web links provided were last accessed </w:t>
      </w:r>
      <w:r w:rsidR="00C90828">
        <w:rPr>
          <w:rFonts w:ascii="Times New Roman" w:hAnsi="Times New Roman" w:cs="Times New Roman"/>
          <w:sz w:val="20"/>
          <w:szCs w:val="20"/>
        </w:rPr>
        <w:t>on 18/02/2022</w:t>
      </w:r>
      <w:r w:rsidRPr="008A269C">
        <w:rPr>
          <w:rFonts w:ascii="Times New Roman" w:hAnsi="Times New Roman" w:cs="Times New Roman"/>
          <w:sz w:val="20"/>
          <w:szCs w:val="20"/>
        </w:rPr>
        <w:t xml:space="preserve">. </w:t>
      </w:r>
    </w:p>
    <w:p w14:paraId="46D7849B" w14:textId="0801A04D" w:rsidR="00022345" w:rsidRPr="008A269C" w:rsidRDefault="00022345" w:rsidP="002432F9">
      <w:pPr>
        <w:rPr>
          <w:rFonts w:ascii="Times New Roman" w:eastAsia="Times New Roman" w:hAnsi="Times New Roman" w:cs="Times New Roman"/>
          <w:b/>
          <w:bCs/>
          <w:sz w:val="20"/>
          <w:szCs w:val="20"/>
          <w:lang w:eastAsia="en-GB"/>
        </w:rPr>
      </w:pPr>
    </w:p>
    <w:tbl>
      <w:tblPr>
        <w:tblStyle w:val="Tablaconcuadrcula"/>
        <w:tblW w:w="23880" w:type="dxa"/>
        <w:tblInd w:w="-426" w:type="dxa"/>
        <w:tblLayout w:type="fixed"/>
        <w:tblLook w:val="04A0" w:firstRow="1" w:lastRow="0" w:firstColumn="1" w:lastColumn="0" w:noHBand="0" w:noVBand="1"/>
      </w:tblPr>
      <w:tblGrid>
        <w:gridCol w:w="4674"/>
        <w:gridCol w:w="2835"/>
        <w:gridCol w:w="1843"/>
        <w:gridCol w:w="6579"/>
        <w:gridCol w:w="1198"/>
        <w:gridCol w:w="6751"/>
      </w:tblGrid>
      <w:tr w:rsidR="0062301B" w:rsidRPr="008A269C" w14:paraId="649725ED" w14:textId="77777777" w:rsidTr="00B30B8D">
        <w:tc>
          <w:tcPr>
            <w:tcW w:w="4674" w:type="dxa"/>
            <w:shd w:val="clear" w:color="auto" w:fill="D9D9D9" w:themeFill="background1" w:themeFillShade="D9"/>
          </w:tcPr>
          <w:p w14:paraId="0CF1CCE0" w14:textId="0F7E0071" w:rsidR="0090298B" w:rsidRPr="008A269C" w:rsidRDefault="0000147E" w:rsidP="00E15020">
            <w:pPr>
              <w:pStyle w:val="NormalWeb"/>
              <w:spacing w:before="0" w:beforeAutospacing="0" w:after="120" w:afterAutospacing="0"/>
              <w:rPr>
                <w:b/>
                <w:bCs/>
                <w:sz w:val="20"/>
                <w:szCs w:val="20"/>
              </w:rPr>
            </w:pPr>
            <w:r w:rsidRPr="008A269C">
              <w:rPr>
                <w:b/>
                <w:sz w:val="20"/>
                <w:szCs w:val="20"/>
              </w:rPr>
              <w:t xml:space="preserve">Resource </w:t>
            </w:r>
            <w:r w:rsidR="00F86160" w:rsidRPr="007910B9">
              <w:rPr>
                <w:bCs/>
                <w:sz w:val="20"/>
                <w:szCs w:val="20"/>
              </w:rPr>
              <w:t>(title, reference/link, language, country, year of publication or last update)</w:t>
            </w:r>
          </w:p>
        </w:tc>
        <w:tc>
          <w:tcPr>
            <w:tcW w:w="2835" w:type="dxa"/>
            <w:shd w:val="clear" w:color="auto" w:fill="D9D9D9" w:themeFill="background1" w:themeFillShade="D9"/>
          </w:tcPr>
          <w:p w14:paraId="334D5337" w14:textId="1625A38A" w:rsidR="0090298B" w:rsidRPr="008A269C" w:rsidRDefault="0090298B" w:rsidP="00E15020">
            <w:pPr>
              <w:tabs>
                <w:tab w:val="left" w:pos="-142"/>
              </w:tabs>
              <w:spacing w:after="120" w:line="240" w:lineRule="auto"/>
              <w:rPr>
                <w:rFonts w:ascii="Times New Roman" w:hAnsi="Times New Roman" w:cs="Times New Roman"/>
                <w:b/>
                <w:sz w:val="20"/>
                <w:szCs w:val="20"/>
              </w:rPr>
            </w:pPr>
            <w:r w:rsidRPr="008A269C">
              <w:rPr>
                <w:rFonts w:ascii="Times New Roman" w:hAnsi="Times New Roman" w:cs="Times New Roman"/>
                <w:b/>
                <w:sz w:val="20"/>
                <w:szCs w:val="20"/>
              </w:rPr>
              <w:t>Type</w:t>
            </w:r>
          </w:p>
        </w:tc>
        <w:tc>
          <w:tcPr>
            <w:tcW w:w="1843" w:type="dxa"/>
            <w:shd w:val="clear" w:color="auto" w:fill="D9D9D9" w:themeFill="background1" w:themeFillShade="D9"/>
          </w:tcPr>
          <w:p w14:paraId="387E3468" w14:textId="05BFD4A5" w:rsidR="0090298B" w:rsidRPr="008A269C" w:rsidRDefault="0090298B" w:rsidP="00E15020">
            <w:pPr>
              <w:tabs>
                <w:tab w:val="left" w:pos="-142"/>
              </w:tabs>
              <w:spacing w:after="120" w:line="240" w:lineRule="auto"/>
              <w:rPr>
                <w:rFonts w:ascii="Times New Roman" w:hAnsi="Times New Roman" w:cs="Times New Roman"/>
                <w:b/>
                <w:sz w:val="20"/>
                <w:szCs w:val="20"/>
              </w:rPr>
            </w:pPr>
            <w:r w:rsidRPr="008A269C">
              <w:rPr>
                <w:rFonts w:ascii="Times New Roman" w:hAnsi="Times New Roman" w:cs="Times New Roman"/>
                <w:b/>
                <w:bCs/>
                <w:sz w:val="20"/>
                <w:szCs w:val="20"/>
              </w:rPr>
              <w:t xml:space="preserve">Target </w:t>
            </w:r>
            <w:r w:rsidRPr="008A269C">
              <w:rPr>
                <w:rFonts w:ascii="Times New Roman" w:hAnsi="Times New Roman" w:cs="Times New Roman"/>
                <w:b/>
                <w:sz w:val="20"/>
                <w:szCs w:val="20"/>
              </w:rPr>
              <w:t xml:space="preserve">Audience </w:t>
            </w:r>
          </w:p>
        </w:tc>
        <w:tc>
          <w:tcPr>
            <w:tcW w:w="6579" w:type="dxa"/>
            <w:shd w:val="clear" w:color="auto" w:fill="D9D9D9" w:themeFill="background1" w:themeFillShade="D9"/>
          </w:tcPr>
          <w:p w14:paraId="5CAD41F0" w14:textId="52FF7ED2" w:rsidR="0090298B" w:rsidRPr="008A269C" w:rsidRDefault="0090298B" w:rsidP="00E15020">
            <w:pPr>
              <w:tabs>
                <w:tab w:val="left" w:pos="-142"/>
              </w:tabs>
              <w:spacing w:after="120" w:line="240" w:lineRule="auto"/>
              <w:ind w:right="-166"/>
              <w:rPr>
                <w:rFonts w:ascii="Times New Roman" w:hAnsi="Times New Roman" w:cs="Times New Roman"/>
                <w:b/>
                <w:bCs/>
                <w:sz w:val="20"/>
                <w:szCs w:val="20"/>
              </w:rPr>
            </w:pPr>
            <w:r w:rsidRPr="008A269C">
              <w:rPr>
                <w:rFonts w:ascii="Times New Roman" w:hAnsi="Times New Roman" w:cs="Times New Roman"/>
                <w:b/>
                <w:bCs/>
                <w:sz w:val="20"/>
                <w:szCs w:val="20"/>
                <w:vertAlign w:val="superscript"/>
              </w:rPr>
              <w:t>1</w:t>
            </w:r>
            <w:r w:rsidRPr="008A269C">
              <w:rPr>
                <w:rFonts w:ascii="Times New Roman" w:hAnsi="Times New Roman" w:cs="Times New Roman"/>
                <w:b/>
                <w:bCs/>
                <w:sz w:val="20"/>
                <w:szCs w:val="20"/>
              </w:rPr>
              <w:t>Evidence base</w:t>
            </w:r>
          </w:p>
        </w:tc>
        <w:tc>
          <w:tcPr>
            <w:tcW w:w="1198" w:type="dxa"/>
            <w:shd w:val="clear" w:color="auto" w:fill="D9D9D9" w:themeFill="background1" w:themeFillShade="D9"/>
          </w:tcPr>
          <w:p w14:paraId="7DC76AF3" w14:textId="5CD4A631" w:rsidR="0090298B" w:rsidRPr="008A269C" w:rsidRDefault="0090298B" w:rsidP="00E15020">
            <w:pPr>
              <w:tabs>
                <w:tab w:val="left" w:pos="-142"/>
              </w:tabs>
              <w:spacing w:after="120" w:line="240" w:lineRule="auto"/>
              <w:ind w:right="-5"/>
              <w:rPr>
                <w:rFonts w:ascii="Times New Roman" w:hAnsi="Times New Roman" w:cs="Times New Roman"/>
                <w:b/>
                <w:bCs/>
                <w:sz w:val="20"/>
                <w:szCs w:val="20"/>
              </w:rPr>
            </w:pPr>
            <w:r w:rsidRPr="008A269C">
              <w:rPr>
                <w:rFonts w:ascii="Times New Roman" w:hAnsi="Times New Roman" w:cs="Times New Roman"/>
                <w:b/>
                <w:bCs/>
                <w:sz w:val="20"/>
                <w:szCs w:val="20"/>
                <w:vertAlign w:val="superscript"/>
              </w:rPr>
              <w:t>2</w:t>
            </w:r>
            <w:r w:rsidRPr="008A269C">
              <w:rPr>
                <w:rFonts w:ascii="Times New Roman" w:hAnsi="Times New Roman" w:cs="Times New Roman"/>
                <w:b/>
                <w:bCs/>
                <w:sz w:val="20"/>
                <w:szCs w:val="20"/>
              </w:rPr>
              <w:t>User friendliness</w:t>
            </w:r>
          </w:p>
        </w:tc>
        <w:tc>
          <w:tcPr>
            <w:tcW w:w="6751" w:type="dxa"/>
            <w:shd w:val="clear" w:color="auto" w:fill="D9D9D9" w:themeFill="background1" w:themeFillShade="D9"/>
          </w:tcPr>
          <w:p w14:paraId="665EF984" w14:textId="2D2B7DE8" w:rsidR="0090298B" w:rsidRPr="008A269C" w:rsidRDefault="0090298B" w:rsidP="00E15020">
            <w:pPr>
              <w:spacing w:after="120" w:line="240" w:lineRule="auto"/>
              <w:rPr>
                <w:rFonts w:ascii="Times New Roman" w:hAnsi="Times New Roman" w:cs="Times New Roman"/>
                <w:b/>
                <w:bCs/>
                <w:sz w:val="20"/>
                <w:szCs w:val="20"/>
              </w:rPr>
            </w:pPr>
            <w:r w:rsidRPr="008A269C">
              <w:rPr>
                <w:rFonts w:ascii="Times New Roman" w:hAnsi="Times New Roman" w:cs="Times New Roman"/>
                <w:b/>
                <w:bCs/>
                <w:sz w:val="20"/>
                <w:szCs w:val="20"/>
              </w:rPr>
              <w:t>Comments</w:t>
            </w:r>
          </w:p>
        </w:tc>
      </w:tr>
      <w:tr w:rsidR="00E10719" w:rsidRPr="008A269C" w14:paraId="4A4E1BD7" w14:textId="77777777" w:rsidTr="0062301B">
        <w:tc>
          <w:tcPr>
            <w:tcW w:w="23880" w:type="dxa"/>
            <w:gridSpan w:val="6"/>
            <w:shd w:val="clear" w:color="auto" w:fill="D9D9D9" w:themeFill="background1" w:themeFillShade="D9"/>
          </w:tcPr>
          <w:p w14:paraId="7D7345EA" w14:textId="2C89F838" w:rsidR="00E10719" w:rsidRPr="008A269C" w:rsidRDefault="00E10719" w:rsidP="00E15020">
            <w:pPr>
              <w:spacing w:after="120" w:line="240" w:lineRule="auto"/>
              <w:rPr>
                <w:rFonts w:ascii="Times New Roman" w:hAnsi="Times New Roman" w:cs="Times New Roman"/>
                <w:b/>
                <w:bCs/>
                <w:sz w:val="20"/>
                <w:szCs w:val="20"/>
              </w:rPr>
            </w:pPr>
            <w:r w:rsidRPr="008A269C">
              <w:rPr>
                <w:rFonts w:ascii="Times New Roman" w:hAnsi="Times New Roman" w:cs="Times New Roman"/>
                <w:b/>
                <w:sz w:val="20"/>
                <w:szCs w:val="20"/>
              </w:rPr>
              <w:t xml:space="preserve">A. </w:t>
            </w:r>
            <w:r w:rsidRPr="008A269C">
              <w:rPr>
                <w:rFonts w:ascii="Times New Roman" w:eastAsia="Times New Roman" w:hAnsi="Times New Roman" w:cs="Times New Roman"/>
                <w:b/>
                <w:sz w:val="20"/>
                <w:szCs w:val="20"/>
                <w:lang w:eastAsia="en-GB"/>
              </w:rPr>
              <w:t>General transition information and advice</w:t>
            </w:r>
          </w:p>
        </w:tc>
      </w:tr>
      <w:tr w:rsidR="00A17182" w:rsidRPr="008A269C" w14:paraId="7061A25D" w14:textId="77777777" w:rsidTr="0062301B">
        <w:tc>
          <w:tcPr>
            <w:tcW w:w="23880" w:type="dxa"/>
            <w:gridSpan w:val="6"/>
            <w:shd w:val="clear" w:color="auto" w:fill="D9D9D9" w:themeFill="background1" w:themeFillShade="D9"/>
          </w:tcPr>
          <w:p w14:paraId="68932790" w14:textId="5E78A3E8" w:rsidR="00A17182" w:rsidRPr="008A269C" w:rsidRDefault="00A17182" w:rsidP="00E15020">
            <w:pPr>
              <w:spacing w:after="120" w:line="240" w:lineRule="auto"/>
              <w:rPr>
                <w:rFonts w:ascii="Times New Roman" w:hAnsi="Times New Roman" w:cs="Times New Roman"/>
                <w:b/>
                <w:sz w:val="20"/>
                <w:szCs w:val="20"/>
              </w:rPr>
            </w:pPr>
            <w:r w:rsidRPr="008A269C">
              <w:rPr>
                <w:rFonts w:ascii="Times New Roman" w:hAnsi="Times New Roman" w:cs="Times New Roman"/>
                <w:b/>
                <w:sz w:val="20"/>
                <w:szCs w:val="20"/>
              </w:rPr>
              <w:t>Generic</w:t>
            </w:r>
            <w:r w:rsidR="00496AFD" w:rsidRPr="008A269C">
              <w:rPr>
                <w:rFonts w:ascii="Times New Roman" w:hAnsi="Times New Roman" w:cs="Times New Roman"/>
                <w:b/>
                <w:sz w:val="20"/>
                <w:szCs w:val="20"/>
              </w:rPr>
              <w:t xml:space="preserve"> transition</w:t>
            </w:r>
          </w:p>
        </w:tc>
      </w:tr>
      <w:tr w:rsidR="0062301B" w:rsidRPr="008A269C" w14:paraId="18BA8AB1" w14:textId="77777777" w:rsidTr="00B30B8D">
        <w:tc>
          <w:tcPr>
            <w:tcW w:w="4674" w:type="dxa"/>
          </w:tcPr>
          <w:p w14:paraId="7BB05BC6" w14:textId="77777777" w:rsidR="000B05E6" w:rsidRDefault="00755BC1" w:rsidP="00727DA9">
            <w:pPr>
              <w:tabs>
                <w:tab w:val="left" w:pos="-142"/>
              </w:tabs>
              <w:ind w:right="174"/>
              <w:rPr>
                <w:rFonts w:ascii="Times New Roman" w:hAnsi="Times New Roman" w:cs="Times New Roman"/>
                <w:sz w:val="20"/>
                <w:szCs w:val="20"/>
              </w:rPr>
            </w:pPr>
            <w:r w:rsidRPr="00727DA9">
              <w:rPr>
                <w:rFonts w:ascii="Times New Roman" w:hAnsi="Times New Roman" w:cs="Times New Roman"/>
                <w:sz w:val="20"/>
                <w:szCs w:val="20"/>
              </w:rPr>
              <w:t xml:space="preserve">Ready Steady Go </w:t>
            </w:r>
            <w:hyperlink r:id="rId8" w:history="1">
              <w:r w:rsidRPr="00727DA9">
                <w:rPr>
                  <w:rFonts w:ascii="Times New Roman" w:hAnsi="Times New Roman" w:cs="Times New Roman"/>
                  <w:sz w:val="20"/>
                  <w:szCs w:val="20"/>
                </w:rPr>
                <w:t>https://www.readysteadygo.net/</w:t>
              </w:r>
            </w:hyperlink>
          </w:p>
          <w:p w14:paraId="7F73273E" w14:textId="37BDAF5E" w:rsidR="00755BC1" w:rsidRPr="00727DA9" w:rsidRDefault="00755BC1" w:rsidP="00727DA9">
            <w:pPr>
              <w:tabs>
                <w:tab w:val="left" w:pos="-142"/>
              </w:tabs>
              <w:ind w:right="174"/>
              <w:rPr>
                <w:rFonts w:ascii="Times New Roman" w:hAnsi="Times New Roman" w:cs="Times New Roman"/>
                <w:sz w:val="20"/>
                <w:szCs w:val="20"/>
              </w:rPr>
            </w:pPr>
            <w:r w:rsidRPr="00727DA9">
              <w:rPr>
                <w:rFonts w:ascii="Times New Roman" w:hAnsi="Times New Roman" w:cs="Times New Roman"/>
                <w:sz w:val="20"/>
                <w:szCs w:val="20"/>
              </w:rPr>
              <w:t xml:space="preserve">(English, UK, 2021) </w:t>
            </w:r>
          </w:p>
        </w:tc>
        <w:tc>
          <w:tcPr>
            <w:tcW w:w="2835" w:type="dxa"/>
          </w:tcPr>
          <w:p w14:paraId="7FB56816" w14:textId="77777777" w:rsidR="00755BC1" w:rsidRPr="00727DA9" w:rsidRDefault="00755BC1" w:rsidP="00727DA9">
            <w:pPr>
              <w:tabs>
                <w:tab w:val="left" w:pos="-142"/>
              </w:tabs>
              <w:ind w:right="174"/>
              <w:rPr>
                <w:rFonts w:ascii="Times New Roman" w:hAnsi="Times New Roman" w:cs="Times New Roman"/>
                <w:sz w:val="20"/>
                <w:szCs w:val="20"/>
              </w:rPr>
            </w:pPr>
            <w:r w:rsidRPr="00727DA9">
              <w:rPr>
                <w:rFonts w:ascii="Times New Roman" w:hAnsi="Times New Roman" w:cs="Times New Roman"/>
                <w:sz w:val="20"/>
                <w:szCs w:val="20"/>
              </w:rPr>
              <w:t>Generic transition programme</w:t>
            </w:r>
          </w:p>
        </w:tc>
        <w:tc>
          <w:tcPr>
            <w:tcW w:w="1843" w:type="dxa"/>
          </w:tcPr>
          <w:p w14:paraId="6D6709DA" w14:textId="6AB1A30B" w:rsidR="00C67942" w:rsidRPr="00727DA9" w:rsidRDefault="007F1F77" w:rsidP="00727DA9">
            <w:pPr>
              <w:tabs>
                <w:tab w:val="left" w:pos="-142"/>
              </w:tabs>
              <w:ind w:right="174"/>
              <w:rPr>
                <w:rFonts w:ascii="Times New Roman" w:hAnsi="Times New Roman" w:cs="Times New Roman"/>
                <w:sz w:val="20"/>
                <w:szCs w:val="20"/>
              </w:rPr>
            </w:pPr>
            <w:r w:rsidRPr="00727DA9">
              <w:rPr>
                <w:rFonts w:ascii="Times New Roman" w:hAnsi="Times New Roman" w:cs="Times New Roman"/>
                <w:sz w:val="20"/>
                <w:szCs w:val="20"/>
              </w:rPr>
              <w:t>AYA, Parents/Families</w:t>
            </w:r>
          </w:p>
        </w:tc>
        <w:tc>
          <w:tcPr>
            <w:tcW w:w="6579" w:type="dxa"/>
          </w:tcPr>
          <w:p w14:paraId="24F1E5C3" w14:textId="3E23C00B" w:rsidR="00755BC1" w:rsidRPr="00727DA9" w:rsidRDefault="00755BC1" w:rsidP="00727DA9">
            <w:pPr>
              <w:tabs>
                <w:tab w:val="left" w:pos="-142"/>
              </w:tabs>
              <w:ind w:right="174"/>
              <w:rPr>
                <w:rFonts w:ascii="Times New Roman" w:hAnsi="Times New Roman" w:cs="Times New Roman"/>
                <w:sz w:val="20"/>
                <w:szCs w:val="20"/>
              </w:rPr>
            </w:pPr>
            <w:r w:rsidRPr="00727DA9">
              <w:rPr>
                <w:rFonts w:ascii="Times New Roman" w:hAnsi="Times New Roman" w:cs="Times New Roman"/>
                <w:sz w:val="20"/>
                <w:szCs w:val="20"/>
              </w:rPr>
              <w:t>*</w:t>
            </w:r>
          </w:p>
        </w:tc>
        <w:tc>
          <w:tcPr>
            <w:tcW w:w="1198" w:type="dxa"/>
          </w:tcPr>
          <w:p w14:paraId="6F081D2A" w14:textId="77777777" w:rsidR="00755BC1" w:rsidRPr="00727DA9" w:rsidRDefault="00755BC1" w:rsidP="00727DA9">
            <w:pPr>
              <w:tabs>
                <w:tab w:val="left" w:pos="-142"/>
              </w:tabs>
              <w:ind w:right="174"/>
              <w:rPr>
                <w:rFonts w:ascii="Times New Roman" w:hAnsi="Times New Roman" w:cs="Times New Roman"/>
                <w:sz w:val="20"/>
                <w:szCs w:val="20"/>
              </w:rPr>
            </w:pPr>
            <w:r w:rsidRPr="00727DA9">
              <w:rPr>
                <w:rFonts w:ascii="Times New Roman" w:hAnsi="Times New Roman" w:cs="Times New Roman"/>
                <w:sz w:val="20"/>
                <w:szCs w:val="20"/>
              </w:rPr>
              <w:t>***</w:t>
            </w:r>
          </w:p>
        </w:tc>
        <w:tc>
          <w:tcPr>
            <w:tcW w:w="6751" w:type="dxa"/>
          </w:tcPr>
          <w:p w14:paraId="2553BE5C" w14:textId="7DC0DB45" w:rsidR="00755BC1" w:rsidRPr="00727DA9" w:rsidRDefault="00755BC1" w:rsidP="00727DA9">
            <w:pPr>
              <w:tabs>
                <w:tab w:val="left" w:pos="-142"/>
              </w:tabs>
              <w:ind w:right="174"/>
              <w:rPr>
                <w:rFonts w:ascii="Times New Roman" w:hAnsi="Times New Roman" w:cs="Times New Roman"/>
                <w:sz w:val="20"/>
                <w:szCs w:val="20"/>
              </w:rPr>
            </w:pPr>
            <w:r w:rsidRPr="00727DA9">
              <w:rPr>
                <w:rFonts w:ascii="Times New Roman" w:hAnsi="Times New Roman" w:cs="Times New Roman"/>
                <w:sz w:val="20"/>
                <w:szCs w:val="20"/>
              </w:rPr>
              <w:t xml:space="preserve">Holistic gradual and tailored approach to transition. Parent and patient area on website with introductory video and written information including PDFs to download about the different steps and questionnaires, including ’hello to children services’, ‘ready’, ‘steady’, ‘go’ and ’hello to adult services’. ’Easy read’ versions in other languages available (English, Dutch, Greek., French, Portuguese).  </w:t>
            </w:r>
          </w:p>
        </w:tc>
      </w:tr>
      <w:tr w:rsidR="0062301B" w:rsidRPr="008A269C" w14:paraId="041CFBB4" w14:textId="77777777" w:rsidTr="00B30B8D">
        <w:tc>
          <w:tcPr>
            <w:tcW w:w="4674" w:type="dxa"/>
          </w:tcPr>
          <w:p w14:paraId="7ECB1192" w14:textId="77777777" w:rsidR="007F1F77" w:rsidRPr="00727DA9" w:rsidRDefault="00755BC1" w:rsidP="00727DA9">
            <w:pPr>
              <w:tabs>
                <w:tab w:val="left" w:pos="-142"/>
              </w:tabs>
              <w:ind w:right="174"/>
              <w:rPr>
                <w:rFonts w:ascii="Times New Roman" w:hAnsi="Times New Roman" w:cs="Times New Roman"/>
                <w:sz w:val="20"/>
                <w:szCs w:val="20"/>
              </w:rPr>
            </w:pPr>
            <w:r w:rsidRPr="00727DA9">
              <w:rPr>
                <w:rFonts w:ascii="Times New Roman" w:hAnsi="Times New Roman" w:cs="Times New Roman"/>
                <w:sz w:val="20"/>
                <w:szCs w:val="20"/>
              </w:rPr>
              <w:t>Got Transition</w:t>
            </w:r>
          </w:p>
          <w:p w14:paraId="1CA0F921" w14:textId="5A7CBF7D" w:rsidR="00755BC1" w:rsidRPr="00727DA9" w:rsidRDefault="00644F21" w:rsidP="00727DA9">
            <w:pPr>
              <w:tabs>
                <w:tab w:val="left" w:pos="-142"/>
              </w:tabs>
              <w:ind w:right="174"/>
              <w:rPr>
                <w:rFonts w:ascii="Times New Roman" w:hAnsi="Times New Roman" w:cs="Times New Roman"/>
                <w:sz w:val="20"/>
                <w:szCs w:val="20"/>
              </w:rPr>
            </w:pPr>
            <w:hyperlink r:id="rId9" w:history="1">
              <w:r w:rsidR="00755BC1" w:rsidRPr="00727DA9">
                <w:rPr>
                  <w:rFonts w:ascii="Times New Roman" w:hAnsi="Times New Roman" w:cs="Times New Roman"/>
                  <w:sz w:val="20"/>
                  <w:szCs w:val="20"/>
                </w:rPr>
                <w:t>https://www.gottransition.org/parents-caregivers/</w:t>
              </w:r>
            </w:hyperlink>
            <w:r w:rsidR="00755BC1" w:rsidRPr="00727DA9">
              <w:rPr>
                <w:rFonts w:ascii="Times New Roman" w:hAnsi="Times New Roman" w:cs="Times New Roman"/>
                <w:sz w:val="20"/>
                <w:szCs w:val="20"/>
              </w:rPr>
              <w:t xml:space="preserve"> </w:t>
            </w:r>
          </w:p>
          <w:p w14:paraId="6682210E" w14:textId="7C8B37BD" w:rsidR="00755BC1" w:rsidRPr="00727DA9" w:rsidRDefault="00755BC1" w:rsidP="00727DA9">
            <w:pPr>
              <w:tabs>
                <w:tab w:val="left" w:pos="-142"/>
              </w:tabs>
              <w:ind w:right="174"/>
              <w:rPr>
                <w:rFonts w:ascii="Times New Roman" w:hAnsi="Times New Roman" w:cs="Times New Roman"/>
                <w:sz w:val="20"/>
                <w:szCs w:val="20"/>
              </w:rPr>
            </w:pPr>
            <w:r w:rsidRPr="00727DA9">
              <w:rPr>
                <w:rFonts w:ascii="Times New Roman" w:hAnsi="Times New Roman" w:cs="Times New Roman"/>
                <w:sz w:val="20"/>
                <w:szCs w:val="20"/>
              </w:rPr>
              <w:t xml:space="preserve">(English, USA, 2021) </w:t>
            </w:r>
          </w:p>
        </w:tc>
        <w:tc>
          <w:tcPr>
            <w:tcW w:w="2835" w:type="dxa"/>
          </w:tcPr>
          <w:p w14:paraId="293B0D86" w14:textId="77777777" w:rsidR="00755BC1" w:rsidRPr="00727DA9" w:rsidRDefault="00755BC1" w:rsidP="00727DA9">
            <w:pPr>
              <w:tabs>
                <w:tab w:val="left" w:pos="-142"/>
              </w:tabs>
              <w:ind w:right="174"/>
              <w:rPr>
                <w:rFonts w:ascii="Times New Roman" w:hAnsi="Times New Roman" w:cs="Times New Roman"/>
                <w:sz w:val="20"/>
                <w:szCs w:val="20"/>
              </w:rPr>
            </w:pPr>
            <w:r w:rsidRPr="00727DA9">
              <w:rPr>
                <w:rFonts w:ascii="Times New Roman" w:hAnsi="Times New Roman" w:cs="Times New Roman"/>
                <w:sz w:val="20"/>
                <w:szCs w:val="20"/>
              </w:rPr>
              <w:t>Toolkit</w:t>
            </w:r>
          </w:p>
        </w:tc>
        <w:tc>
          <w:tcPr>
            <w:tcW w:w="1843" w:type="dxa"/>
          </w:tcPr>
          <w:p w14:paraId="01B549C6" w14:textId="4559301A" w:rsidR="00755BC1" w:rsidRPr="00727DA9" w:rsidRDefault="007F1F77" w:rsidP="00727DA9">
            <w:pPr>
              <w:tabs>
                <w:tab w:val="left" w:pos="-142"/>
              </w:tabs>
              <w:ind w:right="174"/>
              <w:rPr>
                <w:rFonts w:ascii="Times New Roman" w:hAnsi="Times New Roman" w:cs="Times New Roman"/>
                <w:sz w:val="20"/>
                <w:szCs w:val="20"/>
              </w:rPr>
            </w:pPr>
            <w:r w:rsidRPr="00727DA9">
              <w:rPr>
                <w:rFonts w:ascii="Times New Roman" w:hAnsi="Times New Roman" w:cs="Times New Roman"/>
                <w:sz w:val="20"/>
                <w:szCs w:val="20"/>
              </w:rPr>
              <w:t>AYA, Parents/Families</w:t>
            </w:r>
          </w:p>
        </w:tc>
        <w:tc>
          <w:tcPr>
            <w:tcW w:w="6579" w:type="dxa"/>
          </w:tcPr>
          <w:p w14:paraId="22DBD353" w14:textId="276FC7E8" w:rsidR="00755BC1" w:rsidRPr="00727DA9" w:rsidRDefault="00861BC4" w:rsidP="00727DA9">
            <w:pPr>
              <w:tabs>
                <w:tab w:val="left" w:pos="-142"/>
              </w:tabs>
              <w:ind w:right="174"/>
              <w:rPr>
                <w:rFonts w:ascii="Times New Roman" w:hAnsi="Times New Roman" w:cs="Times New Roman"/>
                <w:sz w:val="20"/>
                <w:szCs w:val="20"/>
              </w:rPr>
            </w:pPr>
            <w:r w:rsidRPr="00727DA9">
              <w:rPr>
                <w:rFonts w:ascii="Times New Roman" w:hAnsi="Times New Roman" w:cs="Times New Roman"/>
                <w:sz w:val="20"/>
                <w:szCs w:val="20"/>
              </w:rPr>
              <w:t>*</w:t>
            </w:r>
          </w:p>
        </w:tc>
        <w:tc>
          <w:tcPr>
            <w:tcW w:w="1198" w:type="dxa"/>
          </w:tcPr>
          <w:p w14:paraId="6646D8F1" w14:textId="77777777" w:rsidR="00755BC1" w:rsidRPr="00727DA9" w:rsidRDefault="00755BC1" w:rsidP="00727DA9">
            <w:pPr>
              <w:tabs>
                <w:tab w:val="left" w:pos="-142"/>
              </w:tabs>
              <w:ind w:right="174"/>
              <w:rPr>
                <w:rFonts w:ascii="Times New Roman" w:hAnsi="Times New Roman" w:cs="Times New Roman"/>
                <w:sz w:val="20"/>
                <w:szCs w:val="20"/>
              </w:rPr>
            </w:pPr>
            <w:r w:rsidRPr="00727DA9">
              <w:rPr>
                <w:rFonts w:ascii="Times New Roman" w:hAnsi="Times New Roman" w:cs="Times New Roman"/>
                <w:sz w:val="20"/>
                <w:szCs w:val="20"/>
              </w:rPr>
              <w:t>***</w:t>
            </w:r>
          </w:p>
        </w:tc>
        <w:tc>
          <w:tcPr>
            <w:tcW w:w="6751" w:type="dxa"/>
          </w:tcPr>
          <w:p w14:paraId="46FD7276" w14:textId="654DFDE3" w:rsidR="00755BC1" w:rsidRPr="00727DA9" w:rsidRDefault="00755BC1" w:rsidP="00727DA9">
            <w:pPr>
              <w:tabs>
                <w:tab w:val="left" w:pos="-142"/>
              </w:tabs>
              <w:ind w:right="174"/>
              <w:rPr>
                <w:rFonts w:ascii="Times New Roman" w:hAnsi="Times New Roman" w:cs="Times New Roman"/>
                <w:sz w:val="20"/>
                <w:szCs w:val="20"/>
              </w:rPr>
            </w:pPr>
            <w:r w:rsidRPr="00727DA9">
              <w:rPr>
                <w:rFonts w:ascii="Times New Roman" w:hAnsi="Times New Roman" w:cs="Times New Roman"/>
                <w:sz w:val="20"/>
                <w:szCs w:val="20"/>
              </w:rPr>
              <w:t xml:space="preserve">Patient and parent/caregiver website section with a range of resources in English and Spanish, including introductory information, an infographic for AYA on practical aspects of transition, frequently asked questions, guidance for AYA to set up a medical ID in their smartphone, and a family toolkit (booklet-type PDF including detailed information on practical aspects of transition, timelines, readiness assessment tools and final readiness quiz).  </w:t>
            </w:r>
          </w:p>
        </w:tc>
      </w:tr>
      <w:tr w:rsidR="00A17182" w:rsidRPr="008A269C" w14:paraId="22441647" w14:textId="77777777" w:rsidTr="0062301B">
        <w:tc>
          <w:tcPr>
            <w:tcW w:w="23880" w:type="dxa"/>
            <w:gridSpan w:val="6"/>
            <w:shd w:val="clear" w:color="auto" w:fill="D9D9D9" w:themeFill="background1" w:themeFillShade="D9"/>
          </w:tcPr>
          <w:p w14:paraId="4BE4C41B" w14:textId="5C115A27" w:rsidR="00A17182" w:rsidRPr="008A269C" w:rsidRDefault="00A17182" w:rsidP="00755BC1">
            <w:pPr>
              <w:tabs>
                <w:tab w:val="left" w:pos="-142"/>
              </w:tabs>
              <w:spacing w:after="120" w:line="240" w:lineRule="auto"/>
              <w:rPr>
                <w:rFonts w:ascii="Times New Roman" w:hAnsi="Times New Roman" w:cs="Times New Roman"/>
                <w:bCs/>
                <w:sz w:val="20"/>
                <w:szCs w:val="20"/>
              </w:rPr>
            </w:pPr>
            <w:r w:rsidRPr="008A269C">
              <w:rPr>
                <w:rFonts w:ascii="Times New Roman" w:hAnsi="Times New Roman" w:cs="Times New Roman"/>
                <w:b/>
                <w:sz w:val="20"/>
                <w:szCs w:val="20"/>
              </w:rPr>
              <w:t>Allergy</w:t>
            </w:r>
            <w:r w:rsidR="00074871" w:rsidRPr="008A269C">
              <w:rPr>
                <w:rFonts w:ascii="Times New Roman" w:hAnsi="Times New Roman" w:cs="Times New Roman"/>
                <w:b/>
                <w:sz w:val="20"/>
                <w:szCs w:val="20"/>
              </w:rPr>
              <w:t xml:space="preserve"> and asthma</w:t>
            </w:r>
            <w:r w:rsidRPr="008A269C">
              <w:rPr>
                <w:rFonts w:ascii="Times New Roman" w:hAnsi="Times New Roman" w:cs="Times New Roman"/>
                <w:b/>
                <w:sz w:val="20"/>
                <w:szCs w:val="20"/>
              </w:rPr>
              <w:t>-specific</w:t>
            </w:r>
            <w:r w:rsidR="00496AFD" w:rsidRPr="008A269C">
              <w:rPr>
                <w:rFonts w:ascii="Times New Roman" w:hAnsi="Times New Roman" w:cs="Times New Roman"/>
                <w:b/>
                <w:sz w:val="20"/>
                <w:szCs w:val="20"/>
              </w:rPr>
              <w:t xml:space="preserve"> transition</w:t>
            </w:r>
          </w:p>
        </w:tc>
      </w:tr>
      <w:tr w:rsidR="0062301B" w:rsidRPr="008A269C" w14:paraId="4F721100" w14:textId="77777777" w:rsidTr="00B30B8D">
        <w:tc>
          <w:tcPr>
            <w:tcW w:w="4674" w:type="dxa"/>
          </w:tcPr>
          <w:p w14:paraId="042E7FE1" w14:textId="77777777" w:rsidR="00A17182" w:rsidRPr="002847A2" w:rsidRDefault="00A17182"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lastRenderedPageBreak/>
              <w:t xml:space="preserve">Patient information leaflet ’Your transition from children’s allergy services to adult allergy services’. </w:t>
            </w:r>
          </w:p>
          <w:p w14:paraId="06EC964F" w14:textId="77777777" w:rsidR="00A17182" w:rsidRPr="002847A2" w:rsidRDefault="00644F21" w:rsidP="002847A2">
            <w:pPr>
              <w:tabs>
                <w:tab w:val="left" w:pos="-142"/>
              </w:tabs>
              <w:ind w:right="174"/>
              <w:rPr>
                <w:rFonts w:ascii="Times New Roman" w:hAnsi="Times New Roman" w:cs="Times New Roman"/>
                <w:sz w:val="20"/>
                <w:szCs w:val="20"/>
              </w:rPr>
            </w:pPr>
            <w:hyperlink r:id="rId10" w:history="1">
              <w:r w:rsidR="00A17182" w:rsidRPr="002847A2">
                <w:rPr>
                  <w:rFonts w:ascii="Times New Roman" w:hAnsi="Times New Roman" w:cs="Times New Roman"/>
                  <w:sz w:val="20"/>
                  <w:szCs w:val="20"/>
                </w:rPr>
                <w:t>https://www.evelinalondon.nhs.uk/resources/patient-information/transition-to-adult-allergy-for-children.pdf</w:t>
              </w:r>
            </w:hyperlink>
            <w:r w:rsidR="00A17182" w:rsidRPr="002847A2">
              <w:rPr>
                <w:rFonts w:ascii="Times New Roman" w:hAnsi="Times New Roman" w:cs="Times New Roman"/>
                <w:sz w:val="20"/>
                <w:szCs w:val="20"/>
              </w:rPr>
              <w:t xml:space="preserve"> </w:t>
            </w:r>
          </w:p>
          <w:p w14:paraId="3392846E" w14:textId="4F01BE4C" w:rsidR="00A17182" w:rsidRPr="002847A2" w:rsidRDefault="00A17182"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(English, UK, 2021)</w:t>
            </w:r>
          </w:p>
        </w:tc>
        <w:tc>
          <w:tcPr>
            <w:tcW w:w="2835" w:type="dxa"/>
          </w:tcPr>
          <w:p w14:paraId="16EF466E" w14:textId="1E4C7D40" w:rsidR="00A17182" w:rsidRPr="002847A2" w:rsidRDefault="00A17182"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Patient information leaflet</w:t>
            </w:r>
          </w:p>
        </w:tc>
        <w:tc>
          <w:tcPr>
            <w:tcW w:w="1843" w:type="dxa"/>
          </w:tcPr>
          <w:p w14:paraId="746DB4F6" w14:textId="776DD092" w:rsidR="00A17182" w:rsidRPr="002847A2" w:rsidRDefault="00A17182" w:rsidP="00A17182">
            <w:pPr>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AYA</w:t>
            </w:r>
          </w:p>
        </w:tc>
        <w:tc>
          <w:tcPr>
            <w:tcW w:w="6579" w:type="dxa"/>
          </w:tcPr>
          <w:p w14:paraId="2FC43AC1" w14:textId="722643B6" w:rsidR="00A17182" w:rsidRPr="002847A2" w:rsidRDefault="007177E0" w:rsidP="00A17182">
            <w:pPr>
              <w:tabs>
                <w:tab w:val="left" w:pos="-142"/>
              </w:tabs>
              <w:spacing w:after="120" w:line="240" w:lineRule="auto"/>
              <w:ind w:right="-166"/>
              <w:rPr>
                <w:rFonts w:ascii="Times New Roman" w:hAnsi="Times New Roman" w:cs="Times New Roman"/>
                <w:sz w:val="20"/>
                <w:szCs w:val="20"/>
              </w:rPr>
            </w:pPr>
            <w:r w:rsidRPr="002847A2">
              <w:rPr>
                <w:rFonts w:ascii="Times New Roman" w:hAnsi="Times New Roman" w:cs="Times New Roman"/>
                <w:sz w:val="20"/>
                <w:szCs w:val="20"/>
              </w:rPr>
              <w:t>*</w:t>
            </w:r>
          </w:p>
        </w:tc>
        <w:tc>
          <w:tcPr>
            <w:tcW w:w="1198" w:type="dxa"/>
          </w:tcPr>
          <w:p w14:paraId="160EBB7C" w14:textId="2A523BE5" w:rsidR="00A17182" w:rsidRPr="002847A2" w:rsidRDefault="00A17182" w:rsidP="00A17182">
            <w:pPr>
              <w:tabs>
                <w:tab w:val="left" w:pos="-142"/>
              </w:tabs>
              <w:spacing w:after="120" w:line="240" w:lineRule="auto"/>
              <w:ind w:right="-5"/>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4E3B2E75" w14:textId="2FD08C2C" w:rsidR="00A17182" w:rsidRPr="002847A2" w:rsidRDefault="00A17182" w:rsidP="00A17182">
            <w:pPr>
              <w:tabs>
                <w:tab w:val="left" w:pos="-142"/>
              </w:tabs>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 xml:space="preserve">Introductory information leaflet for AYA (age 13-18) with allergies on the transition process in a paediatric allergy service, including stakeholders involved, steps and milestones. </w:t>
            </w:r>
          </w:p>
        </w:tc>
      </w:tr>
      <w:tr w:rsidR="0062301B" w:rsidRPr="008A269C" w14:paraId="30DE4EBF" w14:textId="77777777" w:rsidTr="00B30B8D">
        <w:tc>
          <w:tcPr>
            <w:tcW w:w="4674" w:type="dxa"/>
          </w:tcPr>
          <w:p w14:paraId="6C5C91ED" w14:textId="77777777" w:rsidR="00253F2C" w:rsidRPr="002847A2" w:rsidRDefault="00253F2C"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Children and young people’s allergy network Scotland. Young People’s Transition Pathway to Independent Self-Management of Allergies:</w:t>
            </w:r>
          </w:p>
          <w:p w14:paraId="36571C65" w14:textId="77777777" w:rsidR="00253F2C" w:rsidRPr="002847A2" w:rsidRDefault="00644F21" w:rsidP="002847A2">
            <w:pPr>
              <w:tabs>
                <w:tab w:val="left" w:pos="-142"/>
              </w:tabs>
              <w:ind w:right="174"/>
              <w:rPr>
                <w:rFonts w:ascii="Times New Roman" w:hAnsi="Times New Roman" w:cs="Times New Roman"/>
                <w:sz w:val="20"/>
                <w:szCs w:val="20"/>
              </w:rPr>
            </w:pPr>
            <w:hyperlink r:id="rId11" w:history="1">
              <w:r w:rsidR="00253F2C" w:rsidRPr="002847A2">
                <w:rPr>
                  <w:rFonts w:ascii="Times New Roman" w:hAnsi="Times New Roman" w:cs="Times New Roman"/>
                  <w:sz w:val="20"/>
                  <w:szCs w:val="20"/>
                </w:rPr>
                <w:t>https://www.cyans.scot.nhs.uk/wp-content/uploads/2019/10/Transition-allergy-pathway-v1.1.pdf?x54518</w:t>
              </w:r>
            </w:hyperlink>
            <w:r w:rsidR="00253F2C" w:rsidRPr="002847A2">
              <w:rPr>
                <w:rFonts w:ascii="Times New Roman" w:hAnsi="Times New Roman" w:cs="Times New Roman"/>
                <w:sz w:val="20"/>
                <w:szCs w:val="20"/>
              </w:rPr>
              <w:t xml:space="preserve"> </w:t>
            </w:r>
          </w:p>
          <w:p w14:paraId="155BF78C" w14:textId="46E92CBA" w:rsidR="00253F2C" w:rsidRPr="002847A2" w:rsidRDefault="00253F2C" w:rsidP="002847A2">
            <w:pPr>
              <w:spacing w:line="240" w:lineRule="auto"/>
              <w:rPr>
                <w:rFonts w:ascii="Times New Roman" w:hAnsi="Times New Roman" w:cs="Times New Roman"/>
                <w:sz w:val="20"/>
                <w:szCs w:val="20"/>
              </w:rPr>
            </w:pPr>
            <w:r w:rsidRPr="002847A2">
              <w:rPr>
                <w:rFonts w:ascii="Times New Roman" w:hAnsi="Times New Roman" w:cs="Times New Roman"/>
                <w:sz w:val="20"/>
                <w:szCs w:val="20"/>
              </w:rPr>
              <w:t>(English, Scotland, 2019)</w:t>
            </w:r>
          </w:p>
        </w:tc>
        <w:tc>
          <w:tcPr>
            <w:tcW w:w="2835" w:type="dxa"/>
          </w:tcPr>
          <w:p w14:paraId="04348117" w14:textId="7A65B3D5" w:rsidR="00253F2C" w:rsidRPr="002847A2" w:rsidRDefault="00253F2C"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Pathway</w:t>
            </w:r>
          </w:p>
        </w:tc>
        <w:tc>
          <w:tcPr>
            <w:tcW w:w="1843" w:type="dxa"/>
          </w:tcPr>
          <w:p w14:paraId="6D4910EA" w14:textId="3CF1C411" w:rsidR="00253F2C" w:rsidRPr="002847A2" w:rsidRDefault="00253F2C" w:rsidP="002847A2">
            <w:pPr>
              <w:ind w:right="174"/>
              <w:rPr>
                <w:rFonts w:ascii="Times New Roman" w:hAnsi="Times New Roman" w:cs="Times New Roman"/>
                <w:sz w:val="20"/>
                <w:szCs w:val="20"/>
              </w:rPr>
            </w:pPr>
            <w:r w:rsidRPr="002847A2">
              <w:rPr>
                <w:rFonts w:ascii="Times New Roman" w:hAnsi="Times New Roman" w:cs="Times New Roman"/>
                <w:sz w:val="20"/>
                <w:szCs w:val="20"/>
              </w:rPr>
              <w:t xml:space="preserve">Sections for </w:t>
            </w:r>
            <w:r w:rsidR="007F1F77" w:rsidRPr="002847A2">
              <w:rPr>
                <w:rFonts w:ascii="Times New Roman" w:hAnsi="Times New Roman" w:cs="Times New Roman"/>
                <w:sz w:val="20"/>
                <w:szCs w:val="20"/>
              </w:rPr>
              <w:t xml:space="preserve">AYA and Parents/Families </w:t>
            </w:r>
          </w:p>
        </w:tc>
        <w:tc>
          <w:tcPr>
            <w:tcW w:w="6579" w:type="dxa"/>
          </w:tcPr>
          <w:p w14:paraId="271ADEBD" w14:textId="612ED1AF" w:rsidR="00253F2C" w:rsidRPr="002847A2" w:rsidRDefault="00253F2C"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t>
            </w:r>
          </w:p>
        </w:tc>
        <w:tc>
          <w:tcPr>
            <w:tcW w:w="1198" w:type="dxa"/>
          </w:tcPr>
          <w:p w14:paraId="4CDFCAB5" w14:textId="5C2F1A43" w:rsidR="00253F2C" w:rsidRPr="002847A2" w:rsidRDefault="00253F2C"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4070579F" w14:textId="160F6791" w:rsidR="00253F2C" w:rsidRPr="002847A2" w:rsidRDefault="00253F2C"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HCP Pathway for Young People's Transition for Independent Self-Management of Allergies. Focus on understanding transition. Includes bespoke areas explaining how transition works</w:t>
            </w:r>
          </w:p>
        </w:tc>
      </w:tr>
      <w:tr w:rsidR="0062301B" w:rsidRPr="008A269C" w14:paraId="7060E8B8" w14:textId="77777777" w:rsidTr="00B30B8D">
        <w:tc>
          <w:tcPr>
            <w:tcW w:w="4674" w:type="dxa"/>
          </w:tcPr>
          <w:p w14:paraId="4FDBB208" w14:textId="5061032C" w:rsidR="00F82434" w:rsidRDefault="00F824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 xml:space="preserve">EAACI Guideline </w:t>
            </w:r>
          </w:p>
          <w:p w14:paraId="34C39C02" w14:textId="0075FC65" w:rsidR="003A3752" w:rsidRPr="002847A2" w:rsidRDefault="00644F21" w:rsidP="002847A2">
            <w:pPr>
              <w:tabs>
                <w:tab w:val="left" w:pos="-142"/>
              </w:tabs>
              <w:ind w:right="174"/>
              <w:rPr>
                <w:rFonts w:ascii="Times New Roman" w:hAnsi="Times New Roman" w:cs="Times New Roman"/>
                <w:sz w:val="20"/>
                <w:szCs w:val="20"/>
              </w:rPr>
            </w:pPr>
            <w:hyperlink r:id="rId12" w:tgtFrame="_blank" w:history="1">
              <w:r w:rsidR="003A3752" w:rsidRPr="003A3752">
                <w:rPr>
                  <w:rFonts w:ascii="Times New Roman" w:hAnsi="Times New Roman" w:cs="Times New Roman"/>
                  <w:sz w:val="20"/>
                  <w:szCs w:val="20"/>
                </w:rPr>
                <w:t>https://patients.eaaci.org/eaaci-guideline-on-the-effective-transition-of-adolescents-and-young-adults-with-allergy-and-asthma/</w:t>
              </w:r>
            </w:hyperlink>
          </w:p>
          <w:p w14:paraId="0274B2B8" w14:textId="3C066786" w:rsidR="00F82434" w:rsidRPr="002847A2" w:rsidRDefault="00FE3A1E" w:rsidP="002847A2">
            <w:pPr>
              <w:tabs>
                <w:tab w:val="left" w:pos="-142"/>
              </w:tabs>
              <w:ind w:right="174"/>
              <w:rPr>
                <w:rFonts w:ascii="Times New Roman" w:hAnsi="Times New Roman" w:cs="Times New Roman"/>
                <w:sz w:val="20"/>
                <w:szCs w:val="20"/>
              </w:rPr>
            </w:pPr>
            <w:r>
              <w:rPr>
                <w:rFonts w:ascii="Times New Roman" w:hAnsi="Times New Roman" w:cs="Times New Roman"/>
                <w:sz w:val="20"/>
                <w:szCs w:val="20"/>
              </w:rPr>
              <w:t>(</w:t>
            </w:r>
            <w:r w:rsidR="00F82434" w:rsidRPr="002847A2">
              <w:rPr>
                <w:rFonts w:ascii="Times New Roman" w:hAnsi="Times New Roman" w:cs="Times New Roman"/>
                <w:sz w:val="20"/>
                <w:szCs w:val="20"/>
              </w:rPr>
              <w:t>English</w:t>
            </w:r>
            <w:r>
              <w:rPr>
                <w:rFonts w:ascii="Times New Roman" w:hAnsi="Times New Roman" w:cs="Times New Roman"/>
                <w:sz w:val="20"/>
                <w:szCs w:val="20"/>
              </w:rPr>
              <w:t>/</w:t>
            </w:r>
            <w:r w:rsidR="00F82434" w:rsidRPr="002847A2">
              <w:rPr>
                <w:rFonts w:ascii="Times New Roman" w:hAnsi="Times New Roman" w:cs="Times New Roman"/>
                <w:sz w:val="20"/>
                <w:szCs w:val="20"/>
              </w:rPr>
              <w:t>French</w:t>
            </w:r>
            <w:r>
              <w:rPr>
                <w:rFonts w:ascii="Times New Roman" w:hAnsi="Times New Roman" w:cs="Times New Roman"/>
                <w:sz w:val="20"/>
                <w:szCs w:val="20"/>
              </w:rPr>
              <w:t>/</w:t>
            </w:r>
            <w:r w:rsidR="00F82434" w:rsidRPr="002847A2">
              <w:rPr>
                <w:rFonts w:ascii="Times New Roman" w:hAnsi="Times New Roman" w:cs="Times New Roman"/>
                <w:sz w:val="20"/>
                <w:szCs w:val="20"/>
              </w:rPr>
              <w:t>Italian</w:t>
            </w:r>
            <w:r>
              <w:rPr>
                <w:rFonts w:ascii="Times New Roman" w:hAnsi="Times New Roman" w:cs="Times New Roman"/>
                <w:sz w:val="20"/>
                <w:szCs w:val="20"/>
              </w:rPr>
              <w:t>/</w:t>
            </w:r>
            <w:r w:rsidR="00F82434" w:rsidRPr="002847A2">
              <w:rPr>
                <w:rFonts w:ascii="Times New Roman" w:hAnsi="Times New Roman" w:cs="Times New Roman"/>
                <w:sz w:val="20"/>
                <w:szCs w:val="20"/>
              </w:rPr>
              <w:t>Spanish</w:t>
            </w:r>
            <w:r>
              <w:rPr>
                <w:rFonts w:ascii="Times New Roman" w:hAnsi="Times New Roman" w:cs="Times New Roman"/>
                <w:sz w:val="20"/>
                <w:szCs w:val="20"/>
              </w:rPr>
              <w:t xml:space="preserve"> /</w:t>
            </w:r>
            <w:r w:rsidR="00F82434" w:rsidRPr="002847A2">
              <w:rPr>
                <w:rFonts w:ascii="Times New Roman" w:hAnsi="Times New Roman" w:cs="Times New Roman"/>
                <w:sz w:val="20"/>
                <w:szCs w:val="20"/>
              </w:rPr>
              <w:t>Portuguese</w:t>
            </w:r>
            <w:r>
              <w:rPr>
                <w:rFonts w:ascii="Times New Roman" w:hAnsi="Times New Roman" w:cs="Times New Roman"/>
                <w:sz w:val="20"/>
                <w:szCs w:val="20"/>
              </w:rPr>
              <w:t>/</w:t>
            </w:r>
            <w:r w:rsidR="00F82434" w:rsidRPr="002847A2">
              <w:rPr>
                <w:rFonts w:ascii="Times New Roman" w:hAnsi="Times New Roman" w:cs="Times New Roman"/>
                <w:sz w:val="20"/>
                <w:szCs w:val="20"/>
              </w:rPr>
              <w:t>Greek</w:t>
            </w:r>
            <w:r>
              <w:rPr>
                <w:rFonts w:ascii="Times New Roman" w:hAnsi="Times New Roman" w:cs="Times New Roman"/>
                <w:sz w:val="20"/>
                <w:szCs w:val="20"/>
              </w:rPr>
              <w:t>/</w:t>
            </w:r>
            <w:r w:rsidR="00F82434" w:rsidRPr="002847A2">
              <w:rPr>
                <w:rFonts w:ascii="Times New Roman" w:hAnsi="Times New Roman" w:cs="Times New Roman"/>
                <w:sz w:val="20"/>
                <w:szCs w:val="20"/>
              </w:rPr>
              <w:t>Russian</w:t>
            </w:r>
            <w:r>
              <w:rPr>
                <w:rFonts w:ascii="Times New Roman" w:hAnsi="Times New Roman" w:cs="Times New Roman"/>
                <w:sz w:val="20"/>
                <w:szCs w:val="20"/>
              </w:rPr>
              <w:t xml:space="preserve">/ </w:t>
            </w:r>
            <w:r w:rsidR="00F82434" w:rsidRPr="002847A2">
              <w:rPr>
                <w:rFonts w:ascii="Times New Roman" w:hAnsi="Times New Roman" w:cs="Times New Roman"/>
                <w:sz w:val="20"/>
                <w:szCs w:val="20"/>
              </w:rPr>
              <w:t>German</w:t>
            </w:r>
            <w:r>
              <w:rPr>
                <w:rFonts w:ascii="Times New Roman" w:hAnsi="Times New Roman" w:cs="Times New Roman"/>
                <w:sz w:val="20"/>
                <w:szCs w:val="20"/>
              </w:rPr>
              <w:t>/</w:t>
            </w:r>
            <w:r w:rsidR="00F82434" w:rsidRPr="002847A2">
              <w:rPr>
                <w:rFonts w:ascii="Times New Roman" w:hAnsi="Times New Roman" w:cs="Times New Roman"/>
                <w:sz w:val="20"/>
                <w:szCs w:val="20"/>
              </w:rPr>
              <w:t>Danish</w:t>
            </w:r>
            <w:r w:rsidR="00D34A48" w:rsidRPr="002847A2">
              <w:rPr>
                <w:rFonts w:ascii="Times New Roman" w:hAnsi="Times New Roman" w:cs="Times New Roman"/>
                <w:sz w:val="20"/>
                <w:szCs w:val="20"/>
              </w:rPr>
              <w:t xml:space="preserve">, Europe, 2020. </w:t>
            </w:r>
          </w:p>
        </w:tc>
        <w:tc>
          <w:tcPr>
            <w:tcW w:w="2835" w:type="dxa"/>
          </w:tcPr>
          <w:p w14:paraId="51F8ED79" w14:textId="2E8019C7" w:rsidR="00F82434" w:rsidRPr="002847A2" w:rsidRDefault="00F824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Lay guideline recommendations</w:t>
            </w:r>
          </w:p>
        </w:tc>
        <w:tc>
          <w:tcPr>
            <w:tcW w:w="1843" w:type="dxa"/>
          </w:tcPr>
          <w:p w14:paraId="55BB1060" w14:textId="5C39ACA6" w:rsidR="00F82434" w:rsidRPr="002847A2" w:rsidRDefault="00F824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AYA, Parents, caregivers</w:t>
            </w:r>
          </w:p>
        </w:tc>
        <w:tc>
          <w:tcPr>
            <w:tcW w:w="6579" w:type="dxa"/>
          </w:tcPr>
          <w:p w14:paraId="0470266B" w14:textId="5BED178B" w:rsidR="00F82434" w:rsidRPr="002847A2" w:rsidRDefault="00F824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t>
            </w:r>
          </w:p>
        </w:tc>
        <w:tc>
          <w:tcPr>
            <w:tcW w:w="1198" w:type="dxa"/>
          </w:tcPr>
          <w:p w14:paraId="5D7E8DCB" w14:textId="592BD8CE" w:rsidR="00F82434" w:rsidRPr="002847A2" w:rsidRDefault="00F824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5B12840E" w14:textId="53A52612" w:rsidR="00F82434" w:rsidRPr="002847A2" w:rsidRDefault="00F824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 xml:space="preserve">Evidence-based guideline recommendations adapted to lay language </w:t>
            </w:r>
          </w:p>
        </w:tc>
      </w:tr>
      <w:tr w:rsidR="00496AFD" w:rsidRPr="008A269C" w14:paraId="0D1ED986" w14:textId="77777777" w:rsidTr="0062301B">
        <w:tc>
          <w:tcPr>
            <w:tcW w:w="23880" w:type="dxa"/>
            <w:gridSpan w:val="6"/>
            <w:shd w:val="clear" w:color="auto" w:fill="D9D9D9" w:themeFill="background1" w:themeFillShade="D9"/>
          </w:tcPr>
          <w:p w14:paraId="2DD630E7" w14:textId="301E4D17" w:rsidR="00496AFD" w:rsidRPr="008A269C" w:rsidRDefault="00896A86" w:rsidP="00253F2C">
            <w:pPr>
              <w:tabs>
                <w:tab w:val="left" w:pos="-142"/>
              </w:tabs>
              <w:spacing w:after="120" w:line="240" w:lineRule="auto"/>
              <w:rPr>
                <w:rFonts w:ascii="Times New Roman" w:hAnsi="Times New Roman" w:cs="Times New Roman"/>
                <w:b/>
                <w:sz w:val="20"/>
                <w:szCs w:val="20"/>
              </w:rPr>
            </w:pPr>
            <w:r w:rsidRPr="008A269C">
              <w:rPr>
                <w:rFonts w:ascii="Times New Roman" w:hAnsi="Times New Roman" w:cs="Times New Roman"/>
                <w:b/>
                <w:sz w:val="20"/>
                <w:szCs w:val="20"/>
              </w:rPr>
              <w:t>B</w:t>
            </w:r>
            <w:r w:rsidR="00496AFD" w:rsidRPr="008A269C">
              <w:rPr>
                <w:rFonts w:ascii="Times New Roman" w:hAnsi="Times New Roman" w:cs="Times New Roman"/>
                <w:b/>
                <w:sz w:val="20"/>
                <w:szCs w:val="20"/>
              </w:rPr>
              <w:t>. Comprehensive resources for specific advice on asthma and allergy</w:t>
            </w:r>
          </w:p>
        </w:tc>
      </w:tr>
      <w:tr w:rsidR="0062301B" w:rsidRPr="008A269C" w14:paraId="4F38DDE3" w14:textId="77777777" w:rsidTr="00B30B8D">
        <w:tc>
          <w:tcPr>
            <w:tcW w:w="4674" w:type="dxa"/>
          </w:tcPr>
          <w:p w14:paraId="3C834B25" w14:textId="5D1B2975" w:rsidR="00A21A64" w:rsidRPr="002847A2" w:rsidRDefault="00A21A6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 xml:space="preserve">250k Allergy Awareness Project: </w:t>
            </w:r>
            <w:hyperlink r:id="rId13" w:history="1">
              <w:r w:rsidRPr="002847A2">
                <w:rPr>
                  <w:rFonts w:ascii="Times New Roman" w:hAnsi="Times New Roman" w:cs="Times New Roman"/>
                  <w:sz w:val="20"/>
                  <w:szCs w:val="20"/>
                </w:rPr>
                <w:t>https://250k.org.au</w:t>
              </w:r>
            </w:hyperlink>
            <w:r w:rsidRPr="002847A2">
              <w:rPr>
                <w:rFonts w:ascii="Times New Roman" w:hAnsi="Times New Roman" w:cs="Times New Roman"/>
                <w:sz w:val="20"/>
                <w:szCs w:val="20"/>
              </w:rPr>
              <w:t xml:space="preserve"> (English,</w:t>
            </w:r>
            <w:r w:rsidR="00D34A48" w:rsidRPr="002847A2">
              <w:rPr>
                <w:rFonts w:ascii="Times New Roman" w:hAnsi="Times New Roman" w:cs="Times New Roman"/>
                <w:sz w:val="20"/>
                <w:szCs w:val="20"/>
              </w:rPr>
              <w:t xml:space="preserve"> Australia,</w:t>
            </w:r>
            <w:r w:rsidRPr="002847A2">
              <w:rPr>
                <w:rFonts w:ascii="Times New Roman" w:hAnsi="Times New Roman" w:cs="Times New Roman"/>
                <w:sz w:val="20"/>
                <w:szCs w:val="20"/>
              </w:rPr>
              <w:t xml:space="preserve"> 2022)</w:t>
            </w:r>
          </w:p>
        </w:tc>
        <w:tc>
          <w:tcPr>
            <w:tcW w:w="2835" w:type="dxa"/>
          </w:tcPr>
          <w:p w14:paraId="13E68E7B" w14:textId="0AC74CE7" w:rsidR="00A21A64" w:rsidRPr="002847A2" w:rsidRDefault="00A21A64" w:rsidP="002847A2">
            <w:pPr>
              <w:tabs>
                <w:tab w:val="left" w:pos="-142"/>
              </w:tabs>
              <w:spacing w:line="240" w:lineRule="auto"/>
              <w:rPr>
                <w:rFonts w:ascii="Times New Roman" w:hAnsi="Times New Roman" w:cs="Times New Roman"/>
                <w:sz w:val="20"/>
                <w:szCs w:val="20"/>
              </w:rPr>
            </w:pPr>
            <w:r w:rsidRPr="002847A2">
              <w:rPr>
                <w:rFonts w:ascii="Times New Roman" w:hAnsi="Times New Roman" w:cs="Times New Roman"/>
                <w:sz w:val="20"/>
                <w:szCs w:val="20"/>
              </w:rPr>
              <w:t>Website</w:t>
            </w:r>
          </w:p>
        </w:tc>
        <w:tc>
          <w:tcPr>
            <w:tcW w:w="1843" w:type="dxa"/>
          </w:tcPr>
          <w:p w14:paraId="0EF4B577" w14:textId="7966366C" w:rsidR="00A21A64" w:rsidRPr="002847A2" w:rsidRDefault="00A21A64" w:rsidP="002847A2">
            <w:pPr>
              <w:tabs>
                <w:tab w:val="left" w:pos="-142"/>
              </w:tabs>
              <w:spacing w:line="240" w:lineRule="auto"/>
              <w:rPr>
                <w:rFonts w:ascii="Times New Roman" w:hAnsi="Times New Roman" w:cs="Times New Roman"/>
                <w:sz w:val="20"/>
                <w:szCs w:val="20"/>
              </w:rPr>
            </w:pPr>
            <w:r w:rsidRPr="002847A2">
              <w:rPr>
                <w:rFonts w:ascii="Times New Roman" w:hAnsi="Times New Roman" w:cs="Times New Roman"/>
                <w:sz w:val="20"/>
                <w:szCs w:val="20"/>
              </w:rPr>
              <w:t>AYA</w:t>
            </w:r>
          </w:p>
        </w:tc>
        <w:tc>
          <w:tcPr>
            <w:tcW w:w="6579" w:type="dxa"/>
          </w:tcPr>
          <w:p w14:paraId="5CE25338" w14:textId="21F5BF3B" w:rsidR="00A21A64" w:rsidRPr="002847A2" w:rsidRDefault="00A21A64" w:rsidP="002847A2">
            <w:pPr>
              <w:tabs>
                <w:tab w:val="left" w:pos="-142"/>
              </w:tabs>
              <w:spacing w:line="240" w:lineRule="auto"/>
              <w:ind w:right="-166"/>
              <w:rPr>
                <w:rFonts w:ascii="Times New Roman" w:hAnsi="Times New Roman" w:cs="Times New Roman"/>
                <w:sz w:val="20"/>
                <w:szCs w:val="20"/>
              </w:rPr>
            </w:pPr>
            <w:r w:rsidRPr="002847A2">
              <w:rPr>
                <w:rFonts w:ascii="Times New Roman" w:hAnsi="Times New Roman" w:cs="Times New Roman"/>
                <w:sz w:val="20"/>
                <w:szCs w:val="20"/>
              </w:rPr>
              <w:t>*</w:t>
            </w:r>
          </w:p>
        </w:tc>
        <w:tc>
          <w:tcPr>
            <w:tcW w:w="1198" w:type="dxa"/>
          </w:tcPr>
          <w:p w14:paraId="719F8600" w14:textId="5781618E" w:rsidR="00A21A64" w:rsidRPr="002847A2" w:rsidRDefault="00A21A64" w:rsidP="002847A2">
            <w:pPr>
              <w:tabs>
                <w:tab w:val="left" w:pos="-142"/>
              </w:tabs>
              <w:spacing w:line="240" w:lineRule="auto"/>
              <w:ind w:right="-5"/>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0FE4951B" w14:textId="1A2E3690" w:rsidR="00A21A64" w:rsidRPr="002847A2" w:rsidRDefault="00261E66" w:rsidP="002847A2">
            <w:pPr>
              <w:tabs>
                <w:tab w:val="left" w:pos="-142"/>
              </w:tabs>
              <w:spacing w:line="240" w:lineRule="auto"/>
              <w:rPr>
                <w:rFonts w:ascii="Times New Roman" w:hAnsi="Times New Roman" w:cs="Times New Roman"/>
                <w:sz w:val="20"/>
                <w:szCs w:val="20"/>
              </w:rPr>
            </w:pPr>
            <w:r w:rsidRPr="002847A2">
              <w:rPr>
                <w:rFonts w:ascii="Times New Roman" w:hAnsi="Times New Roman" w:cs="Times New Roman"/>
                <w:sz w:val="20"/>
                <w:szCs w:val="20"/>
              </w:rPr>
              <w:t>Specifically addressed to school-aged teens and young adults, with specific sections for each</w:t>
            </w:r>
            <w:r w:rsidR="000B0488" w:rsidRPr="002847A2">
              <w:rPr>
                <w:rFonts w:ascii="Times New Roman" w:hAnsi="Times New Roman" w:cs="Times New Roman"/>
                <w:sz w:val="20"/>
                <w:szCs w:val="20"/>
              </w:rPr>
              <w:t xml:space="preserve"> age group</w:t>
            </w:r>
            <w:r w:rsidRPr="002847A2">
              <w:rPr>
                <w:rFonts w:ascii="Times New Roman" w:hAnsi="Times New Roman" w:cs="Times New Roman"/>
                <w:sz w:val="20"/>
                <w:szCs w:val="20"/>
              </w:rPr>
              <w:t xml:space="preserve">. Focus on food allergy, </w:t>
            </w:r>
            <w:r w:rsidR="000B0488" w:rsidRPr="002847A2">
              <w:rPr>
                <w:rFonts w:ascii="Times New Roman" w:hAnsi="Times New Roman" w:cs="Times New Roman"/>
                <w:sz w:val="20"/>
                <w:szCs w:val="20"/>
              </w:rPr>
              <w:t xml:space="preserve">also covers </w:t>
            </w:r>
            <w:r w:rsidRPr="002847A2">
              <w:rPr>
                <w:rFonts w:ascii="Times New Roman" w:hAnsi="Times New Roman" w:cs="Times New Roman"/>
                <w:sz w:val="20"/>
                <w:szCs w:val="20"/>
              </w:rPr>
              <w:t xml:space="preserve">hay fever, </w:t>
            </w:r>
            <w:proofErr w:type="gramStart"/>
            <w:r w:rsidRPr="002847A2">
              <w:rPr>
                <w:rFonts w:ascii="Times New Roman" w:hAnsi="Times New Roman" w:cs="Times New Roman"/>
                <w:sz w:val="20"/>
                <w:szCs w:val="20"/>
              </w:rPr>
              <w:t>asthma</w:t>
            </w:r>
            <w:proofErr w:type="gramEnd"/>
            <w:r w:rsidRPr="002847A2">
              <w:rPr>
                <w:rFonts w:ascii="Times New Roman" w:hAnsi="Times New Roman" w:cs="Times New Roman"/>
                <w:sz w:val="20"/>
                <w:szCs w:val="20"/>
              </w:rPr>
              <w:t xml:space="preserve"> and atopic eczema. Comprehensive resources including explanations, advice</w:t>
            </w:r>
            <w:r w:rsidR="000B0488" w:rsidRPr="002847A2">
              <w:rPr>
                <w:rFonts w:ascii="Times New Roman" w:hAnsi="Times New Roman" w:cs="Times New Roman"/>
                <w:sz w:val="20"/>
                <w:szCs w:val="20"/>
              </w:rPr>
              <w:t xml:space="preserve"> and top tips</w:t>
            </w:r>
            <w:r w:rsidRPr="002847A2">
              <w:rPr>
                <w:rFonts w:ascii="Times New Roman" w:hAnsi="Times New Roman" w:cs="Times New Roman"/>
                <w:sz w:val="20"/>
                <w:szCs w:val="20"/>
              </w:rPr>
              <w:t xml:space="preserve">, </w:t>
            </w:r>
            <w:proofErr w:type="gramStart"/>
            <w:r w:rsidRPr="002847A2">
              <w:rPr>
                <w:rFonts w:ascii="Times New Roman" w:hAnsi="Times New Roman" w:cs="Times New Roman"/>
                <w:sz w:val="20"/>
                <w:szCs w:val="20"/>
              </w:rPr>
              <w:t>illustrations</w:t>
            </w:r>
            <w:proofErr w:type="gramEnd"/>
            <w:r w:rsidRPr="002847A2">
              <w:rPr>
                <w:rFonts w:ascii="Times New Roman" w:hAnsi="Times New Roman" w:cs="Times New Roman"/>
                <w:sz w:val="20"/>
                <w:szCs w:val="20"/>
              </w:rPr>
              <w:t xml:space="preserve"> and videos.</w:t>
            </w:r>
            <w:r w:rsidR="000B0488" w:rsidRPr="002847A2">
              <w:rPr>
                <w:rFonts w:ascii="Times New Roman" w:hAnsi="Times New Roman" w:cs="Times New Roman"/>
                <w:sz w:val="20"/>
                <w:szCs w:val="20"/>
              </w:rPr>
              <w:t xml:space="preserve"> </w:t>
            </w:r>
            <w:r w:rsidRPr="002847A2">
              <w:rPr>
                <w:rFonts w:ascii="Times New Roman" w:hAnsi="Times New Roman" w:cs="Times New Roman"/>
                <w:sz w:val="20"/>
                <w:szCs w:val="20"/>
              </w:rPr>
              <w:t>Specific</w:t>
            </w:r>
            <w:r w:rsidR="000B0488" w:rsidRPr="002847A2">
              <w:rPr>
                <w:rFonts w:ascii="Times New Roman" w:hAnsi="Times New Roman" w:cs="Times New Roman"/>
                <w:sz w:val="20"/>
                <w:szCs w:val="20"/>
              </w:rPr>
              <w:t xml:space="preserve"> </w:t>
            </w:r>
            <w:r w:rsidRPr="002847A2">
              <w:rPr>
                <w:rFonts w:ascii="Times New Roman" w:hAnsi="Times New Roman" w:cs="Times New Roman"/>
                <w:sz w:val="20"/>
                <w:szCs w:val="20"/>
              </w:rPr>
              <w:t>sections addressing food avoidance (prepacked food, eating out, dating, camping, travelling, managing anxiety</w:t>
            </w:r>
            <w:r w:rsidR="000B0488" w:rsidRPr="002847A2">
              <w:rPr>
                <w:rFonts w:ascii="Times New Roman" w:hAnsi="Times New Roman" w:cs="Times New Roman"/>
                <w:sz w:val="20"/>
                <w:szCs w:val="20"/>
              </w:rPr>
              <w:t>), and for y</w:t>
            </w:r>
            <w:r w:rsidRPr="002847A2">
              <w:rPr>
                <w:rFonts w:ascii="Times New Roman" w:hAnsi="Times New Roman" w:cs="Times New Roman"/>
                <w:sz w:val="20"/>
                <w:szCs w:val="20"/>
              </w:rPr>
              <w:t>oung adults</w:t>
            </w:r>
            <w:r w:rsidR="000B0488" w:rsidRPr="002847A2">
              <w:rPr>
                <w:rFonts w:ascii="Times New Roman" w:hAnsi="Times New Roman" w:cs="Times New Roman"/>
                <w:sz w:val="20"/>
                <w:szCs w:val="20"/>
              </w:rPr>
              <w:t xml:space="preserve"> also </w:t>
            </w:r>
            <w:r w:rsidRPr="002847A2">
              <w:rPr>
                <w:rFonts w:ascii="Times New Roman" w:hAnsi="Times New Roman" w:cs="Times New Roman"/>
                <w:sz w:val="20"/>
                <w:szCs w:val="20"/>
              </w:rPr>
              <w:t xml:space="preserve">moving out, university, workplace, starting a family. Links to action plans for asthma </w:t>
            </w:r>
            <w:r w:rsidR="008E19B1">
              <w:rPr>
                <w:rFonts w:ascii="Times New Roman" w:hAnsi="Times New Roman" w:cs="Times New Roman"/>
                <w:sz w:val="20"/>
                <w:szCs w:val="20"/>
              </w:rPr>
              <w:t>(</w:t>
            </w:r>
            <w:hyperlink r:id="rId14" w:history="1">
              <w:r w:rsidR="008E19B1" w:rsidRPr="00E814D5">
                <w:rPr>
                  <w:rStyle w:val="Hipervnculo"/>
                  <w:rFonts w:ascii="Times New Roman" w:hAnsi="Times New Roman" w:cs="Times New Roman"/>
                  <w:sz w:val="20"/>
                  <w:szCs w:val="20"/>
                </w:rPr>
                <w:t>https://d8z57tiamduo7.cloudfront.net/resources/341-NAC-Written-Asthma-Action-Plan-2015_Colour.pdf</w:t>
              </w:r>
            </w:hyperlink>
            <w:r w:rsidR="008E19B1">
              <w:rPr>
                <w:rFonts w:ascii="Times New Roman" w:hAnsi="Times New Roman" w:cs="Times New Roman"/>
                <w:sz w:val="20"/>
                <w:szCs w:val="20"/>
              </w:rPr>
              <w:t>)</w:t>
            </w:r>
            <w:r w:rsidR="00F55452">
              <w:rPr>
                <w:rFonts w:ascii="Times New Roman" w:hAnsi="Times New Roman" w:cs="Times New Roman"/>
                <w:sz w:val="20"/>
                <w:szCs w:val="20"/>
              </w:rPr>
              <w:t xml:space="preserve">, </w:t>
            </w:r>
            <w:r w:rsidRPr="002847A2">
              <w:rPr>
                <w:rFonts w:ascii="Times New Roman" w:hAnsi="Times New Roman" w:cs="Times New Roman"/>
                <w:sz w:val="20"/>
                <w:szCs w:val="20"/>
              </w:rPr>
              <w:t>anaphylaxis</w:t>
            </w:r>
            <w:r w:rsidR="008E19B1">
              <w:rPr>
                <w:rFonts w:ascii="Times New Roman" w:hAnsi="Times New Roman" w:cs="Times New Roman"/>
                <w:sz w:val="20"/>
                <w:szCs w:val="20"/>
              </w:rPr>
              <w:t xml:space="preserve"> (</w:t>
            </w:r>
            <w:hyperlink r:id="rId15" w:history="1">
              <w:r w:rsidR="008E19B1" w:rsidRPr="00E814D5">
                <w:rPr>
                  <w:rStyle w:val="Hipervnculo"/>
                  <w:rFonts w:ascii="Times New Roman" w:hAnsi="Times New Roman" w:cs="Times New Roman"/>
                  <w:sz w:val="20"/>
                  <w:szCs w:val="20"/>
                </w:rPr>
                <w:t>https://www.allergy.org.au/hp/anaphylaxis/ascia-action-plan-for-anaphylaxis</w:t>
              </w:r>
            </w:hyperlink>
            <w:r w:rsidR="008E19B1">
              <w:rPr>
                <w:rFonts w:ascii="Times New Roman" w:hAnsi="Times New Roman" w:cs="Times New Roman"/>
                <w:sz w:val="20"/>
                <w:szCs w:val="20"/>
              </w:rPr>
              <w:t xml:space="preserve">) </w:t>
            </w:r>
            <w:r w:rsidR="00F55452">
              <w:rPr>
                <w:rFonts w:ascii="Times New Roman" w:hAnsi="Times New Roman" w:cs="Times New Roman"/>
                <w:sz w:val="20"/>
                <w:szCs w:val="20"/>
              </w:rPr>
              <w:t xml:space="preserve"> </w:t>
            </w:r>
            <w:r w:rsidR="00F55452">
              <w:rPr>
                <w:rFonts w:ascii="Times New Roman" w:hAnsi="Times New Roman" w:cs="Times New Roman"/>
                <w:sz w:val="20"/>
                <w:szCs w:val="20"/>
              </w:rPr>
              <w:lastRenderedPageBreak/>
              <w:t>and atopic eczema (</w:t>
            </w:r>
            <w:hyperlink r:id="rId16" w:history="1">
              <w:r w:rsidR="00F55452" w:rsidRPr="00E814D5">
                <w:rPr>
                  <w:rStyle w:val="Hipervnculo"/>
                  <w:rFonts w:ascii="Times New Roman" w:hAnsi="Times New Roman" w:cs="Times New Roman"/>
                  <w:sz w:val="20"/>
                  <w:szCs w:val="20"/>
                </w:rPr>
                <w:t>https://www.allergy.org.au/images/pcc/ASCIA_Eczema_Action_Plan_2021.pdf</w:t>
              </w:r>
            </w:hyperlink>
            <w:r w:rsidR="00F55452">
              <w:rPr>
                <w:rFonts w:ascii="Times New Roman" w:hAnsi="Times New Roman" w:cs="Times New Roman"/>
                <w:sz w:val="20"/>
                <w:szCs w:val="20"/>
              </w:rPr>
              <w:t xml:space="preserve">) </w:t>
            </w:r>
            <w:r w:rsidR="008E19B1">
              <w:rPr>
                <w:rFonts w:ascii="Times New Roman" w:hAnsi="Times New Roman" w:cs="Times New Roman"/>
                <w:sz w:val="20"/>
                <w:szCs w:val="20"/>
              </w:rPr>
              <w:t>suitable for AYA</w:t>
            </w:r>
            <w:r w:rsidRPr="002847A2">
              <w:rPr>
                <w:rFonts w:ascii="Times New Roman" w:hAnsi="Times New Roman" w:cs="Times New Roman"/>
                <w:sz w:val="20"/>
                <w:szCs w:val="20"/>
              </w:rPr>
              <w:t xml:space="preserve">. </w:t>
            </w:r>
            <w:r w:rsidR="000B0488" w:rsidRPr="002847A2">
              <w:rPr>
                <w:rFonts w:ascii="Times New Roman" w:hAnsi="Times New Roman" w:cs="Times New Roman"/>
                <w:sz w:val="20"/>
                <w:szCs w:val="20"/>
              </w:rPr>
              <w:t xml:space="preserve">Attractive and user friendly. </w:t>
            </w:r>
          </w:p>
        </w:tc>
      </w:tr>
      <w:tr w:rsidR="0062301B" w:rsidRPr="008A269C" w14:paraId="49FC4164" w14:textId="77777777" w:rsidTr="00B30B8D">
        <w:tc>
          <w:tcPr>
            <w:tcW w:w="4674" w:type="dxa"/>
          </w:tcPr>
          <w:p w14:paraId="56699350" w14:textId="00912A4D" w:rsidR="00D62D9D" w:rsidRPr="002847A2" w:rsidRDefault="00D62D9D"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lastRenderedPageBreak/>
              <w:t>Allergy &amp; Anaphylaxis Australia</w:t>
            </w:r>
            <w:r w:rsidR="007F1F77" w:rsidRPr="002847A2">
              <w:rPr>
                <w:rFonts w:ascii="Times New Roman" w:hAnsi="Times New Roman" w:cs="Times New Roman"/>
                <w:sz w:val="20"/>
                <w:szCs w:val="20"/>
              </w:rPr>
              <w:t xml:space="preserve"> </w:t>
            </w:r>
            <w:hyperlink r:id="rId17" w:history="1">
              <w:r w:rsidR="007F1F77" w:rsidRPr="002847A2">
                <w:rPr>
                  <w:rFonts w:ascii="Times New Roman" w:hAnsi="Times New Roman" w:cs="Times New Roman"/>
                  <w:sz w:val="20"/>
                  <w:szCs w:val="20"/>
                </w:rPr>
                <w:t>http://www.allergyfacts.org.au/</w:t>
              </w:r>
            </w:hyperlink>
            <w:r w:rsidRPr="002847A2">
              <w:rPr>
                <w:rFonts w:ascii="Times New Roman" w:hAnsi="Times New Roman" w:cs="Times New Roman"/>
                <w:sz w:val="20"/>
                <w:szCs w:val="20"/>
              </w:rPr>
              <w:t xml:space="preserve"> </w:t>
            </w:r>
          </w:p>
          <w:p w14:paraId="2B4553DB" w14:textId="77777777" w:rsidR="00D62D9D" w:rsidRPr="002847A2" w:rsidRDefault="00D62D9D" w:rsidP="002847A2">
            <w:pPr>
              <w:tabs>
                <w:tab w:val="left" w:pos="-142"/>
              </w:tabs>
              <w:ind w:right="174"/>
              <w:rPr>
                <w:rFonts w:ascii="Times New Roman" w:hAnsi="Times New Roman" w:cs="Times New Roman"/>
                <w:sz w:val="20"/>
                <w:szCs w:val="20"/>
              </w:rPr>
            </w:pPr>
          </w:p>
          <w:p w14:paraId="1DAED2B3" w14:textId="77777777" w:rsidR="00D62D9D" w:rsidRPr="002847A2" w:rsidRDefault="00D62D9D"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(English, Australia, 2022)</w:t>
            </w:r>
          </w:p>
          <w:p w14:paraId="16E2845A" w14:textId="56D5E435" w:rsidR="00D62D9D" w:rsidRPr="002847A2" w:rsidRDefault="00D62D9D"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t>
            </w:r>
            <w:proofErr w:type="gramStart"/>
            <w:r w:rsidRPr="002847A2">
              <w:rPr>
                <w:rFonts w:ascii="Times New Roman" w:hAnsi="Times New Roman" w:cs="Times New Roman"/>
                <w:sz w:val="20"/>
                <w:szCs w:val="20"/>
              </w:rPr>
              <w:t>some</w:t>
            </w:r>
            <w:proofErr w:type="gramEnd"/>
            <w:r w:rsidRPr="002847A2">
              <w:rPr>
                <w:rFonts w:ascii="Times New Roman" w:hAnsi="Times New Roman" w:cs="Times New Roman"/>
                <w:sz w:val="20"/>
                <w:szCs w:val="20"/>
              </w:rPr>
              <w:t xml:space="preserve"> contents translated to other languages)</w:t>
            </w:r>
          </w:p>
        </w:tc>
        <w:tc>
          <w:tcPr>
            <w:tcW w:w="2835" w:type="dxa"/>
          </w:tcPr>
          <w:p w14:paraId="0AFC2E11" w14:textId="66A0B485" w:rsidR="00D62D9D" w:rsidRPr="002847A2" w:rsidRDefault="00D62D9D"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Website</w:t>
            </w:r>
          </w:p>
        </w:tc>
        <w:tc>
          <w:tcPr>
            <w:tcW w:w="1843" w:type="dxa"/>
          </w:tcPr>
          <w:p w14:paraId="077FEC97" w14:textId="257A3886" w:rsidR="00D62D9D" w:rsidRPr="002847A2" w:rsidRDefault="00F9203B"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AYA, parents, caregivers, school, work and wider community, food industry</w:t>
            </w:r>
          </w:p>
        </w:tc>
        <w:tc>
          <w:tcPr>
            <w:tcW w:w="6579" w:type="dxa"/>
          </w:tcPr>
          <w:p w14:paraId="51A408FD" w14:textId="5CF87B72" w:rsidR="00D62D9D" w:rsidRPr="002847A2" w:rsidRDefault="00D62D9D"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t>
            </w:r>
          </w:p>
        </w:tc>
        <w:tc>
          <w:tcPr>
            <w:tcW w:w="1198" w:type="dxa"/>
          </w:tcPr>
          <w:p w14:paraId="1CF9AB3A" w14:textId="43A4B10F" w:rsidR="00D62D9D" w:rsidRPr="002847A2" w:rsidRDefault="00D62D9D"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312A9754" w14:textId="202974D4" w:rsidR="00D62D9D" w:rsidRPr="002847A2" w:rsidRDefault="00D62D9D"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 xml:space="preserve">Wide range of resources focused on food allergy and anaphylaxis. Written advice and videos on symptoms, diagnosis, managing reactions, living with the risk in different contexts. Includes chef card template translated to multiple languages including Spanish, Portuguese, French, German, Greek, Croatian, Russian, and many Asian Languages. Specific sections for young adults over </w:t>
            </w:r>
            <w:proofErr w:type="gramStart"/>
            <w:r w:rsidRPr="002847A2">
              <w:rPr>
                <w:rFonts w:ascii="Times New Roman" w:hAnsi="Times New Roman" w:cs="Times New Roman"/>
                <w:sz w:val="20"/>
                <w:szCs w:val="20"/>
              </w:rPr>
              <w:t>18 and 13-18 year olds</w:t>
            </w:r>
            <w:proofErr w:type="gramEnd"/>
            <w:r w:rsidRPr="002847A2">
              <w:rPr>
                <w:rFonts w:ascii="Times New Roman" w:hAnsi="Times New Roman" w:cs="Times New Roman"/>
                <w:sz w:val="20"/>
                <w:szCs w:val="20"/>
              </w:rPr>
              <w:t>, including advice on adapting to secondary school, travelling, dating, AAI use. Also, sections for workplace, food industry and first aid providers. Sections with lay explanations on the full range of allergic conditions, from latex allergy to eosinophilic oesophagitis.</w:t>
            </w:r>
          </w:p>
        </w:tc>
      </w:tr>
      <w:tr w:rsidR="0062301B" w:rsidRPr="008A269C" w14:paraId="0BA70738" w14:textId="77777777" w:rsidTr="00B30B8D">
        <w:tc>
          <w:tcPr>
            <w:tcW w:w="4674" w:type="dxa"/>
          </w:tcPr>
          <w:p w14:paraId="71739D76" w14:textId="77777777" w:rsidR="00C35334" w:rsidRPr="002847A2" w:rsidRDefault="00C353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 xml:space="preserve">Food Allergy Canada </w:t>
            </w:r>
          </w:p>
          <w:p w14:paraId="7B6CBDC3" w14:textId="77777777" w:rsidR="00C35334" w:rsidRPr="002847A2" w:rsidRDefault="00C353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https:/ /foodallergycanada.ca/living-with-allergies/ongoing-allergy-management/teens-and-young-adults/</w:t>
            </w:r>
          </w:p>
          <w:p w14:paraId="083E9A1A" w14:textId="26E1FD20" w:rsidR="00C35334" w:rsidRPr="002847A2" w:rsidRDefault="00C353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(English/French, Canada, 2021)</w:t>
            </w:r>
          </w:p>
        </w:tc>
        <w:tc>
          <w:tcPr>
            <w:tcW w:w="2835" w:type="dxa"/>
          </w:tcPr>
          <w:p w14:paraId="64AA8D8B" w14:textId="46B87DAE" w:rsidR="00C35334" w:rsidRPr="002847A2" w:rsidRDefault="00C353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 xml:space="preserve">Website </w:t>
            </w:r>
          </w:p>
        </w:tc>
        <w:tc>
          <w:tcPr>
            <w:tcW w:w="1843" w:type="dxa"/>
          </w:tcPr>
          <w:p w14:paraId="7E04ECE0" w14:textId="5CD73416" w:rsidR="00C35334" w:rsidRPr="002847A2" w:rsidRDefault="00C353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 xml:space="preserve">AYA, parents, caregivers, school, </w:t>
            </w:r>
            <w:proofErr w:type="gramStart"/>
            <w:r w:rsidRPr="002847A2">
              <w:rPr>
                <w:rFonts w:ascii="Times New Roman" w:hAnsi="Times New Roman" w:cs="Times New Roman"/>
                <w:sz w:val="20"/>
                <w:szCs w:val="20"/>
              </w:rPr>
              <w:t>work</w:t>
            </w:r>
            <w:proofErr w:type="gramEnd"/>
            <w:r w:rsidRPr="002847A2">
              <w:rPr>
                <w:rFonts w:ascii="Times New Roman" w:hAnsi="Times New Roman" w:cs="Times New Roman"/>
                <w:sz w:val="20"/>
                <w:szCs w:val="20"/>
              </w:rPr>
              <w:t xml:space="preserve"> and wider community </w:t>
            </w:r>
          </w:p>
        </w:tc>
        <w:tc>
          <w:tcPr>
            <w:tcW w:w="6579" w:type="dxa"/>
          </w:tcPr>
          <w:p w14:paraId="1E005659" w14:textId="03F60C33" w:rsidR="00C35334" w:rsidRPr="002847A2" w:rsidRDefault="00C353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t>
            </w:r>
          </w:p>
        </w:tc>
        <w:tc>
          <w:tcPr>
            <w:tcW w:w="1198" w:type="dxa"/>
          </w:tcPr>
          <w:p w14:paraId="0DFD494F" w14:textId="113EB222" w:rsidR="00C35334" w:rsidRPr="002847A2" w:rsidRDefault="00C353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48F21F49" w14:textId="2D447F45" w:rsidR="00C35334" w:rsidRPr="002847A2" w:rsidRDefault="00C353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 xml:space="preserve">Focus on food allergy. Specific section for AYA covering reading labels, avoiding cross-contamination, kitchen tips, </w:t>
            </w:r>
            <w:proofErr w:type="gramStart"/>
            <w:r w:rsidRPr="002847A2">
              <w:rPr>
                <w:rFonts w:ascii="Times New Roman" w:hAnsi="Times New Roman" w:cs="Times New Roman"/>
                <w:sz w:val="20"/>
                <w:szCs w:val="20"/>
              </w:rPr>
              <w:t>recipes</w:t>
            </w:r>
            <w:proofErr w:type="gramEnd"/>
            <w:r w:rsidRPr="002847A2">
              <w:rPr>
                <w:rFonts w:ascii="Times New Roman" w:hAnsi="Times New Roman" w:cs="Times New Roman"/>
                <w:sz w:val="20"/>
                <w:szCs w:val="20"/>
              </w:rPr>
              <w:t xml:space="preserve"> and lifestyle issues such as dating, partying and eating out. Attractive and accessible. Advice for high school, workplace, moving out and other environments such as holidays and travelling. </w:t>
            </w:r>
          </w:p>
        </w:tc>
      </w:tr>
      <w:tr w:rsidR="0062301B" w:rsidRPr="008A269C" w14:paraId="2A686AD5" w14:textId="77777777" w:rsidTr="00B30B8D">
        <w:tc>
          <w:tcPr>
            <w:tcW w:w="4674" w:type="dxa"/>
          </w:tcPr>
          <w:p w14:paraId="36056F82" w14:textId="77777777" w:rsidR="007F1F77" w:rsidRPr="002847A2" w:rsidRDefault="00C353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Food Allergy Research &amp; Education (FARE)</w:t>
            </w:r>
          </w:p>
          <w:p w14:paraId="1857985C" w14:textId="0FB2563F" w:rsidR="00C35334" w:rsidRPr="002847A2" w:rsidRDefault="00644F21" w:rsidP="002847A2">
            <w:pPr>
              <w:tabs>
                <w:tab w:val="left" w:pos="-142"/>
              </w:tabs>
              <w:ind w:right="174"/>
              <w:rPr>
                <w:rFonts w:ascii="Times New Roman" w:hAnsi="Times New Roman" w:cs="Times New Roman"/>
                <w:sz w:val="20"/>
                <w:szCs w:val="20"/>
              </w:rPr>
            </w:pPr>
            <w:hyperlink r:id="rId18" w:history="1">
              <w:r w:rsidR="007F1F77" w:rsidRPr="002847A2">
                <w:rPr>
                  <w:rFonts w:ascii="Times New Roman" w:hAnsi="Times New Roman" w:cs="Times New Roman"/>
                  <w:sz w:val="20"/>
                  <w:szCs w:val="20"/>
                </w:rPr>
                <w:t>https://www.foodallergy.org/</w:t>
              </w:r>
            </w:hyperlink>
            <w:r w:rsidR="00C35334" w:rsidRPr="002847A2">
              <w:rPr>
                <w:rFonts w:ascii="Times New Roman" w:hAnsi="Times New Roman" w:cs="Times New Roman"/>
                <w:sz w:val="20"/>
                <w:szCs w:val="20"/>
              </w:rPr>
              <w:t xml:space="preserve"> (English/Spanish, USA, 2022)</w:t>
            </w:r>
          </w:p>
        </w:tc>
        <w:tc>
          <w:tcPr>
            <w:tcW w:w="2835" w:type="dxa"/>
          </w:tcPr>
          <w:p w14:paraId="737CB14C" w14:textId="56FC5B35" w:rsidR="00C35334" w:rsidRPr="002847A2" w:rsidRDefault="00C353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Website</w:t>
            </w:r>
          </w:p>
        </w:tc>
        <w:tc>
          <w:tcPr>
            <w:tcW w:w="1843" w:type="dxa"/>
          </w:tcPr>
          <w:p w14:paraId="11AAB370" w14:textId="7866E109" w:rsidR="00C35334" w:rsidRPr="002847A2" w:rsidRDefault="00C353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 xml:space="preserve">AYA, parents, caregivers, school, </w:t>
            </w:r>
            <w:proofErr w:type="gramStart"/>
            <w:r w:rsidRPr="002847A2">
              <w:rPr>
                <w:rFonts w:ascii="Times New Roman" w:hAnsi="Times New Roman" w:cs="Times New Roman"/>
                <w:sz w:val="20"/>
                <w:szCs w:val="20"/>
              </w:rPr>
              <w:t>work</w:t>
            </w:r>
            <w:proofErr w:type="gramEnd"/>
            <w:r w:rsidRPr="002847A2">
              <w:rPr>
                <w:rFonts w:ascii="Times New Roman" w:hAnsi="Times New Roman" w:cs="Times New Roman"/>
                <w:sz w:val="20"/>
                <w:szCs w:val="20"/>
              </w:rPr>
              <w:t xml:space="preserve"> and wider community </w:t>
            </w:r>
          </w:p>
        </w:tc>
        <w:tc>
          <w:tcPr>
            <w:tcW w:w="6579" w:type="dxa"/>
          </w:tcPr>
          <w:p w14:paraId="5CB288DB" w14:textId="0B8234D2" w:rsidR="00C35334" w:rsidRPr="002847A2" w:rsidRDefault="00C353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t>
            </w:r>
          </w:p>
        </w:tc>
        <w:tc>
          <w:tcPr>
            <w:tcW w:w="1198" w:type="dxa"/>
          </w:tcPr>
          <w:p w14:paraId="48392A1A" w14:textId="1D311443" w:rsidR="00C35334" w:rsidRPr="002847A2" w:rsidRDefault="00C353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5410FA8A" w14:textId="7EE31C1D" w:rsidR="00C35334" w:rsidRPr="002847A2" w:rsidRDefault="00C353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Focus on food allergy. Resources can be searched/filtered by audience (</w:t>
            </w:r>
            <w:proofErr w:type="gramStart"/>
            <w:r w:rsidRPr="002847A2">
              <w:rPr>
                <w:rFonts w:ascii="Times New Roman" w:hAnsi="Times New Roman" w:cs="Times New Roman"/>
                <w:sz w:val="20"/>
                <w:szCs w:val="20"/>
              </w:rPr>
              <w:t>e.g.</w:t>
            </w:r>
            <w:proofErr w:type="gramEnd"/>
            <w:r w:rsidRPr="002847A2">
              <w:rPr>
                <w:rFonts w:ascii="Times New Roman" w:hAnsi="Times New Roman" w:cs="Times New Roman"/>
                <w:sz w:val="20"/>
                <w:szCs w:val="20"/>
              </w:rPr>
              <w:t xml:space="preserve"> ‘adolescents’, or ‘college staff’), food allergen and type of resource. Includes toolkits, insights, </w:t>
            </w:r>
            <w:proofErr w:type="gramStart"/>
            <w:r w:rsidRPr="002847A2">
              <w:rPr>
                <w:rFonts w:ascii="Times New Roman" w:hAnsi="Times New Roman" w:cs="Times New Roman"/>
                <w:sz w:val="20"/>
                <w:szCs w:val="20"/>
              </w:rPr>
              <w:t>research</w:t>
            </w:r>
            <w:proofErr w:type="gramEnd"/>
            <w:r w:rsidRPr="002847A2">
              <w:rPr>
                <w:rFonts w:ascii="Times New Roman" w:hAnsi="Times New Roman" w:cs="Times New Roman"/>
                <w:sz w:val="20"/>
                <w:szCs w:val="20"/>
              </w:rPr>
              <w:t xml:space="preserve"> and practical tips, covering avoiding allergens and daily life issues such as reading labels, cross-contamination, shopping, cooking and cleaning safely, recipes, relationships and dating, eating out, travelling and preparing for college. Offers virtual talks for AYA with food allergy willing to connect with peers. </w:t>
            </w:r>
          </w:p>
        </w:tc>
      </w:tr>
      <w:tr w:rsidR="0062301B" w:rsidRPr="008A269C" w14:paraId="13148C2D" w14:textId="77777777" w:rsidTr="00B30B8D">
        <w:tc>
          <w:tcPr>
            <w:tcW w:w="4674" w:type="dxa"/>
          </w:tcPr>
          <w:p w14:paraId="3133BC95" w14:textId="37A9DA41" w:rsidR="00C35334" w:rsidRPr="002847A2" w:rsidRDefault="00C353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 xml:space="preserve">Asthma </w:t>
            </w:r>
            <w:r w:rsidR="00CB0964" w:rsidRPr="002847A2">
              <w:rPr>
                <w:rFonts w:ascii="Times New Roman" w:hAnsi="Times New Roman" w:cs="Times New Roman"/>
                <w:sz w:val="20"/>
                <w:szCs w:val="20"/>
              </w:rPr>
              <w:t xml:space="preserve">+ Lung </w:t>
            </w:r>
            <w:r w:rsidRPr="002847A2">
              <w:rPr>
                <w:rFonts w:ascii="Times New Roman" w:hAnsi="Times New Roman" w:cs="Times New Roman"/>
                <w:sz w:val="20"/>
                <w:szCs w:val="20"/>
              </w:rPr>
              <w:t>UK</w:t>
            </w:r>
            <w:r w:rsidR="007F1F77" w:rsidRPr="002847A2">
              <w:rPr>
                <w:rFonts w:ascii="Times New Roman" w:hAnsi="Times New Roman" w:cs="Times New Roman"/>
                <w:sz w:val="20"/>
                <w:szCs w:val="20"/>
              </w:rPr>
              <w:t xml:space="preserve"> </w:t>
            </w:r>
            <w:hyperlink r:id="rId19" w:history="1">
              <w:r w:rsidR="007F1F77" w:rsidRPr="002847A2">
                <w:rPr>
                  <w:rFonts w:ascii="Times New Roman" w:hAnsi="Times New Roman" w:cs="Times New Roman"/>
                  <w:sz w:val="20"/>
                  <w:szCs w:val="20"/>
                </w:rPr>
                <w:t>https://www.asthma.org.uk/</w:t>
              </w:r>
            </w:hyperlink>
            <w:r w:rsidRPr="002847A2">
              <w:rPr>
                <w:rFonts w:ascii="Times New Roman" w:hAnsi="Times New Roman" w:cs="Times New Roman"/>
                <w:sz w:val="20"/>
                <w:szCs w:val="20"/>
              </w:rPr>
              <w:t xml:space="preserve"> (English, UK, 2022)</w:t>
            </w:r>
          </w:p>
        </w:tc>
        <w:tc>
          <w:tcPr>
            <w:tcW w:w="2835" w:type="dxa"/>
          </w:tcPr>
          <w:p w14:paraId="28D65BC6" w14:textId="1308D1B2" w:rsidR="00C35334" w:rsidRPr="002847A2" w:rsidRDefault="00C35334" w:rsidP="002847A2">
            <w:pPr>
              <w:tabs>
                <w:tab w:val="left" w:pos="-142"/>
              </w:tabs>
              <w:spacing w:line="240" w:lineRule="auto"/>
              <w:rPr>
                <w:rFonts w:ascii="Times New Roman" w:hAnsi="Times New Roman" w:cs="Times New Roman"/>
                <w:sz w:val="20"/>
                <w:szCs w:val="20"/>
              </w:rPr>
            </w:pPr>
            <w:r w:rsidRPr="002847A2">
              <w:rPr>
                <w:rFonts w:ascii="Times New Roman" w:hAnsi="Times New Roman" w:cs="Times New Roman"/>
                <w:sz w:val="20"/>
                <w:szCs w:val="20"/>
              </w:rPr>
              <w:t>Website</w:t>
            </w:r>
          </w:p>
        </w:tc>
        <w:tc>
          <w:tcPr>
            <w:tcW w:w="1843" w:type="dxa"/>
          </w:tcPr>
          <w:p w14:paraId="428B84E2" w14:textId="5E3DCADA" w:rsidR="00C35334" w:rsidRPr="002847A2" w:rsidRDefault="00C35334" w:rsidP="002847A2">
            <w:pPr>
              <w:tabs>
                <w:tab w:val="left" w:pos="-142"/>
              </w:tabs>
              <w:spacing w:line="240" w:lineRule="auto"/>
              <w:rPr>
                <w:rFonts w:ascii="Times New Roman" w:hAnsi="Times New Roman" w:cs="Times New Roman"/>
                <w:sz w:val="20"/>
                <w:szCs w:val="20"/>
              </w:rPr>
            </w:pPr>
            <w:r w:rsidRPr="002847A2">
              <w:rPr>
                <w:rFonts w:ascii="Times New Roman" w:hAnsi="Times New Roman" w:cs="Times New Roman"/>
                <w:sz w:val="20"/>
                <w:szCs w:val="20"/>
              </w:rPr>
              <w:t xml:space="preserve">AYA, parents, caregivers, school staff. </w:t>
            </w:r>
          </w:p>
        </w:tc>
        <w:tc>
          <w:tcPr>
            <w:tcW w:w="6579" w:type="dxa"/>
          </w:tcPr>
          <w:p w14:paraId="7D75B6A7" w14:textId="33DEEF7E" w:rsidR="00C35334" w:rsidRPr="002847A2" w:rsidRDefault="00C35334" w:rsidP="002847A2">
            <w:pPr>
              <w:tabs>
                <w:tab w:val="left" w:pos="-142"/>
              </w:tabs>
              <w:spacing w:line="240" w:lineRule="auto"/>
              <w:ind w:right="-166"/>
              <w:rPr>
                <w:rFonts w:ascii="Times New Roman" w:hAnsi="Times New Roman" w:cs="Times New Roman"/>
                <w:sz w:val="20"/>
                <w:szCs w:val="20"/>
              </w:rPr>
            </w:pPr>
            <w:r w:rsidRPr="002847A2">
              <w:rPr>
                <w:rFonts w:ascii="Times New Roman" w:hAnsi="Times New Roman" w:cs="Times New Roman"/>
                <w:sz w:val="20"/>
                <w:szCs w:val="20"/>
              </w:rPr>
              <w:t>*</w:t>
            </w:r>
          </w:p>
        </w:tc>
        <w:tc>
          <w:tcPr>
            <w:tcW w:w="1198" w:type="dxa"/>
          </w:tcPr>
          <w:p w14:paraId="27ED1BBB" w14:textId="0A9685ED" w:rsidR="00C35334" w:rsidRPr="002847A2" w:rsidRDefault="00C35334" w:rsidP="002847A2">
            <w:pPr>
              <w:tabs>
                <w:tab w:val="left" w:pos="-142"/>
              </w:tabs>
              <w:spacing w:line="240" w:lineRule="auto"/>
              <w:ind w:right="-5"/>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4E4DA089" w14:textId="2DF80006" w:rsidR="00C35334" w:rsidRPr="002847A2" w:rsidRDefault="00C35334" w:rsidP="002847A2">
            <w:pPr>
              <w:tabs>
                <w:tab w:val="left" w:pos="-142"/>
              </w:tabs>
              <w:spacing w:line="240" w:lineRule="auto"/>
              <w:rPr>
                <w:rFonts w:ascii="Times New Roman" w:hAnsi="Times New Roman" w:cs="Times New Roman"/>
                <w:sz w:val="20"/>
                <w:szCs w:val="20"/>
              </w:rPr>
            </w:pPr>
            <w:r w:rsidRPr="002847A2">
              <w:rPr>
                <w:rFonts w:ascii="Times New Roman" w:hAnsi="Times New Roman" w:cs="Times New Roman"/>
                <w:sz w:val="20"/>
                <w:szCs w:val="20"/>
              </w:rPr>
              <w:t xml:space="preserve">Focused on asthma. Covers medical facts, including understanding asthma, triggers, </w:t>
            </w:r>
            <w:proofErr w:type="gramStart"/>
            <w:r w:rsidRPr="002847A2">
              <w:rPr>
                <w:rFonts w:ascii="Times New Roman" w:hAnsi="Times New Roman" w:cs="Times New Roman"/>
                <w:sz w:val="20"/>
                <w:szCs w:val="20"/>
              </w:rPr>
              <w:t>attacks</w:t>
            </w:r>
            <w:proofErr w:type="gramEnd"/>
            <w:r w:rsidRPr="002847A2">
              <w:rPr>
                <w:rFonts w:ascii="Times New Roman" w:hAnsi="Times New Roman" w:cs="Times New Roman"/>
                <w:sz w:val="20"/>
                <w:szCs w:val="20"/>
              </w:rPr>
              <w:t xml:space="preserve"> and practical management aspects such as information on medications, asthma plans and practical videos on how to use a wide range of inhalers. </w:t>
            </w:r>
          </w:p>
        </w:tc>
      </w:tr>
      <w:tr w:rsidR="0062301B" w:rsidRPr="008A269C" w14:paraId="10893700" w14:textId="77777777" w:rsidTr="00B30B8D">
        <w:tc>
          <w:tcPr>
            <w:tcW w:w="4674" w:type="dxa"/>
          </w:tcPr>
          <w:p w14:paraId="6DEC0F96" w14:textId="77777777" w:rsidR="00C35334" w:rsidRPr="002847A2" w:rsidRDefault="00C353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Nottingham Support Group for Carers of Children with (Atopic) Eczema</w:t>
            </w:r>
          </w:p>
          <w:p w14:paraId="141EEFF2" w14:textId="77777777" w:rsidR="00C35334" w:rsidRPr="002847A2" w:rsidRDefault="00644F21" w:rsidP="002847A2">
            <w:pPr>
              <w:tabs>
                <w:tab w:val="left" w:pos="-142"/>
              </w:tabs>
              <w:ind w:right="174"/>
              <w:rPr>
                <w:rFonts w:ascii="Times New Roman" w:hAnsi="Times New Roman" w:cs="Times New Roman"/>
                <w:sz w:val="20"/>
                <w:szCs w:val="20"/>
              </w:rPr>
            </w:pPr>
            <w:hyperlink r:id="rId20" w:history="1">
              <w:r w:rsidR="00C35334" w:rsidRPr="002847A2">
                <w:rPr>
                  <w:rFonts w:ascii="Times New Roman" w:hAnsi="Times New Roman" w:cs="Times New Roman"/>
                  <w:sz w:val="20"/>
                  <w:szCs w:val="20"/>
                </w:rPr>
                <w:t>http://www.nottinghameczema.org.uk/information/index.aspx</w:t>
              </w:r>
            </w:hyperlink>
          </w:p>
          <w:p w14:paraId="01E7D389" w14:textId="345DF651" w:rsidR="00C35334" w:rsidRPr="002847A2" w:rsidRDefault="00C353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(English, USA</w:t>
            </w:r>
            <w:r w:rsidR="00D34A48" w:rsidRPr="002847A2">
              <w:rPr>
                <w:rFonts w:ascii="Times New Roman" w:hAnsi="Times New Roman" w:cs="Times New Roman"/>
                <w:sz w:val="20"/>
                <w:szCs w:val="20"/>
              </w:rPr>
              <w:t xml:space="preserve">, </w:t>
            </w:r>
            <w:r w:rsidRPr="002847A2">
              <w:rPr>
                <w:rFonts w:ascii="Times New Roman" w:hAnsi="Times New Roman" w:cs="Times New Roman"/>
                <w:sz w:val="20"/>
                <w:szCs w:val="20"/>
              </w:rPr>
              <w:t>2022)</w:t>
            </w:r>
          </w:p>
        </w:tc>
        <w:tc>
          <w:tcPr>
            <w:tcW w:w="2835" w:type="dxa"/>
          </w:tcPr>
          <w:p w14:paraId="35AAE039" w14:textId="556FE00C" w:rsidR="00C35334" w:rsidRPr="002847A2" w:rsidRDefault="00C35334" w:rsidP="002847A2">
            <w:pPr>
              <w:tabs>
                <w:tab w:val="left" w:pos="-142"/>
              </w:tabs>
              <w:rPr>
                <w:rFonts w:ascii="Times New Roman" w:hAnsi="Times New Roman" w:cs="Times New Roman"/>
                <w:sz w:val="20"/>
                <w:szCs w:val="20"/>
              </w:rPr>
            </w:pPr>
            <w:r w:rsidRPr="002847A2">
              <w:rPr>
                <w:rFonts w:ascii="Times New Roman" w:hAnsi="Times New Roman" w:cs="Times New Roman"/>
                <w:sz w:val="20"/>
                <w:szCs w:val="20"/>
              </w:rPr>
              <w:lastRenderedPageBreak/>
              <w:t>Web</w:t>
            </w:r>
            <w:r w:rsidR="00CB0964" w:rsidRPr="002847A2">
              <w:rPr>
                <w:rFonts w:ascii="Times New Roman" w:hAnsi="Times New Roman" w:cs="Times New Roman"/>
                <w:sz w:val="20"/>
                <w:szCs w:val="20"/>
              </w:rPr>
              <w:t>site</w:t>
            </w:r>
          </w:p>
        </w:tc>
        <w:tc>
          <w:tcPr>
            <w:tcW w:w="1843" w:type="dxa"/>
          </w:tcPr>
          <w:p w14:paraId="7768C00D" w14:textId="77777777" w:rsidR="00C35334" w:rsidRPr="002847A2" w:rsidRDefault="00C35334" w:rsidP="002847A2">
            <w:pPr>
              <w:tabs>
                <w:tab w:val="left" w:pos="-142"/>
              </w:tabs>
              <w:rPr>
                <w:rFonts w:ascii="Times New Roman" w:hAnsi="Times New Roman" w:cs="Times New Roman"/>
                <w:sz w:val="20"/>
                <w:szCs w:val="20"/>
              </w:rPr>
            </w:pPr>
            <w:r w:rsidRPr="002847A2">
              <w:rPr>
                <w:rFonts w:ascii="Times New Roman" w:hAnsi="Times New Roman" w:cs="Times New Roman"/>
                <w:sz w:val="20"/>
                <w:szCs w:val="20"/>
              </w:rPr>
              <w:t>Parents, caregivers, AYA</w:t>
            </w:r>
          </w:p>
        </w:tc>
        <w:tc>
          <w:tcPr>
            <w:tcW w:w="6579" w:type="dxa"/>
          </w:tcPr>
          <w:p w14:paraId="089C9F4C" w14:textId="6BB610F9" w:rsidR="00C35334" w:rsidRPr="002847A2" w:rsidRDefault="00C35334" w:rsidP="002847A2">
            <w:pPr>
              <w:tabs>
                <w:tab w:val="left" w:pos="-142"/>
              </w:tabs>
              <w:ind w:right="-166"/>
              <w:rPr>
                <w:rFonts w:ascii="Times New Roman" w:hAnsi="Times New Roman" w:cs="Times New Roman"/>
                <w:sz w:val="20"/>
                <w:szCs w:val="20"/>
              </w:rPr>
            </w:pPr>
            <w:r w:rsidRPr="002847A2">
              <w:rPr>
                <w:rFonts w:ascii="Times New Roman" w:hAnsi="Times New Roman" w:cs="Times New Roman"/>
                <w:sz w:val="20"/>
                <w:szCs w:val="20"/>
              </w:rPr>
              <w:t>*</w:t>
            </w:r>
          </w:p>
        </w:tc>
        <w:tc>
          <w:tcPr>
            <w:tcW w:w="1198" w:type="dxa"/>
          </w:tcPr>
          <w:p w14:paraId="7B97E1B9" w14:textId="77777777" w:rsidR="00C35334" w:rsidRPr="002847A2" w:rsidRDefault="00C35334" w:rsidP="002847A2">
            <w:pPr>
              <w:tabs>
                <w:tab w:val="left" w:pos="-142"/>
              </w:tabs>
              <w:ind w:right="-5"/>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0CBB827A" w14:textId="1C9F1D6F" w:rsidR="00C35334" w:rsidRPr="002847A2" w:rsidRDefault="00C35334" w:rsidP="002847A2">
            <w:pPr>
              <w:tabs>
                <w:tab w:val="left" w:pos="-142"/>
              </w:tabs>
              <w:rPr>
                <w:rFonts w:ascii="Times New Roman" w:hAnsi="Times New Roman" w:cs="Times New Roman"/>
                <w:sz w:val="20"/>
                <w:szCs w:val="20"/>
              </w:rPr>
            </w:pPr>
            <w:r w:rsidRPr="002847A2">
              <w:rPr>
                <w:rFonts w:ascii="Times New Roman" w:hAnsi="Times New Roman" w:cs="Times New Roman"/>
                <w:sz w:val="20"/>
                <w:szCs w:val="20"/>
              </w:rPr>
              <w:t xml:space="preserve">Addressed to parents of children with atopic eczema. Detailed info leaflets on multiple areas, including understanding eczema, triggers and management including advanced strategies such as wet wraps. Many leaflets are relevant for </w:t>
            </w:r>
            <w:r w:rsidRPr="002847A2">
              <w:rPr>
                <w:rFonts w:ascii="Times New Roman" w:hAnsi="Times New Roman" w:cs="Times New Roman"/>
                <w:sz w:val="20"/>
                <w:szCs w:val="20"/>
              </w:rPr>
              <w:lastRenderedPageBreak/>
              <w:t xml:space="preserve">AYA, particularly those on teenage eczema, eczema and bullying, stress, holidays, travelling or exercise. </w:t>
            </w:r>
          </w:p>
        </w:tc>
      </w:tr>
      <w:tr w:rsidR="0062301B" w:rsidRPr="008A269C" w14:paraId="5B132488" w14:textId="77777777" w:rsidTr="00B30B8D">
        <w:tc>
          <w:tcPr>
            <w:tcW w:w="4674" w:type="dxa"/>
          </w:tcPr>
          <w:p w14:paraId="7C91FA58" w14:textId="45A9D0BD" w:rsidR="00C35334" w:rsidRPr="002847A2" w:rsidRDefault="00C353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lastRenderedPageBreak/>
              <w:t xml:space="preserve">Allergy UK: </w:t>
            </w:r>
            <w:hyperlink r:id="rId21" w:history="1">
              <w:r w:rsidRPr="002847A2">
                <w:rPr>
                  <w:rFonts w:ascii="Times New Roman" w:hAnsi="Times New Roman" w:cs="Times New Roman"/>
                  <w:sz w:val="20"/>
                  <w:szCs w:val="20"/>
                </w:rPr>
                <w:t>http://www.allergyuk.org/</w:t>
              </w:r>
            </w:hyperlink>
            <w:r w:rsidRPr="002847A2">
              <w:rPr>
                <w:rFonts w:ascii="Times New Roman" w:hAnsi="Times New Roman" w:cs="Times New Roman"/>
                <w:sz w:val="20"/>
                <w:szCs w:val="20"/>
              </w:rPr>
              <w:t xml:space="preserve"> (English, UK, 2022)</w:t>
            </w:r>
          </w:p>
        </w:tc>
        <w:tc>
          <w:tcPr>
            <w:tcW w:w="2835" w:type="dxa"/>
          </w:tcPr>
          <w:p w14:paraId="073DFA28" w14:textId="1EB9C485" w:rsidR="00C35334" w:rsidRPr="002847A2" w:rsidRDefault="00C35334" w:rsidP="002847A2">
            <w:pPr>
              <w:tabs>
                <w:tab w:val="left" w:pos="-142"/>
              </w:tabs>
              <w:rPr>
                <w:rFonts w:ascii="Times New Roman" w:hAnsi="Times New Roman" w:cs="Times New Roman"/>
                <w:sz w:val="20"/>
                <w:szCs w:val="20"/>
              </w:rPr>
            </w:pPr>
            <w:r w:rsidRPr="002847A2">
              <w:rPr>
                <w:rFonts w:ascii="Times New Roman" w:hAnsi="Times New Roman" w:cs="Times New Roman"/>
                <w:sz w:val="20"/>
                <w:szCs w:val="20"/>
              </w:rPr>
              <w:t>Website</w:t>
            </w:r>
          </w:p>
        </w:tc>
        <w:tc>
          <w:tcPr>
            <w:tcW w:w="1843" w:type="dxa"/>
          </w:tcPr>
          <w:p w14:paraId="6FB2917E" w14:textId="6FED6154" w:rsidR="00C35334" w:rsidRPr="002847A2" w:rsidRDefault="00652D6D" w:rsidP="002847A2">
            <w:pPr>
              <w:tabs>
                <w:tab w:val="left" w:pos="-142"/>
              </w:tabs>
              <w:rPr>
                <w:rFonts w:ascii="Times New Roman" w:hAnsi="Times New Roman" w:cs="Times New Roman"/>
                <w:sz w:val="20"/>
                <w:szCs w:val="20"/>
              </w:rPr>
            </w:pPr>
            <w:r w:rsidRPr="002847A2">
              <w:rPr>
                <w:rFonts w:ascii="Times New Roman" w:hAnsi="Times New Roman" w:cs="Times New Roman"/>
                <w:sz w:val="20"/>
                <w:szCs w:val="20"/>
              </w:rPr>
              <w:t xml:space="preserve">AYA, parents, caregivers, school, </w:t>
            </w:r>
            <w:proofErr w:type="gramStart"/>
            <w:r w:rsidRPr="002847A2">
              <w:rPr>
                <w:rFonts w:ascii="Times New Roman" w:hAnsi="Times New Roman" w:cs="Times New Roman"/>
                <w:sz w:val="20"/>
                <w:szCs w:val="20"/>
              </w:rPr>
              <w:t>work</w:t>
            </w:r>
            <w:proofErr w:type="gramEnd"/>
            <w:r w:rsidRPr="002847A2">
              <w:rPr>
                <w:rFonts w:ascii="Times New Roman" w:hAnsi="Times New Roman" w:cs="Times New Roman"/>
                <w:sz w:val="20"/>
                <w:szCs w:val="20"/>
              </w:rPr>
              <w:t xml:space="preserve"> and wider community</w:t>
            </w:r>
          </w:p>
        </w:tc>
        <w:tc>
          <w:tcPr>
            <w:tcW w:w="6579" w:type="dxa"/>
          </w:tcPr>
          <w:p w14:paraId="30847B1F" w14:textId="50C24FAD" w:rsidR="00C35334" w:rsidRPr="002847A2" w:rsidRDefault="00C35334" w:rsidP="002847A2">
            <w:pPr>
              <w:tabs>
                <w:tab w:val="left" w:pos="-142"/>
              </w:tabs>
              <w:ind w:right="-166"/>
              <w:rPr>
                <w:rFonts w:ascii="Times New Roman" w:hAnsi="Times New Roman" w:cs="Times New Roman"/>
                <w:sz w:val="20"/>
                <w:szCs w:val="20"/>
              </w:rPr>
            </w:pPr>
            <w:r w:rsidRPr="002847A2">
              <w:rPr>
                <w:rFonts w:ascii="Times New Roman" w:hAnsi="Times New Roman" w:cs="Times New Roman"/>
                <w:sz w:val="20"/>
                <w:szCs w:val="20"/>
              </w:rPr>
              <w:t>*</w:t>
            </w:r>
          </w:p>
        </w:tc>
        <w:tc>
          <w:tcPr>
            <w:tcW w:w="1198" w:type="dxa"/>
          </w:tcPr>
          <w:p w14:paraId="657420E9" w14:textId="49776FCC" w:rsidR="00C35334" w:rsidRPr="002847A2" w:rsidRDefault="00C35334" w:rsidP="002847A2">
            <w:pPr>
              <w:tabs>
                <w:tab w:val="left" w:pos="-142"/>
              </w:tabs>
              <w:ind w:right="-5"/>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331F83E1" w14:textId="0608B7AF" w:rsidR="00C35334" w:rsidRPr="002847A2" w:rsidRDefault="00C35334" w:rsidP="002847A2">
            <w:pPr>
              <w:tabs>
                <w:tab w:val="left" w:pos="-142"/>
              </w:tabs>
              <w:rPr>
                <w:rFonts w:ascii="Times New Roman" w:hAnsi="Times New Roman" w:cs="Times New Roman"/>
                <w:sz w:val="20"/>
                <w:szCs w:val="20"/>
              </w:rPr>
            </w:pPr>
            <w:r w:rsidRPr="002847A2">
              <w:rPr>
                <w:rFonts w:ascii="Times New Roman" w:hAnsi="Times New Roman" w:cs="Times New Roman"/>
                <w:sz w:val="20"/>
                <w:szCs w:val="20"/>
              </w:rPr>
              <w:t xml:space="preserve">Not AYA specific. Comprehensive resources on a wide range of allergic conditions from hay fever to food or venom allergy. Includes factsheets (downloadable pdf) on multiple practical management aspects such as avoidance of environmental or food allergen, </w:t>
            </w:r>
            <w:proofErr w:type="gramStart"/>
            <w:r w:rsidRPr="002847A2">
              <w:rPr>
                <w:rFonts w:ascii="Times New Roman" w:hAnsi="Times New Roman" w:cs="Times New Roman"/>
                <w:sz w:val="20"/>
                <w:szCs w:val="20"/>
              </w:rPr>
              <w:t>food</w:t>
            </w:r>
            <w:proofErr w:type="gramEnd"/>
            <w:r w:rsidRPr="002847A2">
              <w:rPr>
                <w:rFonts w:ascii="Times New Roman" w:hAnsi="Times New Roman" w:cs="Times New Roman"/>
                <w:sz w:val="20"/>
                <w:szCs w:val="20"/>
              </w:rPr>
              <w:t xml:space="preserve"> and symptoms diary and how to complete it, advice on shopping and cooking for a restricted diet, allergy recipes and patients’ testimonials. Attractive and user friendly. </w:t>
            </w:r>
          </w:p>
        </w:tc>
      </w:tr>
      <w:tr w:rsidR="0062301B" w:rsidRPr="008A269C" w14:paraId="75B35E04" w14:textId="77777777" w:rsidTr="00B30B8D">
        <w:tc>
          <w:tcPr>
            <w:tcW w:w="4674" w:type="dxa"/>
            <w:shd w:val="clear" w:color="auto" w:fill="D9D9D9" w:themeFill="background1" w:themeFillShade="D9"/>
          </w:tcPr>
          <w:p w14:paraId="580BAE64" w14:textId="1F38E625" w:rsidR="00C35334" w:rsidRPr="008A269C" w:rsidRDefault="00C35334" w:rsidP="00C35334">
            <w:pPr>
              <w:spacing w:after="120" w:line="240" w:lineRule="auto"/>
              <w:rPr>
                <w:rFonts w:ascii="Times New Roman" w:hAnsi="Times New Roman" w:cs="Times New Roman"/>
                <w:b/>
                <w:sz w:val="20"/>
                <w:szCs w:val="20"/>
              </w:rPr>
            </w:pPr>
            <w:r w:rsidRPr="008A269C">
              <w:rPr>
                <w:rFonts w:ascii="Times New Roman" w:hAnsi="Times New Roman" w:cs="Times New Roman"/>
                <w:b/>
                <w:sz w:val="20"/>
                <w:szCs w:val="20"/>
              </w:rPr>
              <w:t xml:space="preserve">C. </w:t>
            </w:r>
            <w:r w:rsidR="00407732" w:rsidRPr="008A269C">
              <w:rPr>
                <w:rFonts w:ascii="Times New Roman" w:hAnsi="Times New Roman" w:cs="Times New Roman"/>
                <w:b/>
                <w:sz w:val="20"/>
                <w:szCs w:val="20"/>
              </w:rPr>
              <w:t>Travel</w:t>
            </w:r>
            <w:r w:rsidRPr="008A269C">
              <w:rPr>
                <w:rFonts w:ascii="Times New Roman" w:hAnsi="Times New Roman" w:cs="Times New Roman"/>
                <w:b/>
                <w:sz w:val="20"/>
                <w:szCs w:val="20"/>
              </w:rPr>
              <w:t xml:space="preserve"> </w:t>
            </w:r>
          </w:p>
        </w:tc>
        <w:tc>
          <w:tcPr>
            <w:tcW w:w="2835" w:type="dxa"/>
            <w:shd w:val="clear" w:color="auto" w:fill="D9D9D9" w:themeFill="background1" w:themeFillShade="D9"/>
          </w:tcPr>
          <w:p w14:paraId="532E1336" w14:textId="77777777" w:rsidR="00C35334" w:rsidRPr="008A269C" w:rsidRDefault="00C35334" w:rsidP="00C35334">
            <w:pPr>
              <w:tabs>
                <w:tab w:val="left" w:pos="-142"/>
              </w:tabs>
              <w:spacing w:after="120" w:line="240" w:lineRule="auto"/>
              <w:rPr>
                <w:rFonts w:ascii="Times New Roman" w:hAnsi="Times New Roman" w:cs="Times New Roman"/>
                <w:b/>
                <w:sz w:val="20"/>
                <w:szCs w:val="20"/>
              </w:rPr>
            </w:pPr>
          </w:p>
        </w:tc>
        <w:tc>
          <w:tcPr>
            <w:tcW w:w="1843" w:type="dxa"/>
            <w:shd w:val="clear" w:color="auto" w:fill="D9D9D9" w:themeFill="background1" w:themeFillShade="D9"/>
          </w:tcPr>
          <w:p w14:paraId="29A3D323" w14:textId="77777777" w:rsidR="00C35334" w:rsidRPr="008A269C" w:rsidRDefault="00C35334" w:rsidP="00C35334">
            <w:pPr>
              <w:spacing w:after="120" w:line="240" w:lineRule="auto"/>
              <w:rPr>
                <w:rFonts w:ascii="Times New Roman" w:hAnsi="Times New Roman" w:cs="Times New Roman"/>
                <w:b/>
                <w:sz w:val="20"/>
                <w:szCs w:val="20"/>
              </w:rPr>
            </w:pPr>
          </w:p>
        </w:tc>
        <w:tc>
          <w:tcPr>
            <w:tcW w:w="6579" w:type="dxa"/>
            <w:shd w:val="clear" w:color="auto" w:fill="D9D9D9" w:themeFill="background1" w:themeFillShade="D9"/>
          </w:tcPr>
          <w:p w14:paraId="0CE7BB5C" w14:textId="77777777" w:rsidR="00C35334" w:rsidRPr="008A269C" w:rsidRDefault="00C35334" w:rsidP="00C35334">
            <w:pPr>
              <w:tabs>
                <w:tab w:val="left" w:pos="-142"/>
              </w:tabs>
              <w:spacing w:after="120" w:line="240" w:lineRule="auto"/>
              <w:ind w:right="-166"/>
              <w:rPr>
                <w:rFonts w:ascii="Times New Roman" w:hAnsi="Times New Roman" w:cs="Times New Roman"/>
                <w:b/>
                <w:sz w:val="20"/>
                <w:szCs w:val="20"/>
              </w:rPr>
            </w:pPr>
          </w:p>
        </w:tc>
        <w:tc>
          <w:tcPr>
            <w:tcW w:w="1198" w:type="dxa"/>
            <w:shd w:val="clear" w:color="auto" w:fill="D9D9D9" w:themeFill="background1" w:themeFillShade="D9"/>
          </w:tcPr>
          <w:p w14:paraId="310B8380" w14:textId="77777777" w:rsidR="00C35334" w:rsidRPr="008A269C" w:rsidRDefault="00C35334" w:rsidP="00C35334">
            <w:pPr>
              <w:tabs>
                <w:tab w:val="left" w:pos="-142"/>
              </w:tabs>
              <w:spacing w:after="120" w:line="240" w:lineRule="auto"/>
              <w:ind w:right="-5"/>
              <w:rPr>
                <w:rFonts w:ascii="Times New Roman" w:hAnsi="Times New Roman" w:cs="Times New Roman"/>
                <w:b/>
                <w:sz w:val="20"/>
                <w:szCs w:val="20"/>
              </w:rPr>
            </w:pPr>
          </w:p>
        </w:tc>
        <w:tc>
          <w:tcPr>
            <w:tcW w:w="6751" w:type="dxa"/>
            <w:shd w:val="clear" w:color="auto" w:fill="D9D9D9" w:themeFill="background1" w:themeFillShade="D9"/>
          </w:tcPr>
          <w:p w14:paraId="21C09F7E" w14:textId="77777777" w:rsidR="00C35334" w:rsidRPr="008A269C" w:rsidRDefault="00C35334" w:rsidP="00C35334">
            <w:pPr>
              <w:tabs>
                <w:tab w:val="left" w:pos="-142"/>
              </w:tabs>
              <w:spacing w:after="120" w:line="240" w:lineRule="auto"/>
              <w:rPr>
                <w:rFonts w:ascii="Times New Roman" w:hAnsi="Times New Roman" w:cs="Times New Roman"/>
                <w:b/>
                <w:sz w:val="20"/>
                <w:szCs w:val="20"/>
              </w:rPr>
            </w:pPr>
          </w:p>
        </w:tc>
      </w:tr>
      <w:tr w:rsidR="0062301B" w:rsidRPr="008A269C" w14:paraId="338A5498" w14:textId="77777777" w:rsidTr="00B30B8D">
        <w:tc>
          <w:tcPr>
            <w:tcW w:w="4674" w:type="dxa"/>
          </w:tcPr>
          <w:p w14:paraId="6B0B54AE" w14:textId="77777777" w:rsidR="00C35334" w:rsidRPr="008A269C" w:rsidRDefault="00C35334" w:rsidP="002847A2">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250K – A youth allergy awareness project by the National Allergy Strategy</w:t>
            </w:r>
          </w:p>
          <w:p w14:paraId="44FB6794" w14:textId="4320E227" w:rsidR="00C35334" w:rsidRPr="002847A2" w:rsidRDefault="00644F21" w:rsidP="002847A2">
            <w:pPr>
              <w:tabs>
                <w:tab w:val="left" w:pos="-142"/>
              </w:tabs>
              <w:ind w:right="174"/>
              <w:rPr>
                <w:rFonts w:ascii="Times New Roman" w:hAnsi="Times New Roman" w:cs="Times New Roman"/>
                <w:sz w:val="20"/>
                <w:szCs w:val="20"/>
              </w:rPr>
            </w:pPr>
            <w:hyperlink r:id="rId22" w:history="1">
              <w:r w:rsidR="00C35334" w:rsidRPr="002847A2">
                <w:rPr>
                  <w:rFonts w:ascii="Times New Roman" w:hAnsi="Times New Roman" w:cs="Times New Roman"/>
                  <w:sz w:val="20"/>
                  <w:szCs w:val="20"/>
                </w:rPr>
                <w:t>https://teen.250k.org.au/travelling-with-a-food-allergy/</w:t>
              </w:r>
            </w:hyperlink>
          </w:p>
          <w:p w14:paraId="5F49B4FC" w14:textId="3B8A3CA1" w:rsidR="00C35334" w:rsidRPr="002847A2" w:rsidRDefault="00C353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(English, Australia</w:t>
            </w:r>
            <w:r w:rsidR="00D34A48" w:rsidRPr="002847A2">
              <w:rPr>
                <w:rFonts w:ascii="Times New Roman" w:hAnsi="Times New Roman" w:cs="Times New Roman"/>
                <w:sz w:val="20"/>
                <w:szCs w:val="20"/>
              </w:rPr>
              <w:t>, 2022</w:t>
            </w:r>
            <w:r w:rsidRPr="002847A2">
              <w:rPr>
                <w:rFonts w:ascii="Times New Roman" w:hAnsi="Times New Roman" w:cs="Times New Roman"/>
                <w:sz w:val="20"/>
                <w:szCs w:val="20"/>
              </w:rPr>
              <w:t>)</w:t>
            </w:r>
          </w:p>
        </w:tc>
        <w:tc>
          <w:tcPr>
            <w:tcW w:w="2835" w:type="dxa"/>
          </w:tcPr>
          <w:p w14:paraId="29B100A3" w14:textId="2E1EDD13" w:rsidR="00C35334" w:rsidRPr="002847A2" w:rsidRDefault="00C35334" w:rsidP="002847A2">
            <w:pPr>
              <w:tabs>
                <w:tab w:val="left" w:pos="-142"/>
              </w:tabs>
              <w:rPr>
                <w:rFonts w:ascii="Times New Roman" w:hAnsi="Times New Roman" w:cs="Times New Roman"/>
                <w:sz w:val="20"/>
                <w:szCs w:val="20"/>
              </w:rPr>
            </w:pPr>
            <w:r w:rsidRPr="008A269C">
              <w:rPr>
                <w:rFonts w:ascii="Times New Roman" w:hAnsi="Times New Roman" w:cs="Times New Roman"/>
                <w:sz w:val="20"/>
                <w:szCs w:val="20"/>
              </w:rPr>
              <w:t>Webpage</w:t>
            </w:r>
          </w:p>
        </w:tc>
        <w:tc>
          <w:tcPr>
            <w:tcW w:w="1843" w:type="dxa"/>
          </w:tcPr>
          <w:p w14:paraId="067245EF" w14:textId="7113F8E4" w:rsidR="00C35334" w:rsidRPr="002847A2" w:rsidRDefault="00C35334" w:rsidP="002847A2">
            <w:pPr>
              <w:rPr>
                <w:rFonts w:ascii="Times New Roman" w:hAnsi="Times New Roman" w:cs="Times New Roman"/>
                <w:sz w:val="20"/>
                <w:szCs w:val="20"/>
              </w:rPr>
            </w:pPr>
            <w:r w:rsidRPr="008A269C">
              <w:rPr>
                <w:rFonts w:ascii="Times New Roman" w:hAnsi="Times New Roman" w:cs="Times New Roman"/>
                <w:sz w:val="20"/>
                <w:szCs w:val="20"/>
              </w:rPr>
              <w:t>AYA</w:t>
            </w:r>
          </w:p>
        </w:tc>
        <w:tc>
          <w:tcPr>
            <w:tcW w:w="6579" w:type="dxa"/>
          </w:tcPr>
          <w:p w14:paraId="68F197B2" w14:textId="26403E9D" w:rsidR="00C35334" w:rsidRPr="002847A2" w:rsidRDefault="00C35334" w:rsidP="002847A2">
            <w:pPr>
              <w:tabs>
                <w:tab w:val="left" w:pos="-142"/>
              </w:tabs>
              <w:ind w:right="-166"/>
              <w:rPr>
                <w:rFonts w:ascii="Times New Roman" w:hAnsi="Times New Roman" w:cs="Times New Roman"/>
                <w:sz w:val="20"/>
                <w:szCs w:val="20"/>
              </w:rPr>
            </w:pPr>
            <w:r w:rsidRPr="008A269C">
              <w:rPr>
                <w:rFonts w:ascii="Times New Roman" w:hAnsi="Times New Roman" w:cs="Times New Roman"/>
                <w:sz w:val="20"/>
                <w:szCs w:val="20"/>
              </w:rPr>
              <w:t>*</w:t>
            </w:r>
          </w:p>
        </w:tc>
        <w:tc>
          <w:tcPr>
            <w:tcW w:w="1198" w:type="dxa"/>
          </w:tcPr>
          <w:p w14:paraId="17557882" w14:textId="09AEC336" w:rsidR="00C35334" w:rsidRPr="002847A2" w:rsidRDefault="00C35334" w:rsidP="002847A2">
            <w:pPr>
              <w:tabs>
                <w:tab w:val="left" w:pos="-142"/>
              </w:tabs>
              <w:ind w:right="-5"/>
              <w:rPr>
                <w:rFonts w:ascii="Times New Roman" w:hAnsi="Times New Roman" w:cs="Times New Roman"/>
                <w:sz w:val="20"/>
                <w:szCs w:val="20"/>
              </w:rPr>
            </w:pPr>
            <w:r w:rsidRPr="008A269C">
              <w:rPr>
                <w:rFonts w:ascii="Times New Roman" w:hAnsi="Times New Roman" w:cs="Times New Roman"/>
                <w:sz w:val="20"/>
                <w:szCs w:val="20"/>
              </w:rPr>
              <w:t>***</w:t>
            </w:r>
          </w:p>
        </w:tc>
        <w:tc>
          <w:tcPr>
            <w:tcW w:w="6751" w:type="dxa"/>
          </w:tcPr>
          <w:p w14:paraId="44FCDBD5" w14:textId="20C4DE20" w:rsidR="00C35334" w:rsidRPr="002847A2" w:rsidRDefault="00C35334" w:rsidP="002847A2">
            <w:pPr>
              <w:tabs>
                <w:tab w:val="left" w:pos="-142"/>
              </w:tabs>
              <w:rPr>
                <w:rFonts w:ascii="Times New Roman" w:hAnsi="Times New Roman" w:cs="Times New Roman"/>
                <w:sz w:val="20"/>
                <w:szCs w:val="20"/>
              </w:rPr>
            </w:pPr>
            <w:r w:rsidRPr="008A269C">
              <w:rPr>
                <w:rFonts w:ascii="Times New Roman" w:hAnsi="Times New Roman" w:cs="Times New Roman"/>
                <w:sz w:val="20"/>
                <w:szCs w:val="20"/>
              </w:rPr>
              <w:t xml:space="preserve">As above. Includes advice, </w:t>
            </w:r>
            <w:proofErr w:type="gramStart"/>
            <w:r w:rsidRPr="008A269C">
              <w:rPr>
                <w:rFonts w:ascii="Times New Roman" w:hAnsi="Times New Roman" w:cs="Times New Roman"/>
                <w:sz w:val="20"/>
                <w:szCs w:val="20"/>
              </w:rPr>
              <w:t>videos</w:t>
            </w:r>
            <w:proofErr w:type="gramEnd"/>
            <w:r w:rsidRPr="008A269C">
              <w:rPr>
                <w:rFonts w:ascii="Times New Roman" w:hAnsi="Times New Roman" w:cs="Times New Roman"/>
                <w:sz w:val="20"/>
                <w:szCs w:val="20"/>
              </w:rPr>
              <w:t xml:space="preserve"> and patient stories on travelling with food allergy. Includes links to Allergy &amp; Anaphylaxis Australia travel information, translated chef cards, and ASCIA travel plan and checklists/help sheets, as well as link to websites offering translated information such as</w:t>
            </w:r>
            <w:r w:rsidR="005005B0" w:rsidRPr="008A269C">
              <w:rPr>
                <w:rFonts w:ascii="Times New Roman" w:hAnsi="Times New Roman" w:cs="Times New Roman"/>
                <w:sz w:val="20"/>
                <w:szCs w:val="20"/>
              </w:rPr>
              <w:t xml:space="preserve">: </w:t>
            </w:r>
            <w:hyperlink r:id="rId23" w:history="1">
              <w:r w:rsidRPr="002847A2">
                <w:rPr>
                  <w:rFonts w:ascii="Times New Roman" w:hAnsi="Times New Roman" w:cs="Times New Roman"/>
                  <w:sz w:val="20"/>
                  <w:szCs w:val="20"/>
                </w:rPr>
                <w:t>https://www.allergytranslation.com</w:t>
              </w:r>
            </w:hyperlink>
            <w:r w:rsidR="005005B0" w:rsidRPr="002847A2">
              <w:rPr>
                <w:rFonts w:ascii="Times New Roman" w:hAnsi="Times New Roman" w:cs="Times New Roman"/>
                <w:sz w:val="20"/>
                <w:szCs w:val="20"/>
              </w:rPr>
              <w:t xml:space="preserve"> , </w:t>
            </w:r>
            <w:hyperlink r:id="rId24" w:history="1">
              <w:r w:rsidR="005005B0" w:rsidRPr="002847A2">
                <w:rPr>
                  <w:rFonts w:ascii="Times New Roman" w:hAnsi="Times New Roman" w:cs="Times New Roman"/>
                  <w:sz w:val="20"/>
                  <w:szCs w:val="20"/>
                </w:rPr>
                <w:t>https://www.selectwisely.com</w:t>
              </w:r>
            </w:hyperlink>
            <w:r w:rsidR="005005B0" w:rsidRPr="002847A2">
              <w:rPr>
                <w:rFonts w:ascii="Times New Roman" w:hAnsi="Times New Roman" w:cs="Times New Roman"/>
                <w:sz w:val="20"/>
                <w:szCs w:val="20"/>
              </w:rPr>
              <w:t xml:space="preserve"> and </w:t>
            </w:r>
            <w:hyperlink r:id="rId25" w:history="1">
              <w:r w:rsidRPr="002847A2">
                <w:rPr>
                  <w:rFonts w:ascii="Times New Roman" w:hAnsi="Times New Roman" w:cs="Times New Roman"/>
                  <w:sz w:val="20"/>
                  <w:szCs w:val="20"/>
                </w:rPr>
                <w:t>https://dietarycard.com</w:t>
              </w:r>
            </w:hyperlink>
          </w:p>
        </w:tc>
      </w:tr>
      <w:tr w:rsidR="0062301B" w:rsidRPr="008A269C" w14:paraId="1F025806" w14:textId="77777777" w:rsidTr="00B30B8D">
        <w:tc>
          <w:tcPr>
            <w:tcW w:w="4674" w:type="dxa"/>
          </w:tcPr>
          <w:p w14:paraId="0F0D5774" w14:textId="77777777" w:rsidR="00C35334" w:rsidRPr="008A269C" w:rsidRDefault="00C35334" w:rsidP="002847A2">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 xml:space="preserve">Anaphylaxis Campaign </w:t>
            </w:r>
          </w:p>
          <w:p w14:paraId="0DE0C274" w14:textId="77777777" w:rsidR="00C35334" w:rsidRPr="002847A2" w:rsidRDefault="00644F21" w:rsidP="002847A2">
            <w:pPr>
              <w:tabs>
                <w:tab w:val="left" w:pos="-142"/>
              </w:tabs>
              <w:ind w:right="174"/>
              <w:rPr>
                <w:rFonts w:ascii="Times New Roman" w:hAnsi="Times New Roman" w:cs="Times New Roman"/>
                <w:sz w:val="20"/>
                <w:szCs w:val="20"/>
              </w:rPr>
            </w:pPr>
            <w:hyperlink r:id="rId26" w:history="1">
              <w:r w:rsidR="00C35334" w:rsidRPr="002847A2">
                <w:rPr>
                  <w:rFonts w:ascii="Times New Roman" w:hAnsi="Times New Roman" w:cs="Times New Roman"/>
                  <w:sz w:val="20"/>
                  <w:szCs w:val="20"/>
                </w:rPr>
                <w:t>https://www.anaphylaxis.org.uk/living-with-anaphylaxis/travelling/</w:t>
              </w:r>
            </w:hyperlink>
          </w:p>
          <w:p w14:paraId="60CA505D" w14:textId="28742BE9" w:rsidR="00C35334" w:rsidRPr="002847A2" w:rsidRDefault="00C35334" w:rsidP="002847A2">
            <w:pPr>
              <w:rPr>
                <w:rFonts w:ascii="Times New Roman" w:hAnsi="Times New Roman" w:cs="Times New Roman"/>
                <w:sz w:val="20"/>
                <w:szCs w:val="20"/>
              </w:rPr>
            </w:pPr>
            <w:r w:rsidRPr="002847A2">
              <w:rPr>
                <w:rFonts w:ascii="Times New Roman" w:hAnsi="Times New Roman" w:cs="Times New Roman"/>
                <w:sz w:val="20"/>
                <w:szCs w:val="20"/>
              </w:rPr>
              <w:t xml:space="preserve">(English, UK, </w:t>
            </w:r>
            <w:r w:rsidR="00D34A48" w:rsidRPr="002847A2">
              <w:rPr>
                <w:rFonts w:ascii="Times New Roman" w:hAnsi="Times New Roman" w:cs="Times New Roman"/>
                <w:sz w:val="20"/>
                <w:szCs w:val="20"/>
              </w:rPr>
              <w:t>2022</w:t>
            </w:r>
            <w:r w:rsidRPr="002847A2">
              <w:rPr>
                <w:rFonts w:ascii="Times New Roman" w:hAnsi="Times New Roman" w:cs="Times New Roman"/>
                <w:sz w:val="20"/>
                <w:szCs w:val="20"/>
              </w:rPr>
              <w:t>)</w:t>
            </w:r>
          </w:p>
        </w:tc>
        <w:tc>
          <w:tcPr>
            <w:tcW w:w="2835" w:type="dxa"/>
          </w:tcPr>
          <w:p w14:paraId="4C79D9A0" w14:textId="7EFC50E7" w:rsidR="00C35334" w:rsidRPr="002847A2" w:rsidRDefault="00C35334" w:rsidP="002847A2">
            <w:pPr>
              <w:tabs>
                <w:tab w:val="left" w:pos="-142"/>
              </w:tabs>
              <w:rPr>
                <w:rFonts w:ascii="Times New Roman" w:hAnsi="Times New Roman" w:cs="Times New Roman"/>
                <w:sz w:val="20"/>
                <w:szCs w:val="20"/>
              </w:rPr>
            </w:pPr>
            <w:r w:rsidRPr="008A269C">
              <w:rPr>
                <w:rFonts w:ascii="Times New Roman" w:hAnsi="Times New Roman" w:cs="Times New Roman"/>
                <w:sz w:val="20"/>
                <w:szCs w:val="20"/>
              </w:rPr>
              <w:t>Webpage</w:t>
            </w:r>
          </w:p>
        </w:tc>
        <w:tc>
          <w:tcPr>
            <w:tcW w:w="1843" w:type="dxa"/>
          </w:tcPr>
          <w:p w14:paraId="799EA0CB" w14:textId="30B8AEF3" w:rsidR="00C35334" w:rsidRPr="002847A2" w:rsidRDefault="00C35334" w:rsidP="002847A2">
            <w:pPr>
              <w:rPr>
                <w:rFonts w:ascii="Times New Roman" w:hAnsi="Times New Roman" w:cs="Times New Roman"/>
                <w:sz w:val="20"/>
                <w:szCs w:val="20"/>
              </w:rPr>
            </w:pPr>
            <w:r w:rsidRPr="008A269C">
              <w:rPr>
                <w:rFonts w:ascii="Times New Roman" w:hAnsi="Times New Roman" w:cs="Times New Roman"/>
                <w:sz w:val="20"/>
                <w:szCs w:val="20"/>
              </w:rPr>
              <w:t>AYA, parents, caregivers</w:t>
            </w:r>
          </w:p>
        </w:tc>
        <w:tc>
          <w:tcPr>
            <w:tcW w:w="6579" w:type="dxa"/>
          </w:tcPr>
          <w:p w14:paraId="558B8B7F" w14:textId="381C6297" w:rsidR="00C35334" w:rsidRPr="002847A2" w:rsidRDefault="00C35334" w:rsidP="002847A2">
            <w:pPr>
              <w:tabs>
                <w:tab w:val="left" w:pos="-142"/>
              </w:tabs>
              <w:ind w:right="-166"/>
              <w:rPr>
                <w:rFonts w:ascii="Times New Roman" w:hAnsi="Times New Roman" w:cs="Times New Roman"/>
                <w:sz w:val="20"/>
                <w:szCs w:val="20"/>
              </w:rPr>
            </w:pPr>
            <w:r w:rsidRPr="008A269C">
              <w:rPr>
                <w:rFonts w:ascii="Times New Roman" w:hAnsi="Times New Roman" w:cs="Times New Roman"/>
                <w:sz w:val="20"/>
                <w:szCs w:val="20"/>
              </w:rPr>
              <w:t>*</w:t>
            </w:r>
          </w:p>
        </w:tc>
        <w:tc>
          <w:tcPr>
            <w:tcW w:w="1198" w:type="dxa"/>
          </w:tcPr>
          <w:p w14:paraId="65737BCC" w14:textId="33FF0B2E" w:rsidR="00C35334" w:rsidRPr="002847A2" w:rsidRDefault="00C35334" w:rsidP="002847A2">
            <w:pPr>
              <w:tabs>
                <w:tab w:val="left" w:pos="-142"/>
              </w:tabs>
              <w:ind w:right="-5"/>
              <w:rPr>
                <w:rFonts w:ascii="Times New Roman" w:hAnsi="Times New Roman" w:cs="Times New Roman"/>
                <w:sz w:val="20"/>
                <w:szCs w:val="20"/>
              </w:rPr>
            </w:pPr>
            <w:r w:rsidRPr="008A269C">
              <w:rPr>
                <w:rFonts w:ascii="Times New Roman" w:hAnsi="Times New Roman" w:cs="Times New Roman"/>
                <w:sz w:val="20"/>
                <w:szCs w:val="20"/>
              </w:rPr>
              <w:t>***</w:t>
            </w:r>
          </w:p>
        </w:tc>
        <w:tc>
          <w:tcPr>
            <w:tcW w:w="6751" w:type="dxa"/>
          </w:tcPr>
          <w:p w14:paraId="1A613A32" w14:textId="1E313BDF" w:rsidR="00C35334" w:rsidRPr="002847A2" w:rsidRDefault="00C35334" w:rsidP="002847A2">
            <w:pPr>
              <w:rPr>
                <w:rFonts w:ascii="Times New Roman" w:hAnsi="Times New Roman" w:cs="Times New Roman"/>
                <w:sz w:val="20"/>
                <w:szCs w:val="20"/>
              </w:rPr>
            </w:pPr>
            <w:r w:rsidRPr="008A269C">
              <w:rPr>
                <w:rFonts w:ascii="Times New Roman" w:hAnsi="Times New Roman" w:cs="Times New Roman"/>
                <w:sz w:val="20"/>
                <w:szCs w:val="20"/>
              </w:rPr>
              <w:t>As above. Includes free-download printable resources on: Preparing to Travel, Booking the flight, Airline Allergy Policies, Travel Insurance, C</w:t>
            </w:r>
            <w:r w:rsidRPr="002847A2">
              <w:rPr>
                <w:rFonts w:ascii="Times New Roman" w:hAnsi="Times New Roman" w:cs="Times New Roman"/>
                <w:sz w:val="20"/>
                <w:szCs w:val="20"/>
              </w:rPr>
              <w:t xml:space="preserve">hecklist for the flight day, Eating Out with food allergy when abroad. Includes link to websites that offer a free translation dictionary for over 200 allergy-related words in all European national </w:t>
            </w:r>
          </w:p>
        </w:tc>
      </w:tr>
      <w:tr w:rsidR="0062301B" w:rsidRPr="008A269C" w14:paraId="2C044585" w14:textId="77777777" w:rsidTr="00B30B8D">
        <w:tc>
          <w:tcPr>
            <w:tcW w:w="4674" w:type="dxa"/>
          </w:tcPr>
          <w:p w14:paraId="661E9610" w14:textId="7C56EBA0" w:rsidR="00C35334" w:rsidRPr="008A269C" w:rsidRDefault="00C35334" w:rsidP="002847A2">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Food Allergy Research &amp; Education (FARE)</w:t>
            </w:r>
          </w:p>
          <w:p w14:paraId="3E6FCFC9" w14:textId="6ECA54BC" w:rsidR="00C35334" w:rsidRPr="002847A2" w:rsidRDefault="00C35334" w:rsidP="002847A2">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(1)</w:t>
            </w:r>
            <w:hyperlink r:id="rId27" w:history="1">
              <w:r w:rsidR="000B598E" w:rsidRPr="002847A2">
                <w:rPr>
                  <w:rFonts w:ascii="Times New Roman" w:hAnsi="Times New Roman" w:cs="Times New Roman"/>
                  <w:sz w:val="20"/>
                  <w:szCs w:val="20"/>
                </w:rPr>
                <w:t>https://www.foodallergy.org/resources/traveling-teen</w:t>
              </w:r>
            </w:hyperlink>
          </w:p>
          <w:p w14:paraId="1504C3CF" w14:textId="6625C620" w:rsidR="00C35334" w:rsidRPr="008A269C" w:rsidRDefault="00C35334"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(2)</w:t>
            </w:r>
            <w:hyperlink r:id="rId28" w:history="1">
              <w:r w:rsidRPr="002847A2">
                <w:rPr>
                  <w:rFonts w:ascii="Times New Roman" w:hAnsi="Times New Roman" w:cs="Times New Roman"/>
                  <w:sz w:val="20"/>
                  <w:szCs w:val="20"/>
                </w:rPr>
                <w:t>https://www.foodallergy.org/resources?_limit=12&amp;_page=1&amp;type=14</w:t>
              </w:r>
            </w:hyperlink>
          </w:p>
          <w:p w14:paraId="5281CDD5" w14:textId="0BC55001" w:rsidR="00C35334" w:rsidRPr="002847A2" w:rsidRDefault="00C35334" w:rsidP="002847A2">
            <w:pPr>
              <w:rPr>
                <w:rFonts w:ascii="Times New Roman" w:hAnsi="Times New Roman" w:cs="Times New Roman"/>
                <w:sz w:val="20"/>
                <w:szCs w:val="20"/>
              </w:rPr>
            </w:pPr>
            <w:r w:rsidRPr="002847A2">
              <w:rPr>
                <w:rFonts w:ascii="Times New Roman" w:hAnsi="Times New Roman" w:cs="Times New Roman"/>
                <w:sz w:val="20"/>
                <w:szCs w:val="20"/>
              </w:rPr>
              <w:t xml:space="preserve">(English, USA, </w:t>
            </w:r>
            <w:r w:rsidR="00D34A48" w:rsidRPr="002847A2">
              <w:rPr>
                <w:rFonts w:ascii="Times New Roman" w:hAnsi="Times New Roman" w:cs="Times New Roman"/>
                <w:sz w:val="20"/>
                <w:szCs w:val="20"/>
              </w:rPr>
              <w:t>2022)</w:t>
            </w:r>
          </w:p>
        </w:tc>
        <w:tc>
          <w:tcPr>
            <w:tcW w:w="2835" w:type="dxa"/>
          </w:tcPr>
          <w:p w14:paraId="58C24F4D" w14:textId="5BBDD989" w:rsidR="00C35334" w:rsidRPr="002847A2" w:rsidRDefault="00C35334" w:rsidP="002847A2">
            <w:pPr>
              <w:tabs>
                <w:tab w:val="left" w:pos="-142"/>
              </w:tabs>
              <w:rPr>
                <w:rFonts w:ascii="Times New Roman" w:hAnsi="Times New Roman" w:cs="Times New Roman"/>
                <w:sz w:val="20"/>
                <w:szCs w:val="20"/>
              </w:rPr>
            </w:pPr>
            <w:r w:rsidRPr="008A269C">
              <w:rPr>
                <w:rFonts w:ascii="Times New Roman" w:hAnsi="Times New Roman" w:cs="Times New Roman"/>
                <w:sz w:val="20"/>
                <w:szCs w:val="20"/>
              </w:rPr>
              <w:t>Webpage</w:t>
            </w:r>
          </w:p>
        </w:tc>
        <w:tc>
          <w:tcPr>
            <w:tcW w:w="1843" w:type="dxa"/>
          </w:tcPr>
          <w:p w14:paraId="31691E88" w14:textId="1D4F38EF" w:rsidR="00C35334" w:rsidRPr="002847A2" w:rsidRDefault="00C35334" w:rsidP="002847A2">
            <w:pPr>
              <w:rPr>
                <w:rFonts w:ascii="Times New Roman" w:hAnsi="Times New Roman" w:cs="Times New Roman"/>
                <w:sz w:val="20"/>
                <w:szCs w:val="20"/>
              </w:rPr>
            </w:pPr>
            <w:r w:rsidRPr="008A269C">
              <w:rPr>
                <w:rFonts w:ascii="Times New Roman" w:hAnsi="Times New Roman" w:cs="Times New Roman"/>
                <w:sz w:val="20"/>
                <w:szCs w:val="20"/>
              </w:rPr>
              <w:t>AYA</w:t>
            </w:r>
          </w:p>
        </w:tc>
        <w:tc>
          <w:tcPr>
            <w:tcW w:w="6579" w:type="dxa"/>
          </w:tcPr>
          <w:p w14:paraId="28C50DEA" w14:textId="0347EC57" w:rsidR="00C35334" w:rsidRPr="002847A2" w:rsidRDefault="00C35334" w:rsidP="002847A2">
            <w:pPr>
              <w:tabs>
                <w:tab w:val="left" w:pos="-142"/>
              </w:tabs>
              <w:ind w:right="-166"/>
              <w:rPr>
                <w:rFonts w:ascii="Times New Roman" w:hAnsi="Times New Roman" w:cs="Times New Roman"/>
                <w:sz w:val="20"/>
                <w:szCs w:val="20"/>
              </w:rPr>
            </w:pPr>
            <w:r w:rsidRPr="008A269C">
              <w:rPr>
                <w:rFonts w:ascii="Times New Roman" w:hAnsi="Times New Roman" w:cs="Times New Roman"/>
                <w:sz w:val="20"/>
                <w:szCs w:val="20"/>
              </w:rPr>
              <w:t>*</w:t>
            </w:r>
          </w:p>
        </w:tc>
        <w:tc>
          <w:tcPr>
            <w:tcW w:w="1198" w:type="dxa"/>
          </w:tcPr>
          <w:p w14:paraId="2AB3A0ED" w14:textId="79426BF7" w:rsidR="00C35334" w:rsidRPr="002847A2" w:rsidRDefault="00C35334" w:rsidP="002847A2">
            <w:pPr>
              <w:tabs>
                <w:tab w:val="left" w:pos="-142"/>
              </w:tabs>
              <w:ind w:right="-5"/>
              <w:rPr>
                <w:rFonts w:ascii="Times New Roman" w:hAnsi="Times New Roman" w:cs="Times New Roman"/>
                <w:sz w:val="20"/>
                <w:szCs w:val="20"/>
              </w:rPr>
            </w:pPr>
            <w:r w:rsidRPr="008A269C">
              <w:rPr>
                <w:rFonts w:ascii="Times New Roman" w:hAnsi="Times New Roman" w:cs="Times New Roman"/>
                <w:sz w:val="20"/>
                <w:szCs w:val="20"/>
              </w:rPr>
              <w:t>**</w:t>
            </w:r>
          </w:p>
        </w:tc>
        <w:tc>
          <w:tcPr>
            <w:tcW w:w="6751" w:type="dxa"/>
          </w:tcPr>
          <w:p w14:paraId="4831728C" w14:textId="4FD720A0" w:rsidR="00C35334" w:rsidRPr="002847A2" w:rsidRDefault="00C35334" w:rsidP="002847A2">
            <w:pPr>
              <w:rPr>
                <w:rFonts w:ascii="Times New Roman" w:hAnsi="Times New Roman" w:cs="Times New Roman"/>
                <w:sz w:val="20"/>
                <w:szCs w:val="20"/>
              </w:rPr>
            </w:pPr>
            <w:r w:rsidRPr="008A269C">
              <w:rPr>
                <w:rFonts w:ascii="Times New Roman" w:hAnsi="Times New Roman" w:cs="Times New Roman"/>
                <w:sz w:val="20"/>
                <w:szCs w:val="20"/>
              </w:rPr>
              <w:t>As above. (1) Advice for AYA with food allergy or anaphylaxis on School Trips and Travel Abroad. (2) Advice before Airline/International travels. Includes free-download printable resources on c</w:t>
            </w:r>
            <w:r w:rsidRPr="002847A2">
              <w:rPr>
                <w:rFonts w:ascii="Times New Roman" w:hAnsi="Times New Roman" w:cs="Times New Roman"/>
                <w:sz w:val="20"/>
                <w:szCs w:val="20"/>
              </w:rPr>
              <w:t>hecklist to remember before traveling and h</w:t>
            </w:r>
            <w:r w:rsidRPr="008A269C">
              <w:rPr>
                <w:rFonts w:ascii="Times New Roman" w:hAnsi="Times New Roman" w:cs="Times New Roman"/>
                <w:sz w:val="20"/>
                <w:szCs w:val="20"/>
              </w:rPr>
              <w:t xml:space="preserve">elpful travel tip sheets specific for some countries (Australia, Brazil, Canada, Germany, Hong Kong, Israel, Italy, Japan, Mexico, New Zealand, Spain, United Kingdom, United States). </w:t>
            </w:r>
          </w:p>
        </w:tc>
      </w:tr>
      <w:tr w:rsidR="00755289" w:rsidRPr="008A269C" w14:paraId="54C2ADBE" w14:textId="77777777" w:rsidTr="0062301B">
        <w:tc>
          <w:tcPr>
            <w:tcW w:w="23880" w:type="dxa"/>
            <w:gridSpan w:val="6"/>
            <w:shd w:val="clear" w:color="auto" w:fill="D9D9D9" w:themeFill="background1" w:themeFillShade="D9"/>
          </w:tcPr>
          <w:p w14:paraId="3527D928" w14:textId="1302D538" w:rsidR="00755289" w:rsidRPr="002847A2" w:rsidRDefault="008E5F9E" w:rsidP="002847A2">
            <w:pPr>
              <w:tabs>
                <w:tab w:val="left" w:pos="-142"/>
              </w:tabs>
              <w:ind w:right="174"/>
              <w:rPr>
                <w:rFonts w:ascii="Times New Roman" w:hAnsi="Times New Roman" w:cs="Times New Roman"/>
                <w:sz w:val="20"/>
                <w:szCs w:val="20"/>
              </w:rPr>
            </w:pPr>
            <w:r>
              <w:rPr>
                <w:rFonts w:ascii="Times New Roman" w:hAnsi="Times New Roman" w:cs="Times New Roman"/>
                <w:b/>
                <w:sz w:val="20"/>
                <w:szCs w:val="20"/>
              </w:rPr>
              <w:t>D</w:t>
            </w:r>
            <w:r w:rsidR="00755289" w:rsidRPr="008A269C">
              <w:rPr>
                <w:rFonts w:ascii="Times New Roman" w:hAnsi="Times New Roman" w:cs="Times New Roman"/>
                <w:b/>
                <w:sz w:val="20"/>
                <w:szCs w:val="20"/>
              </w:rPr>
              <w:t>. Career and work advice</w:t>
            </w:r>
          </w:p>
        </w:tc>
      </w:tr>
      <w:tr w:rsidR="0062301B" w:rsidRPr="008A269C" w14:paraId="3977AC0F" w14:textId="77777777" w:rsidTr="00B30B8D">
        <w:tc>
          <w:tcPr>
            <w:tcW w:w="4674" w:type="dxa"/>
          </w:tcPr>
          <w:p w14:paraId="48C340BE" w14:textId="77777777" w:rsidR="00755289" w:rsidRPr="000B05E6" w:rsidRDefault="00755289" w:rsidP="00755289">
            <w:pPr>
              <w:tabs>
                <w:tab w:val="left" w:pos="-142"/>
              </w:tabs>
              <w:ind w:right="174"/>
              <w:rPr>
                <w:rFonts w:ascii="Times New Roman" w:hAnsi="Times New Roman" w:cs="Times New Roman"/>
                <w:sz w:val="20"/>
                <w:szCs w:val="20"/>
                <w:lang w:val="es-ES_tradnl"/>
              </w:rPr>
            </w:pPr>
            <w:proofErr w:type="spellStart"/>
            <w:r w:rsidRPr="000B05E6">
              <w:rPr>
                <w:rFonts w:ascii="Times New Roman" w:hAnsi="Times New Roman" w:cs="Times New Roman"/>
                <w:sz w:val="20"/>
                <w:szCs w:val="20"/>
                <w:lang w:val="es-ES_tradnl"/>
              </w:rPr>
              <w:lastRenderedPageBreak/>
              <w:t>Allergic</w:t>
            </w:r>
            <w:proofErr w:type="spellEnd"/>
            <w:r w:rsidRPr="000B05E6">
              <w:rPr>
                <w:rFonts w:ascii="Times New Roman" w:hAnsi="Times New Roman" w:cs="Times New Roman"/>
                <w:sz w:val="20"/>
                <w:szCs w:val="20"/>
                <w:lang w:val="es-ES_tradnl"/>
              </w:rPr>
              <w:t xml:space="preserve"> </w:t>
            </w:r>
            <w:proofErr w:type="gramStart"/>
            <w:r w:rsidRPr="000B05E6">
              <w:rPr>
                <w:rFonts w:ascii="Times New Roman" w:hAnsi="Times New Roman" w:cs="Times New Roman"/>
                <w:sz w:val="20"/>
                <w:szCs w:val="20"/>
                <w:lang w:val="es-ES_tradnl"/>
              </w:rPr>
              <w:t>Living</w:t>
            </w:r>
            <w:proofErr w:type="gramEnd"/>
          </w:p>
          <w:p w14:paraId="0597993C" w14:textId="77777777" w:rsidR="00755289" w:rsidRPr="000B05E6" w:rsidRDefault="00644F21" w:rsidP="00755289">
            <w:pPr>
              <w:tabs>
                <w:tab w:val="left" w:pos="-142"/>
              </w:tabs>
              <w:ind w:right="174"/>
              <w:rPr>
                <w:rFonts w:ascii="Times New Roman" w:hAnsi="Times New Roman" w:cs="Times New Roman"/>
                <w:sz w:val="20"/>
                <w:szCs w:val="20"/>
                <w:lang w:val="es-ES_tradnl"/>
              </w:rPr>
            </w:pPr>
            <w:hyperlink r:id="rId29" w:history="1">
              <w:r w:rsidR="00755289" w:rsidRPr="000B05E6">
                <w:rPr>
                  <w:rFonts w:ascii="Times New Roman" w:hAnsi="Times New Roman" w:cs="Times New Roman"/>
                  <w:sz w:val="20"/>
                  <w:szCs w:val="20"/>
                  <w:lang w:val="es-ES_tradnl"/>
                </w:rPr>
                <w:t>https://www.allergicliving.com/2018/05/15/allergies-and-summer-jobs-tips-for-teenagers-hunting-for-work/</w:t>
              </w:r>
            </w:hyperlink>
          </w:p>
          <w:p w14:paraId="578790C9" w14:textId="23DE4EF7" w:rsidR="00755289" w:rsidRPr="00755289" w:rsidRDefault="00755289" w:rsidP="00755289">
            <w:pPr>
              <w:tabs>
                <w:tab w:val="left" w:pos="-142"/>
              </w:tabs>
              <w:ind w:right="174"/>
              <w:rPr>
                <w:rFonts w:ascii="Times New Roman" w:hAnsi="Times New Roman" w:cs="Times New Roman"/>
                <w:sz w:val="20"/>
                <w:szCs w:val="20"/>
                <w:lang w:val="es-ES_tradnl"/>
              </w:rPr>
            </w:pPr>
            <w:r w:rsidRPr="000B05E6">
              <w:rPr>
                <w:rFonts w:ascii="Times New Roman" w:hAnsi="Times New Roman" w:cs="Times New Roman"/>
                <w:sz w:val="20"/>
                <w:szCs w:val="20"/>
                <w:lang w:val="es-ES_tradnl"/>
              </w:rPr>
              <w:t>(English, USA, 2022)</w:t>
            </w:r>
            <w:hyperlink r:id="rId30" w:history="1">
              <w:r w:rsidR="00644F21" w:rsidRPr="00B30B8D">
                <w:rPr>
                  <w:rStyle w:val="Hipervnculo"/>
                  <w:lang w:val="es-ES"/>
                </w:rPr>
                <w:t>https://acaai.org/news/back-school-year-far-back-normal-kids-allergies-and-asthma</w:t>
              </w:r>
            </w:hyperlink>
          </w:p>
        </w:tc>
        <w:tc>
          <w:tcPr>
            <w:tcW w:w="2835" w:type="dxa"/>
          </w:tcPr>
          <w:p w14:paraId="06CA6496" w14:textId="22882E1A" w:rsidR="00755289" w:rsidRPr="002847A2" w:rsidRDefault="00755289" w:rsidP="00755289">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Webpage article</w:t>
            </w:r>
          </w:p>
        </w:tc>
        <w:tc>
          <w:tcPr>
            <w:tcW w:w="1843" w:type="dxa"/>
          </w:tcPr>
          <w:p w14:paraId="1D8181BF" w14:textId="5D5D6326" w:rsidR="00755289" w:rsidRPr="002847A2" w:rsidRDefault="00755289" w:rsidP="00755289">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 xml:space="preserve">AYA, parents/caregivers. </w:t>
            </w:r>
          </w:p>
        </w:tc>
        <w:tc>
          <w:tcPr>
            <w:tcW w:w="6579" w:type="dxa"/>
          </w:tcPr>
          <w:p w14:paraId="0C5B3928" w14:textId="10E9F324" w:rsidR="00755289" w:rsidRPr="002847A2" w:rsidRDefault="00755289" w:rsidP="00755289">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t>
            </w:r>
          </w:p>
        </w:tc>
        <w:tc>
          <w:tcPr>
            <w:tcW w:w="1198" w:type="dxa"/>
          </w:tcPr>
          <w:p w14:paraId="22AC72EC" w14:textId="53B36EA6" w:rsidR="00755289" w:rsidRPr="002847A2" w:rsidRDefault="00755289" w:rsidP="00755289">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4CC194D6" w14:textId="25A8BCF5" w:rsidR="00755289" w:rsidRPr="002847A2" w:rsidRDefault="00755289" w:rsidP="00755289">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 xml:space="preserve">Advice and patient stories for AYA with asthma and allergy planning for </w:t>
            </w:r>
            <w:proofErr w:type="gramStart"/>
            <w:r w:rsidRPr="002847A2">
              <w:rPr>
                <w:rFonts w:ascii="Times New Roman" w:hAnsi="Times New Roman" w:cs="Times New Roman"/>
                <w:sz w:val="20"/>
                <w:szCs w:val="20"/>
              </w:rPr>
              <w:t>Summer</w:t>
            </w:r>
            <w:proofErr w:type="gramEnd"/>
            <w:r w:rsidRPr="002847A2">
              <w:rPr>
                <w:rFonts w:ascii="Times New Roman" w:hAnsi="Times New Roman" w:cs="Times New Roman"/>
                <w:sz w:val="20"/>
                <w:szCs w:val="20"/>
              </w:rPr>
              <w:t xml:space="preserve"> jobs. </w:t>
            </w:r>
          </w:p>
        </w:tc>
      </w:tr>
      <w:tr w:rsidR="0062301B" w:rsidRPr="008A269C" w14:paraId="54E69177" w14:textId="77777777" w:rsidTr="00B30B8D">
        <w:tc>
          <w:tcPr>
            <w:tcW w:w="4674" w:type="dxa"/>
          </w:tcPr>
          <w:p w14:paraId="5565D6FF" w14:textId="77777777" w:rsidR="00755289" w:rsidRPr="008A269C" w:rsidRDefault="00755289" w:rsidP="00755289">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Health &amp; Safety Authority</w:t>
            </w:r>
          </w:p>
          <w:p w14:paraId="3EF5E63A" w14:textId="77777777" w:rsidR="00755289" w:rsidRPr="002847A2" w:rsidRDefault="00644F21" w:rsidP="00755289">
            <w:pPr>
              <w:tabs>
                <w:tab w:val="left" w:pos="-142"/>
              </w:tabs>
              <w:ind w:right="174"/>
              <w:rPr>
                <w:rFonts w:ascii="Times New Roman" w:hAnsi="Times New Roman" w:cs="Times New Roman"/>
                <w:sz w:val="20"/>
                <w:szCs w:val="20"/>
              </w:rPr>
            </w:pPr>
            <w:hyperlink r:id="rId31" w:history="1">
              <w:r w:rsidR="00755289" w:rsidRPr="002847A2">
                <w:rPr>
                  <w:rFonts w:ascii="Times New Roman" w:hAnsi="Times New Roman" w:cs="Times New Roman"/>
                  <w:sz w:val="20"/>
                  <w:szCs w:val="20"/>
                </w:rPr>
                <w:t>https://www.hsa.ie/eng/Workplace_Health/Occupational_Asthma_and_Dermatitis/Occupational_Asthma_Frequently_Asked_Questions/</w:t>
              </w:r>
            </w:hyperlink>
            <w:r w:rsidR="00755289" w:rsidRPr="002847A2">
              <w:rPr>
                <w:rFonts w:ascii="Times New Roman" w:hAnsi="Times New Roman" w:cs="Times New Roman"/>
                <w:sz w:val="20"/>
                <w:szCs w:val="20"/>
              </w:rPr>
              <w:t xml:space="preserve"> </w:t>
            </w:r>
          </w:p>
          <w:p w14:paraId="06E1F13D" w14:textId="7A8E26FE" w:rsidR="00755289" w:rsidRPr="002847A2" w:rsidRDefault="00755289" w:rsidP="00755289">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(English, Ireland, 2022)</w:t>
            </w:r>
            <w:hyperlink r:id="rId32" w:history="1">
              <w:r w:rsidR="00644F21">
                <w:rPr>
                  <w:rStyle w:val="Hipervnculo"/>
                </w:rPr>
                <w:t>https://acaai.org/news/back-school-year-far-back-normal-kids-allergies-and-asthma</w:t>
              </w:r>
            </w:hyperlink>
          </w:p>
        </w:tc>
        <w:tc>
          <w:tcPr>
            <w:tcW w:w="2835" w:type="dxa"/>
          </w:tcPr>
          <w:p w14:paraId="24F05760" w14:textId="3A7ADC01" w:rsidR="00755289" w:rsidRPr="002847A2" w:rsidRDefault="00755289" w:rsidP="00755289">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Webpage</w:t>
            </w:r>
          </w:p>
        </w:tc>
        <w:tc>
          <w:tcPr>
            <w:tcW w:w="1843" w:type="dxa"/>
          </w:tcPr>
          <w:p w14:paraId="3354C9C7" w14:textId="1656E46A" w:rsidR="00755289" w:rsidRPr="002847A2" w:rsidRDefault="00755289" w:rsidP="00755289">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Not specific</w:t>
            </w:r>
          </w:p>
        </w:tc>
        <w:tc>
          <w:tcPr>
            <w:tcW w:w="6579" w:type="dxa"/>
          </w:tcPr>
          <w:p w14:paraId="56CDB135" w14:textId="1E856604" w:rsidR="00755289" w:rsidRPr="002847A2" w:rsidRDefault="00755289" w:rsidP="00755289">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t>
            </w:r>
          </w:p>
        </w:tc>
        <w:tc>
          <w:tcPr>
            <w:tcW w:w="1198" w:type="dxa"/>
          </w:tcPr>
          <w:p w14:paraId="2C1416E5" w14:textId="7EA76112" w:rsidR="00755289" w:rsidRPr="002847A2" w:rsidRDefault="00755289" w:rsidP="00755289">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19BF2476" w14:textId="7643E386" w:rsidR="00755289" w:rsidRPr="002847A2" w:rsidRDefault="00755289" w:rsidP="00755289">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 xml:space="preserve">Information on asthma, work-related asthma and occupational asthma, triggers, rights and advice for workers and employers. </w:t>
            </w:r>
          </w:p>
        </w:tc>
      </w:tr>
      <w:tr w:rsidR="0062301B" w:rsidRPr="008A269C" w14:paraId="2277F565" w14:textId="77777777" w:rsidTr="00B30B8D">
        <w:tc>
          <w:tcPr>
            <w:tcW w:w="4674" w:type="dxa"/>
          </w:tcPr>
          <w:p w14:paraId="257C92C7" w14:textId="77777777" w:rsidR="00755289" w:rsidRPr="008A269C" w:rsidRDefault="00755289" w:rsidP="00755289">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250K – A youth allergy awareness project by the National Allergy Strategy</w:t>
            </w:r>
          </w:p>
          <w:p w14:paraId="3717A2F4" w14:textId="77777777" w:rsidR="00755289" w:rsidRPr="002847A2" w:rsidRDefault="00644F21" w:rsidP="00755289">
            <w:pPr>
              <w:pStyle w:val="Sinespaciado"/>
              <w:spacing w:after="160" w:line="259" w:lineRule="auto"/>
              <w:rPr>
                <w:rFonts w:ascii="Times New Roman" w:hAnsi="Times New Roman" w:cs="Times New Roman"/>
                <w:sz w:val="20"/>
                <w:szCs w:val="20"/>
              </w:rPr>
            </w:pPr>
            <w:hyperlink r:id="rId33" w:history="1">
              <w:r w:rsidR="00755289" w:rsidRPr="002847A2">
                <w:rPr>
                  <w:rFonts w:ascii="Times New Roman" w:hAnsi="Times New Roman" w:cs="Times New Roman"/>
                  <w:sz w:val="20"/>
                  <w:szCs w:val="20"/>
                </w:rPr>
                <w:t>https://ya.250k.org.au/food-allergies-and-the-workplace/</w:t>
              </w:r>
            </w:hyperlink>
          </w:p>
          <w:p w14:paraId="12F5E35E" w14:textId="20D32922" w:rsidR="00755289" w:rsidRPr="002847A2" w:rsidRDefault="00755289" w:rsidP="00755289">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 xml:space="preserve">(English, Australia, 2022) </w:t>
            </w:r>
            <w:hyperlink r:id="rId34" w:history="1">
              <w:r w:rsidR="00644F21">
                <w:rPr>
                  <w:rStyle w:val="Hipervnculo"/>
                </w:rPr>
                <w:t>https://acaai.org/news/back-school-year-far-back-normal-kids-allergies-and-asthma</w:t>
              </w:r>
            </w:hyperlink>
          </w:p>
        </w:tc>
        <w:tc>
          <w:tcPr>
            <w:tcW w:w="2835" w:type="dxa"/>
          </w:tcPr>
          <w:p w14:paraId="7E203A54" w14:textId="5FDDC38F" w:rsidR="00755289" w:rsidRPr="002847A2" w:rsidRDefault="00755289" w:rsidP="00755289">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Webpage</w:t>
            </w:r>
          </w:p>
        </w:tc>
        <w:tc>
          <w:tcPr>
            <w:tcW w:w="1843" w:type="dxa"/>
          </w:tcPr>
          <w:p w14:paraId="356A96A9" w14:textId="59A4265B" w:rsidR="00755289" w:rsidRPr="002847A2" w:rsidRDefault="00755289" w:rsidP="00755289">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AYA</w:t>
            </w:r>
          </w:p>
        </w:tc>
        <w:tc>
          <w:tcPr>
            <w:tcW w:w="6579" w:type="dxa"/>
          </w:tcPr>
          <w:p w14:paraId="5522ABD5" w14:textId="09604FFF" w:rsidR="00755289" w:rsidRPr="002847A2" w:rsidRDefault="00755289" w:rsidP="00755289">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t>
            </w:r>
          </w:p>
        </w:tc>
        <w:tc>
          <w:tcPr>
            <w:tcW w:w="1198" w:type="dxa"/>
          </w:tcPr>
          <w:p w14:paraId="2E26ED6F" w14:textId="4EE9A26F" w:rsidR="00755289" w:rsidRPr="002847A2" w:rsidRDefault="00755289" w:rsidP="00755289">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266F9A1C" w14:textId="74094A06" w:rsidR="00755289" w:rsidRPr="002847A2" w:rsidRDefault="00755289" w:rsidP="00755289">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Advice for AYA with food allergy through their first job experiences</w:t>
            </w:r>
          </w:p>
        </w:tc>
      </w:tr>
      <w:tr w:rsidR="0062301B" w:rsidRPr="008A269C" w14:paraId="54469E28" w14:textId="77777777" w:rsidTr="00B30B8D">
        <w:tc>
          <w:tcPr>
            <w:tcW w:w="4674" w:type="dxa"/>
          </w:tcPr>
          <w:p w14:paraId="2369AFE2" w14:textId="77777777" w:rsidR="00755289" w:rsidRPr="008A269C" w:rsidRDefault="00755289" w:rsidP="00755289">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Food Allergy Canada</w:t>
            </w:r>
          </w:p>
          <w:p w14:paraId="288D3391" w14:textId="77777777" w:rsidR="00755289" w:rsidRPr="002847A2" w:rsidRDefault="00644F21" w:rsidP="00755289">
            <w:pPr>
              <w:tabs>
                <w:tab w:val="left" w:pos="-142"/>
              </w:tabs>
              <w:ind w:right="174"/>
              <w:rPr>
                <w:rFonts w:ascii="Times New Roman" w:hAnsi="Times New Roman" w:cs="Times New Roman"/>
                <w:sz w:val="20"/>
                <w:szCs w:val="20"/>
              </w:rPr>
            </w:pPr>
            <w:hyperlink r:id="rId35" w:history="1">
              <w:r w:rsidR="00755289" w:rsidRPr="002847A2">
                <w:rPr>
                  <w:rFonts w:ascii="Times New Roman" w:hAnsi="Times New Roman" w:cs="Times New Roman"/>
                  <w:sz w:val="20"/>
                  <w:szCs w:val="20"/>
                </w:rPr>
                <w:t>https://foodallergycanada.ca/living-with-allergies/ongoing-allergy-management/adults-with-allergies/workplace/</w:t>
              </w:r>
            </w:hyperlink>
          </w:p>
          <w:p w14:paraId="53DA0CF2" w14:textId="4BFFF992" w:rsidR="00755289" w:rsidRPr="002847A2" w:rsidRDefault="00755289" w:rsidP="00755289">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(English, Canada, 2022)</w:t>
            </w:r>
          </w:p>
        </w:tc>
        <w:tc>
          <w:tcPr>
            <w:tcW w:w="2835" w:type="dxa"/>
          </w:tcPr>
          <w:p w14:paraId="6F2F8B35" w14:textId="36164336" w:rsidR="00755289" w:rsidRPr="002847A2" w:rsidRDefault="00755289" w:rsidP="00755289">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Webpage</w:t>
            </w:r>
          </w:p>
        </w:tc>
        <w:tc>
          <w:tcPr>
            <w:tcW w:w="1843" w:type="dxa"/>
          </w:tcPr>
          <w:p w14:paraId="0DFC74A8" w14:textId="0F1D3B0C" w:rsidR="00755289" w:rsidRPr="002847A2" w:rsidRDefault="00755289" w:rsidP="00755289">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AYA</w:t>
            </w:r>
          </w:p>
        </w:tc>
        <w:tc>
          <w:tcPr>
            <w:tcW w:w="6579" w:type="dxa"/>
          </w:tcPr>
          <w:p w14:paraId="29140303" w14:textId="6F6EF953" w:rsidR="00755289" w:rsidRPr="002847A2" w:rsidRDefault="00755289" w:rsidP="00755289">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t>
            </w:r>
          </w:p>
        </w:tc>
        <w:tc>
          <w:tcPr>
            <w:tcW w:w="1198" w:type="dxa"/>
          </w:tcPr>
          <w:p w14:paraId="7FC4437B" w14:textId="0F5FC750" w:rsidR="00755289" w:rsidRPr="002847A2" w:rsidRDefault="00755289" w:rsidP="00755289">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275DCB22" w14:textId="686DF9BD" w:rsidR="00755289" w:rsidRPr="002847A2" w:rsidRDefault="00755289" w:rsidP="00755289">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 xml:space="preserve">Advice for young adults with food allergy at the workplace. </w:t>
            </w:r>
          </w:p>
        </w:tc>
      </w:tr>
      <w:tr w:rsidR="00896A86" w:rsidRPr="008A269C" w14:paraId="61B04535" w14:textId="77777777" w:rsidTr="0062301B">
        <w:tc>
          <w:tcPr>
            <w:tcW w:w="23880" w:type="dxa"/>
            <w:gridSpan w:val="6"/>
            <w:shd w:val="clear" w:color="auto" w:fill="D9D9D9" w:themeFill="background1" w:themeFillShade="D9"/>
          </w:tcPr>
          <w:p w14:paraId="71E7B8FA" w14:textId="385A419F" w:rsidR="00896A86" w:rsidRPr="008A269C" w:rsidRDefault="008E5F9E" w:rsidP="00C35334">
            <w:pPr>
              <w:tabs>
                <w:tab w:val="left" w:pos="-142"/>
              </w:tabs>
              <w:spacing w:after="120" w:line="240" w:lineRule="auto"/>
              <w:rPr>
                <w:rFonts w:ascii="Times New Roman" w:hAnsi="Times New Roman" w:cs="Times New Roman"/>
                <w:bCs/>
                <w:color w:val="000000" w:themeColor="text1"/>
                <w:sz w:val="20"/>
                <w:szCs w:val="20"/>
              </w:rPr>
            </w:pPr>
            <w:r>
              <w:rPr>
                <w:rFonts w:ascii="Times New Roman" w:hAnsi="Times New Roman" w:cs="Times New Roman"/>
                <w:b/>
                <w:sz w:val="20"/>
                <w:szCs w:val="20"/>
              </w:rPr>
              <w:lastRenderedPageBreak/>
              <w:t>E.</w:t>
            </w:r>
            <w:r w:rsidR="00896A86" w:rsidRPr="008A269C">
              <w:rPr>
                <w:rFonts w:ascii="Times New Roman" w:hAnsi="Times New Roman" w:cs="Times New Roman"/>
                <w:b/>
                <w:sz w:val="20"/>
                <w:szCs w:val="20"/>
              </w:rPr>
              <w:t xml:space="preserve"> Resources for </w:t>
            </w:r>
            <w:r w:rsidR="00896A86" w:rsidRPr="008A269C">
              <w:rPr>
                <w:rFonts w:ascii="Times New Roman" w:eastAsia="Times New Roman" w:hAnsi="Times New Roman" w:cs="Times New Roman"/>
                <w:b/>
                <w:color w:val="000000" w:themeColor="text1"/>
                <w:sz w:val="20"/>
                <w:szCs w:val="20"/>
                <w:lang w:eastAsia="en-GB"/>
              </w:rPr>
              <w:t xml:space="preserve">Psychological </w:t>
            </w:r>
            <w:r w:rsidR="000C63C3">
              <w:rPr>
                <w:rFonts w:ascii="Times New Roman" w:eastAsia="Times New Roman" w:hAnsi="Times New Roman" w:cs="Times New Roman"/>
                <w:b/>
                <w:color w:val="000000" w:themeColor="text1"/>
                <w:sz w:val="20"/>
                <w:szCs w:val="20"/>
                <w:lang w:eastAsia="en-GB"/>
              </w:rPr>
              <w:t>support</w:t>
            </w:r>
          </w:p>
        </w:tc>
      </w:tr>
      <w:tr w:rsidR="00685BBF" w:rsidRPr="008A269C" w14:paraId="758815D9" w14:textId="77777777" w:rsidTr="0062301B">
        <w:tc>
          <w:tcPr>
            <w:tcW w:w="23880" w:type="dxa"/>
            <w:gridSpan w:val="6"/>
            <w:shd w:val="clear" w:color="auto" w:fill="D9D9D9" w:themeFill="background1" w:themeFillShade="D9"/>
          </w:tcPr>
          <w:p w14:paraId="14BB6E6D" w14:textId="38C7CE09" w:rsidR="00685BBF" w:rsidRPr="008A269C" w:rsidRDefault="00685BBF" w:rsidP="00C35334">
            <w:pPr>
              <w:tabs>
                <w:tab w:val="left" w:pos="-142"/>
              </w:tabs>
              <w:spacing w:after="120" w:line="240" w:lineRule="auto"/>
              <w:rPr>
                <w:rFonts w:ascii="Times New Roman" w:hAnsi="Times New Roman" w:cs="Times New Roman"/>
                <w:b/>
                <w:sz w:val="20"/>
                <w:szCs w:val="20"/>
              </w:rPr>
            </w:pPr>
            <w:r w:rsidRPr="008A269C">
              <w:rPr>
                <w:rFonts w:ascii="Times New Roman" w:hAnsi="Times New Roman" w:cs="Times New Roman"/>
                <w:b/>
                <w:sz w:val="20"/>
                <w:szCs w:val="20"/>
              </w:rPr>
              <w:t>Generic resources</w:t>
            </w:r>
            <w:r w:rsidR="000C63C3">
              <w:rPr>
                <w:rFonts w:ascii="Times New Roman" w:hAnsi="Times New Roman" w:cs="Times New Roman"/>
                <w:b/>
                <w:sz w:val="20"/>
                <w:szCs w:val="20"/>
              </w:rPr>
              <w:t xml:space="preserve"> </w:t>
            </w:r>
            <w:r w:rsidR="000C63C3" w:rsidRPr="008A269C">
              <w:rPr>
                <w:rFonts w:ascii="Times New Roman" w:hAnsi="Times New Roman" w:cs="Times New Roman"/>
                <w:b/>
                <w:sz w:val="20"/>
                <w:szCs w:val="20"/>
              </w:rPr>
              <w:t xml:space="preserve">for </w:t>
            </w:r>
            <w:r w:rsidR="000C63C3">
              <w:rPr>
                <w:rFonts w:ascii="Times New Roman" w:eastAsia="Times New Roman" w:hAnsi="Times New Roman" w:cs="Times New Roman"/>
                <w:b/>
                <w:color w:val="000000" w:themeColor="text1"/>
                <w:sz w:val="20"/>
                <w:szCs w:val="20"/>
                <w:lang w:eastAsia="en-GB"/>
              </w:rPr>
              <w:t>p</w:t>
            </w:r>
            <w:r w:rsidR="000C63C3" w:rsidRPr="008A269C">
              <w:rPr>
                <w:rFonts w:ascii="Times New Roman" w:eastAsia="Times New Roman" w:hAnsi="Times New Roman" w:cs="Times New Roman"/>
                <w:b/>
                <w:color w:val="000000" w:themeColor="text1"/>
                <w:sz w:val="20"/>
                <w:szCs w:val="20"/>
                <w:lang w:eastAsia="en-GB"/>
              </w:rPr>
              <w:t xml:space="preserve">sychological </w:t>
            </w:r>
            <w:r w:rsidR="000C63C3">
              <w:rPr>
                <w:rFonts w:ascii="Times New Roman" w:eastAsia="Times New Roman" w:hAnsi="Times New Roman" w:cs="Times New Roman"/>
                <w:b/>
                <w:color w:val="000000" w:themeColor="text1"/>
                <w:sz w:val="20"/>
                <w:szCs w:val="20"/>
                <w:lang w:eastAsia="en-GB"/>
              </w:rPr>
              <w:t>support</w:t>
            </w:r>
          </w:p>
        </w:tc>
      </w:tr>
      <w:tr w:rsidR="0062301B" w:rsidRPr="008A269C" w14:paraId="7334F20A" w14:textId="77777777" w:rsidTr="00B30B8D">
        <w:tc>
          <w:tcPr>
            <w:tcW w:w="4674" w:type="dxa"/>
          </w:tcPr>
          <w:p w14:paraId="366E3A25" w14:textId="3982E0FD" w:rsidR="00662FD1" w:rsidRPr="008A269C" w:rsidRDefault="00662FD1" w:rsidP="002847A2">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 xml:space="preserve">‘Young minds’ Charity </w:t>
            </w:r>
          </w:p>
          <w:p w14:paraId="094DFBBF" w14:textId="00D2B182" w:rsidR="00C35334" w:rsidRPr="008A269C" w:rsidRDefault="00644F21" w:rsidP="002847A2">
            <w:pPr>
              <w:tabs>
                <w:tab w:val="left" w:pos="-142"/>
              </w:tabs>
              <w:ind w:right="174"/>
              <w:rPr>
                <w:rFonts w:ascii="Times New Roman" w:hAnsi="Times New Roman" w:cs="Times New Roman"/>
                <w:sz w:val="20"/>
                <w:szCs w:val="20"/>
              </w:rPr>
            </w:pPr>
            <w:hyperlink r:id="rId36" w:history="1">
              <w:r w:rsidR="00662FD1" w:rsidRPr="002847A2">
                <w:rPr>
                  <w:rFonts w:ascii="Times New Roman" w:hAnsi="Times New Roman" w:cs="Times New Roman"/>
                  <w:sz w:val="20"/>
                  <w:szCs w:val="20"/>
                </w:rPr>
                <w:t>https://www.youngminds.org.uk/</w:t>
              </w:r>
            </w:hyperlink>
          </w:p>
          <w:p w14:paraId="2276337B" w14:textId="35F786CA" w:rsidR="00684038" w:rsidRPr="002847A2" w:rsidRDefault="00662FD1"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(English</w:t>
            </w:r>
            <w:r w:rsidRPr="008A269C">
              <w:rPr>
                <w:rFonts w:ascii="Times New Roman" w:hAnsi="Times New Roman" w:cs="Times New Roman"/>
                <w:sz w:val="20"/>
                <w:szCs w:val="20"/>
              </w:rPr>
              <w:t xml:space="preserve">, </w:t>
            </w:r>
            <w:r w:rsidR="00684038" w:rsidRPr="008A269C">
              <w:rPr>
                <w:rFonts w:ascii="Times New Roman" w:hAnsi="Times New Roman" w:cs="Times New Roman"/>
                <w:sz w:val="20"/>
                <w:szCs w:val="20"/>
              </w:rPr>
              <w:t>UK, 2022</w:t>
            </w:r>
            <w:r w:rsidRPr="008A269C">
              <w:rPr>
                <w:rFonts w:ascii="Times New Roman" w:hAnsi="Times New Roman" w:cs="Times New Roman"/>
                <w:sz w:val="20"/>
                <w:szCs w:val="20"/>
              </w:rPr>
              <w:t>)</w:t>
            </w:r>
          </w:p>
        </w:tc>
        <w:tc>
          <w:tcPr>
            <w:tcW w:w="2835" w:type="dxa"/>
          </w:tcPr>
          <w:p w14:paraId="2BA1C2A3" w14:textId="77777777" w:rsidR="00C35334" w:rsidRPr="002847A2" w:rsidRDefault="00C35334" w:rsidP="00C35334">
            <w:pPr>
              <w:tabs>
                <w:tab w:val="left" w:pos="-142"/>
              </w:tabs>
              <w:spacing w:after="120" w:line="240" w:lineRule="auto"/>
              <w:rPr>
                <w:rFonts w:ascii="Times New Roman" w:hAnsi="Times New Roman" w:cs="Times New Roman"/>
                <w:sz w:val="20"/>
                <w:szCs w:val="20"/>
              </w:rPr>
            </w:pPr>
          </w:p>
        </w:tc>
        <w:tc>
          <w:tcPr>
            <w:tcW w:w="1843" w:type="dxa"/>
          </w:tcPr>
          <w:p w14:paraId="77B4AF98" w14:textId="448DFD37" w:rsidR="00C35334" w:rsidRPr="002847A2" w:rsidRDefault="00E17666" w:rsidP="00C35334">
            <w:pPr>
              <w:spacing w:after="120" w:line="240" w:lineRule="auto"/>
              <w:rPr>
                <w:rFonts w:ascii="Times New Roman" w:hAnsi="Times New Roman" w:cs="Times New Roman"/>
                <w:sz w:val="20"/>
                <w:szCs w:val="20"/>
              </w:rPr>
            </w:pPr>
            <w:r w:rsidRPr="008A269C">
              <w:rPr>
                <w:rFonts w:ascii="Times New Roman" w:hAnsi="Times New Roman" w:cs="Times New Roman"/>
                <w:sz w:val="20"/>
                <w:szCs w:val="20"/>
              </w:rPr>
              <w:t>AYA, parents, friends</w:t>
            </w:r>
            <w:r w:rsidR="00684038" w:rsidRPr="008A269C">
              <w:rPr>
                <w:rFonts w:ascii="Times New Roman" w:hAnsi="Times New Roman" w:cs="Times New Roman"/>
                <w:sz w:val="20"/>
                <w:szCs w:val="20"/>
              </w:rPr>
              <w:t>, schools</w:t>
            </w:r>
            <w:r w:rsidR="00C055E7" w:rsidRPr="008A269C">
              <w:rPr>
                <w:rFonts w:ascii="Times New Roman" w:hAnsi="Times New Roman" w:cs="Times New Roman"/>
                <w:sz w:val="20"/>
                <w:szCs w:val="20"/>
              </w:rPr>
              <w:t>, youth workers</w:t>
            </w:r>
          </w:p>
        </w:tc>
        <w:tc>
          <w:tcPr>
            <w:tcW w:w="6579" w:type="dxa"/>
          </w:tcPr>
          <w:p w14:paraId="69C145E3" w14:textId="060C39BD" w:rsidR="00C35334" w:rsidRPr="002847A2" w:rsidRDefault="004C6B2E" w:rsidP="00C35334">
            <w:pPr>
              <w:tabs>
                <w:tab w:val="left" w:pos="-142"/>
              </w:tabs>
              <w:spacing w:after="120" w:line="240" w:lineRule="auto"/>
              <w:ind w:right="-166"/>
              <w:rPr>
                <w:rFonts w:ascii="Times New Roman" w:hAnsi="Times New Roman" w:cs="Times New Roman"/>
                <w:sz w:val="20"/>
                <w:szCs w:val="20"/>
              </w:rPr>
            </w:pPr>
            <w:r w:rsidRPr="002847A2">
              <w:rPr>
                <w:rFonts w:ascii="Times New Roman" w:hAnsi="Times New Roman" w:cs="Times New Roman"/>
                <w:sz w:val="20"/>
                <w:szCs w:val="20"/>
              </w:rPr>
              <w:t>*</w:t>
            </w:r>
          </w:p>
        </w:tc>
        <w:tc>
          <w:tcPr>
            <w:tcW w:w="1198" w:type="dxa"/>
          </w:tcPr>
          <w:p w14:paraId="36A3166B" w14:textId="26B4ED9C" w:rsidR="00C35334" w:rsidRPr="002847A2" w:rsidRDefault="004C6B2E" w:rsidP="00C35334">
            <w:pPr>
              <w:tabs>
                <w:tab w:val="left" w:pos="-142"/>
              </w:tabs>
              <w:spacing w:after="120" w:line="240" w:lineRule="auto"/>
              <w:ind w:right="-5"/>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299FD180" w14:textId="3C53F03B" w:rsidR="00C35334" w:rsidRPr="002847A2" w:rsidRDefault="00684038" w:rsidP="00C35334">
            <w:pPr>
              <w:tabs>
                <w:tab w:val="left" w:pos="-142"/>
              </w:tabs>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Generic i</w:t>
            </w:r>
            <w:r w:rsidR="00E17666" w:rsidRPr="002847A2">
              <w:rPr>
                <w:rFonts w:ascii="Times New Roman" w:hAnsi="Times New Roman" w:cs="Times New Roman"/>
                <w:sz w:val="20"/>
                <w:szCs w:val="20"/>
              </w:rPr>
              <w:t>nformation and practical advice on mental health issues</w:t>
            </w:r>
            <w:r w:rsidRPr="002847A2">
              <w:rPr>
                <w:rFonts w:ascii="Times New Roman" w:hAnsi="Times New Roman" w:cs="Times New Roman"/>
                <w:sz w:val="20"/>
                <w:szCs w:val="20"/>
              </w:rPr>
              <w:t xml:space="preserve"> (depression, anxiety, anger, suicidal ideation)</w:t>
            </w:r>
            <w:r w:rsidR="00E17666" w:rsidRPr="002847A2">
              <w:rPr>
                <w:rFonts w:ascii="Times New Roman" w:hAnsi="Times New Roman" w:cs="Times New Roman"/>
                <w:sz w:val="20"/>
                <w:szCs w:val="20"/>
              </w:rPr>
              <w:t xml:space="preserve"> including how to start a conversation and support to AYA. Sections for AYA, parents, friends, </w:t>
            </w:r>
            <w:proofErr w:type="gramStart"/>
            <w:r w:rsidR="00E17666" w:rsidRPr="002847A2">
              <w:rPr>
                <w:rFonts w:ascii="Times New Roman" w:hAnsi="Times New Roman" w:cs="Times New Roman"/>
                <w:sz w:val="20"/>
                <w:szCs w:val="20"/>
              </w:rPr>
              <w:t>HCP</w:t>
            </w:r>
            <w:proofErr w:type="gramEnd"/>
            <w:r w:rsidR="00E17666" w:rsidRPr="002847A2">
              <w:rPr>
                <w:rFonts w:ascii="Times New Roman" w:hAnsi="Times New Roman" w:cs="Times New Roman"/>
                <w:sz w:val="20"/>
                <w:szCs w:val="20"/>
              </w:rPr>
              <w:t xml:space="preserve"> and schools. </w:t>
            </w:r>
            <w:r w:rsidRPr="002847A2">
              <w:rPr>
                <w:rFonts w:ascii="Times New Roman" w:hAnsi="Times New Roman" w:cs="Times New Roman"/>
                <w:sz w:val="20"/>
                <w:szCs w:val="20"/>
              </w:rPr>
              <w:t>Links to parents’ helpline</w:t>
            </w:r>
            <w:r w:rsidR="002460E7" w:rsidRPr="002847A2">
              <w:rPr>
                <w:rFonts w:ascii="Times New Roman" w:hAnsi="Times New Roman" w:cs="Times New Roman"/>
                <w:sz w:val="20"/>
                <w:szCs w:val="20"/>
              </w:rPr>
              <w:t xml:space="preserve">, </w:t>
            </w:r>
            <w:proofErr w:type="gramStart"/>
            <w:r w:rsidRPr="002847A2">
              <w:rPr>
                <w:rFonts w:ascii="Times New Roman" w:hAnsi="Times New Roman" w:cs="Times New Roman"/>
                <w:sz w:val="20"/>
                <w:szCs w:val="20"/>
              </w:rPr>
              <w:t>links</w:t>
            </w:r>
            <w:proofErr w:type="gramEnd"/>
            <w:r w:rsidRPr="002847A2">
              <w:rPr>
                <w:rFonts w:ascii="Times New Roman" w:hAnsi="Times New Roman" w:cs="Times New Roman"/>
                <w:sz w:val="20"/>
                <w:szCs w:val="20"/>
              </w:rPr>
              <w:t xml:space="preserve"> and support for AYA needing urgent help</w:t>
            </w:r>
            <w:r w:rsidR="002460E7" w:rsidRPr="002847A2">
              <w:rPr>
                <w:rFonts w:ascii="Times New Roman" w:hAnsi="Times New Roman" w:cs="Times New Roman"/>
                <w:sz w:val="20"/>
                <w:szCs w:val="20"/>
              </w:rPr>
              <w:t>, and information on how public mental health services work in the UK</w:t>
            </w:r>
            <w:r w:rsidRPr="002847A2">
              <w:rPr>
                <w:rFonts w:ascii="Times New Roman" w:hAnsi="Times New Roman" w:cs="Times New Roman"/>
                <w:sz w:val="20"/>
                <w:szCs w:val="20"/>
              </w:rPr>
              <w:t xml:space="preserve">. Training, </w:t>
            </w:r>
            <w:proofErr w:type="gramStart"/>
            <w:r w:rsidRPr="002847A2">
              <w:rPr>
                <w:rFonts w:ascii="Times New Roman" w:hAnsi="Times New Roman" w:cs="Times New Roman"/>
                <w:sz w:val="20"/>
                <w:szCs w:val="20"/>
              </w:rPr>
              <w:t>consultancy</w:t>
            </w:r>
            <w:proofErr w:type="gramEnd"/>
            <w:r w:rsidRPr="002847A2">
              <w:rPr>
                <w:rFonts w:ascii="Times New Roman" w:hAnsi="Times New Roman" w:cs="Times New Roman"/>
                <w:sz w:val="20"/>
                <w:szCs w:val="20"/>
              </w:rPr>
              <w:t xml:space="preserve"> and posters for schools to improve pupils’ wellbeing. </w:t>
            </w:r>
          </w:p>
        </w:tc>
      </w:tr>
      <w:tr w:rsidR="0062301B" w:rsidRPr="008A269C" w14:paraId="5ADBA6FD" w14:textId="77777777" w:rsidTr="00B30B8D">
        <w:tc>
          <w:tcPr>
            <w:tcW w:w="4674" w:type="dxa"/>
          </w:tcPr>
          <w:p w14:paraId="0188E6A7" w14:textId="77777777" w:rsidR="00B463E4" w:rsidRPr="008A269C" w:rsidRDefault="00B463E4" w:rsidP="00B463E4">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‘Mind’ Charity</w:t>
            </w:r>
          </w:p>
          <w:p w14:paraId="7C0540CC" w14:textId="77777777" w:rsidR="00B463E4" w:rsidRPr="008A269C" w:rsidRDefault="00B463E4" w:rsidP="00B463E4">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https://www.mind.org.uk/information-support/for-children-and-young-people/</w:t>
            </w:r>
          </w:p>
          <w:p w14:paraId="2A2341E8" w14:textId="7093D1C9" w:rsidR="00B463E4" w:rsidRPr="008A269C" w:rsidRDefault="00B463E4" w:rsidP="00B463E4">
            <w:pPr>
              <w:tabs>
                <w:tab w:val="left" w:pos="-142"/>
              </w:tabs>
              <w:spacing w:after="120" w:line="240" w:lineRule="auto"/>
              <w:ind w:right="174"/>
              <w:rPr>
                <w:rFonts w:ascii="Times New Roman" w:hAnsi="Times New Roman" w:cs="Times New Roman"/>
                <w:sz w:val="20"/>
                <w:szCs w:val="20"/>
              </w:rPr>
            </w:pPr>
            <w:r w:rsidRPr="008A269C">
              <w:rPr>
                <w:rFonts w:ascii="Times New Roman" w:hAnsi="Times New Roman" w:cs="Times New Roman"/>
                <w:sz w:val="20"/>
                <w:szCs w:val="20"/>
              </w:rPr>
              <w:t>(English, UK, 2022)</w:t>
            </w:r>
          </w:p>
        </w:tc>
        <w:tc>
          <w:tcPr>
            <w:tcW w:w="2835" w:type="dxa"/>
          </w:tcPr>
          <w:p w14:paraId="25A423AB" w14:textId="77777777" w:rsidR="00B463E4" w:rsidRPr="002847A2" w:rsidRDefault="00B463E4" w:rsidP="00B463E4">
            <w:pPr>
              <w:tabs>
                <w:tab w:val="left" w:pos="-142"/>
              </w:tabs>
              <w:spacing w:after="120" w:line="240" w:lineRule="auto"/>
              <w:rPr>
                <w:rFonts w:ascii="Times New Roman" w:hAnsi="Times New Roman" w:cs="Times New Roman"/>
                <w:sz w:val="20"/>
                <w:szCs w:val="20"/>
              </w:rPr>
            </w:pPr>
          </w:p>
        </w:tc>
        <w:tc>
          <w:tcPr>
            <w:tcW w:w="1843" w:type="dxa"/>
          </w:tcPr>
          <w:p w14:paraId="24F92E6A" w14:textId="71E4052D" w:rsidR="00B463E4" w:rsidRPr="008A269C" w:rsidRDefault="00B463E4" w:rsidP="00B463E4">
            <w:pPr>
              <w:spacing w:after="120" w:line="240" w:lineRule="auto"/>
              <w:rPr>
                <w:rFonts w:ascii="Times New Roman" w:hAnsi="Times New Roman" w:cs="Times New Roman"/>
                <w:sz w:val="20"/>
                <w:szCs w:val="20"/>
              </w:rPr>
            </w:pPr>
            <w:r w:rsidRPr="008A269C">
              <w:rPr>
                <w:rFonts w:ascii="Times New Roman" w:hAnsi="Times New Roman" w:cs="Times New Roman"/>
                <w:sz w:val="20"/>
                <w:szCs w:val="20"/>
              </w:rPr>
              <w:t>AYA, parents, friends/partners</w:t>
            </w:r>
          </w:p>
        </w:tc>
        <w:tc>
          <w:tcPr>
            <w:tcW w:w="6579" w:type="dxa"/>
          </w:tcPr>
          <w:p w14:paraId="06766371" w14:textId="53A7849C" w:rsidR="00B463E4" w:rsidRPr="002847A2" w:rsidRDefault="00B463E4" w:rsidP="00B463E4">
            <w:pPr>
              <w:tabs>
                <w:tab w:val="left" w:pos="-142"/>
              </w:tabs>
              <w:spacing w:after="120" w:line="240" w:lineRule="auto"/>
              <w:ind w:right="-166"/>
              <w:rPr>
                <w:rFonts w:ascii="Times New Roman" w:hAnsi="Times New Roman" w:cs="Times New Roman"/>
                <w:sz w:val="20"/>
                <w:szCs w:val="20"/>
              </w:rPr>
            </w:pPr>
            <w:r w:rsidRPr="002847A2">
              <w:rPr>
                <w:rFonts w:ascii="Times New Roman" w:hAnsi="Times New Roman" w:cs="Times New Roman"/>
                <w:sz w:val="20"/>
                <w:szCs w:val="20"/>
              </w:rPr>
              <w:t>*</w:t>
            </w:r>
          </w:p>
        </w:tc>
        <w:tc>
          <w:tcPr>
            <w:tcW w:w="1198" w:type="dxa"/>
          </w:tcPr>
          <w:p w14:paraId="06D18BBE" w14:textId="5C9738D9" w:rsidR="00B463E4" w:rsidRPr="002847A2" w:rsidRDefault="00B463E4" w:rsidP="00B463E4">
            <w:pPr>
              <w:tabs>
                <w:tab w:val="left" w:pos="-142"/>
              </w:tabs>
              <w:spacing w:after="120" w:line="240" w:lineRule="auto"/>
              <w:ind w:right="-5"/>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2FEAB983" w14:textId="306CD76A" w:rsidR="00B463E4" w:rsidRPr="002847A2" w:rsidRDefault="00B463E4" w:rsidP="00B463E4">
            <w:pPr>
              <w:tabs>
                <w:tab w:val="left" w:pos="-142"/>
              </w:tabs>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Generic information and practical advice on mental health. Sections for AYA, parents and friends/partner. Links to useful contacts, including charities on anxiety or eating disorders, and partner initiatives such as ‘Mental Health at Work’ to support employers and organisations foster wellbeing amongst employees, and ‘</w:t>
            </w:r>
            <w:proofErr w:type="spellStart"/>
            <w:r w:rsidRPr="002847A2">
              <w:rPr>
                <w:rFonts w:ascii="Times New Roman" w:hAnsi="Times New Roman" w:cs="Times New Roman"/>
                <w:sz w:val="20"/>
                <w:szCs w:val="20"/>
              </w:rPr>
              <w:t>SidebySide</w:t>
            </w:r>
            <w:proofErr w:type="spellEnd"/>
            <w:r w:rsidRPr="002847A2">
              <w:rPr>
                <w:rFonts w:ascii="Times New Roman" w:hAnsi="Times New Roman" w:cs="Times New Roman"/>
                <w:sz w:val="20"/>
                <w:szCs w:val="20"/>
              </w:rPr>
              <w:t xml:space="preserve">’ an online mental health peer support initiative. </w:t>
            </w:r>
          </w:p>
        </w:tc>
      </w:tr>
      <w:tr w:rsidR="0062301B" w:rsidRPr="008A269C" w14:paraId="6BE22D8F" w14:textId="77777777" w:rsidTr="00B30B8D">
        <w:tc>
          <w:tcPr>
            <w:tcW w:w="4674" w:type="dxa"/>
          </w:tcPr>
          <w:p w14:paraId="5A90DDA4" w14:textId="77777777" w:rsidR="00B463E4" w:rsidRPr="00755289" w:rsidRDefault="00B463E4" w:rsidP="00B463E4">
            <w:pPr>
              <w:tabs>
                <w:tab w:val="left" w:pos="-142"/>
              </w:tabs>
              <w:ind w:right="174"/>
              <w:rPr>
                <w:rFonts w:ascii="Times New Roman" w:hAnsi="Times New Roman" w:cs="Times New Roman"/>
                <w:sz w:val="20"/>
                <w:szCs w:val="20"/>
                <w:lang w:val="es-ES_tradnl"/>
              </w:rPr>
            </w:pPr>
            <w:r w:rsidRPr="00755289">
              <w:rPr>
                <w:rFonts w:ascii="Times New Roman" w:hAnsi="Times New Roman" w:cs="Times New Roman"/>
                <w:sz w:val="20"/>
                <w:szCs w:val="20"/>
                <w:lang w:val="es-ES_tradnl"/>
              </w:rPr>
              <w:t>‘</w:t>
            </w:r>
            <w:proofErr w:type="spellStart"/>
            <w:r w:rsidRPr="00755289">
              <w:rPr>
                <w:rFonts w:ascii="Times New Roman" w:hAnsi="Times New Roman" w:cs="Times New Roman"/>
                <w:sz w:val="20"/>
                <w:szCs w:val="20"/>
                <w:lang w:val="es-ES_tradnl"/>
              </w:rPr>
              <w:t>SilverCloud</w:t>
            </w:r>
            <w:proofErr w:type="spellEnd"/>
            <w:r w:rsidRPr="00755289">
              <w:rPr>
                <w:rFonts w:ascii="Times New Roman" w:hAnsi="Times New Roman" w:cs="Times New Roman"/>
                <w:sz w:val="20"/>
                <w:szCs w:val="20"/>
                <w:lang w:val="es-ES_tradnl"/>
              </w:rPr>
              <w:t xml:space="preserve">’ </w:t>
            </w:r>
          </w:p>
          <w:p w14:paraId="780C1591" w14:textId="4783712B" w:rsidR="00B463E4" w:rsidRPr="00755289" w:rsidRDefault="00644F21" w:rsidP="00B463E4">
            <w:pPr>
              <w:tabs>
                <w:tab w:val="left" w:pos="-142"/>
              </w:tabs>
              <w:ind w:right="174"/>
              <w:rPr>
                <w:rFonts w:ascii="Times New Roman" w:hAnsi="Times New Roman" w:cs="Times New Roman"/>
                <w:sz w:val="20"/>
                <w:szCs w:val="20"/>
                <w:lang w:val="es-ES_tradnl"/>
              </w:rPr>
            </w:pPr>
            <w:hyperlink r:id="rId37" w:history="1">
              <w:r w:rsidR="00B463E4" w:rsidRPr="00755289">
                <w:rPr>
                  <w:rFonts w:ascii="Times New Roman" w:hAnsi="Times New Roman" w:cs="Times New Roman"/>
                  <w:sz w:val="20"/>
                  <w:szCs w:val="20"/>
                  <w:lang w:val="es-ES_tradnl"/>
                </w:rPr>
                <w:t>https://www.silvercloudhealth.com/uk/digital-mental-health-support-to-young-people</w:t>
              </w:r>
            </w:hyperlink>
          </w:p>
          <w:p w14:paraId="6005C000" w14:textId="02A44961" w:rsidR="00B463E4" w:rsidRPr="008A269C" w:rsidRDefault="00B463E4" w:rsidP="00B463E4">
            <w:pPr>
              <w:tabs>
                <w:tab w:val="left" w:pos="-142"/>
              </w:tabs>
              <w:spacing w:after="120" w:line="240" w:lineRule="auto"/>
              <w:ind w:right="174"/>
              <w:rPr>
                <w:rFonts w:ascii="Times New Roman" w:hAnsi="Times New Roman" w:cs="Times New Roman"/>
                <w:sz w:val="20"/>
                <w:szCs w:val="20"/>
              </w:rPr>
            </w:pPr>
            <w:r w:rsidRPr="008A269C">
              <w:rPr>
                <w:rFonts w:ascii="Times New Roman" w:hAnsi="Times New Roman" w:cs="Times New Roman"/>
                <w:sz w:val="20"/>
                <w:szCs w:val="20"/>
              </w:rPr>
              <w:t>(English, UK, 2022)</w:t>
            </w:r>
          </w:p>
        </w:tc>
        <w:tc>
          <w:tcPr>
            <w:tcW w:w="2835" w:type="dxa"/>
          </w:tcPr>
          <w:p w14:paraId="57A39FD5" w14:textId="739FAF6E" w:rsidR="00B463E4" w:rsidRPr="002847A2" w:rsidRDefault="00B463E4" w:rsidP="00B463E4">
            <w:pPr>
              <w:tabs>
                <w:tab w:val="left" w:pos="-142"/>
              </w:tabs>
              <w:spacing w:after="120" w:line="240" w:lineRule="auto"/>
              <w:rPr>
                <w:rFonts w:ascii="Times New Roman" w:hAnsi="Times New Roman" w:cs="Times New Roman"/>
                <w:sz w:val="20"/>
                <w:szCs w:val="20"/>
              </w:rPr>
            </w:pPr>
            <w:r w:rsidRPr="008A269C">
              <w:rPr>
                <w:rFonts w:ascii="Times New Roman" w:hAnsi="Times New Roman" w:cs="Times New Roman"/>
                <w:sz w:val="20"/>
                <w:szCs w:val="20"/>
              </w:rPr>
              <w:t xml:space="preserve">Online CBT-based self-help mental health support programme </w:t>
            </w:r>
          </w:p>
        </w:tc>
        <w:tc>
          <w:tcPr>
            <w:tcW w:w="1843" w:type="dxa"/>
          </w:tcPr>
          <w:p w14:paraId="3B37946F" w14:textId="5019FAB6" w:rsidR="00B463E4" w:rsidRPr="008A269C" w:rsidRDefault="00B463E4" w:rsidP="00B463E4">
            <w:pPr>
              <w:spacing w:after="120" w:line="240" w:lineRule="auto"/>
              <w:rPr>
                <w:rFonts w:ascii="Times New Roman" w:hAnsi="Times New Roman" w:cs="Times New Roman"/>
                <w:sz w:val="20"/>
                <w:szCs w:val="20"/>
              </w:rPr>
            </w:pPr>
            <w:r w:rsidRPr="008A269C">
              <w:rPr>
                <w:rFonts w:ascii="Times New Roman" w:hAnsi="Times New Roman" w:cs="Times New Roman"/>
                <w:sz w:val="20"/>
                <w:szCs w:val="20"/>
              </w:rPr>
              <w:t>AYA, parents/carers</w:t>
            </w:r>
          </w:p>
        </w:tc>
        <w:tc>
          <w:tcPr>
            <w:tcW w:w="6579" w:type="dxa"/>
          </w:tcPr>
          <w:p w14:paraId="5E4628EF" w14:textId="0FB3EA51" w:rsidR="00B463E4" w:rsidRPr="002847A2" w:rsidRDefault="00B463E4" w:rsidP="00B463E4">
            <w:pPr>
              <w:tabs>
                <w:tab w:val="left" w:pos="-142"/>
              </w:tabs>
              <w:spacing w:after="120" w:line="240" w:lineRule="auto"/>
              <w:ind w:right="-166"/>
              <w:rPr>
                <w:rFonts w:ascii="Times New Roman" w:hAnsi="Times New Roman" w:cs="Times New Roman"/>
                <w:sz w:val="20"/>
                <w:szCs w:val="20"/>
              </w:rPr>
            </w:pPr>
            <w:r w:rsidRPr="002847A2">
              <w:rPr>
                <w:rFonts w:ascii="Times New Roman" w:hAnsi="Times New Roman" w:cs="Times New Roman"/>
                <w:sz w:val="20"/>
                <w:szCs w:val="20"/>
              </w:rPr>
              <w:t xml:space="preserve">*** </w:t>
            </w:r>
            <w:r w:rsidRPr="008A269C">
              <w:rPr>
                <w:rFonts w:ascii="Times New Roman" w:hAnsi="Times New Roman" w:cs="Times New Roman"/>
                <w:sz w:val="20"/>
                <w:szCs w:val="20"/>
              </w:rPr>
              <w:t>CBT as a therapy has a good evidence base)</w:t>
            </w:r>
          </w:p>
        </w:tc>
        <w:tc>
          <w:tcPr>
            <w:tcW w:w="1198" w:type="dxa"/>
          </w:tcPr>
          <w:p w14:paraId="449D4505" w14:textId="189951A5" w:rsidR="00B463E4" w:rsidRPr="002847A2" w:rsidRDefault="00B463E4" w:rsidP="00B463E4">
            <w:pPr>
              <w:tabs>
                <w:tab w:val="left" w:pos="-142"/>
              </w:tabs>
              <w:spacing w:after="120" w:line="240" w:lineRule="auto"/>
              <w:ind w:right="-5"/>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606DB5BE" w14:textId="627C3663" w:rsidR="00B463E4" w:rsidRPr="002847A2" w:rsidRDefault="00B463E4" w:rsidP="00B463E4">
            <w:pPr>
              <w:tabs>
                <w:tab w:val="left" w:pos="-142"/>
              </w:tabs>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 xml:space="preserve">Digital mental health self-help support programme offered to healthcare providers and higher education institutions which may choose to fund this for their patients/students. Aims to help AYA better understand and manage their emotions and feelings. The modules are based on CBT principles. Evidence on cost-effectiveness. Programmes available in a range of areas including ‘Children and Adolescents’ (focused on anxiety), Higher Education (depression, anxiety, stress, </w:t>
            </w:r>
            <w:proofErr w:type="gramStart"/>
            <w:r w:rsidRPr="002847A2">
              <w:rPr>
                <w:rFonts w:ascii="Times New Roman" w:hAnsi="Times New Roman" w:cs="Times New Roman"/>
                <w:sz w:val="20"/>
                <w:szCs w:val="20"/>
              </w:rPr>
              <w:t>resilience</w:t>
            </w:r>
            <w:proofErr w:type="gramEnd"/>
            <w:r w:rsidRPr="002847A2">
              <w:rPr>
                <w:rFonts w:ascii="Times New Roman" w:hAnsi="Times New Roman" w:cs="Times New Roman"/>
                <w:sz w:val="20"/>
                <w:szCs w:val="20"/>
              </w:rPr>
              <w:t xml:space="preserve"> and body image), and non-AYA specific areas such as Wellbeing, Mental Health and Chronic health. </w:t>
            </w:r>
          </w:p>
        </w:tc>
      </w:tr>
      <w:tr w:rsidR="0062301B" w:rsidRPr="008A269C" w14:paraId="15525A69" w14:textId="77777777" w:rsidTr="00B30B8D">
        <w:tc>
          <w:tcPr>
            <w:tcW w:w="4674" w:type="dxa"/>
          </w:tcPr>
          <w:p w14:paraId="523F68B4" w14:textId="77777777" w:rsidR="00B463E4" w:rsidRPr="008A269C" w:rsidRDefault="00B463E4" w:rsidP="00B463E4">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 xml:space="preserve">‘Online-therapy.com’ </w:t>
            </w:r>
          </w:p>
          <w:p w14:paraId="65A09B14" w14:textId="77777777" w:rsidR="00B463E4" w:rsidRPr="008A269C" w:rsidRDefault="00644F21" w:rsidP="00B463E4">
            <w:pPr>
              <w:tabs>
                <w:tab w:val="left" w:pos="-142"/>
              </w:tabs>
              <w:ind w:right="174"/>
              <w:rPr>
                <w:rFonts w:ascii="Times New Roman" w:hAnsi="Times New Roman" w:cs="Times New Roman"/>
                <w:sz w:val="20"/>
                <w:szCs w:val="20"/>
              </w:rPr>
            </w:pPr>
            <w:hyperlink r:id="rId38" w:history="1">
              <w:r w:rsidR="00B463E4" w:rsidRPr="008A269C">
                <w:rPr>
                  <w:rFonts w:ascii="Times New Roman" w:hAnsi="Times New Roman" w:cs="Times New Roman"/>
                  <w:sz w:val="20"/>
                  <w:szCs w:val="20"/>
                </w:rPr>
                <w:t>www.Online-therapy.com</w:t>
              </w:r>
            </w:hyperlink>
          </w:p>
          <w:p w14:paraId="75228AA1" w14:textId="5D6A385D" w:rsidR="00B463E4" w:rsidRPr="008A269C" w:rsidRDefault="00B463E4" w:rsidP="00B463E4">
            <w:pPr>
              <w:tabs>
                <w:tab w:val="left" w:pos="-142"/>
              </w:tabs>
              <w:spacing w:after="120" w:line="240" w:lineRule="auto"/>
              <w:ind w:right="174"/>
              <w:rPr>
                <w:rFonts w:ascii="Times New Roman" w:hAnsi="Times New Roman" w:cs="Times New Roman"/>
                <w:sz w:val="20"/>
                <w:szCs w:val="20"/>
              </w:rPr>
            </w:pPr>
            <w:r w:rsidRPr="008A269C">
              <w:rPr>
                <w:rFonts w:ascii="Times New Roman" w:hAnsi="Times New Roman" w:cs="Times New Roman"/>
                <w:sz w:val="20"/>
                <w:szCs w:val="20"/>
              </w:rPr>
              <w:t xml:space="preserve">(English, worldwide, 2022) </w:t>
            </w:r>
          </w:p>
        </w:tc>
        <w:tc>
          <w:tcPr>
            <w:tcW w:w="2835" w:type="dxa"/>
          </w:tcPr>
          <w:p w14:paraId="492D4576" w14:textId="4F01296B" w:rsidR="00B463E4" w:rsidRPr="002847A2" w:rsidRDefault="00B463E4" w:rsidP="00B463E4">
            <w:pPr>
              <w:tabs>
                <w:tab w:val="left" w:pos="-142"/>
              </w:tabs>
              <w:spacing w:after="120" w:line="240" w:lineRule="auto"/>
              <w:rPr>
                <w:rFonts w:ascii="Times New Roman" w:hAnsi="Times New Roman" w:cs="Times New Roman"/>
                <w:sz w:val="20"/>
                <w:szCs w:val="20"/>
              </w:rPr>
            </w:pPr>
            <w:r w:rsidRPr="008A269C">
              <w:rPr>
                <w:rFonts w:ascii="Times New Roman" w:hAnsi="Times New Roman" w:cs="Times New Roman"/>
                <w:sz w:val="20"/>
                <w:szCs w:val="20"/>
              </w:rPr>
              <w:t xml:space="preserve">An online-based team of consultant therapists, cognitive behavioural therapists, </w:t>
            </w:r>
            <w:proofErr w:type="gramStart"/>
            <w:r w:rsidRPr="008A269C">
              <w:rPr>
                <w:rFonts w:ascii="Times New Roman" w:hAnsi="Times New Roman" w:cs="Times New Roman"/>
                <w:sz w:val="20"/>
                <w:szCs w:val="20"/>
              </w:rPr>
              <w:t>practitioners</w:t>
            </w:r>
            <w:proofErr w:type="gramEnd"/>
            <w:r w:rsidRPr="008A269C">
              <w:rPr>
                <w:rFonts w:ascii="Times New Roman" w:hAnsi="Times New Roman" w:cs="Times New Roman"/>
                <w:sz w:val="20"/>
                <w:szCs w:val="20"/>
              </w:rPr>
              <w:t xml:space="preserve"> and support staff</w:t>
            </w:r>
          </w:p>
        </w:tc>
        <w:tc>
          <w:tcPr>
            <w:tcW w:w="1843" w:type="dxa"/>
          </w:tcPr>
          <w:p w14:paraId="68CEAD2F" w14:textId="7A9EBB58" w:rsidR="00B463E4" w:rsidRPr="008A269C" w:rsidRDefault="00B463E4" w:rsidP="00B463E4">
            <w:pPr>
              <w:spacing w:after="120" w:line="240" w:lineRule="auto"/>
              <w:rPr>
                <w:rFonts w:ascii="Times New Roman" w:hAnsi="Times New Roman" w:cs="Times New Roman"/>
                <w:sz w:val="20"/>
                <w:szCs w:val="20"/>
              </w:rPr>
            </w:pPr>
            <w:r w:rsidRPr="008A269C">
              <w:rPr>
                <w:rFonts w:ascii="Times New Roman" w:hAnsi="Times New Roman" w:cs="Times New Roman"/>
                <w:sz w:val="20"/>
                <w:szCs w:val="20"/>
              </w:rPr>
              <w:t>AYA, parents</w:t>
            </w:r>
          </w:p>
        </w:tc>
        <w:tc>
          <w:tcPr>
            <w:tcW w:w="6579" w:type="dxa"/>
          </w:tcPr>
          <w:p w14:paraId="5BD6E4CD" w14:textId="36861821" w:rsidR="00B463E4" w:rsidRPr="002847A2" w:rsidRDefault="00B463E4" w:rsidP="00B463E4">
            <w:pPr>
              <w:tabs>
                <w:tab w:val="left" w:pos="-142"/>
              </w:tabs>
              <w:spacing w:after="120" w:line="240" w:lineRule="auto"/>
              <w:ind w:right="-166"/>
              <w:rPr>
                <w:rFonts w:ascii="Times New Roman" w:hAnsi="Times New Roman" w:cs="Times New Roman"/>
                <w:sz w:val="20"/>
                <w:szCs w:val="20"/>
              </w:rPr>
            </w:pPr>
            <w:r w:rsidRPr="008A269C">
              <w:rPr>
                <w:rFonts w:ascii="Times New Roman" w:hAnsi="Times New Roman" w:cs="Times New Roman"/>
                <w:sz w:val="20"/>
                <w:szCs w:val="20"/>
              </w:rPr>
              <w:t>*** CBT as a therapy has a good evidence base</w:t>
            </w:r>
          </w:p>
        </w:tc>
        <w:tc>
          <w:tcPr>
            <w:tcW w:w="1198" w:type="dxa"/>
          </w:tcPr>
          <w:p w14:paraId="5E14688F" w14:textId="4CDDE44F" w:rsidR="00B463E4" w:rsidRPr="002847A2" w:rsidRDefault="00B463E4" w:rsidP="00B463E4">
            <w:pPr>
              <w:tabs>
                <w:tab w:val="left" w:pos="-142"/>
              </w:tabs>
              <w:spacing w:after="120" w:line="240" w:lineRule="auto"/>
              <w:ind w:right="-5"/>
              <w:rPr>
                <w:rFonts w:ascii="Times New Roman" w:hAnsi="Times New Roman" w:cs="Times New Roman"/>
                <w:sz w:val="20"/>
                <w:szCs w:val="20"/>
              </w:rPr>
            </w:pPr>
            <w:r w:rsidRPr="008A269C">
              <w:rPr>
                <w:rFonts w:ascii="Times New Roman" w:hAnsi="Times New Roman" w:cs="Times New Roman"/>
                <w:sz w:val="20"/>
                <w:szCs w:val="20"/>
              </w:rPr>
              <w:t>**</w:t>
            </w:r>
          </w:p>
        </w:tc>
        <w:tc>
          <w:tcPr>
            <w:tcW w:w="6751" w:type="dxa"/>
          </w:tcPr>
          <w:p w14:paraId="4FFC18DB" w14:textId="4A228092" w:rsidR="00B463E4" w:rsidRPr="002847A2" w:rsidRDefault="00B463E4" w:rsidP="00B463E4">
            <w:pPr>
              <w:tabs>
                <w:tab w:val="left" w:pos="-142"/>
              </w:tabs>
              <w:spacing w:after="120" w:line="240" w:lineRule="auto"/>
              <w:rPr>
                <w:rFonts w:ascii="Times New Roman" w:hAnsi="Times New Roman" w:cs="Times New Roman"/>
                <w:sz w:val="20"/>
                <w:szCs w:val="20"/>
              </w:rPr>
            </w:pPr>
            <w:r w:rsidRPr="008A269C">
              <w:rPr>
                <w:rFonts w:ascii="Times New Roman" w:hAnsi="Times New Roman" w:cs="Times New Roman"/>
                <w:sz w:val="20"/>
                <w:szCs w:val="20"/>
              </w:rPr>
              <w:t>Company offering a mental health support programme based on CBT. Includes an online toolbox and regular communication with a therapist for a monthly subscription fee. Yoga and meditation videos available for fee on the website. World-wide reach.</w:t>
            </w:r>
          </w:p>
        </w:tc>
      </w:tr>
      <w:tr w:rsidR="0062301B" w:rsidRPr="008A269C" w14:paraId="0D00BFCB" w14:textId="77777777" w:rsidTr="00B30B8D">
        <w:tc>
          <w:tcPr>
            <w:tcW w:w="4674" w:type="dxa"/>
          </w:tcPr>
          <w:p w14:paraId="28AB2E4B" w14:textId="77777777" w:rsidR="00B463E4" w:rsidRPr="008A269C" w:rsidRDefault="00B463E4" w:rsidP="00B463E4">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 xml:space="preserve">‘Beating the Blues’ </w:t>
            </w:r>
          </w:p>
          <w:p w14:paraId="4A1BB123" w14:textId="77777777" w:rsidR="00B463E4" w:rsidRPr="002847A2" w:rsidRDefault="00644F21" w:rsidP="00B463E4">
            <w:pPr>
              <w:tabs>
                <w:tab w:val="left" w:pos="-142"/>
              </w:tabs>
              <w:ind w:right="174"/>
              <w:rPr>
                <w:rFonts w:ascii="Times New Roman" w:hAnsi="Times New Roman" w:cs="Times New Roman"/>
                <w:sz w:val="20"/>
                <w:szCs w:val="20"/>
              </w:rPr>
            </w:pPr>
            <w:hyperlink r:id="rId39" w:history="1">
              <w:r w:rsidR="00B463E4" w:rsidRPr="002847A2">
                <w:rPr>
                  <w:rFonts w:ascii="Times New Roman" w:hAnsi="Times New Roman" w:cs="Times New Roman"/>
                  <w:sz w:val="20"/>
                  <w:szCs w:val="20"/>
                </w:rPr>
                <w:t>www.Beatingtheblues.co.uk</w:t>
              </w:r>
            </w:hyperlink>
          </w:p>
          <w:p w14:paraId="29630304" w14:textId="236766E8" w:rsidR="00B463E4" w:rsidRPr="008A269C" w:rsidRDefault="00B463E4" w:rsidP="00B463E4">
            <w:pPr>
              <w:tabs>
                <w:tab w:val="left" w:pos="-142"/>
              </w:tabs>
              <w:spacing w:after="120" w:line="240" w:lineRule="auto"/>
              <w:ind w:right="174"/>
              <w:rPr>
                <w:rFonts w:ascii="Times New Roman" w:hAnsi="Times New Roman" w:cs="Times New Roman"/>
                <w:sz w:val="20"/>
                <w:szCs w:val="20"/>
              </w:rPr>
            </w:pPr>
            <w:r w:rsidRPr="008A269C">
              <w:rPr>
                <w:rFonts w:ascii="Times New Roman" w:hAnsi="Times New Roman" w:cs="Times New Roman"/>
                <w:sz w:val="20"/>
                <w:szCs w:val="20"/>
              </w:rPr>
              <w:t>(English, UK, 2022)</w:t>
            </w:r>
          </w:p>
        </w:tc>
        <w:tc>
          <w:tcPr>
            <w:tcW w:w="2835" w:type="dxa"/>
          </w:tcPr>
          <w:p w14:paraId="56776C2C" w14:textId="50E387EE" w:rsidR="00B463E4" w:rsidRPr="002847A2" w:rsidRDefault="00B463E4" w:rsidP="00B463E4">
            <w:pPr>
              <w:tabs>
                <w:tab w:val="left" w:pos="-142"/>
              </w:tabs>
              <w:spacing w:after="120" w:line="240" w:lineRule="auto"/>
              <w:rPr>
                <w:rFonts w:ascii="Times New Roman" w:hAnsi="Times New Roman" w:cs="Times New Roman"/>
                <w:sz w:val="20"/>
                <w:szCs w:val="20"/>
              </w:rPr>
            </w:pPr>
            <w:r w:rsidRPr="008A269C">
              <w:rPr>
                <w:rFonts w:ascii="Times New Roman" w:hAnsi="Times New Roman" w:cs="Times New Roman"/>
                <w:sz w:val="20"/>
                <w:szCs w:val="20"/>
              </w:rPr>
              <w:t>Online CBT-based programme</w:t>
            </w:r>
          </w:p>
        </w:tc>
        <w:tc>
          <w:tcPr>
            <w:tcW w:w="1843" w:type="dxa"/>
          </w:tcPr>
          <w:p w14:paraId="3E7DA4E8" w14:textId="43E29166" w:rsidR="00B463E4" w:rsidRPr="008A269C" w:rsidRDefault="00B463E4" w:rsidP="00B463E4">
            <w:pPr>
              <w:spacing w:after="120" w:line="240" w:lineRule="auto"/>
              <w:rPr>
                <w:rFonts w:ascii="Times New Roman" w:hAnsi="Times New Roman" w:cs="Times New Roman"/>
                <w:sz w:val="20"/>
                <w:szCs w:val="20"/>
              </w:rPr>
            </w:pPr>
            <w:r w:rsidRPr="008A269C">
              <w:rPr>
                <w:rFonts w:ascii="Times New Roman" w:hAnsi="Times New Roman" w:cs="Times New Roman"/>
                <w:sz w:val="20"/>
                <w:szCs w:val="20"/>
              </w:rPr>
              <w:t>Parents</w:t>
            </w:r>
          </w:p>
        </w:tc>
        <w:tc>
          <w:tcPr>
            <w:tcW w:w="6579" w:type="dxa"/>
          </w:tcPr>
          <w:p w14:paraId="752C38B6" w14:textId="65F0CB05" w:rsidR="00B463E4" w:rsidRPr="002847A2" w:rsidRDefault="00B463E4" w:rsidP="00B463E4">
            <w:pPr>
              <w:tabs>
                <w:tab w:val="left" w:pos="-142"/>
              </w:tabs>
              <w:spacing w:after="120" w:line="240" w:lineRule="auto"/>
              <w:ind w:right="-166"/>
              <w:rPr>
                <w:rFonts w:ascii="Times New Roman" w:hAnsi="Times New Roman" w:cs="Times New Roman"/>
                <w:sz w:val="20"/>
                <w:szCs w:val="20"/>
              </w:rPr>
            </w:pPr>
            <w:r w:rsidRPr="008A269C">
              <w:rPr>
                <w:rFonts w:ascii="Times New Roman" w:hAnsi="Times New Roman" w:cs="Times New Roman"/>
                <w:sz w:val="20"/>
                <w:szCs w:val="20"/>
              </w:rPr>
              <w:t>*** CBT as a therapy has a good evidence base</w:t>
            </w:r>
          </w:p>
        </w:tc>
        <w:tc>
          <w:tcPr>
            <w:tcW w:w="1198" w:type="dxa"/>
          </w:tcPr>
          <w:p w14:paraId="3C88958E" w14:textId="778C7B78" w:rsidR="00B463E4" w:rsidRPr="002847A2" w:rsidRDefault="00B463E4" w:rsidP="00B463E4">
            <w:pPr>
              <w:tabs>
                <w:tab w:val="left" w:pos="-142"/>
              </w:tabs>
              <w:spacing w:after="120" w:line="240" w:lineRule="auto"/>
              <w:ind w:right="-5"/>
              <w:rPr>
                <w:rFonts w:ascii="Times New Roman" w:hAnsi="Times New Roman" w:cs="Times New Roman"/>
                <w:sz w:val="20"/>
                <w:szCs w:val="20"/>
              </w:rPr>
            </w:pPr>
            <w:r w:rsidRPr="008A269C">
              <w:rPr>
                <w:rFonts w:ascii="Times New Roman" w:hAnsi="Times New Roman" w:cs="Times New Roman"/>
                <w:sz w:val="20"/>
                <w:szCs w:val="20"/>
              </w:rPr>
              <w:t>**</w:t>
            </w:r>
          </w:p>
        </w:tc>
        <w:tc>
          <w:tcPr>
            <w:tcW w:w="6751" w:type="dxa"/>
          </w:tcPr>
          <w:p w14:paraId="3E5DF5C8" w14:textId="77777777" w:rsidR="00B463E4" w:rsidRPr="002847A2" w:rsidRDefault="00B463E4" w:rsidP="00B463E4">
            <w:pPr>
              <w:tabs>
                <w:tab w:val="left" w:pos="-142"/>
              </w:tabs>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Online Cognitive Behavioural Therapy (CBT) programme for people experiencing mild to moderate depression and/or anxiety. The 8-12 weeks programme consists of eight, one-hour sessions completed weekly. Single fee for the entire programme. Small fee for UK Primary Care services to offer the programme to patients for free. Evidence on cost-effectiveness. Recommended by the UK National Institute for Care Excellence. Worldwide reach.</w:t>
            </w:r>
          </w:p>
          <w:p w14:paraId="35AAD5E5" w14:textId="77777777" w:rsidR="00B463E4" w:rsidRPr="002847A2" w:rsidRDefault="00B463E4" w:rsidP="00B463E4">
            <w:pPr>
              <w:tabs>
                <w:tab w:val="left" w:pos="-142"/>
              </w:tabs>
              <w:spacing w:after="120" w:line="240" w:lineRule="auto"/>
              <w:rPr>
                <w:rFonts w:ascii="Times New Roman" w:hAnsi="Times New Roman" w:cs="Times New Roman"/>
                <w:sz w:val="20"/>
                <w:szCs w:val="20"/>
              </w:rPr>
            </w:pPr>
          </w:p>
          <w:p w14:paraId="5EDE30BE" w14:textId="77777777" w:rsidR="00B463E4" w:rsidRPr="002847A2" w:rsidRDefault="00B463E4" w:rsidP="00B463E4">
            <w:pPr>
              <w:tabs>
                <w:tab w:val="left" w:pos="-142"/>
              </w:tabs>
              <w:spacing w:after="120" w:line="240" w:lineRule="auto"/>
              <w:rPr>
                <w:rFonts w:ascii="Times New Roman" w:hAnsi="Times New Roman" w:cs="Times New Roman"/>
                <w:sz w:val="20"/>
                <w:szCs w:val="20"/>
              </w:rPr>
            </w:pPr>
          </w:p>
        </w:tc>
      </w:tr>
      <w:tr w:rsidR="0062301B" w:rsidRPr="008A269C" w14:paraId="7F66B1A7" w14:textId="77777777" w:rsidTr="00B30B8D">
        <w:tc>
          <w:tcPr>
            <w:tcW w:w="4674" w:type="dxa"/>
          </w:tcPr>
          <w:p w14:paraId="75DC7CAB" w14:textId="77777777" w:rsidR="00B463E4" w:rsidRPr="00755289" w:rsidRDefault="00B463E4" w:rsidP="00B463E4">
            <w:pPr>
              <w:tabs>
                <w:tab w:val="left" w:pos="-142"/>
              </w:tabs>
              <w:ind w:right="174"/>
              <w:rPr>
                <w:rFonts w:ascii="Times New Roman" w:hAnsi="Times New Roman" w:cs="Times New Roman"/>
                <w:sz w:val="20"/>
                <w:szCs w:val="20"/>
                <w:lang w:val="es-ES_tradnl"/>
              </w:rPr>
            </w:pPr>
            <w:r w:rsidRPr="00755289">
              <w:rPr>
                <w:rFonts w:ascii="Times New Roman" w:hAnsi="Times New Roman" w:cs="Times New Roman"/>
                <w:sz w:val="20"/>
                <w:szCs w:val="20"/>
                <w:lang w:val="es-ES_tradnl"/>
              </w:rPr>
              <w:lastRenderedPageBreak/>
              <w:t>‘</w:t>
            </w:r>
            <w:proofErr w:type="spellStart"/>
            <w:r w:rsidRPr="00755289">
              <w:rPr>
                <w:rFonts w:ascii="Times New Roman" w:hAnsi="Times New Roman" w:cs="Times New Roman"/>
                <w:sz w:val="20"/>
                <w:szCs w:val="20"/>
                <w:lang w:val="es-ES_tradnl"/>
              </w:rPr>
              <w:t>Moodgym</w:t>
            </w:r>
            <w:proofErr w:type="spellEnd"/>
            <w:r w:rsidRPr="00755289">
              <w:rPr>
                <w:rFonts w:ascii="Times New Roman" w:hAnsi="Times New Roman" w:cs="Times New Roman"/>
                <w:sz w:val="20"/>
                <w:szCs w:val="20"/>
                <w:lang w:val="es-ES_tradnl"/>
              </w:rPr>
              <w:t>’</w:t>
            </w:r>
          </w:p>
          <w:p w14:paraId="26A79B17" w14:textId="77777777" w:rsidR="00B463E4" w:rsidRPr="00755289" w:rsidRDefault="00644F21" w:rsidP="00B463E4">
            <w:pPr>
              <w:tabs>
                <w:tab w:val="left" w:pos="-142"/>
              </w:tabs>
              <w:ind w:right="174"/>
              <w:rPr>
                <w:rFonts w:ascii="Times New Roman" w:hAnsi="Times New Roman" w:cs="Times New Roman"/>
                <w:sz w:val="20"/>
                <w:szCs w:val="20"/>
                <w:lang w:val="es-ES_tradnl"/>
              </w:rPr>
            </w:pPr>
            <w:hyperlink r:id="rId40" w:history="1">
              <w:r w:rsidR="00B463E4" w:rsidRPr="00755289">
                <w:rPr>
                  <w:rFonts w:ascii="Times New Roman" w:hAnsi="Times New Roman" w:cs="Times New Roman"/>
                  <w:sz w:val="20"/>
                  <w:szCs w:val="20"/>
                  <w:lang w:val="es-ES_tradnl"/>
                </w:rPr>
                <w:t>www.Moodgym.au</w:t>
              </w:r>
            </w:hyperlink>
          </w:p>
          <w:p w14:paraId="7DD3C345" w14:textId="06F59BA6" w:rsidR="00B463E4" w:rsidRPr="00755289" w:rsidRDefault="00B463E4" w:rsidP="00B463E4">
            <w:pPr>
              <w:tabs>
                <w:tab w:val="left" w:pos="-142"/>
              </w:tabs>
              <w:spacing w:after="120" w:line="240" w:lineRule="auto"/>
              <w:ind w:right="174"/>
              <w:rPr>
                <w:rFonts w:ascii="Times New Roman" w:hAnsi="Times New Roman" w:cs="Times New Roman"/>
                <w:sz w:val="20"/>
                <w:szCs w:val="20"/>
                <w:lang w:val="es-ES_tradnl"/>
              </w:rPr>
            </w:pPr>
            <w:r w:rsidRPr="00755289">
              <w:rPr>
                <w:rFonts w:ascii="Times New Roman" w:hAnsi="Times New Roman" w:cs="Times New Roman"/>
                <w:sz w:val="20"/>
                <w:szCs w:val="20"/>
                <w:lang w:val="es-ES_tradnl"/>
              </w:rPr>
              <w:t>(English, Australia, 2022)</w:t>
            </w:r>
          </w:p>
        </w:tc>
        <w:tc>
          <w:tcPr>
            <w:tcW w:w="2835" w:type="dxa"/>
          </w:tcPr>
          <w:p w14:paraId="3FF72055" w14:textId="1760DE10" w:rsidR="00B463E4" w:rsidRPr="002847A2" w:rsidRDefault="00B463E4" w:rsidP="00B463E4">
            <w:pPr>
              <w:tabs>
                <w:tab w:val="left" w:pos="-142"/>
              </w:tabs>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 xml:space="preserve">Online CBT based independent resource </w:t>
            </w:r>
          </w:p>
        </w:tc>
        <w:tc>
          <w:tcPr>
            <w:tcW w:w="1843" w:type="dxa"/>
          </w:tcPr>
          <w:p w14:paraId="06A036DF" w14:textId="7A33CC79" w:rsidR="00B463E4" w:rsidRPr="008A269C" w:rsidRDefault="00B463E4" w:rsidP="00B463E4">
            <w:pPr>
              <w:spacing w:after="120" w:line="240" w:lineRule="auto"/>
              <w:rPr>
                <w:rFonts w:ascii="Times New Roman" w:hAnsi="Times New Roman" w:cs="Times New Roman"/>
                <w:sz w:val="20"/>
                <w:szCs w:val="20"/>
              </w:rPr>
            </w:pPr>
            <w:r w:rsidRPr="008A269C">
              <w:rPr>
                <w:rFonts w:ascii="Times New Roman" w:hAnsi="Times New Roman" w:cs="Times New Roman"/>
                <w:sz w:val="20"/>
                <w:szCs w:val="20"/>
              </w:rPr>
              <w:t>AYA, Parents</w:t>
            </w:r>
          </w:p>
        </w:tc>
        <w:tc>
          <w:tcPr>
            <w:tcW w:w="6579" w:type="dxa"/>
          </w:tcPr>
          <w:p w14:paraId="4B65C242" w14:textId="303834CB" w:rsidR="00B463E4" w:rsidRPr="002847A2" w:rsidRDefault="00B463E4" w:rsidP="00B463E4">
            <w:pPr>
              <w:tabs>
                <w:tab w:val="left" w:pos="-142"/>
              </w:tabs>
              <w:spacing w:after="120" w:line="240" w:lineRule="auto"/>
              <w:ind w:right="-166"/>
              <w:rPr>
                <w:rFonts w:ascii="Times New Roman" w:hAnsi="Times New Roman" w:cs="Times New Roman"/>
                <w:sz w:val="20"/>
                <w:szCs w:val="20"/>
              </w:rPr>
            </w:pPr>
            <w:r w:rsidRPr="008A269C">
              <w:rPr>
                <w:rFonts w:ascii="Times New Roman" w:hAnsi="Times New Roman" w:cs="Times New Roman"/>
                <w:sz w:val="20"/>
                <w:szCs w:val="20"/>
              </w:rPr>
              <w:t>*** CBT as a therapy has a good evidence base</w:t>
            </w:r>
          </w:p>
        </w:tc>
        <w:tc>
          <w:tcPr>
            <w:tcW w:w="1198" w:type="dxa"/>
          </w:tcPr>
          <w:p w14:paraId="19DA2F20" w14:textId="6369A374" w:rsidR="00B463E4" w:rsidRPr="002847A2" w:rsidRDefault="00B463E4" w:rsidP="00B463E4">
            <w:pPr>
              <w:tabs>
                <w:tab w:val="left" w:pos="-142"/>
              </w:tabs>
              <w:spacing w:after="120" w:line="240" w:lineRule="auto"/>
              <w:ind w:right="-5"/>
              <w:rPr>
                <w:rFonts w:ascii="Times New Roman" w:hAnsi="Times New Roman" w:cs="Times New Roman"/>
                <w:sz w:val="20"/>
                <w:szCs w:val="20"/>
              </w:rPr>
            </w:pPr>
            <w:r w:rsidRPr="008A269C">
              <w:rPr>
                <w:rFonts w:ascii="Times New Roman" w:hAnsi="Times New Roman" w:cs="Times New Roman"/>
                <w:sz w:val="20"/>
                <w:szCs w:val="20"/>
              </w:rPr>
              <w:t>**</w:t>
            </w:r>
          </w:p>
        </w:tc>
        <w:tc>
          <w:tcPr>
            <w:tcW w:w="6751" w:type="dxa"/>
          </w:tcPr>
          <w:p w14:paraId="624EAD99" w14:textId="0D1CAB7A" w:rsidR="00B463E4" w:rsidRPr="002847A2" w:rsidRDefault="00B463E4" w:rsidP="00B463E4">
            <w:pPr>
              <w:tabs>
                <w:tab w:val="left" w:pos="-142"/>
              </w:tabs>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 xml:space="preserve">Online interactive self-help programme aiming to help people learn and practise skills to prevent and manage depression and anxiety, for instance by helping identify problem emotions and developing good coping skills. Includes 5 interactive modules (feelings, thoughts, unwarping, </w:t>
            </w:r>
            <w:proofErr w:type="gramStart"/>
            <w:r w:rsidRPr="002847A2">
              <w:rPr>
                <w:rFonts w:ascii="Times New Roman" w:hAnsi="Times New Roman" w:cs="Times New Roman"/>
                <w:sz w:val="20"/>
                <w:szCs w:val="20"/>
              </w:rPr>
              <w:t>destressing</w:t>
            </w:r>
            <w:proofErr w:type="gramEnd"/>
            <w:r w:rsidRPr="002847A2">
              <w:rPr>
                <w:rFonts w:ascii="Times New Roman" w:hAnsi="Times New Roman" w:cs="Times New Roman"/>
                <w:sz w:val="20"/>
                <w:szCs w:val="20"/>
              </w:rPr>
              <w:t xml:space="preserve"> and relationships) with information, exercises, a workbook and feedback. Developed and delivered by the Australian National University. Evidence based. Worldwide reach. Fee for 1 year access. </w:t>
            </w:r>
          </w:p>
        </w:tc>
      </w:tr>
      <w:tr w:rsidR="0062301B" w:rsidRPr="008A269C" w14:paraId="280E6729" w14:textId="77777777" w:rsidTr="00B30B8D">
        <w:tc>
          <w:tcPr>
            <w:tcW w:w="4674" w:type="dxa"/>
          </w:tcPr>
          <w:p w14:paraId="1FEB24FD" w14:textId="77777777" w:rsidR="00B463E4" w:rsidRPr="002847A2" w:rsidRDefault="00B463E4" w:rsidP="00B463E4">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Living Life to the Full (young people section)</w:t>
            </w:r>
          </w:p>
          <w:p w14:paraId="1AF6C432" w14:textId="77777777" w:rsidR="00B463E4" w:rsidRPr="002847A2" w:rsidRDefault="00644F21" w:rsidP="00B463E4">
            <w:pPr>
              <w:tabs>
                <w:tab w:val="left" w:pos="-142"/>
              </w:tabs>
              <w:ind w:right="174"/>
              <w:rPr>
                <w:rFonts w:ascii="Times New Roman" w:hAnsi="Times New Roman" w:cs="Times New Roman"/>
                <w:sz w:val="20"/>
                <w:szCs w:val="20"/>
              </w:rPr>
            </w:pPr>
            <w:hyperlink r:id="rId41" w:history="1">
              <w:r w:rsidR="00B463E4" w:rsidRPr="002847A2">
                <w:rPr>
                  <w:rFonts w:ascii="Times New Roman" w:hAnsi="Times New Roman" w:cs="Times New Roman"/>
                  <w:sz w:val="20"/>
                  <w:szCs w:val="20"/>
                </w:rPr>
                <w:t>www.Llttfyp.com</w:t>
              </w:r>
            </w:hyperlink>
          </w:p>
          <w:p w14:paraId="07D1742E" w14:textId="77777777" w:rsidR="00B463E4" w:rsidRPr="002847A2" w:rsidRDefault="00B463E4" w:rsidP="00B463E4">
            <w:pPr>
              <w:tabs>
                <w:tab w:val="left" w:pos="-142"/>
              </w:tabs>
              <w:ind w:right="174"/>
              <w:rPr>
                <w:rFonts w:ascii="Times New Roman" w:hAnsi="Times New Roman" w:cs="Times New Roman"/>
                <w:sz w:val="20"/>
                <w:szCs w:val="20"/>
              </w:rPr>
            </w:pPr>
          </w:p>
          <w:p w14:paraId="7CB0931C" w14:textId="0962BD2A" w:rsidR="00B463E4" w:rsidRPr="008A269C" w:rsidRDefault="00B463E4" w:rsidP="002847A2">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(English, UK, 2022)</w:t>
            </w:r>
          </w:p>
        </w:tc>
        <w:tc>
          <w:tcPr>
            <w:tcW w:w="2835" w:type="dxa"/>
          </w:tcPr>
          <w:p w14:paraId="1D088B5D" w14:textId="2BFFAD6E" w:rsidR="00B463E4" w:rsidRPr="002847A2" w:rsidRDefault="00B463E4" w:rsidP="00B463E4">
            <w:pPr>
              <w:tabs>
                <w:tab w:val="left" w:pos="-142"/>
              </w:tabs>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Online self-help life skills training package based on a CBT approach</w:t>
            </w:r>
          </w:p>
        </w:tc>
        <w:tc>
          <w:tcPr>
            <w:tcW w:w="1843" w:type="dxa"/>
          </w:tcPr>
          <w:p w14:paraId="6BD741BA" w14:textId="0AAD1F25" w:rsidR="00B463E4" w:rsidRPr="008A269C" w:rsidRDefault="00B463E4" w:rsidP="00B463E4">
            <w:pPr>
              <w:spacing w:after="120" w:line="240" w:lineRule="auto"/>
              <w:rPr>
                <w:rFonts w:ascii="Times New Roman" w:hAnsi="Times New Roman" w:cs="Times New Roman"/>
                <w:sz w:val="20"/>
                <w:szCs w:val="20"/>
              </w:rPr>
            </w:pPr>
            <w:r w:rsidRPr="008A269C">
              <w:rPr>
                <w:rFonts w:ascii="Times New Roman" w:hAnsi="Times New Roman" w:cs="Times New Roman"/>
                <w:sz w:val="20"/>
                <w:szCs w:val="20"/>
              </w:rPr>
              <w:t>AYA, Parents</w:t>
            </w:r>
          </w:p>
        </w:tc>
        <w:tc>
          <w:tcPr>
            <w:tcW w:w="6579" w:type="dxa"/>
          </w:tcPr>
          <w:p w14:paraId="3C017FB2" w14:textId="2E907B2D" w:rsidR="00B463E4" w:rsidRPr="002847A2" w:rsidRDefault="00B463E4" w:rsidP="00B463E4">
            <w:pPr>
              <w:tabs>
                <w:tab w:val="left" w:pos="-142"/>
              </w:tabs>
              <w:spacing w:after="120" w:line="240" w:lineRule="auto"/>
              <w:ind w:right="-166"/>
              <w:rPr>
                <w:rFonts w:ascii="Times New Roman" w:hAnsi="Times New Roman" w:cs="Times New Roman"/>
                <w:sz w:val="20"/>
                <w:szCs w:val="20"/>
              </w:rPr>
            </w:pPr>
            <w:r w:rsidRPr="008A269C">
              <w:rPr>
                <w:rFonts w:ascii="Times New Roman" w:hAnsi="Times New Roman" w:cs="Times New Roman"/>
                <w:sz w:val="20"/>
                <w:szCs w:val="20"/>
              </w:rPr>
              <w:t>*** CBT as a therapy has a good evidence base</w:t>
            </w:r>
          </w:p>
        </w:tc>
        <w:tc>
          <w:tcPr>
            <w:tcW w:w="1198" w:type="dxa"/>
          </w:tcPr>
          <w:p w14:paraId="208CA4B6" w14:textId="77D231AE" w:rsidR="00B463E4" w:rsidRPr="002847A2" w:rsidRDefault="00B463E4" w:rsidP="00B463E4">
            <w:pPr>
              <w:tabs>
                <w:tab w:val="left" w:pos="-142"/>
              </w:tabs>
              <w:spacing w:after="120" w:line="240" w:lineRule="auto"/>
              <w:ind w:right="-5"/>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4E9793D0" w14:textId="55C8D33A" w:rsidR="00B463E4" w:rsidRPr="002847A2" w:rsidRDefault="00B463E4" w:rsidP="00B463E4">
            <w:pPr>
              <w:tabs>
                <w:tab w:val="left" w:pos="-142"/>
              </w:tabs>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 xml:space="preserve">‘Online life skills for everyone’. Specific section for AYA (young people, parents, </w:t>
            </w:r>
            <w:proofErr w:type="gramStart"/>
            <w:r w:rsidRPr="002847A2">
              <w:rPr>
                <w:rFonts w:ascii="Times New Roman" w:hAnsi="Times New Roman" w:cs="Times New Roman"/>
                <w:sz w:val="20"/>
                <w:szCs w:val="20"/>
              </w:rPr>
              <w:t>teachers</w:t>
            </w:r>
            <w:proofErr w:type="gramEnd"/>
            <w:r w:rsidRPr="002847A2">
              <w:rPr>
                <w:rFonts w:ascii="Times New Roman" w:hAnsi="Times New Roman" w:cs="Times New Roman"/>
                <w:sz w:val="20"/>
                <w:szCs w:val="20"/>
              </w:rPr>
              <w:t xml:space="preserve"> and other staff). Includes online books, worksheets, and a complete online course addressing stress and low mood.  Evidence-based. Website addressed to adults of all ages (</w:t>
            </w:r>
            <w:proofErr w:type="gramStart"/>
            <w:r w:rsidRPr="002847A2">
              <w:rPr>
                <w:rFonts w:ascii="Times New Roman" w:hAnsi="Times New Roman" w:cs="Times New Roman"/>
                <w:sz w:val="20"/>
                <w:szCs w:val="20"/>
              </w:rPr>
              <w:t>https://llttf.com/ )</w:t>
            </w:r>
            <w:proofErr w:type="gramEnd"/>
            <w:r w:rsidRPr="002847A2">
              <w:rPr>
                <w:rFonts w:ascii="Times New Roman" w:hAnsi="Times New Roman" w:cs="Times New Roman"/>
                <w:sz w:val="20"/>
                <w:szCs w:val="20"/>
              </w:rPr>
              <w:t xml:space="preserve"> offers a wider range of resources, including online courses covering low mood, stress and resilience. The online courses ‘are free for individuals using them in their own lives’.</w:t>
            </w:r>
          </w:p>
        </w:tc>
      </w:tr>
      <w:tr w:rsidR="00A023E9" w:rsidRPr="008A269C" w14:paraId="1F073DAD" w14:textId="77777777" w:rsidTr="0062301B">
        <w:tc>
          <w:tcPr>
            <w:tcW w:w="23880" w:type="dxa"/>
            <w:gridSpan w:val="6"/>
            <w:shd w:val="clear" w:color="auto" w:fill="BFBFBF" w:themeFill="background1" w:themeFillShade="BF"/>
          </w:tcPr>
          <w:p w14:paraId="05A4D18A" w14:textId="4A6AB5BB" w:rsidR="00A023E9" w:rsidRPr="008A269C" w:rsidRDefault="00A023E9" w:rsidP="00C35334">
            <w:pPr>
              <w:tabs>
                <w:tab w:val="left" w:pos="-142"/>
              </w:tabs>
              <w:spacing w:after="120" w:line="240" w:lineRule="auto"/>
              <w:rPr>
                <w:rFonts w:ascii="Times New Roman" w:hAnsi="Times New Roman" w:cs="Times New Roman"/>
                <w:b/>
                <w:bCs/>
                <w:color w:val="000000" w:themeColor="text1"/>
                <w:sz w:val="20"/>
                <w:szCs w:val="20"/>
              </w:rPr>
            </w:pPr>
            <w:r w:rsidRPr="008A269C">
              <w:rPr>
                <w:rFonts w:ascii="Times New Roman" w:hAnsi="Times New Roman" w:cs="Times New Roman"/>
                <w:b/>
                <w:bCs/>
                <w:sz w:val="20"/>
                <w:szCs w:val="20"/>
              </w:rPr>
              <w:t>Allergy and asthma</w:t>
            </w:r>
            <w:r w:rsidR="00030ABA" w:rsidRPr="008A269C">
              <w:rPr>
                <w:rFonts w:ascii="Times New Roman" w:hAnsi="Times New Roman" w:cs="Times New Roman"/>
                <w:b/>
                <w:bCs/>
                <w:sz w:val="20"/>
                <w:szCs w:val="20"/>
              </w:rPr>
              <w:t>-</w:t>
            </w:r>
            <w:r w:rsidRPr="008A269C">
              <w:rPr>
                <w:rFonts w:ascii="Times New Roman" w:hAnsi="Times New Roman" w:cs="Times New Roman"/>
                <w:b/>
                <w:bCs/>
                <w:sz w:val="20"/>
                <w:szCs w:val="20"/>
              </w:rPr>
              <w:t>specific resources</w:t>
            </w:r>
            <w:r w:rsidR="000C63C3">
              <w:rPr>
                <w:rFonts w:ascii="Times New Roman" w:hAnsi="Times New Roman" w:cs="Times New Roman"/>
                <w:b/>
                <w:bCs/>
                <w:sz w:val="20"/>
                <w:szCs w:val="20"/>
              </w:rPr>
              <w:t xml:space="preserve"> </w:t>
            </w:r>
            <w:r w:rsidR="000C63C3" w:rsidRPr="008A269C">
              <w:rPr>
                <w:rFonts w:ascii="Times New Roman" w:hAnsi="Times New Roman" w:cs="Times New Roman"/>
                <w:b/>
                <w:sz w:val="20"/>
                <w:szCs w:val="20"/>
              </w:rPr>
              <w:t xml:space="preserve">for </w:t>
            </w:r>
            <w:r w:rsidR="000C63C3">
              <w:rPr>
                <w:rFonts w:ascii="Times New Roman" w:eastAsia="Times New Roman" w:hAnsi="Times New Roman" w:cs="Times New Roman"/>
                <w:b/>
                <w:color w:val="000000" w:themeColor="text1"/>
                <w:sz w:val="20"/>
                <w:szCs w:val="20"/>
                <w:lang w:eastAsia="en-GB"/>
              </w:rPr>
              <w:t>p</w:t>
            </w:r>
            <w:r w:rsidR="000C63C3" w:rsidRPr="008A269C">
              <w:rPr>
                <w:rFonts w:ascii="Times New Roman" w:eastAsia="Times New Roman" w:hAnsi="Times New Roman" w:cs="Times New Roman"/>
                <w:b/>
                <w:color w:val="000000" w:themeColor="text1"/>
                <w:sz w:val="20"/>
                <w:szCs w:val="20"/>
                <w:lang w:eastAsia="en-GB"/>
              </w:rPr>
              <w:t xml:space="preserve">sychological </w:t>
            </w:r>
            <w:r w:rsidR="000C63C3">
              <w:rPr>
                <w:rFonts w:ascii="Times New Roman" w:eastAsia="Times New Roman" w:hAnsi="Times New Roman" w:cs="Times New Roman"/>
                <w:b/>
                <w:color w:val="000000" w:themeColor="text1"/>
                <w:sz w:val="20"/>
                <w:szCs w:val="20"/>
                <w:lang w:eastAsia="en-GB"/>
              </w:rPr>
              <w:t>support</w:t>
            </w:r>
          </w:p>
        </w:tc>
      </w:tr>
      <w:tr w:rsidR="0062301B" w:rsidRPr="008A269C" w14:paraId="50381ABA" w14:textId="77777777" w:rsidTr="00B30B8D">
        <w:tc>
          <w:tcPr>
            <w:tcW w:w="4674" w:type="dxa"/>
          </w:tcPr>
          <w:p w14:paraId="555B31A9" w14:textId="32D928CA" w:rsidR="00682668" w:rsidRPr="008A269C" w:rsidRDefault="00682668" w:rsidP="00C35334">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‘Asthma + Lung UK’ charity</w:t>
            </w:r>
          </w:p>
          <w:p w14:paraId="004D6669" w14:textId="112AB580" w:rsidR="00574962" w:rsidRPr="008A269C" w:rsidRDefault="00644F21" w:rsidP="00C35334">
            <w:pPr>
              <w:tabs>
                <w:tab w:val="left" w:pos="-142"/>
              </w:tabs>
              <w:ind w:right="174"/>
              <w:rPr>
                <w:rFonts w:ascii="Times New Roman" w:hAnsi="Times New Roman" w:cs="Times New Roman"/>
                <w:sz w:val="20"/>
                <w:szCs w:val="20"/>
              </w:rPr>
            </w:pPr>
            <w:hyperlink r:id="rId42" w:history="1">
              <w:r w:rsidR="00682668" w:rsidRPr="002847A2">
                <w:rPr>
                  <w:rFonts w:ascii="Times New Roman" w:hAnsi="Times New Roman" w:cs="Times New Roman"/>
                  <w:sz w:val="20"/>
                  <w:szCs w:val="20"/>
                </w:rPr>
                <w:t>https://www.asthma.org.uk/advice/triggers/</w:t>
              </w:r>
            </w:hyperlink>
            <w:r w:rsidR="00682668" w:rsidRPr="008A269C">
              <w:rPr>
                <w:rFonts w:ascii="Times New Roman" w:hAnsi="Times New Roman" w:cs="Times New Roman"/>
                <w:sz w:val="20"/>
                <w:szCs w:val="20"/>
              </w:rPr>
              <w:t xml:space="preserve"> (2020)</w:t>
            </w:r>
          </w:p>
          <w:p w14:paraId="56B642AB" w14:textId="578ACA9C" w:rsidR="000441BA" w:rsidRPr="008A269C" w:rsidRDefault="00644F21" w:rsidP="00C35334">
            <w:pPr>
              <w:tabs>
                <w:tab w:val="left" w:pos="-142"/>
              </w:tabs>
              <w:ind w:right="174"/>
              <w:rPr>
                <w:rFonts w:ascii="Times New Roman" w:hAnsi="Times New Roman" w:cs="Times New Roman"/>
                <w:sz w:val="20"/>
                <w:szCs w:val="20"/>
              </w:rPr>
            </w:pPr>
            <w:hyperlink r:id="rId43" w:history="1">
              <w:r w:rsidR="00682668" w:rsidRPr="002847A2">
                <w:rPr>
                  <w:rFonts w:ascii="Times New Roman" w:hAnsi="Times New Roman" w:cs="Times New Roman"/>
                  <w:sz w:val="20"/>
                  <w:szCs w:val="20"/>
                </w:rPr>
                <w:t>https://www.asthma.org.uk/advice/manage-your-asthma/emotional-support/anxiety/</w:t>
              </w:r>
            </w:hyperlink>
            <w:r w:rsidR="00682668" w:rsidRPr="008A269C">
              <w:rPr>
                <w:rFonts w:ascii="Times New Roman" w:hAnsi="Times New Roman" w:cs="Times New Roman"/>
                <w:sz w:val="20"/>
                <w:szCs w:val="20"/>
              </w:rPr>
              <w:t xml:space="preserve"> (2019)</w:t>
            </w:r>
          </w:p>
          <w:p w14:paraId="67D9A782" w14:textId="51B0DB5B" w:rsidR="00C35334" w:rsidRPr="008A269C" w:rsidRDefault="00C35334" w:rsidP="00C35334">
            <w:pPr>
              <w:tabs>
                <w:tab w:val="left" w:pos="-142"/>
              </w:tabs>
              <w:spacing w:after="120" w:line="240" w:lineRule="auto"/>
              <w:ind w:right="174"/>
              <w:rPr>
                <w:rFonts w:ascii="Times New Roman" w:hAnsi="Times New Roman" w:cs="Times New Roman"/>
                <w:sz w:val="20"/>
                <w:szCs w:val="20"/>
              </w:rPr>
            </w:pPr>
            <w:r w:rsidRPr="008A269C">
              <w:rPr>
                <w:rFonts w:ascii="Times New Roman" w:hAnsi="Times New Roman" w:cs="Times New Roman"/>
                <w:sz w:val="20"/>
                <w:szCs w:val="20"/>
              </w:rPr>
              <w:t>(</w:t>
            </w:r>
            <w:r w:rsidR="000441BA" w:rsidRPr="008A269C">
              <w:rPr>
                <w:rFonts w:ascii="Times New Roman" w:hAnsi="Times New Roman" w:cs="Times New Roman"/>
                <w:sz w:val="20"/>
                <w:szCs w:val="20"/>
              </w:rPr>
              <w:t>English, UK, 2022)</w:t>
            </w:r>
          </w:p>
        </w:tc>
        <w:tc>
          <w:tcPr>
            <w:tcW w:w="2835" w:type="dxa"/>
          </w:tcPr>
          <w:p w14:paraId="23FC05B0" w14:textId="12945E12" w:rsidR="00C35334" w:rsidRPr="008A269C" w:rsidRDefault="00C35334" w:rsidP="00C35334">
            <w:pPr>
              <w:tabs>
                <w:tab w:val="left" w:pos="-142"/>
              </w:tabs>
              <w:spacing w:after="120" w:line="240" w:lineRule="auto"/>
              <w:rPr>
                <w:rFonts w:ascii="Times New Roman" w:hAnsi="Times New Roman" w:cs="Times New Roman"/>
                <w:bCs/>
                <w:color w:val="000000" w:themeColor="text1"/>
                <w:sz w:val="20"/>
                <w:szCs w:val="20"/>
              </w:rPr>
            </w:pPr>
            <w:r w:rsidRPr="008A269C">
              <w:rPr>
                <w:rFonts w:ascii="Times New Roman" w:hAnsi="Times New Roman" w:cs="Times New Roman"/>
                <w:sz w:val="20"/>
                <w:szCs w:val="20"/>
              </w:rPr>
              <w:t xml:space="preserve">Webpage </w:t>
            </w:r>
          </w:p>
        </w:tc>
        <w:tc>
          <w:tcPr>
            <w:tcW w:w="1843" w:type="dxa"/>
          </w:tcPr>
          <w:p w14:paraId="1672F427" w14:textId="4D4D0974" w:rsidR="00C35334" w:rsidRPr="008A269C" w:rsidRDefault="00C35334" w:rsidP="00C35334">
            <w:pPr>
              <w:spacing w:after="120" w:line="240" w:lineRule="auto"/>
              <w:rPr>
                <w:rFonts w:ascii="Times New Roman" w:hAnsi="Times New Roman" w:cs="Times New Roman"/>
                <w:bCs/>
                <w:color w:val="000000" w:themeColor="text1"/>
                <w:sz w:val="20"/>
                <w:szCs w:val="20"/>
              </w:rPr>
            </w:pPr>
            <w:r w:rsidRPr="008A269C">
              <w:rPr>
                <w:rFonts w:ascii="Times New Roman" w:hAnsi="Times New Roman" w:cs="Times New Roman"/>
                <w:sz w:val="20"/>
                <w:szCs w:val="20"/>
              </w:rPr>
              <w:t>AYA, parents</w:t>
            </w:r>
          </w:p>
        </w:tc>
        <w:tc>
          <w:tcPr>
            <w:tcW w:w="6579" w:type="dxa"/>
          </w:tcPr>
          <w:p w14:paraId="530D2D05" w14:textId="7C3385EE" w:rsidR="00C35334" w:rsidRPr="008A269C" w:rsidRDefault="000441BA" w:rsidP="00C35334">
            <w:pPr>
              <w:tabs>
                <w:tab w:val="left" w:pos="-142"/>
              </w:tabs>
              <w:spacing w:after="120" w:line="240" w:lineRule="auto"/>
              <w:ind w:right="-166"/>
              <w:rPr>
                <w:rFonts w:ascii="Times New Roman" w:hAnsi="Times New Roman" w:cs="Times New Roman"/>
                <w:bCs/>
                <w:color w:val="000000" w:themeColor="text1"/>
                <w:sz w:val="20"/>
                <w:szCs w:val="20"/>
              </w:rPr>
            </w:pPr>
            <w:r w:rsidRPr="008A269C">
              <w:rPr>
                <w:rFonts w:ascii="Times New Roman" w:hAnsi="Times New Roman" w:cs="Times New Roman"/>
                <w:sz w:val="20"/>
                <w:szCs w:val="20"/>
              </w:rPr>
              <w:t>*</w:t>
            </w:r>
          </w:p>
        </w:tc>
        <w:tc>
          <w:tcPr>
            <w:tcW w:w="1198" w:type="dxa"/>
          </w:tcPr>
          <w:p w14:paraId="3B850324" w14:textId="3822851A" w:rsidR="00C35334" w:rsidRPr="008A269C" w:rsidRDefault="00C35334" w:rsidP="00C35334">
            <w:pPr>
              <w:tabs>
                <w:tab w:val="left" w:pos="-142"/>
              </w:tabs>
              <w:spacing w:after="120" w:line="240" w:lineRule="auto"/>
              <w:ind w:right="-5"/>
              <w:rPr>
                <w:rFonts w:ascii="Times New Roman" w:hAnsi="Times New Roman" w:cs="Times New Roman"/>
                <w:bCs/>
                <w:color w:val="000000" w:themeColor="text1"/>
                <w:sz w:val="20"/>
                <w:szCs w:val="20"/>
              </w:rPr>
            </w:pPr>
            <w:r w:rsidRPr="008A269C">
              <w:rPr>
                <w:rFonts w:ascii="Times New Roman" w:hAnsi="Times New Roman" w:cs="Times New Roman"/>
                <w:sz w:val="20"/>
                <w:szCs w:val="20"/>
              </w:rPr>
              <w:t>**</w:t>
            </w:r>
          </w:p>
        </w:tc>
        <w:tc>
          <w:tcPr>
            <w:tcW w:w="6751" w:type="dxa"/>
          </w:tcPr>
          <w:p w14:paraId="78D64C40" w14:textId="26000243" w:rsidR="00C35334" w:rsidRPr="008A269C" w:rsidRDefault="000441BA" w:rsidP="00C35334">
            <w:pPr>
              <w:tabs>
                <w:tab w:val="left" w:pos="-142"/>
              </w:tabs>
              <w:spacing w:after="120" w:line="240" w:lineRule="auto"/>
              <w:rPr>
                <w:rFonts w:ascii="Times New Roman" w:hAnsi="Times New Roman" w:cs="Times New Roman"/>
                <w:bCs/>
                <w:color w:val="000000" w:themeColor="text1"/>
                <w:sz w:val="20"/>
                <w:szCs w:val="20"/>
              </w:rPr>
            </w:pPr>
            <w:r w:rsidRPr="008A269C">
              <w:rPr>
                <w:rFonts w:ascii="Times New Roman" w:hAnsi="Times New Roman" w:cs="Times New Roman"/>
                <w:sz w:val="20"/>
                <w:szCs w:val="20"/>
              </w:rPr>
              <w:t xml:space="preserve">Information and advice on </w:t>
            </w:r>
            <w:r w:rsidR="00574962" w:rsidRPr="008A269C">
              <w:rPr>
                <w:rFonts w:ascii="Times New Roman" w:hAnsi="Times New Roman" w:cs="Times New Roman"/>
                <w:sz w:val="20"/>
                <w:szCs w:val="20"/>
              </w:rPr>
              <w:t xml:space="preserve">emotions, depression, </w:t>
            </w:r>
            <w:proofErr w:type="gramStart"/>
            <w:r w:rsidRPr="008A269C">
              <w:rPr>
                <w:rFonts w:ascii="Times New Roman" w:hAnsi="Times New Roman" w:cs="Times New Roman"/>
                <w:sz w:val="20"/>
                <w:szCs w:val="20"/>
              </w:rPr>
              <w:t>anxiety</w:t>
            </w:r>
            <w:proofErr w:type="gramEnd"/>
            <w:r w:rsidRPr="008A269C">
              <w:rPr>
                <w:rFonts w:ascii="Times New Roman" w:hAnsi="Times New Roman" w:cs="Times New Roman"/>
                <w:sz w:val="20"/>
                <w:szCs w:val="20"/>
              </w:rPr>
              <w:t xml:space="preserve"> and stress for people (including young adults) with asthma. </w:t>
            </w:r>
          </w:p>
        </w:tc>
      </w:tr>
      <w:tr w:rsidR="0062301B" w:rsidRPr="008A269C" w14:paraId="51686108" w14:textId="77777777" w:rsidTr="00B30B8D">
        <w:tc>
          <w:tcPr>
            <w:tcW w:w="4674" w:type="dxa"/>
          </w:tcPr>
          <w:p w14:paraId="1C0B2C73" w14:textId="77777777" w:rsidR="00EB609B" w:rsidRPr="008A269C" w:rsidRDefault="00EB609B" w:rsidP="00EB609B">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 xml:space="preserve">Healthtalk.org </w:t>
            </w:r>
          </w:p>
          <w:p w14:paraId="73B4FD15" w14:textId="77777777" w:rsidR="00EB609B" w:rsidRPr="002847A2" w:rsidRDefault="00644F21" w:rsidP="00EB609B">
            <w:pPr>
              <w:tabs>
                <w:tab w:val="left" w:pos="-142"/>
              </w:tabs>
              <w:ind w:right="174"/>
              <w:rPr>
                <w:rFonts w:ascii="Times New Roman" w:hAnsi="Times New Roman" w:cs="Times New Roman"/>
                <w:sz w:val="20"/>
                <w:szCs w:val="20"/>
              </w:rPr>
            </w:pPr>
            <w:hyperlink r:id="rId44" w:history="1">
              <w:r w:rsidR="00EB609B" w:rsidRPr="002847A2">
                <w:rPr>
                  <w:rFonts w:ascii="Times New Roman" w:hAnsi="Times New Roman" w:cs="Times New Roman"/>
                  <w:sz w:val="20"/>
                  <w:szCs w:val="20"/>
                </w:rPr>
                <w:t>https://healthtalk.org/eczema/emotions-and-having-eczema - 2017</w:t>
              </w:r>
            </w:hyperlink>
          </w:p>
          <w:p w14:paraId="015E0F82" w14:textId="77777777" w:rsidR="00EB609B" w:rsidRPr="008A269C" w:rsidRDefault="00EB609B" w:rsidP="00EB609B">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https://healthtalk.org/eczema/emotions-and-support-for-eczema-at-schooluniversity</w:t>
            </w:r>
          </w:p>
          <w:p w14:paraId="04C7E5A9" w14:textId="1085B1E4" w:rsidR="00EB609B" w:rsidRPr="008A269C" w:rsidRDefault="00EB609B" w:rsidP="00EB609B">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(English, UK, 2021)</w:t>
            </w:r>
          </w:p>
        </w:tc>
        <w:tc>
          <w:tcPr>
            <w:tcW w:w="2835" w:type="dxa"/>
          </w:tcPr>
          <w:p w14:paraId="03C2334E" w14:textId="74062C20" w:rsidR="00EB609B" w:rsidRPr="008A269C" w:rsidRDefault="00EB609B" w:rsidP="00EB609B">
            <w:pPr>
              <w:tabs>
                <w:tab w:val="left" w:pos="-142"/>
              </w:tabs>
              <w:spacing w:after="120" w:line="240" w:lineRule="auto"/>
              <w:rPr>
                <w:rFonts w:ascii="Times New Roman" w:hAnsi="Times New Roman" w:cs="Times New Roman"/>
                <w:sz w:val="20"/>
                <w:szCs w:val="20"/>
              </w:rPr>
            </w:pPr>
            <w:r w:rsidRPr="008A269C">
              <w:rPr>
                <w:rFonts w:ascii="Times New Roman" w:hAnsi="Times New Roman" w:cs="Times New Roman"/>
                <w:sz w:val="20"/>
                <w:szCs w:val="20"/>
              </w:rPr>
              <w:t xml:space="preserve">Webpage </w:t>
            </w:r>
          </w:p>
        </w:tc>
        <w:tc>
          <w:tcPr>
            <w:tcW w:w="1843" w:type="dxa"/>
          </w:tcPr>
          <w:p w14:paraId="4C36DF92" w14:textId="2BD7CB17" w:rsidR="00EB609B" w:rsidRPr="008A269C" w:rsidRDefault="00EB609B" w:rsidP="00EB609B">
            <w:pPr>
              <w:spacing w:after="120" w:line="240" w:lineRule="auto"/>
              <w:rPr>
                <w:rFonts w:ascii="Times New Roman" w:hAnsi="Times New Roman" w:cs="Times New Roman"/>
                <w:sz w:val="20"/>
                <w:szCs w:val="20"/>
              </w:rPr>
            </w:pPr>
            <w:r w:rsidRPr="008A269C">
              <w:rPr>
                <w:rFonts w:ascii="Times New Roman" w:hAnsi="Times New Roman" w:cs="Times New Roman"/>
                <w:sz w:val="20"/>
                <w:szCs w:val="20"/>
              </w:rPr>
              <w:t xml:space="preserve">AYA </w:t>
            </w:r>
          </w:p>
        </w:tc>
        <w:tc>
          <w:tcPr>
            <w:tcW w:w="6579" w:type="dxa"/>
          </w:tcPr>
          <w:p w14:paraId="702BD2A1" w14:textId="1096EC2D" w:rsidR="00EB609B" w:rsidRPr="008A269C" w:rsidRDefault="00EB609B" w:rsidP="00EB609B">
            <w:pPr>
              <w:tabs>
                <w:tab w:val="left" w:pos="-142"/>
              </w:tabs>
              <w:spacing w:after="120" w:line="240" w:lineRule="auto"/>
              <w:ind w:right="-166"/>
              <w:rPr>
                <w:rFonts w:ascii="Times New Roman" w:hAnsi="Times New Roman" w:cs="Times New Roman"/>
                <w:sz w:val="20"/>
                <w:szCs w:val="20"/>
              </w:rPr>
            </w:pPr>
            <w:r w:rsidRPr="008A269C">
              <w:rPr>
                <w:rFonts w:ascii="Times New Roman" w:hAnsi="Times New Roman" w:cs="Times New Roman"/>
                <w:sz w:val="20"/>
                <w:szCs w:val="20"/>
              </w:rPr>
              <w:t>*</w:t>
            </w:r>
          </w:p>
        </w:tc>
        <w:tc>
          <w:tcPr>
            <w:tcW w:w="1198" w:type="dxa"/>
          </w:tcPr>
          <w:p w14:paraId="5C3C6E96" w14:textId="08EF4461" w:rsidR="00EB609B" w:rsidRPr="008A269C" w:rsidRDefault="00EB609B" w:rsidP="00EB609B">
            <w:pPr>
              <w:tabs>
                <w:tab w:val="left" w:pos="-142"/>
              </w:tabs>
              <w:spacing w:after="120" w:line="240" w:lineRule="auto"/>
              <w:ind w:right="-5"/>
              <w:rPr>
                <w:rFonts w:ascii="Times New Roman" w:hAnsi="Times New Roman" w:cs="Times New Roman"/>
                <w:sz w:val="20"/>
                <w:szCs w:val="20"/>
              </w:rPr>
            </w:pPr>
            <w:r w:rsidRPr="008A269C">
              <w:rPr>
                <w:rFonts w:ascii="Times New Roman" w:hAnsi="Times New Roman" w:cs="Times New Roman"/>
                <w:sz w:val="20"/>
                <w:szCs w:val="20"/>
              </w:rPr>
              <w:t>**</w:t>
            </w:r>
          </w:p>
        </w:tc>
        <w:tc>
          <w:tcPr>
            <w:tcW w:w="6751" w:type="dxa"/>
          </w:tcPr>
          <w:p w14:paraId="156B5353" w14:textId="78F7B98B" w:rsidR="00EB609B" w:rsidRPr="008A269C" w:rsidRDefault="00EB609B" w:rsidP="00EB609B">
            <w:pPr>
              <w:tabs>
                <w:tab w:val="left" w:pos="-142"/>
              </w:tabs>
              <w:spacing w:after="120" w:line="240" w:lineRule="auto"/>
              <w:rPr>
                <w:rFonts w:ascii="Times New Roman" w:hAnsi="Times New Roman" w:cs="Times New Roman"/>
                <w:sz w:val="20"/>
                <w:szCs w:val="20"/>
              </w:rPr>
            </w:pPr>
            <w:r w:rsidRPr="008A269C">
              <w:rPr>
                <w:rFonts w:ascii="Times New Roman" w:hAnsi="Times New Roman" w:cs="Times New Roman"/>
                <w:sz w:val="20"/>
                <w:szCs w:val="20"/>
              </w:rPr>
              <w:t xml:space="preserve">Run by the </w:t>
            </w:r>
            <w:proofErr w:type="spellStart"/>
            <w:r w:rsidRPr="008A269C">
              <w:rPr>
                <w:rFonts w:ascii="Times New Roman" w:hAnsi="Times New Roman" w:cs="Times New Roman"/>
                <w:sz w:val="20"/>
                <w:szCs w:val="20"/>
              </w:rPr>
              <w:t>Dipex</w:t>
            </w:r>
            <w:proofErr w:type="spellEnd"/>
            <w:r w:rsidRPr="008A269C">
              <w:rPr>
                <w:rFonts w:ascii="Times New Roman" w:hAnsi="Times New Roman" w:cs="Times New Roman"/>
                <w:sz w:val="20"/>
                <w:szCs w:val="20"/>
              </w:rPr>
              <w:t xml:space="preserve"> Charity, </w:t>
            </w:r>
            <w:r w:rsidRPr="000C0025">
              <w:rPr>
                <w:rFonts w:ascii="Times New Roman" w:hAnsi="Times New Roman" w:cs="Times New Roman"/>
                <w:sz w:val="20"/>
                <w:szCs w:val="20"/>
              </w:rPr>
              <w:t xml:space="preserve">healthtalk.org </w:t>
            </w:r>
            <w:r w:rsidRPr="008A269C">
              <w:rPr>
                <w:rFonts w:ascii="Times New Roman" w:hAnsi="Times New Roman" w:cs="Times New Roman"/>
                <w:sz w:val="20"/>
                <w:szCs w:val="20"/>
              </w:rPr>
              <w:t xml:space="preserve">focuses on </w:t>
            </w:r>
            <w:r w:rsidRPr="000C0025">
              <w:rPr>
                <w:rFonts w:ascii="Times New Roman" w:hAnsi="Times New Roman" w:cs="Times New Roman"/>
                <w:sz w:val="20"/>
                <w:szCs w:val="20"/>
              </w:rPr>
              <w:t>what it’s like to live with a health condition by watching other people share their stories.</w:t>
            </w:r>
            <w:r w:rsidRPr="008A269C">
              <w:rPr>
                <w:rFonts w:ascii="Times New Roman" w:hAnsi="Times New Roman" w:cs="Times New Roman"/>
                <w:sz w:val="20"/>
                <w:szCs w:val="20"/>
              </w:rPr>
              <w:t xml:space="preserve"> Stories </w:t>
            </w:r>
            <w:r w:rsidRPr="000C0025">
              <w:rPr>
                <w:rFonts w:ascii="Times New Roman" w:hAnsi="Times New Roman" w:cs="Times New Roman"/>
                <w:sz w:val="20"/>
                <w:szCs w:val="20"/>
              </w:rPr>
              <w:t>are collected</w:t>
            </w:r>
            <w:r w:rsidRPr="008A269C">
              <w:rPr>
                <w:rFonts w:ascii="Times New Roman" w:hAnsi="Times New Roman" w:cs="Times New Roman"/>
                <w:sz w:val="20"/>
                <w:szCs w:val="20"/>
              </w:rPr>
              <w:t xml:space="preserve"> </w:t>
            </w:r>
            <w:r w:rsidRPr="000C0025">
              <w:rPr>
                <w:rFonts w:ascii="Times New Roman" w:hAnsi="Times New Roman" w:cs="Times New Roman"/>
                <w:sz w:val="20"/>
                <w:szCs w:val="20"/>
              </w:rPr>
              <w:t xml:space="preserve">by academic researchers </w:t>
            </w:r>
            <w:r w:rsidRPr="008A269C">
              <w:rPr>
                <w:rFonts w:ascii="Times New Roman" w:hAnsi="Times New Roman" w:cs="Times New Roman"/>
                <w:sz w:val="20"/>
                <w:szCs w:val="20"/>
              </w:rPr>
              <w:t>fr</w:t>
            </w:r>
            <w:r w:rsidR="00756C04" w:rsidRPr="008A269C">
              <w:rPr>
                <w:rFonts w:ascii="Times New Roman" w:hAnsi="Times New Roman" w:cs="Times New Roman"/>
                <w:sz w:val="20"/>
                <w:szCs w:val="20"/>
              </w:rPr>
              <w:t>om</w:t>
            </w:r>
            <w:r w:rsidRPr="008A269C">
              <w:rPr>
                <w:rFonts w:ascii="Times New Roman" w:hAnsi="Times New Roman" w:cs="Times New Roman"/>
                <w:sz w:val="20"/>
                <w:szCs w:val="20"/>
              </w:rPr>
              <w:t xml:space="preserve"> patient interviews. Includes information and advice on how to cope with negative emotions related to having atopic eczema during teen years, with AYA patients’ video testimonials and quotes. Specific section on support for school and university. </w:t>
            </w:r>
          </w:p>
        </w:tc>
      </w:tr>
      <w:tr w:rsidR="0062301B" w:rsidRPr="008A269C" w14:paraId="4A1AA264" w14:textId="77777777" w:rsidTr="00B30B8D">
        <w:tc>
          <w:tcPr>
            <w:tcW w:w="4674" w:type="dxa"/>
          </w:tcPr>
          <w:p w14:paraId="790AC0A2" w14:textId="70E4FF33" w:rsidR="008B7D3C" w:rsidRPr="008A269C" w:rsidRDefault="008B7D3C" w:rsidP="00EB609B">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National Eczema Association</w:t>
            </w:r>
          </w:p>
          <w:p w14:paraId="7AD4C4FE" w14:textId="069B37CB" w:rsidR="00EB609B" w:rsidRPr="008A269C" w:rsidRDefault="00644F21" w:rsidP="00EB609B">
            <w:pPr>
              <w:tabs>
                <w:tab w:val="left" w:pos="-142"/>
              </w:tabs>
              <w:ind w:right="174"/>
              <w:rPr>
                <w:rFonts w:ascii="Times New Roman" w:hAnsi="Times New Roman" w:cs="Times New Roman"/>
                <w:sz w:val="20"/>
                <w:szCs w:val="20"/>
              </w:rPr>
            </w:pPr>
            <w:hyperlink r:id="rId45" w:history="1">
              <w:r w:rsidR="008B7D3C" w:rsidRPr="002847A2">
                <w:rPr>
                  <w:rFonts w:ascii="Times New Roman" w:hAnsi="Times New Roman" w:cs="Times New Roman"/>
                  <w:sz w:val="20"/>
                  <w:szCs w:val="20"/>
                </w:rPr>
                <w:t>https://nationaleczema.org/eczema-teen-advice/</w:t>
              </w:r>
            </w:hyperlink>
            <w:r w:rsidR="00EB609B" w:rsidRPr="008A269C">
              <w:rPr>
                <w:rFonts w:ascii="Times New Roman" w:hAnsi="Times New Roman" w:cs="Times New Roman"/>
                <w:sz w:val="20"/>
                <w:szCs w:val="20"/>
              </w:rPr>
              <w:t xml:space="preserve"> </w:t>
            </w:r>
          </w:p>
          <w:p w14:paraId="66FDF576" w14:textId="74FA212C" w:rsidR="00EB609B" w:rsidRPr="008A269C" w:rsidRDefault="00EB609B" w:rsidP="00EB609B">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(English, U</w:t>
            </w:r>
            <w:r w:rsidR="008B7D3C" w:rsidRPr="008A269C">
              <w:rPr>
                <w:rFonts w:ascii="Times New Roman" w:hAnsi="Times New Roman" w:cs="Times New Roman"/>
                <w:sz w:val="20"/>
                <w:szCs w:val="20"/>
              </w:rPr>
              <w:t>A</w:t>
            </w:r>
            <w:r w:rsidRPr="008A269C">
              <w:rPr>
                <w:rFonts w:ascii="Times New Roman" w:hAnsi="Times New Roman" w:cs="Times New Roman"/>
                <w:sz w:val="20"/>
                <w:szCs w:val="20"/>
              </w:rPr>
              <w:t>, 2021)</w:t>
            </w:r>
          </w:p>
        </w:tc>
        <w:tc>
          <w:tcPr>
            <w:tcW w:w="2835" w:type="dxa"/>
          </w:tcPr>
          <w:p w14:paraId="37BEA5E1" w14:textId="546E9B3D" w:rsidR="00EB609B" w:rsidRPr="008A269C" w:rsidRDefault="00EB609B" w:rsidP="00EB609B">
            <w:pPr>
              <w:tabs>
                <w:tab w:val="left" w:pos="-142"/>
              </w:tabs>
              <w:spacing w:after="120" w:line="240" w:lineRule="auto"/>
              <w:rPr>
                <w:rFonts w:ascii="Times New Roman" w:hAnsi="Times New Roman" w:cs="Times New Roman"/>
                <w:sz w:val="20"/>
                <w:szCs w:val="20"/>
              </w:rPr>
            </w:pPr>
            <w:r w:rsidRPr="008A269C">
              <w:rPr>
                <w:rFonts w:ascii="Times New Roman" w:hAnsi="Times New Roman" w:cs="Times New Roman"/>
                <w:sz w:val="20"/>
                <w:szCs w:val="20"/>
              </w:rPr>
              <w:t>Webpage article</w:t>
            </w:r>
          </w:p>
        </w:tc>
        <w:tc>
          <w:tcPr>
            <w:tcW w:w="1843" w:type="dxa"/>
          </w:tcPr>
          <w:p w14:paraId="27EE85CD" w14:textId="32465CCF" w:rsidR="00EB609B" w:rsidRPr="008A269C" w:rsidRDefault="00EB609B" w:rsidP="00EB609B">
            <w:pPr>
              <w:spacing w:after="120" w:line="240" w:lineRule="auto"/>
              <w:rPr>
                <w:rFonts w:ascii="Times New Roman" w:hAnsi="Times New Roman" w:cs="Times New Roman"/>
                <w:sz w:val="20"/>
                <w:szCs w:val="20"/>
              </w:rPr>
            </w:pPr>
            <w:r w:rsidRPr="008A269C">
              <w:rPr>
                <w:rFonts w:ascii="Times New Roman" w:hAnsi="Times New Roman" w:cs="Times New Roman"/>
                <w:sz w:val="20"/>
                <w:szCs w:val="20"/>
              </w:rPr>
              <w:t xml:space="preserve">AYA </w:t>
            </w:r>
          </w:p>
        </w:tc>
        <w:tc>
          <w:tcPr>
            <w:tcW w:w="6579" w:type="dxa"/>
          </w:tcPr>
          <w:p w14:paraId="048FD3E1" w14:textId="5D9C210C" w:rsidR="00EB609B" w:rsidRPr="008A269C" w:rsidRDefault="00EB609B" w:rsidP="00EB609B">
            <w:pPr>
              <w:tabs>
                <w:tab w:val="left" w:pos="-142"/>
              </w:tabs>
              <w:spacing w:after="120" w:line="240" w:lineRule="auto"/>
              <w:ind w:right="-166"/>
              <w:rPr>
                <w:rFonts w:ascii="Times New Roman" w:hAnsi="Times New Roman" w:cs="Times New Roman"/>
                <w:sz w:val="20"/>
                <w:szCs w:val="20"/>
              </w:rPr>
            </w:pPr>
            <w:r w:rsidRPr="008A269C">
              <w:rPr>
                <w:rFonts w:ascii="Times New Roman" w:hAnsi="Times New Roman" w:cs="Times New Roman"/>
                <w:sz w:val="20"/>
                <w:szCs w:val="20"/>
              </w:rPr>
              <w:t>*</w:t>
            </w:r>
          </w:p>
        </w:tc>
        <w:tc>
          <w:tcPr>
            <w:tcW w:w="1198" w:type="dxa"/>
          </w:tcPr>
          <w:p w14:paraId="1CC02061" w14:textId="7B48A20B" w:rsidR="00EB609B" w:rsidRPr="008A269C" w:rsidRDefault="00EB609B" w:rsidP="00EB609B">
            <w:pPr>
              <w:tabs>
                <w:tab w:val="left" w:pos="-142"/>
              </w:tabs>
              <w:spacing w:after="120" w:line="240" w:lineRule="auto"/>
              <w:ind w:right="-5"/>
              <w:rPr>
                <w:rFonts w:ascii="Times New Roman" w:hAnsi="Times New Roman" w:cs="Times New Roman"/>
                <w:sz w:val="20"/>
                <w:szCs w:val="20"/>
              </w:rPr>
            </w:pPr>
            <w:r w:rsidRPr="008A269C">
              <w:rPr>
                <w:rFonts w:ascii="Times New Roman" w:hAnsi="Times New Roman" w:cs="Times New Roman"/>
                <w:sz w:val="20"/>
                <w:szCs w:val="20"/>
              </w:rPr>
              <w:t>*</w:t>
            </w:r>
          </w:p>
        </w:tc>
        <w:tc>
          <w:tcPr>
            <w:tcW w:w="6751" w:type="dxa"/>
          </w:tcPr>
          <w:p w14:paraId="11A6E136" w14:textId="134F22F0" w:rsidR="00EB609B" w:rsidRPr="008A269C" w:rsidRDefault="00EB609B" w:rsidP="00EB609B">
            <w:pPr>
              <w:tabs>
                <w:tab w:val="left" w:pos="-142"/>
              </w:tabs>
              <w:spacing w:after="120" w:line="240" w:lineRule="auto"/>
              <w:rPr>
                <w:rFonts w:ascii="Times New Roman" w:hAnsi="Times New Roman" w:cs="Times New Roman"/>
                <w:sz w:val="20"/>
                <w:szCs w:val="20"/>
                <w:highlight w:val="yellow"/>
              </w:rPr>
            </w:pPr>
            <w:r w:rsidRPr="008A269C">
              <w:rPr>
                <w:rFonts w:ascii="Times New Roman" w:hAnsi="Times New Roman" w:cs="Times New Roman"/>
                <w:sz w:val="20"/>
                <w:szCs w:val="20"/>
              </w:rPr>
              <w:t>Information and advice on how to cope with atopic eczema during teen years, mainly through AYA patients’ testimonials (quotes)</w:t>
            </w:r>
          </w:p>
        </w:tc>
      </w:tr>
      <w:tr w:rsidR="0062301B" w:rsidRPr="008A269C" w14:paraId="0601FBCB" w14:textId="77777777" w:rsidTr="00B30B8D">
        <w:tc>
          <w:tcPr>
            <w:tcW w:w="4674" w:type="dxa"/>
          </w:tcPr>
          <w:p w14:paraId="7033064C" w14:textId="4732294D" w:rsidR="008B7D3C" w:rsidRPr="008A269C" w:rsidRDefault="008B7D3C" w:rsidP="00EB609B">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lastRenderedPageBreak/>
              <w:t xml:space="preserve">Food Allergy Research and Education (FARE) </w:t>
            </w:r>
          </w:p>
          <w:p w14:paraId="15255D23" w14:textId="119F76C3" w:rsidR="00EB609B" w:rsidRPr="008A269C" w:rsidRDefault="00644F21" w:rsidP="00EB609B">
            <w:pPr>
              <w:tabs>
                <w:tab w:val="left" w:pos="-142"/>
              </w:tabs>
              <w:ind w:right="174"/>
              <w:rPr>
                <w:rFonts w:ascii="Times New Roman" w:hAnsi="Times New Roman" w:cs="Times New Roman"/>
                <w:sz w:val="20"/>
                <w:szCs w:val="20"/>
              </w:rPr>
            </w:pPr>
            <w:hyperlink r:id="rId46" w:history="1">
              <w:r w:rsidR="008B7D3C" w:rsidRPr="002847A2">
                <w:rPr>
                  <w:rFonts w:ascii="Times New Roman" w:hAnsi="Times New Roman" w:cs="Times New Roman"/>
                  <w:sz w:val="20"/>
                  <w:szCs w:val="20"/>
                </w:rPr>
                <w:t>https://www.foodallergy.org/resources/food-allergy-anxiety</w:t>
              </w:r>
            </w:hyperlink>
            <w:r w:rsidR="00EB609B" w:rsidRPr="008A269C">
              <w:rPr>
                <w:rFonts w:ascii="Times New Roman" w:hAnsi="Times New Roman" w:cs="Times New Roman"/>
                <w:sz w:val="20"/>
                <w:szCs w:val="20"/>
              </w:rPr>
              <w:t xml:space="preserve"> </w:t>
            </w:r>
          </w:p>
          <w:p w14:paraId="2D9BCC7D" w14:textId="2EED324D" w:rsidR="00A833C5" w:rsidRPr="008A269C" w:rsidRDefault="00644F21" w:rsidP="00EB609B">
            <w:pPr>
              <w:tabs>
                <w:tab w:val="left" w:pos="-142"/>
              </w:tabs>
              <w:ind w:right="174"/>
              <w:rPr>
                <w:rFonts w:ascii="Times New Roman" w:hAnsi="Times New Roman" w:cs="Times New Roman"/>
                <w:sz w:val="20"/>
                <w:szCs w:val="20"/>
              </w:rPr>
            </w:pPr>
            <w:hyperlink r:id="rId47" w:history="1">
              <w:r w:rsidR="00A833C5" w:rsidRPr="002847A2">
                <w:rPr>
                  <w:rFonts w:ascii="Times New Roman" w:hAnsi="Times New Roman" w:cs="Times New Roman"/>
                  <w:sz w:val="20"/>
                  <w:szCs w:val="20"/>
                </w:rPr>
                <w:t>https://www.foodallergy.org/resources/bullying</w:t>
              </w:r>
            </w:hyperlink>
            <w:r w:rsidR="00A833C5" w:rsidRPr="008A269C">
              <w:rPr>
                <w:rFonts w:ascii="Times New Roman" w:hAnsi="Times New Roman" w:cs="Times New Roman"/>
                <w:sz w:val="20"/>
                <w:szCs w:val="20"/>
              </w:rPr>
              <w:t xml:space="preserve"> </w:t>
            </w:r>
          </w:p>
          <w:p w14:paraId="7A7B294E" w14:textId="48E2EEA7" w:rsidR="00EB609B" w:rsidRPr="008A269C" w:rsidRDefault="008B7D3C" w:rsidP="00EB609B">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(English, US, 2022)</w:t>
            </w:r>
          </w:p>
        </w:tc>
        <w:tc>
          <w:tcPr>
            <w:tcW w:w="2835" w:type="dxa"/>
          </w:tcPr>
          <w:p w14:paraId="61EC807B" w14:textId="2D225CDF" w:rsidR="00EB609B" w:rsidRPr="008A269C" w:rsidRDefault="00EB609B" w:rsidP="00EB609B">
            <w:pPr>
              <w:tabs>
                <w:tab w:val="left" w:pos="-142"/>
              </w:tabs>
              <w:spacing w:after="120" w:line="240" w:lineRule="auto"/>
              <w:rPr>
                <w:rFonts w:ascii="Times New Roman" w:hAnsi="Times New Roman" w:cs="Times New Roman"/>
                <w:sz w:val="20"/>
                <w:szCs w:val="20"/>
              </w:rPr>
            </w:pPr>
            <w:r w:rsidRPr="008A269C">
              <w:rPr>
                <w:rFonts w:ascii="Times New Roman" w:hAnsi="Times New Roman" w:cs="Times New Roman"/>
                <w:sz w:val="20"/>
                <w:szCs w:val="20"/>
              </w:rPr>
              <w:t>Webpage article</w:t>
            </w:r>
          </w:p>
        </w:tc>
        <w:tc>
          <w:tcPr>
            <w:tcW w:w="1843" w:type="dxa"/>
          </w:tcPr>
          <w:p w14:paraId="4909E54B" w14:textId="1A51A311" w:rsidR="00EB609B" w:rsidRPr="008A269C" w:rsidRDefault="00EB609B" w:rsidP="00EB609B">
            <w:pPr>
              <w:spacing w:after="120" w:line="240" w:lineRule="auto"/>
              <w:rPr>
                <w:rFonts w:ascii="Times New Roman" w:hAnsi="Times New Roman" w:cs="Times New Roman"/>
                <w:sz w:val="20"/>
                <w:szCs w:val="20"/>
              </w:rPr>
            </w:pPr>
            <w:r w:rsidRPr="008A269C">
              <w:rPr>
                <w:rFonts w:ascii="Times New Roman" w:hAnsi="Times New Roman" w:cs="Times New Roman"/>
                <w:sz w:val="20"/>
                <w:szCs w:val="20"/>
              </w:rPr>
              <w:t>AYA</w:t>
            </w:r>
          </w:p>
        </w:tc>
        <w:tc>
          <w:tcPr>
            <w:tcW w:w="6579" w:type="dxa"/>
          </w:tcPr>
          <w:p w14:paraId="1BAE5CB1" w14:textId="7E5DEDFD" w:rsidR="00EB609B" w:rsidRPr="008A269C" w:rsidRDefault="008B7D3C" w:rsidP="00EB609B">
            <w:pPr>
              <w:tabs>
                <w:tab w:val="left" w:pos="-142"/>
              </w:tabs>
              <w:spacing w:after="120" w:line="240" w:lineRule="auto"/>
              <w:ind w:right="-166"/>
              <w:rPr>
                <w:rFonts w:ascii="Times New Roman" w:hAnsi="Times New Roman" w:cs="Times New Roman"/>
                <w:sz w:val="20"/>
                <w:szCs w:val="20"/>
              </w:rPr>
            </w:pPr>
            <w:r w:rsidRPr="008A269C">
              <w:rPr>
                <w:rFonts w:ascii="Times New Roman" w:hAnsi="Times New Roman" w:cs="Times New Roman"/>
                <w:sz w:val="20"/>
                <w:szCs w:val="20"/>
              </w:rPr>
              <w:t>*</w:t>
            </w:r>
          </w:p>
        </w:tc>
        <w:tc>
          <w:tcPr>
            <w:tcW w:w="1198" w:type="dxa"/>
          </w:tcPr>
          <w:p w14:paraId="0B26C21A" w14:textId="41933E28" w:rsidR="00EB609B" w:rsidRPr="008A269C" w:rsidRDefault="00EB609B" w:rsidP="00EB609B">
            <w:pPr>
              <w:tabs>
                <w:tab w:val="left" w:pos="-142"/>
              </w:tabs>
              <w:spacing w:after="120" w:line="240" w:lineRule="auto"/>
              <w:ind w:right="-5"/>
              <w:rPr>
                <w:rFonts w:ascii="Times New Roman" w:hAnsi="Times New Roman" w:cs="Times New Roman"/>
                <w:sz w:val="20"/>
                <w:szCs w:val="20"/>
              </w:rPr>
            </w:pPr>
            <w:r w:rsidRPr="008A269C">
              <w:rPr>
                <w:rFonts w:ascii="Times New Roman" w:hAnsi="Times New Roman" w:cs="Times New Roman"/>
                <w:sz w:val="20"/>
                <w:szCs w:val="20"/>
              </w:rPr>
              <w:t>**</w:t>
            </w:r>
          </w:p>
        </w:tc>
        <w:tc>
          <w:tcPr>
            <w:tcW w:w="6751" w:type="dxa"/>
          </w:tcPr>
          <w:p w14:paraId="68F12414" w14:textId="62CF3124" w:rsidR="00EB609B" w:rsidRPr="008A269C" w:rsidRDefault="00EB609B" w:rsidP="00EB609B">
            <w:pPr>
              <w:tabs>
                <w:tab w:val="left" w:pos="-142"/>
              </w:tabs>
              <w:spacing w:after="120" w:line="240" w:lineRule="auto"/>
              <w:rPr>
                <w:rFonts w:ascii="Times New Roman" w:hAnsi="Times New Roman" w:cs="Times New Roman"/>
                <w:sz w:val="20"/>
                <w:szCs w:val="20"/>
                <w:highlight w:val="yellow"/>
              </w:rPr>
            </w:pPr>
            <w:r w:rsidRPr="008A269C">
              <w:rPr>
                <w:rFonts w:ascii="Times New Roman" w:hAnsi="Times New Roman" w:cs="Times New Roman"/>
                <w:sz w:val="20"/>
                <w:szCs w:val="20"/>
              </w:rPr>
              <w:t>Patient stories</w:t>
            </w:r>
            <w:r w:rsidR="008B7D3C" w:rsidRPr="008A269C">
              <w:rPr>
                <w:rFonts w:ascii="Times New Roman" w:hAnsi="Times New Roman" w:cs="Times New Roman"/>
                <w:sz w:val="20"/>
                <w:szCs w:val="20"/>
              </w:rPr>
              <w:t xml:space="preserve"> about their anxiety </w:t>
            </w:r>
            <w:r w:rsidR="00A833C5" w:rsidRPr="008A269C">
              <w:rPr>
                <w:rFonts w:ascii="Times New Roman" w:hAnsi="Times New Roman" w:cs="Times New Roman"/>
                <w:sz w:val="20"/>
                <w:szCs w:val="20"/>
              </w:rPr>
              <w:t xml:space="preserve">and bullying </w:t>
            </w:r>
            <w:r w:rsidR="008B7D3C" w:rsidRPr="008A269C">
              <w:rPr>
                <w:rFonts w:ascii="Times New Roman" w:hAnsi="Times New Roman" w:cs="Times New Roman"/>
                <w:sz w:val="20"/>
                <w:szCs w:val="20"/>
              </w:rPr>
              <w:t>issues living with food allergy, and what help</w:t>
            </w:r>
            <w:r w:rsidR="00A833C5" w:rsidRPr="008A269C">
              <w:rPr>
                <w:rFonts w:ascii="Times New Roman" w:hAnsi="Times New Roman" w:cs="Times New Roman"/>
                <w:sz w:val="20"/>
                <w:szCs w:val="20"/>
              </w:rPr>
              <w:t>s</w:t>
            </w:r>
            <w:r w:rsidR="008B7D3C" w:rsidRPr="008A269C">
              <w:rPr>
                <w:rFonts w:ascii="Times New Roman" w:hAnsi="Times New Roman" w:cs="Times New Roman"/>
                <w:sz w:val="20"/>
                <w:szCs w:val="20"/>
              </w:rPr>
              <w:t xml:space="preserve"> them cope better. </w:t>
            </w:r>
            <w:r w:rsidR="00E227B4" w:rsidRPr="008A269C">
              <w:rPr>
                <w:rFonts w:ascii="Times New Roman" w:hAnsi="Times New Roman" w:cs="Times New Roman"/>
                <w:sz w:val="20"/>
                <w:szCs w:val="20"/>
              </w:rPr>
              <w:t xml:space="preserve">Includes links to a ‘Teen food allergy support group’. </w:t>
            </w:r>
          </w:p>
        </w:tc>
      </w:tr>
      <w:tr w:rsidR="0062301B" w:rsidRPr="008A269C" w14:paraId="1EEDC8EC" w14:textId="77777777" w:rsidTr="00B30B8D">
        <w:tc>
          <w:tcPr>
            <w:tcW w:w="4674" w:type="dxa"/>
          </w:tcPr>
          <w:p w14:paraId="2341BC49" w14:textId="78BB56B8" w:rsidR="00EB609B" w:rsidRPr="008A269C" w:rsidRDefault="00F70D9E" w:rsidP="00EB609B">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 xml:space="preserve">Patient voices – ‘Terrific teens’ </w:t>
            </w:r>
            <w:hyperlink r:id="rId48" w:history="1">
              <w:r w:rsidRPr="002847A2">
                <w:rPr>
                  <w:rFonts w:ascii="Times New Roman" w:hAnsi="Times New Roman" w:cs="Times New Roman"/>
                  <w:sz w:val="20"/>
                  <w:szCs w:val="20"/>
                </w:rPr>
                <w:t>https://www.patientvoices.org.uk/terrificteens.htm</w:t>
              </w:r>
            </w:hyperlink>
            <w:r w:rsidR="00EB609B" w:rsidRPr="008A269C">
              <w:rPr>
                <w:rFonts w:ascii="Times New Roman" w:hAnsi="Times New Roman" w:cs="Times New Roman"/>
                <w:sz w:val="20"/>
                <w:szCs w:val="20"/>
              </w:rPr>
              <w:t xml:space="preserve"> </w:t>
            </w:r>
          </w:p>
          <w:p w14:paraId="04D8A871" w14:textId="5C44284D" w:rsidR="00EB609B" w:rsidRPr="008A269C" w:rsidRDefault="00EB609B" w:rsidP="00EB609B">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w:t>
            </w:r>
            <w:r w:rsidR="00F70D9E" w:rsidRPr="008A269C">
              <w:rPr>
                <w:rFonts w:ascii="Times New Roman" w:hAnsi="Times New Roman" w:cs="Times New Roman"/>
                <w:sz w:val="20"/>
                <w:szCs w:val="20"/>
              </w:rPr>
              <w:t>English, UK, 2017)</w:t>
            </w:r>
          </w:p>
        </w:tc>
        <w:tc>
          <w:tcPr>
            <w:tcW w:w="2835" w:type="dxa"/>
          </w:tcPr>
          <w:p w14:paraId="06C2A8CF" w14:textId="70BCCBC9" w:rsidR="00EB609B" w:rsidRPr="008A269C" w:rsidRDefault="00EB609B" w:rsidP="00EB609B">
            <w:pPr>
              <w:tabs>
                <w:tab w:val="left" w:pos="-142"/>
              </w:tabs>
              <w:spacing w:after="120" w:line="240" w:lineRule="auto"/>
              <w:rPr>
                <w:rFonts w:ascii="Times New Roman" w:hAnsi="Times New Roman" w:cs="Times New Roman"/>
                <w:sz w:val="20"/>
                <w:szCs w:val="20"/>
              </w:rPr>
            </w:pPr>
            <w:r w:rsidRPr="008A269C">
              <w:rPr>
                <w:rFonts w:ascii="Times New Roman" w:hAnsi="Times New Roman" w:cs="Times New Roman"/>
                <w:sz w:val="20"/>
                <w:szCs w:val="20"/>
              </w:rPr>
              <w:t>Webpage</w:t>
            </w:r>
          </w:p>
        </w:tc>
        <w:tc>
          <w:tcPr>
            <w:tcW w:w="1843" w:type="dxa"/>
          </w:tcPr>
          <w:p w14:paraId="74D2B1B0" w14:textId="15E2E1F9" w:rsidR="00EB609B" w:rsidRPr="008A269C" w:rsidRDefault="00EB609B" w:rsidP="00EB609B">
            <w:pPr>
              <w:spacing w:after="120" w:line="240" w:lineRule="auto"/>
              <w:rPr>
                <w:rFonts w:ascii="Times New Roman" w:hAnsi="Times New Roman" w:cs="Times New Roman"/>
                <w:sz w:val="20"/>
                <w:szCs w:val="20"/>
              </w:rPr>
            </w:pPr>
            <w:r w:rsidRPr="008A269C">
              <w:rPr>
                <w:rFonts w:ascii="Times New Roman" w:hAnsi="Times New Roman" w:cs="Times New Roman"/>
                <w:sz w:val="20"/>
                <w:szCs w:val="20"/>
              </w:rPr>
              <w:t>AYA, parents</w:t>
            </w:r>
          </w:p>
        </w:tc>
        <w:tc>
          <w:tcPr>
            <w:tcW w:w="6579" w:type="dxa"/>
          </w:tcPr>
          <w:p w14:paraId="51F79862" w14:textId="40468C64" w:rsidR="00EB609B" w:rsidRPr="008A269C" w:rsidRDefault="00F70D9E" w:rsidP="00EB609B">
            <w:pPr>
              <w:tabs>
                <w:tab w:val="left" w:pos="-142"/>
              </w:tabs>
              <w:spacing w:after="120" w:line="240" w:lineRule="auto"/>
              <w:ind w:right="-166"/>
              <w:rPr>
                <w:rFonts w:ascii="Times New Roman" w:hAnsi="Times New Roman" w:cs="Times New Roman"/>
                <w:sz w:val="20"/>
                <w:szCs w:val="20"/>
              </w:rPr>
            </w:pPr>
            <w:r w:rsidRPr="008A269C">
              <w:rPr>
                <w:rFonts w:ascii="Times New Roman" w:hAnsi="Times New Roman" w:cs="Times New Roman"/>
                <w:sz w:val="20"/>
                <w:szCs w:val="20"/>
              </w:rPr>
              <w:t>*</w:t>
            </w:r>
          </w:p>
        </w:tc>
        <w:tc>
          <w:tcPr>
            <w:tcW w:w="1198" w:type="dxa"/>
          </w:tcPr>
          <w:p w14:paraId="229DD3BA" w14:textId="764FAB07" w:rsidR="00EB609B" w:rsidRPr="008A269C" w:rsidRDefault="00EB609B" w:rsidP="00EB609B">
            <w:pPr>
              <w:tabs>
                <w:tab w:val="left" w:pos="-142"/>
              </w:tabs>
              <w:spacing w:after="120" w:line="240" w:lineRule="auto"/>
              <w:ind w:right="-5"/>
              <w:rPr>
                <w:rFonts w:ascii="Times New Roman" w:hAnsi="Times New Roman" w:cs="Times New Roman"/>
                <w:sz w:val="20"/>
                <w:szCs w:val="20"/>
              </w:rPr>
            </w:pPr>
            <w:r w:rsidRPr="008A269C">
              <w:rPr>
                <w:rFonts w:ascii="Times New Roman" w:hAnsi="Times New Roman" w:cs="Times New Roman"/>
                <w:sz w:val="20"/>
                <w:szCs w:val="20"/>
              </w:rPr>
              <w:t>**</w:t>
            </w:r>
          </w:p>
        </w:tc>
        <w:tc>
          <w:tcPr>
            <w:tcW w:w="6751" w:type="dxa"/>
          </w:tcPr>
          <w:p w14:paraId="1BD03E2B" w14:textId="5ACB403A" w:rsidR="00F70D9E" w:rsidRPr="008A269C" w:rsidRDefault="00F70D9E" w:rsidP="00EB609B">
            <w:pPr>
              <w:tabs>
                <w:tab w:val="left" w:pos="-142"/>
              </w:tabs>
              <w:spacing w:after="120" w:line="240" w:lineRule="auto"/>
              <w:rPr>
                <w:rFonts w:ascii="Times New Roman" w:hAnsi="Times New Roman" w:cs="Times New Roman"/>
                <w:sz w:val="20"/>
                <w:szCs w:val="20"/>
              </w:rPr>
            </w:pPr>
            <w:r w:rsidRPr="008A269C">
              <w:rPr>
                <w:rFonts w:ascii="Times New Roman" w:hAnsi="Times New Roman" w:cs="Times New Roman"/>
                <w:sz w:val="20"/>
                <w:szCs w:val="20"/>
              </w:rPr>
              <w:t xml:space="preserve">Reflective digital stories created to explore the experiences of teenagers </w:t>
            </w:r>
            <w:r w:rsidR="00756C04" w:rsidRPr="008A269C">
              <w:rPr>
                <w:rFonts w:ascii="Times New Roman" w:hAnsi="Times New Roman" w:cs="Times New Roman"/>
                <w:sz w:val="20"/>
                <w:szCs w:val="20"/>
              </w:rPr>
              <w:t xml:space="preserve">and their families living </w:t>
            </w:r>
            <w:r w:rsidRPr="008A269C">
              <w:rPr>
                <w:rFonts w:ascii="Times New Roman" w:hAnsi="Times New Roman" w:cs="Times New Roman"/>
                <w:sz w:val="20"/>
                <w:szCs w:val="20"/>
              </w:rPr>
              <w:t xml:space="preserve">with </w:t>
            </w:r>
            <w:r w:rsidR="00756C04" w:rsidRPr="008A269C">
              <w:rPr>
                <w:rFonts w:ascii="Times New Roman" w:hAnsi="Times New Roman" w:cs="Times New Roman"/>
                <w:sz w:val="20"/>
                <w:szCs w:val="20"/>
              </w:rPr>
              <w:t xml:space="preserve">a range of </w:t>
            </w:r>
            <w:r w:rsidRPr="008A269C">
              <w:rPr>
                <w:rFonts w:ascii="Times New Roman" w:hAnsi="Times New Roman" w:cs="Times New Roman"/>
                <w:sz w:val="20"/>
                <w:szCs w:val="20"/>
              </w:rPr>
              <w:t>complex and life-threatening allergies.</w:t>
            </w:r>
            <w:r w:rsidRPr="008A269C">
              <w:rPr>
                <w:rFonts w:ascii="Times New Roman" w:hAnsi="Times New Roman" w:cs="Times New Roman"/>
                <w:color w:val="656565"/>
                <w:sz w:val="20"/>
                <w:szCs w:val="20"/>
                <w:shd w:val="clear" w:color="auto" w:fill="FFFFFF"/>
              </w:rPr>
              <w:t xml:space="preserve"> </w:t>
            </w:r>
          </w:p>
        </w:tc>
      </w:tr>
      <w:tr w:rsidR="00ED6164" w:rsidRPr="008A269C" w14:paraId="5FAA8768" w14:textId="77777777" w:rsidTr="0062301B">
        <w:tc>
          <w:tcPr>
            <w:tcW w:w="23880" w:type="dxa"/>
            <w:gridSpan w:val="6"/>
            <w:shd w:val="clear" w:color="auto" w:fill="D9D9D9" w:themeFill="background1" w:themeFillShade="D9"/>
          </w:tcPr>
          <w:p w14:paraId="2FF4DC0C" w14:textId="570F92D2" w:rsidR="00ED6164" w:rsidRPr="008A269C" w:rsidRDefault="008E5F9E" w:rsidP="00EB609B">
            <w:pPr>
              <w:tabs>
                <w:tab w:val="left" w:pos="-142"/>
              </w:tabs>
              <w:spacing w:after="120" w:line="240" w:lineRule="auto"/>
              <w:rPr>
                <w:rFonts w:ascii="Times New Roman" w:hAnsi="Times New Roman" w:cs="Times New Roman"/>
                <w:sz w:val="20"/>
                <w:szCs w:val="20"/>
              </w:rPr>
            </w:pPr>
            <w:r>
              <w:rPr>
                <w:rFonts w:ascii="Times New Roman" w:hAnsi="Times New Roman" w:cs="Times New Roman"/>
                <w:b/>
                <w:bCs/>
                <w:sz w:val="20"/>
                <w:szCs w:val="20"/>
              </w:rPr>
              <w:t xml:space="preserve">F. </w:t>
            </w:r>
            <w:r w:rsidR="00ED6164" w:rsidRPr="00ED6164">
              <w:rPr>
                <w:rFonts w:ascii="Times New Roman" w:hAnsi="Times New Roman" w:cs="Times New Roman"/>
                <w:b/>
                <w:bCs/>
                <w:sz w:val="20"/>
                <w:szCs w:val="20"/>
              </w:rPr>
              <w:t>School advice</w:t>
            </w:r>
          </w:p>
        </w:tc>
      </w:tr>
      <w:tr w:rsidR="0062301B" w:rsidRPr="008A269C" w14:paraId="7E0005A7" w14:textId="77777777" w:rsidTr="00B30B8D">
        <w:tc>
          <w:tcPr>
            <w:tcW w:w="4674" w:type="dxa"/>
          </w:tcPr>
          <w:p w14:paraId="0A49BB23" w14:textId="77777777" w:rsidR="00ED6164" w:rsidRPr="008A269C" w:rsidRDefault="00ED6164" w:rsidP="00ED6164">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Anaphylaxis Campaign, ‘Making Schools Safer’ Project.</w:t>
            </w:r>
          </w:p>
          <w:p w14:paraId="499CE756" w14:textId="7AC8ABC7" w:rsidR="00ED6164" w:rsidRPr="002847A2" w:rsidRDefault="00644F21" w:rsidP="00ED6164">
            <w:pPr>
              <w:rPr>
                <w:rFonts w:ascii="Times New Roman" w:hAnsi="Times New Roman" w:cs="Times New Roman"/>
                <w:sz w:val="20"/>
                <w:szCs w:val="20"/>
              </w:rPr>
            </w:pPr>
            <w:hyperlink r:id="rId49" w:history="1">
              <w:r w:rsidR="008E5F9E" w:rsidRPr="00E814D5">
                <w:rPr>
                  <w:rStyle w:val="Hipervnculo"/>
                  <w:rFonts w:ascii="Times New Roman" w:hAnsi="Times New Roman" w:cs="Times New Roman"/>
                  <w:sz w:val="20"/>
                  <w:szCs w:val="20"/>
                </w:rPr>
                <w:t>https://www.anaphylaxis.org.uk/campaigning/making-schools-safer-project/</w:t>
              </w:r>
            </w:hyperlink>
          </w:p>
          <w:p w14:paraId="22FB0871" w14:textId="23639BDF" w:rsidR="00ED6164" w:rsidRPr="008A269C" w:rsidRDefault="00ED6164" w:rsidP="00ED6164">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(English, UK, 2022)</w:t>
            </w:r>
          </w:p>
        </w:tc>
        <w:tc>
          <w:tcPr>
            <w:tcW w:w="2835" w:type="dxa"/>
          </w:tcPr>
          <w:p w14:paraId="137F9B9D" w14:textId="3F5F7462" w:rsidR="00ED6164" w:rsidRPr="008A269C" w:rsidRDefault="00ED6164" w:rsidP="00ED6164">
            <w:pPr>
              <w:tabs>
                <w:tab w:val="left" w:pos="-142"/>
              </w:tabs>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Webpage</w:t>
            </w:r>
          </w:p>
        </w:tc>
        <w:tc>
          <w:tcPr>
            <w:tcW w:w="1843" w:type="dxa"/>
          </w:tcPr>
          <w:p w14:paraId="2181913B" w14:textId="4C009A2F" w:rsidR="00ED6164" w:rsidRPr="008A269C" w:rsidRDefault="00ED6164" w:rsidP="00ED6164">
            <w:pPr>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AYA, parents</w:t>
            </w:r>
          </w:p>
        </w:tc>
        <w:tc>
          <w:tcPr>
            <w:tcW w:w="6579" w:type="dxa"/>
          </w:tcPr>
          <w:p w14:paraId="02AD4AF2" w14:textId="4E27DAF5" w:rsidR="00ED6164" w:rsidRPr="008A269C" w:rsidRDefault="00ED6164" w:rsidP="00ED6164">
            <w:pPr>
              <w:tabs>
                <w:tab w:val="left" w:pos="-142"/>
              </w:tabs>
              <w:spacing w:after="120" w:line="240" w:lineRule="auto"/>
              <w:ind w:right="-166"/>
              <w:rPr>
                <w:rFonts w:ascii="Times New Roman" w:hAnsi="Times New Roman" w:cs="Times New Roman"/>
                <w:sz w:val="20"/>
                <w:szCs w:val="20"/>
              </w:rPr>
            </w:pPr>
            <w:r w:rsidRPr="002847A2">
              <w:rPr>
                <w:rFonts w:ascii="Times New Roman" w:hAnsi="Times New Roman" w:cs="Times New Roman"/>
                <w:sz w:val="20"/>
                <w:szCs w:val="20"/>
              </w:rPr>
              <w:t>***</w:t>
            </w:r>
          </w:p>
        </w:tc>
        <w:tc>
          <w:tcPr>
            <w:tcW w:w="1198" w:type="dxa"/>
          </w:tcPr>
          <w:p w14:paraId="4D20D678" w14:textId="6A07D9B2" w:rsidR="00ED6164" w:rsidRPr="008A269C" w:rsidRDefault="00ED6164" w:rsidP="00ED6164">
            <w:pPr>
              <w:tabs>
                <w:tab w:val="left" w:pos="-142"/>
              </w:tabs>
              <w:spacing w:after="120" w:line="240" w:lineRule="auto"/>
              <w:ind w:right="-5"/>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7FD0880B" w14:textId="4A3762B2" w:rsidR="00ED6164" w:rsidRPr="008A269C" w:rsidRDefault="00ED6164" w:rsidP="00ED6164">
            <w:pPr>
              <w:tabs>
                <w:tab w:val="left" w:pos="-142"/>
              </w:tabs>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 xml:space="preserve">Focus on food allergy and anaphylaxis. Comprehensive list of resources for schools, including  primary and secondary schools allergy awareness packs, pupils healthcare plans, management of allergic reactions (with link to useful and attractive website </w:t>
            </w:r>
            <w:hyperlink r:id="rId50" w:history="1">
              <w:r w:rsidRPr="002847A2">
                <w:rPr>
                  <w:rFonts w:ascii="Times New Roman" w:hAnsi="Times New Roman" w:cs="Times New Roman"/>
                  <w:sz w:val="20"/>
                  <w:szCs w:val="20"/>
                </w:rPr>
                <w:t>www.sparepensinschools.uk</w:t>
              </w:r>
            </w:hyperlink>
            <w:r w:rsidRPr="002847A2">
              <w:rPr>
                <w:rFonts w:ascii="Times New Roman" w:hAnsi="Times New Roman" w:cs="Times New Roman"/>
                <w:sz w:val="20"/>
                <w:szCs w:val="20"/>
              </w:rPr>
              <w:t xml:space="preserve">), staff allergy and anaphylaxis first aid training, national (children) action plans, allergy bullying and FAQ. </w:t>
            </w:r>
          </w:p>
        </w:tc>
      </w:tr>
      <w:tr w:rsidR="0062301B" w:rsidRPr="008A269C" w14:paraId="1227B736" w14:textId="77777777" w:rsidTr="00B30B8D">
        <w:tc>
          <w:tcPr>
            <w:tcW w:w="4674" w:type="dxa"/>
          </w:tcPr>
          <w:p w14:paraId="49D2291F" w14:textId="77777777" w:rsidR="00ED6164" w:rsidRPr="002847A2" w:rsidRDefault="00ED6164" w:rsidP="00ED6164">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Asthma Initiative of Michigan (AIM)</w:t>
            </w:r>
          </w:p>
          <w:p w14:paraId="1E8057AA" w14:textId="77777777" w:rsidR="00ED6164" w:rsidRPr="002847A2" w:rsidRDefault="00644F21" w:rsidP="00ED6164">
            <w:pPr>
              <w:tabs>
                <w:tab w:val="left" w:pos="-142"/>
              </w:tabs>
              <w:ind w:right="174"/>
              <w:rPr>
                <w:rFonts w:ascii="Times New Roman" w:hAnsi="Times New Roman" w:cs="Times New Roman"/>
                <w:sz w:val="20"/>
                <w:szCs w:val="20"/>
              </w:rPr>
            </w:pPr>
            <w:hyperlink r:id="rId51" w:history="1">
              <w:r w:rsidR="00ED6164" w:rsidRPr="002847A2">
                <w:rPr>
                  <w:rFonts w:ascii="Times New Roman" w:hAnsi="Times New Roman" w:cs="Times New Roman"/>
                  <w:sz w:val="20"/>
                  <w:szCs w:val="20"/>
                </w:rPr>
                <w:t>https://getasthmahelp.org/schools-main.aspx</w:t>
              </w:r>
            </w:hyperlink>
          </w:p>
          <w:p w14:paraId="01A86783" w14:textId="3CAFE096" w:rsidR="00ED6164" w:rsidRPr="008A269C" w:rsidRDefault="00ED6164" w:rsidP="00ED6164">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(English, USA, 2022)</w:t>
            </w:r>
          </w:p>
        </w:tc>
        <w:tc>
          <w:tcPr>
            <w:tcW w:w="2835" w:type="dxa"/>
          </w:tcPr>
          <w:p w14:paraId="3497C23D" w14:textId="4247AD70" w:rsidR="00ED6164" w:rsidRPr="008A269C" w:rsidRDefault="00ED6164" w:rsidP="00ED6164">
            <w:pPr>
              <w:tabs>
                <w:tab w:val="left" w:pos="-142"/>
              </w:tabs>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Webpage</w:t>
            </w:r>
          </w:p>
        </w:tc>
        <w:tc>
          <w:tcPr>
            <w:tcW w:w="1843" w:type="dxa"/>
          </w:tcPr>
          <w:p w14:paraId="3D037A19" w14:textId="52D57E73" w:rsidR="00ED6164" w:rsidRPr="008A269C" w:rsidRDefault="00ED6164" w:rsidP="00ED6164">
            <w:pPr>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Parent, AYA, school staff</w:t>
            </w:r>
          </w:p>
        </w:tc>
        <w:tc>
          <w:tcPr>
            <w:tcW w:w="6579" w:type="dxa"/>
          </w:tcPr>
          <w:p w14:paraId="496FF18D" w14:textId="6360D6AB" w:rsidR="00ED6164" w:rsidRPr="008A269C" w:rsidRDefault="00ED6164" w:rsidP="00ED6164">
            <w:pPr>
              <w:tabs>
                <w:tab w:val="left" w:pos="-142"/>
              </w:tabs>
              <w:spacing w:after="120" w:line="240" w:lineRule="auto"/>
              <w:ind w:right="-166"/>
              <w:rPr>
                <w:rFonts w:ascii="Times New Roman" w:hAnsi="Times New Roman" w:cs="Times New Roman"/>
                <w:sz w:val="20"/>
                <w:szCs w:val="20"/>
              </w:rPr>
            </w:pPr>
            <w:r w:rsidRPr="002847A2">
              <w:rPr>
                <w:rFonts w:ascii="Times New Roman" w:hAnsi="Times New Roman" w:cs="Times New Roman"/>
                <w:sz w:val="20"/>
                <w:szCs w:val="20"/>
              </w:rPr>
              <w:t>**</w:t>
            </w:r>
          </w:p>
        </w:tc>
        <w:tc>
          <w:tcPr>
            <w:tcW w:w="1198" w:type="dxa"/>
          </w:tcPr>
          <w:p w14:paraId="669295EC" w14:textId="1518569C" w:rsidR="00ED6164" w:rsidRPr="008A269C" w:rsidRDefault="00ED6164" w:rsidP="00ED6164">
            <w:pPr>
              <w:tabs>
                <w:tab w:val="left" w:pos="-142"/>
              </w:tabs>
              <w:spacing w:after="120" w:line="240" w:lineRule="auto"/>
              <w:ind w:right="-5"/>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208E6790" w14:textId="61BF5525" w:rsidR="00ED6164" w:rsidRPr="008A269C" w:rsidRDefault="00ED6164" w:rsidP="00ED6164">
            <w:pPr>
              <w:tabs>
                <w:tab w:val="left" w:pos="-142"/>
              </w:tabs>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 xml:space="preserve">Focus on asthma and the role of schools in helping children and AYA with asthma (‘asthma friendly schools). Range of resources including information on emergency asthma management and proper inhaler use, school-based asthma management programmes and healthy school environments. </w:t>
            </w:r>
          </w:p>
        </w:tc>
      </w:tr>
      <w:tr w:rsidR="0062301B" w:rsidRPr="008A269C" w14:paraId="0E2A33D1" w14:textId="77777777" w:rsidTr="00B30B8D">
        <w:tc>
          <w:tcPr>
            <w:tcW w:w="4674" w:type="dxa"/>
          </w:tcPr>
          <w:p w14:paraId="0432484F" w14:textId="77777777" w:rsidR="00ED6164" w:rsidRPr="008A269C" w:rsidRDefault="00ED6164" w:rsidP="00ED6164">
            <w:pPr>
              <w:tabs>
                <w:tab w:val="left" w:pos="-142"/>
              </w:tabs>
              <w:ind w:right="174"/>
              <w:rPr>
                <w:rFonts w:ascii="Times New Roman" w:hAnsi="Times New Roman" w:cs="Times New Roman"/>
                <w:sz w:val="20"/>
                <w:szCs w:val="20"/>
              </w:rPr>
            </w:pPr>
            <w:proofErr w:type="spellStart"/>
            <w:r w:rsidRPr="008A269C">
              <w:rPr>
                <w:rFonts w:ascii="Times New Roman" w:hAnsi="Times New Roman" w:cs="Times New Roman"/>
                <w:sz w:val="20"/>
                <w:szCs w:val="20"/>
              </w:rPr>
              <w:t>AllergyHome</w:t>
            </w:r>
            <w:proofErr w:type="spellEnd"/>
          </w:p>
          <w:p w14:paraId="180CA657" w14:textId="77777777" w:rsidR="00ED6164" w:rsidRPr="002847A2" w:rsidRDefault="00644F21" w:rsidP="00ED6164">
            <w:pPr>
              <w:tabs>
                <w:tab w:val="left" w:pos="-142"/>
              </w:tabs>
              <w:ind w:right="174"/>
              <w:rPr>
                <w:rFonts w:ascii="Times New Roman" w:hAnsi="Times New Roman" w:cs="Times New Roman"/>
                <w:sz w:val="20"/>
                <w:szCs w:val="20"/>
              </w:rPr>
            </w:pPr>
            <w:hyperlink r:id="rId52" w:history="1">
              <w:r w:rsidR="00ED6164" w:rsidRPr="002847A2">
                <w:rPr>
                  <w:rFonts w:ascii="Times New Roman" w:hAnsi="Times New Roman" w:cs="Times New Roman"/>
                  <w:sz w:val="20"/>
                  <w:szCs w:val="20"/>
                </w:rPr>
                <w:t>https://www.allergyhome.org/resources/resources-nurses-educators-schools-camps/</w:t>
              </w:r>
            </w:hyperlink>
          </w:p>
          <w:p w14:paraId="23B5139D" w14:textId="38560E74" w:rsidR="00ED6164" w:rsidRPr="008A269C" w:rsidRDefault="00ED6164" w:rsidP="00ED6164">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(English/Spanish, USA, 2022)</w:t>
            </w:r>
          </w:p>
        </w:tc>
        <w:tc>
          <w:tcPr>
            <w:tcW w:w="2835" w:type="dxa"/>
          </w:tcPr>
          <w:p w14:paraId="74BE45EC" w14:textId="5875507B" w:rsidR="00ED6164" w:rsidRPr="008A269C" w:rsidRDefault="00ED6164" w:rsidP="00ED6164">
            <w:pPr>
              <w:tabs>
                <w:tab w:val="left" w:pos="-142"/>
              </w:tabs>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Webpage</w:t>
            </w:r>
          </w:p>
        </w:tc>
        <w:tc>
          <w:tcPr>
            <w:tcW w:w="1843" w:type="dxa"/>
          </w:tcPr>
          <w:p w14:paraId="428D7169" w14:textId="279D5E72" w:rsidR="00ED6164" w:rsidRPr="008A269C" w:rsidRDefault="00ED6164" w:rsidP="00ED6164">
            <w:pPr>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Caregivers, other parents</w:t>
            </w:r>
          </w:p>
        </w:tc>
        <w:tc>
          <w:tcPr>
            <w:tcW w:w="6579" w:type="dxa"/>
          </w:tcPr>
          <w:p w14:paraId="47449A97" w14:textId="5B3CF422" w:rsidR="00ED6164" w:rsidRPr="008A269C" w:rsidRDefault="00ED6164" w:rsidP="00ED6164">
            <w:pPr>
              <w:tabs>
                <w:tab w:val="left" w:pos="-142"/>
              </w:tabs>
              <w:spacing w:after="120" w:line="240" w:lineRule="auto"/>
              <w:ind w:right="-166"/>
              <w:rPr>
                <w:rFonts w:ascii="Times New Roman" w:hAnsi="Times New Roman" w:cs="Times New Roman"/>
                <w:sz w:val="20"/>
                <w:szCs w:val="20"/>
              </w:rPr>
            </w:pPr>
            <w:r w:rsidRPr="002847A2">
              <w:rPr>
                <w:rFonts w:ascii="Times New Roman" w:hAnsi="Times New Roman" w:cs="Times New Roman"/>
                <w:sz w:val="20"/>
                <w:szCs w:val="20"/>
              </w:rPr>
              <w:t>*</w:t>
            </w:r>
          </w:p>
        </w:tc>
        <w:tc>
          <w:tcPr>
            <w:tcW w:w="1198" w:type="dxa"/>
          </w:tcPr>
          <w:p w14:paraId="2DEB7DB4" w14:textId="4C6EA972" w:rsidR="00ED6164" w:rsidRPr="008A269C" w:rsidRDefault="00ED6164" w:rsidP="00ED6164">
            <w:pPr>
              <w:tabs>
                <w:tab w:val="left" w:pos="-142"/>
              </w:tabs>
              <w:spacing w:after="120" w:line="240" w:lineRule="auto"/>
              <w:ind w:right="-5"/>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3E423CFB" w14:textId="4C67663C" w:rsidR="00ED6164" w:rsidRPr="008A269C" w:rsidRDefault="00ED6164" w:rsidP="00ED6164">
            <w:pPr>
              <w:tabs>
                <w:tab w:val="left" w:pos="-142"/>
              </w:tabs>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 xml:space="preserve">Resources to improve awareness on food allergy amongst nurses, school/camps staff and other parents. Includes a 30min training module and quiz for school staff, short videos for parents and children without food allergies, general information on food allergy and printable posters/tables. Some resources available in Spanish. </w:t>
            </w:r>
          </w:p>
        </w:tc>
      </w:tr>
      <w:tr w:rsidR="0062301B" w:rsidRPr="008A269C" w14:paraId="1301E89D" w14:textId="77777777" w:rsidTr="00B30B8D">
        <w:tc>
          <w:tcPr>
            <w:tcW w:w="4674" w:type="dxa"/>
          </w:tcPr>
          <w:p w14:paraId="35C9F43F" w14:textId="77777777" w:rsidR="00ED6164" w:rsidRPr="008A269C" w:rsidRDefault="00ED6164" w:rsidP="00ED6164">
            <w:pPr>
              <w:tabs>
                <w:tab w:val="left" w:pos="-142"/>
              </w:tabs>
              <w:ind w:right="174"/>
              <w:rPr>
                <w:rFonts w:ascii="Times New Roman" w:hAnsi="Times New Roman" w:cs="Times New Roman"/>
                <w:sz w:val="20"/>
                <w:szCs w:val="20"/>
              </w:rPr>
            </w:pPr>
            <w:r w:rsidRPr="008A269C">
              <w:rPr>
                <w:rFonts w:ascii="Times New Roman" w:hAnsi="Times New Roman" w:cs="Times New Roman"/>
                <w:sz w:val="20"/>
                <w:szCs w:val="20"/>
              </w:rPr>
              <w:t>Food Allergy &amp; Anaphylaxis Connection Team (FAACT)</w:t>
            </w:r>
          </w:p>
          <w:p w14:paraId="1FABF6AC" w14:textId="77777777" w:rsidR="00ED6164" w:rsidRPr="00755289" w:rsidRDefault="00644F21" w:rsidP="00ED6164">
            <w:pPr>
              <w:tabs>
                <w:tab w:val="left" w:pos="-142"/>
              </w:tabs>
              <w:ind w:right="174"/>
              <w:rPr>
                <w:rFonts w:ascii="Times New Roman" w:hAnsi="Times New Roman" w:cs="Times New Roman"/>
                <w:sz w:val="20"/>
                <w:szCs w:val="20"/>
                <w:lang w:val="es-ES_tradnl"/>
              </w:rPr>
            </w:pPr>
            <w:hyperlink r:id="rId53" w:history="1">
              <w:r w:rsidR="00ED6164" w:rsidRPr="00755289">
                <w:rPr>
                  <w:rFonts w:ascii="Times New Roman" w:hAnsi="Times New Roman" w:cs="Times New Roman"/>
                  <w:sz w:val="20"/>
                  <w:szCs w:val="20"/>
                  <w:lang w:val="es-ES_tradnl"/>
                </w:rPr>
                <w:t>https://FoodAllergyAwareness.org</w:t>
              </w:r>
            </w:hyperlink>
          </w:p>
          <w:p w14:paraId="74DC82F2" w14:textId="2322D989" w:rsidR="00ED6164" w:rsidRPr="00ED6164" w:rsidRDefault="00ED6164" w:rsidP="00ED6164">
            <w:pPr>
              <w:tabs>
                <w:tab w:val="left" w:pos="-142"/>
              </w:tabs>
              <w:ind w:right="174"/>
              <w:rPr>
                <w:rFonts w:ascii="Times New Roman" w:hAnsi="Times New Roman" w:cs="Times New Roman"/>
                <w:sz w:val="20"/>
                <w:szCs w:val="20"/>
                <w:lang w:val="es-ES_tradnl"/>
              </w:rPr>
            </w:pPr>
            <w:r w:rsidRPr="00755289">
              <w:rPr>
                <w:rFonts w:ascii="Times New Roman" w:hAnsi="Times New Roman" w:cs="Times New Roman"/>
                <w:sz w:val="20"/>
                <w:szCs w:val="20"/>
                <w:lang w:val="es-ES_tradnl"/>
              </w:rPr>
              <w:lastRenderedPageBreak/>
              <w:t>(English, USA, 2022)</w:t>
            </w:r>
          </w:p>
        </w:tc>
        <w:tc>
          <w:tcPr>
            <w:tcW w:w="2835" w:type="dxa"/>
          </w:tcPr>
          <w:p w14:paraId="4A9862C4" w14:textId="0B002754" w:rsidR="00ED6164" w:rsidRPr="008A269C" w:rsidRDefault="00ED6164" w:rsidP="00ED6164">
            <w:pPr>
              <w:tabs>
                <w:tab w:val="left" w:pos="-142"/>
              </w:tabs>
              <w:spacing w:after="120" w:line="240" w:lineRule="auto"/>
              <w:rPr>
                <w:rFonts w:ascii="Times New Roman" w:hAnsi="Times New Roman" w:cs="Times New Roman"/>
                <w:sz w:val="20"/>
                <w:szCs w:val="20"/>
              </w:rPr>
            </w:pPr>
            <w:r w:rsidRPr="002847A2">
              <w:rPr>
                <w:rFonts w:ascii="Times New Roman" w:hAnsi="Times New Roman" w:cs="Times New Roman"/>
                <w:sz w:val="20"/>
                <w:szCs w:val="20"/>
              </w:rPr>
              <w:lastRenderedPageBreak/>
              <w:t xml:space="preserve">Webpage </w:t>
            </w:r>
          </w:p>
        </w:tc>
        <w:tc>
          <w:tcPr>
            <w:tcW w:w="1843" w:type="dxa"/>
          </w:tcPr>
          <w:p w14:paraId="5311E5EC" w14:textId="1FF16ABA" w:rsidR="00ED6164" w:rsidRPr="008A269C" w:rsidRDefault="00ED6164" w:rsidP="00ED6164">
            <w:pPr>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AYA, parents, caregivers, school community</w:t>
            </w:r>
          </w:p>
        </w:tc>
        <w:tc>
          <w:tcPr>
            <w:tcW w:w="6579" w:type="dxa"/>
          </w:tcPr>
          <w:p w14:paraId="70AE7E13" w14:textId="0B9837AB" w:rsidR="00ED6164" w:rsidRPr="008A269C" w:rsidRDefault="00ED6164" w:rsidP="00ED6164">
            <w:pPr>
              <w:tabs>
                <w:tab w:val="left" w:pos="-142"/>
              </w:tabs>
              <w:spacing w:after="120" w:line="240" w:lineRule="auto"/>
              <w:ind w:right="-166"/>
              <w:rPr>
                <w:rFonts w:ascii="Times New Roman" w:hAnsi="Times New Roman" w:cs="Times New Roman"/>
                <w:sz w:val="20"/>
                <w:szCs w:val="20"/>
              </w:rPr>
            </w:pPr>
            <w:r w:rsidRPr="002847A2">
              <w:rPr>
                <w:rFonts w:ascii="Times New Roman" w:hAnsi="Times New Roman" w:cs="Times New Roman"/>
                <w:sz w:val="20"/>
                <w:szCs w:val="20"/>
              </w:rPr>
              <w:t>*</w:t>
            </w:r>
          </w:p>
        </w:tc>
        <w:tc>
          <w:tcPr>
            <w:tcW w:w="1198" w:type="dxa"/>
          </w:tcPr>
          <w:p w14:paraId="71279BF4" w14:textId="699C4348" w:rsidR="00ED6164" w:rsidRPr="008A269C" w:rsidRDefault="00ED6164" w:rsidP="00ED6164">
            <w:pPr>
              <w:tabs>
                <w:tab w:val="left" w:pos="-142"/>
              </w:tabs>
              <w:spacing w:after="120" w:line="240" w:lineRule="auto"/>
              <w:ind w:right="-5"/>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1796E5FD" w14:textId="2ACE08C9" w:rsidR="00ED6164" w:rsidRPr="008A269C" w:rsidRDefault="00ED6164" w:rsidP="00ED6164">
            <w:pPr>
              <w:tabs>
                <w:tab w:val="left" w:pos="-142"/>
              </w:tabs>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 xml:space="preserve">Resources for education and support on food allergy for school staff, peer students and other parents. Includes </w:t>
            </w:r>
            <w:hyperlink r:id="rId54" w:tgtFrame="_blank" w:history="1">
              <w:r w:rsidRPr="002847A2">
                <w:rPr>
                  <w:rFonts w:ascii="Times New Roman" w:hAnsi="Times New Roman" w:cs="Times New Roman"/>
                  <w:sz w:val="20"/>
                  <w:szCs w:val="20"/>
                </w:rPr>
                <w:t>School Programs for School Personnel</w:t>
              </w:r>
            </w:hyperlink>
            <w:r w:rsidRPr="002847A2">
              <w:rPr>
                <w:rFonts w:ascii="Times New Roman" w:hAnsi="Times New Roman" w:cs="Times New Roman"/>
                <w:sz w:val="20"/>
                <w:szCs w:val="20"/>
              </w:rPr>
              <w:t xml:space="preserve">, </w:t>
            </w:r>
            <w:hyperlink r:id="rId55" w:tgtFrame="_blank" w:history="1">
              <w:r w:rsidRPr="002847A2">
                <w:rPr>
                  <w:rFonts w:ascii="Times New Roman" w:hAnsi="Times New Roman" w:cs="Times New Roman"/>
                  <w:sz w:val="20"/>
                  <w:szCs w:val="20"/>
                </w:rPr>
                <w:t>Food Allergy School Letter to Parents</w:t>
              </w:r>
            </w:hyperlink>
            <w:r w:rsidRPr="002847A2">
              <w:rPr>
                <w:rFonts w:ascii="Times New Roman" w:hAnsi="Times New Roman" w:cs="Times New Roman"/>
                <w:sz w:val="20"/>
                <w:szCs w:val="20"/>
              </w:rPr>
              <w:t xml:space="preserve"> and </w:t>
            </w:r>
            <w:hyperlink r:id="rId56" w:tgtFrame="_blank" w:history="1">
              <w:r w:rsidRPr="002847A2">
                <w:rPr>
                  <w:rFonts w:ascii="Times New Roman" w:hAnsi="Times New Roman" w:cs="Times New Roman"/>
                  <w:sz w:val="20"/>
                  <w:szCs w:val="20"/>
                </w:rPr>
                <w:t>School Lunchroom Poster</w:t>
              </w:r>
            </w:hyperlink>
            <w:r w:rsidRPr="002847A2">
              <w:rPr>
                <w:rFonts w:ascii="Times New Roman" w:hAnsi="Times New Roman" w:cs="Times New Roman"/>
                <w:sz w:val="20"/>
                <w:szCs w:val="20"/>
              </w:rPr>
              <w:t>.</w:t>
            </w:r>
          </w:p>
        </w:tc>
      </w:tr>
      <w:tr w:rsidR="0062301B" w:rsidRPr="008A269C" w14:paraId="39B6F4A6" w14:textId="77777777" w:rsidTr="00B30B8D">
        <w:tc>
          <w:tcPr>
            <w:tcW w:w="4674" w:type="dxa"/>
          </w:tcPr>
          <w:p w14:paraId="3D33C283" w14:textId="77777777" w:rsidR="00ED6164" w:rsidRPr="00ED6164" w:rsidRDefault="00ED6164" w:rsidP="00ED6164">
            <w:pPr>
              <w:tabs>
                <w:tab w:val="left" w:pos="-142"/>
              </w:tabs>
              <w:ind w:right="174"/>
              <w:rPr>
                <w:rFonts w:ascii="Times New Roman" w:hAnsi="Times New Roman" w:cs="Times New Roman"/>
                <w:sz w:val="20"/>
                <w:szCs w:val="20"/>
                <w:lang w:val="es-ES_tradnl"/>
              </w:rPr>
            </w:pPr>
            <w:proofErr w:type="spellStart"/>
            <w:r w:rsidRPr="00ED6164">
              <w:rPr>
                <w:rFonts w:ascii="Times New Roman" w:hAnsi="Times New Roman" w:cs="Times New Roman"/>
                <w:sz w:val="20"/>
                <w:szCs w:val="20"/>
                <w:lang w:val="es-ES_tradnl"/>
              </w:rPr>
              <w:t>Allergy</w:t>
            </w:r>
            <w:proofErr w:type="spellEnd"/>
            <w:r w:rsidRPr="00ED6164">
              <w:rPr>
                <w:rFonts w:ascii="Times New Roman" w:hAnsi="Times New Roman" w:cs="Times New Roman"/>
                <w:sz w:val="20"/>
                <w:szCs w:val="20"/>
                <w:lang w:val="es-ES_tradnl"/>
              </w:rPr>
              <w:t xml:space="preserve"> &amp; </w:t>
            </w:r>
            <w:proofErr w:type="spellStart"/>
            <w:r w:rsidRPr="00ED6164">
              <w:rPr>
                <w:rFonts w:ascii="Times New Roman" w:hAnsi="Times New Roman" w:cs="Times New Roman"/>
                <w:sz w:val="20"/>
                <w:szCs w:val="20"/>
                <w:lang w:val="es-ES_tradnl"/>
              </w:rPr>
              <w:t>Asthma</w:t>
            </w:r>
            <w:proofErr w:type="spellEnd"/>
            <w:r w:rsidRPr="00ED6164">
              <w:rPr>
                <w:rFonts w:ascii="Times New Roman" w:hAnsi="Times New Roman" w:cs="Times New Roman"/>
                <w:sz w:val="20"/>
                <w:szCs w:val="20"/>
                <w:lang w:val="es-ES_tradnl"/>
              </w:rPr>
              <w:t xml:space="preserve"> Network</w:t>
            </w:r>
          </w:p>
          <w:p w14:paraId="05B9FDF9" w14:textId="77777777" w:rsidR="00ED6164" w:rsidRPr="00ED6164" w:rsidRDefault="00ED6164" w:rsidP="00ED6164">
            <w:pPr>
              <w:tabs>
                <w:tab w:val="left" w:pos="-142"/>
              </w:tabs>
              <w:ind w:right="174"/>
              <w:rPr>
                <w:rFonts w:ascii="Times New Roman" w:hAnsi="Times New Roman" w:cs="Times New Roman"/>
                <w:sz w:val="20"/>
                <w:szCs w:val="20"/>
                <w:lang w:val="es-ES_tradnl"/>
              </w:rPr>
            </w:pPr>
            <w:r w:rsidRPr="00ED6164">
              <w:rPr>
                <w:rFonts w:ascii="Times New Roman" w:hAnsi="Times New Roman" w:cs="Times New Roman"/>
                <w:sz w:val="20"/>
                <w:szCs w:val="20"/>
                <w:lang w:val="es-ES_tradnl"/>
              </w:rPr>
              <w:t>https://allergyasthmanetwork.org/allergies-and-asthma-at-school/</w:t>
            </w:r>
            <w:hyperlink r:id="rId57" w:history="1">
              <w:r w:rsidR="00644F21" w:rsidRPr="00B30B8D">
                <w:rPr>
                  <w:rStyle w:val="Hipervnculo"/>
                  <w:lang w:val="es-ES"/>
                </w:rPr>
                <w:t>https://allergyasthmanetwork.org/</w:t>
              </w:r>
            </w:hyperlink>
          </w:p>
          <w:p w14:paraId="623AA013" w14:textId="4B50FFE4" w:rsidR="00ED6164" w:rsidRPr="00ED6164" w:rsidRDefault="00ED6164" w:rsidP="00ED6164">
            <w:pPr>
              <w:tabs>
                <w:tab w:val="left" w:pos="-142"/>
              </w:tabs>
              <w:ind w:right="174"/>
              <w:rPr>
                <w:rFonts w:ascii="Times New Roman" w:hAnsi="Times New Roman" w:cs="Times New Roman"/>
                <w:sz w:val="20"/>
                <w:szCs w:val="20"/>
                <w:lang w:val="es-ES_tradnl"/>
              </w:rPr>
            </w:pPr>
            <w:r w:rsidRPr="00ED6164">
              <w:rPr>
                <w:rFonts w:ascii="Times New Roman" w:hAnsi="Times New Roman" w:cs="Times New Roman"/>
                <w:sz w:val="20"/>
                <w:szCs w:val="20"/>
                <w:lang w:val="es-ES_tradnl"/>
              </w:rPr>
              <w:t>(English/</w:t>
            </w:r>
            <w:proofErr w:type="spellStart"/>
            <w:r w:rsidRPr="00ED6164">
              <w:rPr>
                <w:rFonts w:ascii="Times New Roman" w:hAnsi="Times New Roman" w:cs="Times New Roman"/>
                <w:sz w:val="20"/>
                <w:szCs w:val="20"/>
                <w:lang w:val="es-ES_tradnl"/>
              </w:rPr>
              <w:t>Spanish</w:t>
            </w:r>
            <w:proofErr w:type="spellEnd"/>
            <w:r w:rsidRPr="00ED6164">
              <w:rPr>
                <w:rFonts w:ascii="Times New Roman" w:hAnsi="Times New Roman" w:cs="Times New Roman"/>
                <w:sz w:val="20"/>
                <w:szCs w:val="20"/>
                <w:lang w:val="es-ES_tradnl"/>
              </w:rPr>
              <w:t>, USA, 2022)</w:t>
            </w:r>
          </w:p>
        </w:tc>
        <w:tc>
          <w:tcPr>
            <w:tcW w:w="2835" w:type="dxa"/>
          </w:tcPr>
          <w:p w14:paraId="7E1BEF23" w14:textId="7D759DC6" w:rsidR="00ED6164" w:rsidRPr="008A269C" w:rsidRDefault="00ED6164" w:rsidP="00ED6164">
            <w:pPr>
              <w:tabs>
                <w:tab w:val="left" w:pos="-142"/>
              </w:tabs>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Webpage</w:t>
            </w:r>
          </w:p>
        </w:tc>
        <w:tc>
          <w:tcPr>
            <w:tcW w:w="1843" w:type="dxa"/>
          </w:tcPr>
          <w:p w14:paraId="10B203AF" w14:textId="2432ADDE" w:rsidR="00ED6164" w:rsidRPr="008A269C" w:rsidRDefault="00ED6164" w:rsidP="00ED6164">
            <w:pPr>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Parents, caregivers</w:t>
            </w:r>
          </w:p>
        </w:tc>
        <w:tc>
          <w:tcPr>
            <w:tcW w:w="6579" w:type="dxa"/>
          </w:tcPr>
          <w:p w14:paraId="18440EB1" w14:textId="4744D7B8" w:rsidR="00ED6164" w:rsidRPr="008A269C" w:rsidRDefault="00ED6164" w:rsidP="00ED6164">
            <w:pPr>
              <w:tabs>
                <w:tab w:val="left" w:pos="-142"/>
              </w:tabs>
              <w:spacing w:after="120" w:line="240" w:lineRule="auto"/>
              <w:ind w:right="-166"/>
              <w:rPr>
                <w:rFonts w:ascii="Times New Roman" w:hAnsi="Times New Roman" w:cs="Times New Roman"/>
                <w:sz w:val="20"/>
                <w:szCs w:val="20"/>
              </w:rPr>
            </w:pPr>
            <w:r w:rsidRPr="002847A2">
              <w:rPr>
                <w:rFonts w:ascii="Times New Roman" w:hAnsi="Times New Roman" w:cs="Times New Roman"/>
                <w:sz w:val="20"/>
                <w:szCs w:val="20"/>
              </w:rPr>
              <w:t>*</w:t>
            </w:r>
          </w:p>
        </w:tc>
        <w:tc>
          <w:tcPr>
            <w:tcW w:w="1198" w:type="dxa"/>
          </w:tcPr>
          <w:p w14:paraId="05F46609" w14:textId="37147EEB" w:rsidR="00ED6164" w:rsidRPr="008A269C" w:rsidRDefault="00ED6164" w:rsidP="00ED6164">
            <w:pPr>
              <w:tabs>
                <w:tab w:val="left" w:pos="-142"/>
              </w:tabs>
              <w:spacing w:after="120" w:line="240" w:lineRule="auto"/>
              <w:ind w:right="-5"/>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0BFB108F" w14:textId="2855C561" w:rsidR="00ED6164" w:rsidRPr="008A269C" w:rsidRDefault="00ED6164" w:rsidP="00ED6164">
            <w:pPr>
              <w:tabs>
                <w:tab w:val="left" w:pos="-142"/>
              </w:tabs>
              <w:spacing w:after="120" w:line="240" w:lineRule="auto"/>
              <w:rPr>
                <w:rFonts w:ascii="Times New Roman" w:hAnsi="Times New Roman" w:cs="Times New Roman"/>
                <w:sz w:val="20"/>
                <w:szCs w:val="20"/>
              </w:rPr>
            </w:pPr>
            <w:r w:rsidRPr="002847A2">
              <w:rPr>
                <w:rFonts w:ascii="Times New Roman" w:hAnsi="Times New Roman" w:cs="Times New Roman"/>
                <w:sz w:val="20"/>
                <w:szCs w:val="20"/>
              </w:rPr>
              <w:t xml:space="preserve">Focus on asthma and food allergy, not AYA-specific. Information, advice and free-download printable documents including a checklist to go back to school, individual healthcare plan, emergency plan and posters on asthma and allergic reactions symptoms, and when to stay at home due to asthma. Some resources available in Spanish. </w:t>
            </w:r>
          </w:p>
        </w:tc>
      </w:tr>
      <w:tr w:rsidR="00EB609B" w:rsidRPr="008A269C" w14:paraId="1F61E1DF" w14:textId="77777777" w:rsidTr="0062301B">
        <w:tc>
          <w:tcPr>
            <w:tcW w:w="23880" w:type="dxa"/>
            <w:gridSpan w:val="6"/>
            <w:shd w:val="clear" w:color="auto" w:fill="D9D9D9" w:themeFill="background1" w:themeFillShade="D9"/>
          </w:tcPr>
          <w:p w14:paraId="69F2B6F6" w14:textId="4D33278E" w:rsidR="00EB609B" w:rsidRPr="008A269C" w:rsidRDefault="00A84D7F" w:rsidP="00EB609B">
            <w:pPr>
              <w:rPr>
                <w:rFonts w:ascii="Times New Roman" w:hAnsi="Times New Roman" w:cs="Times New Roman"/>
                <w:sz w:val="20"/>
                <w:szCs w:val="20"/>
              </w:rPr>
            </w:pPr>
            <w:r>
              <w:rPr>
                <w:rFonts w:ascii="Times New Roman" w:hAnsi="Times New Roman" w:cs="Times New Roman"/>
                <w:b/>
                <w:bCs/>
                <w:color w:val="000000" w:themeColor="text1"/>
                <w:sz w:val="20"/>
                <w:szCs w:val="20"/>
              </w:rPr>
              <w:t xml:space="preserve">G. </w:t>
            </w:r>
            <w:r w:rsidR="00EB609B" w:rsidRPr="008A269C">
              <w:rPr>
                <w:rFonts w:ascii="Times New Roman" w:hAnsi="Times New Roman" w:cs="Times New Roman"/>
                <w:b/>
                <w:bCs/>
                <w:color w:val="000000" w:themeColor="text1"/>
                <w:sz w:val="20"/>
                <w:szCs w:val="20"/>
              </w:rPr>
              <w:t>Resources in other Languages</w:t>
            </w:r>
          </w:p>
        </w:tc>
      </w:tr>
      <w:tr w:rsidR="0062301B" w:rsidRPr="008A269C" w14:paraId="0C324E36" w14:textId="77777777" w:rsidTr="00B30B8D">
        <w:tc>
          <w:tcPr>
            <w:tcW w:w="4674" w:type="dxa"/>
          </w:tcPr>
          <w:p w14:paraId="33160727" w14:textId="12A47A02" w:rsidR="00EB609B" w:rsidRPr="002847A2" w:rsidRDefault="00EB609B"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EAACI resources</w:t>
            </w:r>
            <w:r w:rsidR="002847A2" w:rsidRPr="002847A2">
              <w:rPr>
                <w:rFonts w:ascii="Times New Roman" w:hAnsi="Times New Roman" w:cs="Times New Roman"/>
                <w:sz w:val="20"/>
                <w:szCs w:val="20"/>
              </w:rPr>
              <w:t xml:space="preserve"> f</w:t>
            </w:r>
            <w:r w:rsidRPr="002847A2">
              <w:rPr>
                <w:rFonts w:ascii="Times New Roman" w:hAnsi="Times New Roman" w:cs="Times New Roman"/>
                <w:sz w:val="20"/>
                <w:szCs w:val="20"/>
              </w:rPr>
              <w:t xml:space="preserve">or patients: </w:t>
            </w:r>
            <w:hyperlink r:id="rId58" w:history="1">
              <w:r w:rsidRPr="002847A2">
                <w:rPr>
                  <w:rFonts w:ascii="Times New Roman" w:hAnsi="Times New Roman" w:cs="Times New Roman"/>
                  <w:sz w:val="20"/>
                  <w:szCs w:val="20"/>
                </w:rPr>
                <w:t>https://patients.eaaci.org/eaaci-member-patient-organisations/</w:t>
              </w:r>
            </w:hyperlink>
            <w:r w:rsidRPr="002847A2">
              <w:rPr>
                <w:rFonts w:ascii="Times New Roman" w:hAnsi="Times New Roman" w:cs="Times New Roman"/>
                <w:sz w:val="20"/>
                <w:szCs w:val="20"/>
              </w:rPr>
              <w:t xml:space="preserve"> (English/other languages, European-international, 2022)</w:t>
            </w:r>
          </w:p>
        </w:tc>
        <w:tc>
          <w:tcPr>
            <w:tcW w:w="2835" w:type="dxa"/>
          </w:tcPr>
          <w:p w14:paraId="6F1D3B82" w14:textId="720339CF" w:rsidR="00EB609B" w:rsidRPr="008A269C" w:rsidRDefault="00EB609B" w:rsidP="002847A2">
            <w:pPr>
              <w:tabs>
                <w:tab w:val="left" w:pos="-142"/>
              </w:tabs>
              <w:spacing w:after="120" w:line="240" w:lineRule="auto"/>
              <w:ind w:right="174"/>
              <w:rPr>
                <w:rFonts w:ascii="Times New Roman" w:hAnsi="Times New Roman" w:cs="Times New Roman"/>
                <w:sz w:val="20"/>
                <w:szCs w:val="20"/>
              </w:rPr>
            </w:pPr>
            <w:r w:rsidRPr="002847A2">
              <w:rPr>
                <w:rFonts w:ascii="Times New Roman" w:hAnsi="Times New Roman" w:cs="Times New Roman"/>
                <w:sz w:val="20"/>
                <w:szCs w:val="20"/>
              </w:rPr>
              <w:t>Portal</w:t>
            </w:r>
          </w:p>
        </w:tc>
        <w:tc>
          <w:tcPr>
            <w:tcW w:w="1843" w:type="dxa"/>
          </w:tcPr>
          <w:p w14:paraId="4F80C9FC" w14:textId="00CDAF3E" w:rsidR="00EB609B" w:rsidRPr="008A269C" w:rsidRDefault="00EB609B" w:rsidP="002847A2">
            <w:pPr>
              <w:tabs>
                <w:tab w:val="left" w:pos="-142"/>
              </w:tabs>
              <w:spacing w:after="120" w:line="240" w:lineRule="auto"/>
              <w:ind w:right="174"/>
              <w:rPr>
                <w:rFonts w:ascii="Times New Roman" w:hAnsi="Times New Roman" w:cs="Times New Roman"/>
                <w:sz w:val="20"/>
                <w:szCs w:val="20"/>
              </w:rPr>
            </w:pPr>
            <w:r w:rsidRPr="002847A2">
              <w:rPr>
                <w:rFonts w:ascii="Times New Roman" w:hAnsi="Times New Roman" w:cs="Times New Roman"/>
                <w:sz w:val="20"/>
                <w:szCs w:val="20"/>
              </w:rPr>
              <w:t>AYA, parents, caregivers, schools, other stakeholders</w:t>
            </w:r>
          </w:p>
        </w:tc>
        <w:tc>
          <w:tcPr>
            <w:tcW w:w="6579" w:type="dxa"/>
          </w:tcPr>
          <w:p w14:paraId="1AD1A7C9" w14:textId="6DC891E5" w:rsidR="00EB609B" w:rsidRPr="008A269C" w:rsidRDefault="00EB609B" w:rsidP="002847A2">
            <w:pPr>
              <w:tabs>
                <w:tab w:val="left" w:pos="-142"/>
              </w:tabs>
              <w:spacing w:after="120" w:line="240" w:lineRule="auto"/>
              <w:ind w:right="174"/>
              <w:rPr>
                <w:rFonts w:ascii="Times New Roman" w:hAnsi="Times New Roman" w:cs="Times New Roman"/>
                <w:sz w:val="20"/>
                <w:szCs w:val="20"/>
              </w:rPr>
            </w:pPr>
            <w:r w:rsidRPr="002847A2">
              <w:rPr>
                <w:rFonts w:ascii="Times New Roman" w:hAnsi="Times New Roman" w:cs="Times New Roman"/>
                <w:sz w:val="20"/>
                <w:szCs w:val="20"/>
              </w:rPr>
              <w:t>**</w:t>
            </w:r>
          </w:p>
        </w:tc>
        <w:tc>
          <w:tcPr>
            <w:tcW w:w="1198" w:type="dxa"/>
          </w:tcPr>
          <w:p w14:paraId="781E7852" w14:textId="4291FD1F" w:rsidR="00EB609B" w:rsidRPr="008A269C" w:rsidRDefault="00EB609B" w:rsidP="002847A2">
            <w:pPr>
              <w:tabs>
                <w:tab w:val="left" w:pos="-142"/>
              </w:tabs>
              <w:spacing w:after="120" w:line="240" w:lineRule="auto"/>
              <w:ind w:right="174"/>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43FAEBBB" w14:textId="75A86819" w:rsidR="00EB609B" w:rsidRPr="008A269C" w:rsidRDefault="00EB609B"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 xml:space="preserve">Useful links for country specific websites </w:t>
            </w:r>
            <w:proofErr w:type="gramStart"/>
            <w:r w:rsidRPr="002847A2">
              <w:rPr>
                <w:rFonts w:ascii="Times New Roman" w:hAnsi="Times New Roman" w:cs="Times New Roman"/>
                <w:sz w:val="20"/>
                <w:szCs w:val="20"/>
              </w:rPr>
              <w:t>under ”Patients</w:t>
            </w:r>
            <w:proofErr w:type="gramEnd"/>
            <w:r w:rsidRPr="002847A2">
              <w:rPr>
                <w:rFonts w:ascii="Times New Roman" w:hAnsi="Times New Roman" w:cs="Times New Roman"/>
                <w:sz w:val="20"/>
                <w:szCs w:val="20"/>
              </w:rPr>
              <w:t xml:space="preserve"> Organization”. Every patient organization has its own resources in local language and some of them also translated to English. Includes </w:t>
            </w:r>
            <w:proofErr w:type="gramStart"/>
            <w:r w:rsidRPr="002847A2">
              <w:rPr>
                <w:rFonts w:ascii="Times New Roman" w:hAnsi="Times New Roman" w:cs="Times New Roman"/>
                <w:sz w:val="20"/>
                <w:szCs w:val="20"/>
              </w:rPr>
              <w:t>patients</w:t>
            </w:r>
            <w:proofErr w:type="gramEnd"/>
            <w:r w:rsidRPr="002847A2">
              <w:rPr>
                <w:rFonts w:ascii="Times New Roman" w:hAnsi="Times New Roman" w:cs="Times New Roman"/>
                <w:sz w:val="20"/>
                <w:szCs w:val="20"/>
              </w:rPr>
              <w:t xml:space="preserve"> testimonials.</w:t>
            </w:r>
          </w:p>
        </w:tc>
      </w:tr>
      <w:tr w:rsidR="0062301B" w:rsidRPr="008A269C" w14:paraId="1A5EA77A" w14:textId="77777777" w:rsidTr="00B30B8D">
        <w:tc>
          <w:tcPr>
            <w:tcW w:w="4674" w:type="dxa"/>
          </w:tcPr>
          <w:p w14:paraId="40AD435A" w14:textId="7CBDB1CD" w:rsidR="00EB609B" w:rsidRPr="002847A2" w:rsidRDefault="00EB609B"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 xml:space="preserve">European </w:t>
            </w:r>
            <w:r w:rsidR="002847A2" w:rsidRPr="002847A2">
              <w:rPr>
                <w:rFonts w:ascii="Times New Roman" w:hAnsi="Times New Roman" w:cs="Times New Roman"/>
                <w:sz w:val="20"/>
                <w:szCs w:val="20"/>
              </w:rPr>
              <w:t>F</w:t>
            </w:r>
            <w:r w:rsidRPr="002847A2">
              <w:rPr>
                <w:rFonts w:ascii="Times New Roman" w:hAnsi="Times New Roman" w:cs="Times New Roman"/>
                <w:sz w:val="20"/>
                <w:szCs w:val="20"/>
              </w:rPr>
              <w:t xml:space="preserve">ederation of Allergy and Airways Diseases Patients’ Associations (EFA): </w:t>
            </w:r>
            <w:hyperlink r:id="rId59" w:history="1">
              <w:r w:rsidRPr="002847A2">
                <w:rPr>
                  <w:rFonts w:ascii="Times New Roman" w:hAnsi="Times New Roman" w:cs="Times New Roman"/>
                  <w:sz w:val="20"/>
                  <w:szCs w:val="20"/>
                </w:rPr>
                <w:t>http://www.efanet.org/</w:t>
              </w:r>
            </w:hyperlink>
            <w:r w:rsidRPr="002847A2">
              <w:rPr>
                <w:rFonts w:ascii="Times New Roman" w:hAnsi="Times New Roman" w:cs="Times New Roman"/>
                <w:sz w:val="20"/>
                <w:szCs w:val="20"/>
              </w:rPr>
              <w:t xml:space="preserve"> (English/other languages, European-international, 2022)</w:t>
            </w:r>
          </w:p>
        </w:tc>
        <w:tc>
          <w:tcPr>
            <w:tcW w:w="2835" w:type="dxa"/>
          </w:tcPr>
          <w:p w14:paraId="51FDAD16" w14:textId="3DB50CFF" w:rsidR="00EB609B" w:rsidRPr="002847A2" w:rsidRDefault="00EB609B" w:rsidP="002847A2">
            <w:pPr>
              <w:tabs>
                <w:tab w:val="left" w:pos="-142"/>
              </w:tabs>
              <w:spacing w:after="120" w:line="240" w:lineRule="auto"/>
              <w:ind w:right="174"/>
              <w:rPr>
                <w:rFonts w:ascii="Times New Roman" w:hAnsi="Times New Roman" w:cs="Times New Roman"/>
                <w:sz w:val="20"/>
                <w:szCs w:val="20"/>
              </w:rPr>
            </w:pPr>
            <w:r w:rsidRPr="002847A2">
              <w:rPr>
                <w:rFonts w:ascii="Times New Roman" w:hAnsi="Times New Roman" w:cs="Times New Roman"/>
                <w:sz w:val="20"/>
                <w:szCs w:val="20"/>
              </w:rPr>
              <w:t>Portal</w:t>
            </w:r>
          </w:p>
        </w:tc>
        <w:tc>
          <w:tcPr>
            <w:tcW w:w="1843" w:type="dxa"/>
          </w:tcPr>
          <w:p w14:paraId="0BE5F339" w14:textId="65C06D00" w:rsidR="00EB609B" w:rsidRPr="002847A2" w:rsidRDefault="00EB609B" w:rsidP="002847A2">
            <w:pPr>
              <w:tabs>
                <w:tab w:val="left" w:pos="-142"/>
              </w:tabs>
              <w:spacing w:after="120" w:line="240" w:lineRule="auto"/>
              <w:ind w:right="174"/>
              <w:rPr>
                <w:rFonts w:ascii="Times New Roman" w:hAnsi="Times New Roman" w:cs="Times New Roman"/>
                <w:sz w:val="20"/>
                <w:szCs w:val="20"/>
              </w:rPr>
            </w:pPr>
            <w:r w:rsidRPr="002847A2">
              <w:rPr>
                <w:rFonts w:ascii="Times New Roman" w:hAnsi="Times New Roman" w:cs="Times New Roman"/>
                <w:sz w:val="20"/>
                <w:szCs w:val="20"/>
              </w:rPr>
              <w:t>AYA, parents, caregivers, schools, other stakeholders</w:t>
            </w:r>
          </w:p>
        </w:tc>
        <w:tc>
          <w:tcPr>
            <w:tcW w:w="6579" w:type="dxa"/>
          </w:tcPr>
          <w:p w14:paraId="0FB07719" w14:textId="22227517" w:rsidR="00EB609B" w:rsidRPr="002847A2" w:rsidRDefault="00EB609B" w:rsidP="002847A2">
            <w:pPr>
              <w:tabs>
                <w:tab w:val="left" w:pos="-142"/>
              </w:tabs>
              <w:spacing w:after="120" w:line="240" w:lineRule="auto"/>
              <w:ind w:right="174"/>
              <w:rPr>
                <w:rFonts w:ascii="Times New Roman" w:hAnsi="Times New Roman" w:cs="Times New Roman"/>
                <w:sz w:val="20"/>
                <w:szCs w:val="20"/>
              </w:rPr>
            </w:pPr>
            <w:r w:rsidRPr="002847A2">
              <w:rPr>
                <w:rFonts w:ascii="Times New Roman" w:hAnsi="Times New Roman" w:cs="Times New Roman"/>
                <w:sz w:val="20"/>
                <w:szCs w:val="20"/>
              </w:rPr>
              <w:t>**</w:t>
            </w:r>
          </w:p>
        </w:tc>
        <w:tc>
          <w:tcPr>
            <w:tcW w:w="1198" w:type="dxa"/>
          </w:tcPr>
          <w:p w14:paraId="7FD5C60E" w14:textId="1EF2AFE6" w:rsidR="00EB609B" w:rsidRPr="002847A2" w:rsidRDefault="00EB609B" w:rsidP="002847A2">
            <w:pPr>
              <w:tabs>
                <w:tab w:val="left" w:pos="-142"/>
              </w:tabs>
              <w:spacing w:after="120" w:line="240" w:lineRule="auto"/>
              <w:ind w:right="174"/>
              <w:rPr>
                <w:rFonts w:ascii="Times New Roman" w:hAnsi="Times New Roman" w:cs="Times New Roman"/>
                <w:sz w:val="20"/>
                <w:szCs w:val="20"/>
              </w:rPr>
            </w:pPr>
            <w:r w:rsidRPr="002847A2">
              <w:rPr>
                <w:rFonts w:ascii="Times New Roman" w:hAnsi="Times New Roman" w:cs="Times New Roman"/>
                <w:sz w:val="20"/>
                <w:szCs w:val="20"/>
              </w:rPr>
              <w:t>**</w:t>
            </w:r>
          </w:p>
        </w:tc>
        <w:tc>
          <w:tcPr>
            <w:tcW w:w="6751" w:type="dxa"/>
          </w:tcPr>
          <w:p w14:paraId="471C0E55" w14:textId="5F52DB67" w:rsidR="00EB609B" w:rsidRPr="002847A2" w:rsidRDefault="00EB609B" w:rsidP="002847A2">
            <w:pPr>
              <w:tabs>
                <w:tab w:val="left" w:pos="-142"/>
              </w:tabs>
              <w:ind w:right="174"/>
              <w:rPr>
                <w:rFonts w:ascii="Times New Roman" w:hAnsi="Times New Roman" w:cs="Times New Roman"/>
                <w:sz w:val="20"/>
                <w:szCs w:val="20"/>
              </w:rPr>
            </w:pPr>
            <w:r w:rsidRPr="002847A2">
              <w:rPr>
                <w:rFonts w:ascii="Times New Roman" w:hAnsi="Times New Roman" w:cs="Times New Roman"/>
                <w:sz w:val="20"/>
                <w:szCs w:val="20"/>
              </w:rPr>
              <w:t xml:space="preserve">‘Prevent’ section includes information on food labelling tobacco smoking, air quality, </w:t>
            </w:r>
            <w:proofErr w:type="gramStart"/>
            <w:r w:rsidRPr="002847A2">
              <w:rPr>
                <w:rFonts w:ascii="Times New Roman" w:hAnsi="Times New Roman" w:cs="Times New Roman"/>
                <w:sz w:val="20"/>
                <w:szCs w:val="20"/>
              </w:rPr>
              <w:t>chemicals</w:t>
            </w:r>
            <w:proofErr w:type="gramEnd"/>
            <w:r w:rsidRPr="002847A2">
              <w:rPr>
                <w:rFonts w:ascii="Times New Roman" w:hAnsi="Times New Roman" w:cs="Times New Roman"/>
                <w:sz w:val="20"/>
                <w:szCs w:val="20"/>
              </w:rPr>
              <w:t xml:space="preserve"> and inequalities. Translated into 46 languages, including all European Languages. </w:t>
            </w:r>
          </w:p>
        </w:tc>
      </w:tr>
    </w:tbl>
    <w:p w14:paraId="585F4FE1" w14:textId="774639AE" w:rsidR="00C5032C" w:rsidRPr="008A269C" w:rsidRDefault="00A804C0">
      <w:pPr>
        <w:spacing w:after="200" w:line="276" w:lineRule="auto"/>
        <w:rPr>
          <w:rFonts w:ascii="Times New Roman" w:hAnsi="Times New Roman" w:cs="Times New Roman"/>
          <w:sz w:val="20"/>
          <w:szCs w:val="20"/>
        </w:rPr>
      </w:pPr>
      <w:r w:rsidRPr="008A269C">
        <w:rPr>
          <w:rFonts w:ascii="Times New Roman" w:hAnsi="Times New Roman" w:cs="Times New Roman"/>
          <w:sz w:val="20"/>
          <w:szCs w:val="20"/>
        </w:rPr>
        <w:t xml:space="preserve"> </w:t>
      </w:r>
    </w:p>
    <w:sectPr w:rsidR="00C5032C" w:rsidRPr="008A269C" w:rsidSect="008C36F8">
      <w:footerReference w:type="default" r:id="rId6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929E9" w14:textId="77777777" w:rsidR="00644F21" w:rsidRDefault="00644F21">
      <w:pPr>
        <w:spacing w:after="0" w:line="240" w:lineRule="auto"/>
      </w:pPr>
      <w:r>
        <w:separator/>
      </w:r>
    </w:p>
  </w:endnote>
  <w:endnote w:type="continuationSeparator" w:id="0">
    <w:p w14:paraId="2C698312" w14:textId="77777777" w:rsidR="00644F21" w:rsidRDefault="00644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0E87F" w14:textId="77777777" w:rsidR="00BA2FBB" w:rsidRDefault="00BA2FBB">
    <w:pPr>
      <w:pStyle w:val="Textoindependiente"/>
      <w:kinsoku w:val="0"/>
      <w:overflowPunct w:val="0"/>
      <w:spacing w:line="14" w:lineRule="auto"/>
      <w:rPr>
        <w:rFonts w:ascii="Times New Roman" w:hAnsi="Times New Roman" w:cs="Times New Roman"/>
        <w:sz w:val="20"/>
        <w:szCs w:val="20"/>
      </w:rPr>
    </w:pPr>
    <w:r>
      <w:rPr>
        <w:noProof/>
        <w:lang w:val="it-IT" w:eastAsia="it-IT"/>
      </w:rPr>
      <mc:AlternateContent>
        <mc:Choice Requires="wps">
          <w:drawing>
            <wp:anchor distT="0" distB="0" distL="114300" distR="114300" simplePos="0" relativeHeight="251659264" behindDoc="1" locked="0" layoutInCell="0" allowOverlap="1" wp14:anchorId="58952D6F" wp14:editId="6DFCE93E">
              <wp:simplePos x="0" y="0"/>
              <wp:positionH relativeFrom="page">
                <wp:posOffset>4432300</wp:posOffset>
              </wp:positionH>
              <wp:positionV relativeFrom="page">
                <wp:posOffset>7217410</wp:posOffset>
              </wp:positionV>
              <wp:extent cx="189230" cy="139065"/>
              <wp:effectExtent l="3175" t="0" r="0" b="0"/>
              <wp:wrapNone/>
              <wp:docPr id="281" name="Tekstvak 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D0BA9" w14:textId="74FB5856" w:rsidR="00BA2FBB" w:rsidRDefault="00BA2FBB">
                          <w:pPr>
                            <w:pStyle w:val="Textoindependiente"/>
                            <w:kinsoku w:val="0"/>
                            <w:overflowPunct w:val="0"/>
                            <w:spacing w:before="14"/>
                            <w:ind w:left="60"/>
                            <w:rPr>
                              <w:b/>
                              <w:bCs/>
                              <w:color w:val="4F81BD"/>
                              <w:sz w:val="16"/>
                              <w:szCs w:val="16"/>
                            </w:rPr>
                          </w:pPr>
                          <w:r>
                            <w:rPr>
                              <w:b/>
                              <w:bCs/>
                              <w:color w:val="4F81BD"/>
                              <w:sz w:val="16"/>
                              <w:szCs w:val="16"/>
                            </w:rPr>
                            <w:fldChar w:fldCharType="begin"/>
                          </w:r>
                          <w:r>
                            <w:rPr>
                              <w:b/>
                              <w:bCs/>
                              <w:color w:val="4F81BD"/>
                              <w:sz w:val="16"/>
                              <w:szCs w:val="16"/>
                            </w:rPr>
                            <w:instrText xml:space="preserve"> PAGE </w:instrText>
                          </w:r>
                          <w:r>
                            <w:rPr>
                              <w:b/>
                              <w:bCs/>
                              <w:color w:val="4F81BD"/>
                              <w:sz w:val="16"/>
                              <w:szCs w:val="16"/>
                            </w:rPr>
                            <w:fldChar w:fldCharType="separate"/>
                          </w:r>
                          <w:r w:rsidR="00DF16CE">
                            <w:rPr>
                              <w:b/>
                              <w:bCs/>
                              <w:noProof/>
                              <w:color w:val="4F81BD"/>
                              <w:sz w:val="16"/>
                              <w:szCs w:val="16"/>
                            </w:rPr>
                            <w:t>30</w:t>
                          </w:r>
                          <w:r>
                            <w:rPr>
                              <w:b/>
                              <w:bCs/>
                              <w:color w:val="4F81BD"/>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52D6F" id="_x0000_t202" coordsize="21600,21600" o:spt="202" path="m,l,21600r21600,l21600,xe">
              <v:stroke joinstyle="miter"/>
              <v:path gradientshapeok="t" o:connecttype="rect"/>
            </v:shapetype>
            <v:shape id="Tekstvak 281" o:spid="_x0000_s1026" type="#_x0000_t202" style="position:absolute;margin-left:349pt;margin-top:568.3pt;width:14.9pt;height:10.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" o:allowincell="f" filled="f" stroked="f">
              <v:textbox inset="0,0,0,0">
                <w:txbxContent>
                  <w:p w14:paraId="35FD0BA9" w14:textId="74FB5856" w:rsidR="00BA2FBB" w:rsidRDefault="00BA2FBB">
                    <w:pPr>
                      <w:pStyle w:val="Textoindependiente"/>
                      <w:kinsoku w:val="0"/>
                      <w:overflowPunct w:val="0"/>
                      <w:spacing w:before="14"/>
                      <w:ind w:left="60"/>
                      <w:rPr>
                        <w:b/>
                        <w:bCs/>
                        <w:color w:val="4F81BD"/>
                        <w:sz w:val="16"/>
                        <w:szCs w:val="16"/>
                      </w:rPr>
                    </w:pPr>
                    <w:r>
                      <w:rPr>
                        <w:b/>
                        <w:bCs/>
                        <w:color w:val="4F81BD"/>
                        <w:sz w:val="16"/>
                        <w:szCs w:val="16"/>
                      </w:rPr>
                      <w:fldChar w:fldCharType="begin"/>
                    </w:r>
                    <w:r>
                      <w:rPr>
                        <w:b/>
                        <w:bCs/>
                        <w:color w:val="4F81BD"/>
                        <w:sz w:val="16"/>
                        <w:szCs w:val="16"/>
                      </w:rPr>
                      <w:instrText xml:space="preserve"> PAGE </w:instrText>
                    </w:r>
                    <w:r>
                      <w:rPr>
                        <w:b/>
                        <w:bCs/>
                        <w:color w:val="4F81BD"/>
                        <w:sz w:val="16"/>
                        <w:szCs w:val="16"/>
                      </w:rPr>
                      <w:fldChar w:fldCharType="separate"/>
                    </w:r>
                    <w:r w:rsidR="00DF16CE">
                      <w:rPr>
                        <w:b/>
                        <w:bCs/>
                        <w:noProof/>
                        <w:color w:val="4F81BD"/>
                        <w:sz w:val="16"/>
                        <w:szCs w:val="16"/>
                      </w:rPr>
                      <w:t>30</w:t>
                    </w:r>
                    <w:r>
                      <w:rPr>
                        <w:b/>
                        <w:bCs/>
                        <w:color w:val="4F81BD"/>
                        <w:sz w:val="16"/>
                        <w:szCs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434DF" w14:textId="77777777" w:rsidR="00644F21" w:rsidRDefault="00644F21">
      <w:pPr>
        <w:spacing w:after="0" w:line="240" w:lineRule="auto"/>
      </w:pPr>
      <w:r>
        <w:separator/>
      </w:r>
    </w:p>
  </w:footnote>
  <w:footnote w:type="continuationSeparator" w:id="0">
    <w:p w14:paraId="6ADB3AD5" w14:textId="77777777" w:rsidR="00644F21" w:rsidRDefault="00644F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numFmt w:val="bullet"/>
      <w:lvlText w:val=""/>
      <w:lvlJc w:val="left"/>
      <w:pPr>
        <w:ind w:left="1362" w:hanging="360"/>
      </w:pPr>
      <w:rPr>
        <w:rFonts w:ascii="Symbol" w:hAnsi="Symbol" w:cs="Symbol"/>
        <w:b w:val="0"/>
        <w:bCs w:val="0"/>
        <w:color w:val="00B0F0"/>
        <w:w w:val="100"/>
        <w:sz w:val="24"/>
        <w:szCs w:val="24"/>
      </w:rPr>
    </w:lvl>
    <w:lvl w:ilvl="1">
      <w:numFmt w:val="bullet"/>
      <w:lvlText w:val="•"/>
      <w:lvlJc w:val="left"/>
      <w:pPr>
        <w:ind w:left="2021" w:hanging="360"/>
      </w:pPr>
    </w:lvl>
    <w:lvl w:ilvl="2">
      <w:numFmt w:val="bullet"/>
      <w:lvlText w:val="•"/>
      <w:lvlJc w:val="left"/>
      <w:pPr>
        <w:ind w:left="2683" w:hanging="360"/>
      </w:pPr>
    </w:lvl>
    <w:lvl w:ilvl="3">
      <w:numFmt w:val="bullet"/>
      <w:lvlText w:val="•"/>
      <w:lvlJc w:val="left"/>
      <w:pPr>
        <w:ind w:left="3345" w:hanging="360"/>
      </w:pPr>
    </w:lvl>
    <w:lvl w:ilvl="4">
      <w:numFmt w:val="bullet"/>
      <w:lvlText w:val="•"/>
      <w:lvlJc w:val="left"/>
      <w:pPr>
        <w:ind w:left="4007" w:hanging="360"/>
      </w:pPr>
    </w:lvl>
    <w:lvl w:ilvl="5">
      <w:numFmt w:val="bullet"/>
      <w:lvlText w:val="•"/>
      <w:lvlJc w:val="left"/>
      <w:pPr>
        <w:ind w:left="4669" w:hanging="360"/>
      </w:pPr>
    </w:lvl>
    <w:lvl w:ilvl="6">
      <w:numFmt w:val="bullet"/>
      <w:lvlText w:val="•"/>
      <w:lvlJc w:val="left"/>
      <w:pPr>
        <w:ind w:left="5331" w:hanging="360"/>
      </w:pPr>
    </w:lvl>
    <w:lvl w:ilvl="7">
      <w:numFmt w:val="bullet"/>
      <w:lvlText w:val="•"/>
      <w:lvlJc w:val="left"/>
      <w:pPr>
        <w:ind w:left="5993" w:hanging="360"/>
      </w:pPr>
    </w:lvl>
    <w:lvl w:ilvl="8">
      <w:numFmt w:val="bullet"/>
      <w:lvlText w:val="•"/>
      <w:lvlJc w:val="left"/>
      <w:pPr>
        <w:ind w:left="6655" w:hanging="360"/>
      </w:pPr>
    </w:lvl>
  </w:abstractNum>
  <w:abstractNum w:abstractNumId="1" w15:restartNumberingAfterBreak="0">
    <w:nsid w:val="028D7B74"/>
    <w:multiLevelType w:val="hybridMultilevel"/>
    <w:tmpl w:val="BED6A52A"/>
    <w:lvl w:ilvl="0" w:tplc="D7B49A48">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4D373D"/>
    <w:multiLevelType w:val="hybridMultilevel"/>
    <w:tmpl w:val="61821076"/>
    <w:lvl w:ilvl="0" w:tplc="1996E10E">
      <w:numFmt w:val="bullet"/>
      <w:lvlText w:val="-"/>
      <w:lvlJc w:val="left"/>
      <w:pPr>
        <w:ind w:left="720" w:hanging="360"/>
      </w:pPr>
      <w:rPr>
        <w:rFonts w:ascii="Calibri Light" w:eastAsia="Times New Roman"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FB3417"/>
    <w:multiLevelType w:val="hybridMultilevel"/>
    <w:tmpl w:val="3B6E5BF6"/>
    <w:lvl w:ilvl="0" w:tplc="28246ED6">
      <w:start w:val="1"/>
      <w:numFmt w:val="decimal"/>
      <w:lvlText w:val="%1."/>
      <w:lvlJc w:val="left"/>
      <w:pPr>
        <w:ind w:left="720" w:hanging="360"/>
      </w:pPr>
      <w:rPr>
        <w:rFonts w:hint="default"/>
        <w:sz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1B3A4F"/>
    <w:multiLevelType w:val="multilevel"/>
    <w:tmpl w:val="3E406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AE409E"/>
    <w:multiLevelType w:val="multilevel"/>
    <w:tmpl w:val="3DAC4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B53FD4"/>
    <w:multiLevelType w:val="hybridMultilevel"/>
    <w:tmpl w:val="974010E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461F5C"/>
    <w:multiLevelType w:val="multilevel"/>
    <w:tmpl w:val="6ED0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667F5A"/>
    <w:multiLevelType w:val="hybridMultilevel"/>
    <w:tmpl w:val="F5FC56F0"/>
    <w:lvl w:ilvl="0" w:tplc="496E72E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B54400"/>
    <w:multiLevelType w:val="hybridMultilevel"/>
    <w:tmpl w:val="3636185E"/>
    <w:lvl w:ilvl="0" w:tplc="36FCAB8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230BAC"/>
    <w:multiLevelType w:val="multilevel"/>
    <w:tmpl w:val="F54AA26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DF60D9"/>
    <w:multiLevelType w:val="hybridMultilevel"/>
    <w:tmpl w:val="0CA09D60"/>
    <w:lvl w:ilvl="0" w:tplc="89A2799E">
      <w:start w:val="3"/>
      <w:numFmt w:val="bullet"/>
      <w:lvlText w:val="-"/>
      <w:lvlJc w:val="left"/>
      <w:pPr>
        <w:ind w:left="720" w:hanging="360"/>
      </w:pPr>
      <w:rPr>
        <w:rFonts w:ascii="Calibri Light" w:eastAsia="Times New Roman"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027409"/>
    <w:multiLevelType w:val="hybridMultilevel"/>
    <w:tmpl w:val="243A2CF4"/>
    <w:lvl w:ilvl="0" w:tplc="D7B49A48">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3D4BED"/>
    <w:multiLevelType w:val="multilevel"/>
    <w:tmpl w:val="F39C4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7502A0"/>
    <w:multiLevelType w:val="hybridMultilevel"/>
    <w:tmpl w:val="A42EE268"/>
    <w:lvl w:ilvl="0" w:tplc="08090001">
      <w:start w:val="1"/>
      <w:numFmt w:val="bullet"/>
      <w:lvlText w:val=""/>
      <w:lvlJc w:val="left"/>
      <w:pPr>
        <w:ind w:left="294" w:hanging="360"/>
      </w:pPr>
      <w:rPr>
        <w:rFonts w:ascii="Symbol" w:hAnsi="Symbol" w:hint="default"/>
      </w:rPr>
    </w:lvl>
    <w:lvl w:ilvl="1" w:tplc="08090019" w:tentative="1">
      <w:start w:val="1"/>
      <w:numFmt w:val="lowerLetter"/>
      <w:lvlText w:val="%2."/>
      <w:lvlJc w:val="left"/>
      <w:pPr>
        <w:ind w:left="1014" w:hanging="360"/>
      </w:pPr>
    </w:lvl>
    <w:lvl w:ilvl="2" w:tplc="0809001B" w:tentative="1">
      <w:start w:val="1"/>
      <w:numFmt w:val="lowerRoman"/>
      <w:lvlText w:val="%3."/>
      <w:lvlJc w:val="right"/>
      <w:pPr>
        <w:ind w:left="1734" w:hanging="180"/>
      </w:pPr>
    </w:lvl>
    <w:lvl w:ilvl="3" w:tplc="0809000F" w:tentative="1">
      <w:start w:val="1"/>
      <w:numFmt w:val="decimal"/>
      <w:lvlText w:val="%4."/>
      <w:lvlJc w:val="left"/>
      <w:pPr>
        <w:ind w:left="2454" w:hanging="360"/>
      </w:pPr>
    </w:lvl>
    <w:lvl w:ilvl="4" w:tplc="08090019" w:tentative="1">
      <w:start w:val="1"/>
      <w:numFmt w:val="lowerLetter"/>
      <w:lvlText w:val="%5."/>
      <w:lvlJc w:val="left"/>
      <w:pPr>
        <w:ind w:left="3174" w:hanging="360"/>
      </w:pPr>
    </w:lvl>
    <w:lvl w:ilvl="5" w:tplc="0809001B" w:tentative="1">
      <w:start w:val="1"/>
      <w:numFmt w:val="lowerRoman"/>
      <w:lvlText w:val="%6."/>
      <w:lvlJc w:val="right"/>
      <w:pPr>
        <w:ind w:left="3894" w:hanging="180"/>
      </w:pPr>
    </w:lvl>
    <w:lvl w:ilvl="6" w:tplc="0809000F" w:tentative="1">
      <w:start w:val="1"/>
      <w:numFmt w:val="decimal"/>
      <w:lvlText w:val="%7."/>
      <w:lvlJc w:val="left"/>
      <w:pPr>
        <w:ind w:left="4614" w:hanging="360"/>
      </w:pPr>
    </w:lvl>
    <w:lvl w:ilvl="7" w:tplc="08090019" w:tentative="1">
      <w:start w:val="1"/>
      <w:numFmt w:val="lowerLetter"/>
      <w:lvlText w:val="%8."/>
      <w:lvlJc w:val="left"/>
      <w:pPr>
        <w:ind w:left="5334" w:hanging="360"/>
      </w:pPr>
    </w:lvl>
    <w:lvl w:ilvl="8" w:tplc="0809001B" w:tentative="1">
      <w:start w:val="1"/>
      <w:numFmt w:val="lowerRoman"/>
      <w:lvlText w:val="%9."/>
      <w:lvlJc w:val="right"/>
      <w:pPr>
        <w:ind w:left="6054" w:hanging="180"/>
      </w:pPr>
    </w:lvl>
  </w:abstractNum>
  <w:abstractNum w:abstractNumId="15" w15:restartNumberingAfterBreak="0">
    <w:nsid w:val="45A45A4D"/>
    <w:multiLevelType w:val="hybridMultilevel"/>
    <w:tmpl w:val="229AF248"/>
    <w:lvl w:ilvl="0" w:tplc="D7B49A48">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4876B4"/>
    <w:multiLevelType w:val="hybridMultilevel"/>
    <w:tmpl w:val="8196DE28"/>
    <w:lvl w:ilvl="0" w:tplc="28246ED6">
      <w:start w:val="1"/>
      <w:numFmt w:val="decimal"/>
      <w:lvlText w:val="%1."/>
      <w:lvlJc w:val="left"/>
      <w:pPr>
        <w:ind w:left="720" w:hanging="360"/>
      </w:pPr>
      <w:rPr>
        <w:rFonts w:hint="default"/>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5846171"/>
    <w:multiLevelType w:val="hybridMultilevel"/>
    <w:tmpl w:val="02222776"/>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8" w15:restartNumberingAfterBreak="0">
    <w:nsid w:val="57EE16CD"/>
    <w:multiLevelType w:val="multilevel"/>
    <w:tmpl w:val="E0525AC0"/>
    <w:lvl w:ilvl="0">
      <w:start w:val="2"/>
      <w:numFmt w:val="decimal"/>
      <w:lvlText w:val="%1."/>
      <w:lvlJc w:val="left"/>
      <w:pPr>
        <w:ind w:left="450" w:hanging="450"/>
      </w:pPr>
      <w:rPr>
        <w:rFonts w:hint="default"/>
        <w:color w:val="FF0000"/>
      </w:rPr>
    </w:lvl>
    <w:lvl w:ilvl="1">
      <w:start w:val="3"/>
      <w:numFmt w:val="decimal"/>
      <w:lvlText w:val="%1.%2."/>
      <w:lvlJc w:val="left"/>
      <w:pPr>
        <w:ind w:left="810" w:hanging="450"/>
      </w:pPr>
      <w:rPr>
        <w:rFonts w:hint="default"/>
        <w:color w:val="FF0000"/>
      </w:rPr>
    </w:lvl>
    <w:lvl w:ilvl="2">
      <w:start w:val="3"/>
      <w:numFmt w:val="decimal"/>
      <w:lvlText w:val="%1.%2.%3."/>
      <w:lvlJc w:val="left"/>
      <w:pPr>
        <w:ind w:left="1440" w:hanging="720"/>
      </w:pPr>
      <w:rPr>
        <w:rFonts w:hint="default"/>
        <w:color w:val="FF0000"/>
      </w:rPr>
    </w:lvl>
    <w:lvl w:ilvl="3">
      <w:start w:val="1"/>
      <w:numFmt w:val="decimal"/>
      <w:lvlText w:val="%1.%2.%3.%4."/>
      <w:lvlJc w:val="left"/>
      <w:pPr>
        <w:ind w:left="1800" w:hanging="72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2880" w:hanging="1080"/>
      </w:pPr>
      <w:rPr>
        <w:rFonts w:hint="default"/>
        <w:color w:val="FF0000"/>
      </w:rPr>
    </w:lvl>
    <w:lvl w:ilvl="6">
      <w:start w:val="1"/>
      <w:numFmt w:val="decimal"/>
      <w:lvlText w:val="%1.%2.%3.%4.%5.%6.%7."/>
      <w:lvlJc w:val="left"/>
      <w:pPr>
        <w:ind w:left="3600" w:hanging="1440"/>
      </w:pPr>
      <w:rPr>
        <w:rFonts w:hint="default"/>
        <w:color w:val="FF0000"/>
      </w:rPr>
    </w:lvl>
    <w:lvl w:ilvl="7">
      <w:start w:val="1"/>
      <w:numFmt w:val="decimal"/>
      <w:lvlText w:val="%1.%2.%3.%4.%5.%6.%7.%8."/>
      <w:lvlJc w:val="left"/>
      <w:pPr>
        <w:ind w:left="3960" w:hanging="1440"/>
      </w:pPr>
      <w:rPr>
        <w:rFonts w:hint="default"/>
        <w:color w:val="FF0000"/>
      </w:rPr>
    </w:lvl>
    <w:lvl w:ilvl="8">
      <w:start w:val="1"/>
      <w:numFmt w:val="decimal"/>
      <w:lvlText w:val="%1.%2.%3.%4.%5.%6.%7.%8.%9."/>
      <w:lvlJc w:val="left"/>
      <w:pPr>
        <w:ind w:left="4680" w:hanging="1800"/>
      </w:pPr>
      <w:rPr>
        <w:rFonts w:hint="default"/>
        <w:color w:val="FF0000"/>
      </w:rPr>
    </w:lvl>
  </w:abstractNum>
  <w:abstractNum w:abstractNumId="19" w15:restartNumberingAfterBreak="0">
    <w:nsid w:val="59460F25"/>
    <w:multiLevelType w:val="multilevel"/>
    <w:tmpl w:val="5CBE74F0"/>
    <w:lvl w:ilvl="0">
      <w:start w:val="2"/>
      <w:numFmt w:val="decimal"/>
      <w:lvlText w:val="%1."/>
      <w:lvlJc w:val="left"/>
      <w:pPr>
        <w:ind w:left="450" w:hanging="450"/>
      </w:pPr>
      <w:rPr>
        <w:rFonts w:hint="default"/>
        <w:color w:val="FF0000"/>
      </w:rPr>
    </w:lvl>
    <w:lvl w:ilvl="1">
      <w:start w:val="3"/>
      <w:numFmt w:val="decimal"/>
      <w:lvlText w:val="%1.%2."/>
      <w:lvlJc w:val="left"/>
      <w:pPr>
        <w:ind w:left="450" w:hanging="450"/>
      </w:pPr>
      <w:rPr>
        <w:rFonts w:hint="default"/>
        <w:color w:val="FF0000"/>
      </w:rPr>
    </w:lvl>
    <w:lvl w:ilvl="2">
      <w:start w:val="3"/>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20" w15:restartNumberingAfterBreak="0">
    <w:nsid w:val="59B3776D"/>
    <w:multiLevelType w:val="hybridMultilevel"/>
    <w:tmpl w:val="E6AE6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955A40"/>
    <w:multiLevelType w:val="hybridMultilevel"/>
    <w:tmpl w:val="3C6454E2"/>
    <w:lvl w:ilvl="0" w:tplc="496E72E6">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52A55CD"/>
    <w:multiLevelType w:val="hybridMultilevel"/>
    <w:tmpl w:val="E6889DB6"/>
    <w:lvl w:ilvl="0" w:tplc="08090001">
      <w:start w:val="1"/>
      <w:numFmt w:val="bullet"/>
      <w:lvlText w:val=""/>
      <w:lvlJc w:val="left"/>
      <w:pPr>
        <w:ind w:left="294" w:hanging="360"/>
      </w:pPr>
      <w:rPr>
        <w:rFonts w:ascii="Symbol" w:hAnsi="Symbol" w:hint="default"/>
      </w:rPr>
    </w:lvl>
    <w:lvl w:ilvl="1" w:tplc="08090019" w:tentative="1">
      <w:start w:val="1"/>
      <w:numFmt w:val="lowerLetter"/>
      <w:lvlText w:val="%2."/>
      <w:lvlJc w:val="left"/>
      <w:pPr>
        <w:ind w:left="1014" w:hanging="360"/>
      </w:pPr>
    </w:lvl>
    <w:lvl w:ilvl="2" w:tplc="0809001B" w:tentative="1">
      <w:start w:val="1"/>
      <w:numFmt w:val="lowerRoman"/>
      <w:lvlText w:val="%3."/>
      <w:lvlJc w:val="right"/>
      <w:pPr>
        <w:ind w:left="1734" w:hanging="180"/>
      </w:pPr>
    </w:lvl>
    <w:lvl w:ilvl="3" w:tplc="0809000F" w:tentative="1">
      <w:start w:val="1"/>
      <w:numFmt w:val="decimal"/>
      <w:lvlText w:val="%4."/>
      <w:lvlJc w:val="left"/>
      <w:pPr>
        <w:ind w:left="2454" w:hanging="360"/>
      </w:pPr>
    </w:lvl>
    <w:lvl w:ilvl="4" w:tplc="08090019" w:tentative="1">
      <w:start w:val="1"/>
      <w:numFmt w:val="lowerLetter"/>
      <w:lvlText w:val="%5."/>
      <w:lvlJc w:val="left"/>
      <w:pPr>
        <w:ind w:left="3174" w:hanging="360"/>
      </w:pPr>
    </w:lvl>
    <w:lvl w:ilvl="5" w:tplc="0809001B" w:tentative="1">
      <w:start w:val="1"/>
      <w:numFmt w:val="lowerRoman"/>
      <w:lvlText w:val="%6."/>
      <w:lvlJc w:val="right"/>
      <w:pPr>
        <w:ind w:left="3894" w:hanging="180"/>
      </w:pPr>
    </w:lvl>
    <w:lvl w:ilvl="6" w:tplc="0809000F" w:tentative="1">
      <w:start w:val="1"/>
      <w:numFmt w:val="decimal"/>
      <w:lvlText w:val="%7."/>
      <w:lvlJc w:val="left"/>
      <w:pPr>
        <w:ind w:left="4614" w:hanging="360"/>
      </w:pPr>
    </w:lvl>
    <w:lvl w:ilvl="7" w:tplc="08090019" w:tentative="1">
      <w:start w:val="1"/>
      <w:numFmt w:val="lowerLetter"/>
      <w:lvlText w:val="%8."/>
      <w:lvlJc w:val="left"/>
      <w:pPr>
        <w:ind w:left="5334" w:hanging="360"/>
      </w:pPr>
    </w:lvl>
    <w:lvl w:ilvl="8" w:tplc="0809001B" w:tentative="1">
      <w:start w:val="1"/>
      <w:numFmt w:val="lowerRoman"/>
      <w:lvlText w:val="%9."/>
      <w:lvlJc w:val="right"/>
      <w:pPr>
        <w:ind w:left="6054" w:hanging="180"/>
      </w:pPr>
    </w:lvl>
  </w:abstractNum>
  <w:abstractNum w:abstractNumId="23" w15:restartNumberingAfterBreak="0">
    <w:nsid w:val="6D691B0F"/>
    <w:multiLevelType w:val="hybridMultilevel"/>
    <w:tmpl w:val="0204C01E"/>
    <w:lvl w:ilvl="0" w:tplc="84005C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EFD1C8D"/>
    <w:multiLevelType w:val="multilevel"/>
    <w:tmpl w:val="19F072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FA968F9"/>
    <w:multiLevelType w:val="hybridMultilevel"/>
    <w:tmpl w:val="B10A7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0105CED"/>
    <w:multiLevelType w:val="hybridMultilevel"/>
    <w:tmpl w:val="978670E0"/>
    <w:lvl w:ilvl="0" w:tplc="496E72E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510" w:hanging="360"/>
      </w:pPr>
      <w:rPr>
        <w:rFonts w:ascii="Courier New" w:hAnsi="Courier New" w:hint="default"/>
      </w:rPr>
    </w:lvl>
    <w:lvl w:ilvl="2" w:tplc="08090005" w:tentative="1">
      <w:start w:val="1"/>
      <w:numFmt w:val="bullet"/>
      <w:lvlText w:val=""/>
      <w:lvlJc w:val="left"/>
      <w:pPr>
        <w:ind w:left="1230" w:hanging="360"/>
      </w:pPr>
      <w:rPr>
        <w:rFonts w:ascii="Wingdings" w:hAnsi="Wingdings" w:hint="default"/>
      </w:rPr>
    </w:lvl>
    <w:lvl w:ilvl="3" w:tplc="08090001" w:tentative="1">
      <w:start w:val="1"/>
      <w:numFmt w:val="bullet"/>
      <w:lvlText w:val=""/>
      <w:lvlJc w:val="left"/>
      <w:pPr>
        <w:ind w:left="1950" w:hanging="360"/>
      </w:pPr>
      <w:rPr>
        <w:rFonts w:ascii="Symbol" w:hAnsi="Symbol" w:hint="default"/>
      </w:rPr>
    </w:lvl>
    <w:lvl w:ilvl="4" w:tplc="08090003" w:tentative="1">
      <w:start w:val="1"/>
      <w:numFmt w:val="bullet"/>
      <w:lvlText w:val="o"/>
      <w:lvlJc w:val="left"/>
      <w:pPr>
        <w:ind w:left="2670" w:hanging="360"/>
      </w:pPr>
      <w:rPr>
        <w:rFonts w:ascii="Courier New" w:hAnsi="Courier New" w:hint="default"/>
      </w:rPr>
    </w:lvl>
    <w:lvl w:ilvl="5" w:tplc="08090005" w:tentative="1">
      <w:start w:val="1"/>
      <w:numFmt w:val="bullet"/>
      <w:lvlText w:val=""/>
      <w:lvlJc w:val="left"/>
      <w:pPr>
        <w:ind w:left="3390" w:hanging="360"/>
      </w:pPr>
      <w:rPr>
        <w:rFonts w:ascii="Wingdings" w:hAnsi="Wingdings" w:hint="default"/>
      </w:rPr>
    </w:lvl>
    <w:lvl w:ilvl="6" w:tplc="08090001" w:tentative="1">
      <w:start w:val="1"/>
      <w:numFmt w:val="bullet"/>
      <w:lvlText w:val=""/>
      <w:lvlJc w:val="left"/>
      <w:pPr>
        <w:ind w:left="4110" w:hanging="360"/>
      </w:pPr>
      <w:rPr>
        <w:rFonts w:ascii="Symbol" w:hAnsi="Symbol" w:hint="default"/>
      </w:rPr>
    </w:lvl>
    <w:lvl w:ilvl="7" w:tplc="08090003" w:tentative="1">
      <w:start w:val="1"/>
      <w:numFmt w:val="bullet"/>
      <w:lvlText w:val="o"/>
      <w:lvlJc w:val="left"/>
      <w:pPr>
        <w:ind w:left="4830" w:hanging="360"/>
      </w:pPr>
      <w:rPr>
        <w:rFonts w:ascii="Courier New" w:hAnsi="Courier New" w:hint="default"/>
      </w:rPr>
    </w:lvl>
    <w:lvl w:ilvl="8" w:tplc="08090005" w:tentative="1">
      <w:start w:val="1"/>
      <w:numFmt w:val="bullet"/>
      <w:lvlText w:val=""/>
      <w:lvlJc w:val="left"/>
      <w:pPr>
        <w:ind w:left="5550" w:hanging="360"/>
      </w:pPr>
      <w:rPr>
        <w:rFonts w:ascii="Wingdings" w:hAnsi="Wingdings" w:hint="default"/>
      </w:rPr>
    </w:lvl>
  </w:abstractNum>
  <w:abstractNum w:abstractNumId="27" w15:restartNumberingAfterBreak="0">
    <w:nsid w:val="70A418D8"/>
    <w:multiLevelType w:val="hybridMultilevel"/>
    <w:tmpl w:val="7CB8FD62"/>
    <w:lvl w:ilvl="0" w:tplc="D7B49A48">
      <w:start w:val="1"/>
      <w:numFmt w:val="bullet"/>
      <w:lvlText w:val=""/>
      <w:lvlJc w:val="left"/>
      <w:pPr>
        <w:ind w:left="851" w:hanging="360"/>
      </w:pPr>
      <w:rPr>
        <w:rFonts w:ascii="Symbol" w:eastAsiaTheme="minorHAnsi" w:hAnsi="Symbol" w:cstheme="minorBidi" w:hint="default"/>
      </w:rPr>
    </w:lvl>
    <w:lvl w:ilvl="1" w:tplc="08090003" w:tentative="1">
      <w:start w:val="1"/>
      <w:numFmt w:val="bullet"/>
      <w:lvlText w:val="o"/>
      <w:lvlJc w:val="left"/>
      <w:pPr>
        <w:ind w:left="1571" w:hanging="360"/>
      </w:pPr>
      <w:rPr>
        <w:rFonts w:ascii="Courier New" w:hAnsi="Courier New" w:cs="Courier New" w:hint="default"/>
      </w:rPr>
    </w:lvl>
    <w:lvl w:ilvl="2" w:tplc="08090005" w:tentative="1">
      <w:start w:val="1"/>
      <w:numFmt w:val="bullet"/>
      <w:lvlText w:val=""/>
      <w:lvlJc w:val="left"/>
      <w:pPr>
        <w:ind w:left="2291" w:hanging="360"/>
      </w:pPr>
      <w:rPr>
        <w:rFonts w:ascii="Wingdings" w:hAnsi="Wingdings" w:hint="default"/>
      </w:rPr>
    </w:lvl>
    <w:lvl w:ilvl="3" w:tplc="08090001" w:tentative="1">
      <w:start w:val="1"/>
      <w:numFmt w:val="bullet"/>
      <w:lvlText w:val=""/>
      <w:lvlJc w:val="left"/>
      <w:pPr>
        <w:ind w:left="3011" w:hanging="360"/>
      </w:pPr>
      <w:rPr>
        <w:rFonts w:ascii="Symbol" w:hAnsi="Symbol" w:hint="default"/>
      </w:rPr>
    </w:lvl>
    <w:lvl w:ilvl="4" w:tplc="08090003" w:tentative="1">
      <w:start w:val="1"/>
      <w:numFmt w:val="bullet"/>
      <w:lvlText w:val="o"/>
      <w:lvlJc w:val="left"/>
      <w:pPr>
        <w:ind w:left="3731" w:hanging="360"/>
      </w:pPr>
      <w:rPr>
        <w:rFonts w:ascii="Courier New" w:hAnsi="Courier New" w:cs="Courier New" w:hint="default"/>
      </w:rPr>
    </w:lvl>
    <w:lvl w:ilvl="5" w:tplc="08090005" w:tentative="1">
      <w:start w:val="1"/>
      <w:numFmt w:val="bullet"/>
      <w:lvlText w:val=""/>
      <w:lvlJc w:val="left"/>
      <w:pPr>
        <w:ind w:left="4451" w:hanging="360"/>
      </w:pPr>
      <w:rPr>
        <w:rFonts w:ascii="Wingdings" w:hAnsi="Wingdings" w:hint="default"/>
      </w:rPr>
    </w:lvl>
    <w:lvl w:ilvl="6" w:tplc="08090001" w:tentative="1">
      <w:start w:val="1"/>
      <w:numFmt w:val="bullet"/>
      <w:lvlText w:val=""/>
      <w:lvlJc w:val="left"/>
      <w:pPr>
        <w:ind w:left="5171" w:hanging="360"/>
      </w:pPr>
      <w:rPr>
        <w:rFonts w:ascii="Symbol" w:hAnsi="Symbol" w:hint="default"/>
      </w:rPr>
    </w:lvl>
    <w:lvl w:ilvl="7" w:tplc="08090003" w:tentative="1">
      <w:start w:val="1"/>
      <w:numFmt w:val="bullet"/>
      <w:lvlText w:val="o"/>
      <w:lvlJc w:val="left"/>
      <w:pPr>
        <w:ind w:left="5891" w:hanging="360"/>
      </w:pPr>
      <w:rPr>
        <w:rFonts w:ascii="Courier New" w:hAnsi="Courier New" w:cs="Courier New" w:hint="default"/>
      </w:rPr>
    </w:lvl>
    <w:lvl w:ilvl="8" w:tplc="08090005" w:tentative="1">
      <w:start w:val="1"/>
      <w:numFmt w:val="bullet"/>
      <w:lvlText w:val=""/>
      <w:lvlJc w:val="left"/>
      <w:pPr>
        <w:ind w:left="6611" w:hanging="360"/>
      </w:pPr>
      <w:rPr>
        <w:rFonts w:ascii="Wingdings" w:hAnsi="Wingdings" w:hint="default"/>
      </w:rPr>
    </w:lvl>
  </w:abstractNum>
  <w:num w:numId="1" w16cid:durableId="2144036569">
    <w:abstractNumId w:val="14"/>
  </w:num>
  <w:num w:numId="2" w16cid:durableId="130851172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44429600">
    <w:abstractNumId w:val="22"/>
  </w:num>
  <w:num w:numId="4" w16cid:durableId="341130011">
    <w:abstractNumId w:val="17"/>
  </w:num>
  <w:num w:numId="5" w16cid:durableId="1253398092">
    <w:abstractNumId w:val="20"/>
  </w:num>
  <w:num w:numId="6" w16cid:durableId="533272780">
    <w:abstractNumId w:val="12"/>
  </w:num>
  <w:num w:numId="7" w16cid:durableId="785660582">
    <w:abstractNumId w:val="1"/>
  </w:num>
  <w:num w:numId="8" w16cid:durableId="71853340">
    <w:abstractNumId w:val="27"/>
  </w:num>
  <w:num w:numId="9" w16cid:durableId="595090192">
    <w:abstractNumId w:val="15"/>
  </w:num>
  <w:num w:numId="10" w16cid:durableId="352994232">
    <w:abstractNumId w:val="26"/>
  </w:num>
  <w:num w:numId="11" w16cid:durableId="137888715">
    <w:abstractNumId w:val="8"/>
  </w:num>
  <w:num w:numId="12" w16cid:durableId="217279351">
    <w:abstractNumId w:val="21"/>
  </w:num>
  <w:num w:numId="13" w16cid:durableId="655184866">
    <w:abstractNumId w:val="6"/>
  </w:num>
  <w:num w:numId="14" w16cid:durableId="1486358819">
    <w:abstractNumId w:val="4"/>
  </w:num>
  <w:num w:numId="15" w16cid:durableId="1868979503">
    <w:abstractNumId w:val="25"/>
  </w:num>
  <w:num w:numId="16" w16cid:durableId="1458182816">
    <w:abstractNumId w:val="16"/>
  </w:num>
  <w:num w:numId="17" w16cid:durableId="889338143">
    <w:abstractNumId w:val="3"/>
  </w:num>
  <w:num w:numId="18" w16cid:durableId="1879506996">
    <w:abstractNumId w:val="0"/>
  </w:num>
  <w:num w:numId="19" w16cid:durableId="1207715095">
    <w:abstractNumId w:val="24"/>
  </w:num>
  <w:num w:numId="20" w16cid:durableId="547759605">
    <w:abstractNumId w:val="2"/>
  </w:num>
  <w:num w:numId="21" w16cid:durableId="174199435">
    <w:abstractNumId w:val="18"/>
  </w:num>
  <w:num w:numId="22" w16cid:durableId="105663449">
    <w:abstractNumId w:val="19"/>
  </w:num>
  <w:num w:numId="23" w16cid:durableId="1976372152">
    <w:abstractNumId w:val="10"/>
  </w:num>
  <w:num w:numId="24" w16cid:durableId="993491768">
    <w:abstractNumId w:val="11"/>
  </w:num>
  <w:num w:numId="25" w16cid:durableId="1913005917">
    <w:abstractNumId w:val="23"/>
  </w:num>
  <w:num w:numId="26" w16cid:durableId="814876598">
    <w:abstractNumId w:val="9"/>
  </w:num>
  <w:num w:numId="27" w16cid:durableId="172038558">
    <w:abstractNumId w:val="5"/>
  </w:num>
  <w:num w:numId="28" w16cid:durableId="375810522">
    <w:abstractNumId w:val="13"/>
  </w:num>
  <w:num w:numId="29" w16cid:durableId="8894580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3NDUwMDE1NjIyNLZU0lEKTi0uzszPAykwqgUAN5Zp3ywAAAA="/>
  </w:docVars>
  <w:rsids>
    <w:rsidRoot w:val="003212A3"/>
    <w:rsid w:val="0000147E"/>
    <w:rsid w:val="00002D31"/>
    <w:rsid w:val="000036CA"/>
    <w:rsid w:val="00003DD0"/>
    <w:rsid w:val="00005E1A"/>
    <w:rsid w:val="0001056D"/>
    <w:rsid w:val="00012F4A"/>
    <w:rsid w:val="0001403E"/>
    <w:rsid w:val="00014FA8"/>
    <w:rsid w:val="0001628C"/>
    <w:rsid w:val="00022345"/>
    <w:rsid w:val="00022D1B"/>
    <w:rsid w:val="00025864"/>
    <w:rsid w:val="00025CD9"/>
    <w:rsid w:val="00026107"/>
    <w:rsid w:val="00030ABA"/>
    <w:rsid w:val="00031BB7"/>
    <w:rsid w:val="000350E8"/>
    <w:rsid w:val="000411C0"/>
    <w:rsid w:val="00041926"/>
    <w:rsid w:val="00043E78"/>
    <w:rsid w:val="000441BA"/>
    <w:rsid w:val="00046568"/>
    <w:rsid w:val="00057629"/>
    <w:rsid w:val="00061DAD"/>
    <w:rsid w:val="00066D41"/>
    <w:rsid w:val="00074871"/>
    <w:rsid w:val="00080768"/>
    <w:rsid w:val="0008344B"/>
    <w:rsid w:val="00083CFF"/>
    <w:rsid w:val="00094180"/>
    <w:rsid w:val="00095A8F"/>
    <w:rsid w:val="0009659E"/>
    <w:rsid w:val="000A5C5D"/>
    <w:rsid w:val="000B0488"/>
    <w:rsid w:val="000B05E6"/>
    <w:rsid w:val="000B4749"/>
    <w:rsid w:val="000B598E"/>
    <w:rsid w:val="000C2420"/>
    <w:rsid w:val="000C38CA"/>
    <w:rsid w:val="000C4F6B"/>
    <w:rsid w:val="000C5412"/>
    <w:rsid w:val="000C63C3"/>
    <w:rsid w:val="000C6801"/>
    <w:rsid w:val="000D2522"/>
    <w:rsid w:val="000D59BF"/>
    <w:rsid w:val="000D5A1F"/>
    <w:rsid w:val="000D6917"/>
    <w:rsid w:val="000E0C50"/>
    <w:rsid w:val="000E1023"/>
    <w:rsid w:val="000E12F7"/>
    <w:rsid w:val="000E3FE3"/>
    <w:rsid w:val="000F184B"/>
    <w:rsid w:val="000F6BE2"/>
    <w:rsid w:val="0010438E"/>
    <w:rsid w:val="001048ED"/>
    <w:rsid w:val="0012084C"/>
    <w:rsid w:val="0013075E"/>
    <w:rsid w:val="00135505"/>
    <w:rsid w:val="00142BE5"/>
    <w:rsid w:val="00146671"/>
    <w:rsid w:val="00151FBC"/>
    <w:rsid w:val="001524AD"/>
    <w:rsid w:val="0015361F"/>
    <w:rsid w:val="00154559"/>
    <w:rsid w:val="00163355"/>
    <w:rsid w:val="0016405A"/>
    <w:rsid w:val="00167CD0"/>
    <w:rsid w:val="001735E8"/>
    <w:rsid w:val="0017370B"/>
    <w:rsid w:val="001737F5"/>
    <w:rsid w:val="001778FE"/>
    <w:rsid w:val="00186054"/>
    <w:rsid w:val="00186730"/>
    <w:rsid w:val="00190622"/>
    <w:rsid w:val="001934B9"/>
    <w:rsid w:val="001945FD"/>
    <w:rsid w:val="001A038E"/>
    <w:rsid w:val="001A66D3"/>
    <w:rsid w:val="001A6BBC"/>
    <w:rsid w:val="001B654B"/>
    <w:rsid w:val="001B7939"/>
    <w:rsid w:val="001C0E67"/>
    <w:rsid w:val="001D1561"/>
    <w:rsid w:val="001D6C73"/>
    <w:rsid w:val="001D70FD"/>
    <w:rsid w:val="001E21A0"/>
    <w:rsid w:val="001E36BE"/>
    <w:rsid w:val="001E3BB3"/>
    <w:rsid w:val="001F4781"/>
    <w:rsid w:val="001F5012"/>
    <w:rsid w:val="001F72EC"/>
    <w:rsid w:val="00206BFE"/>
    <w:rsid w:val="002119DF"/>
    <w:rsid w:val="00214D38"/>
    <w:rsid w:val="0021537F"/>
    <w:rsid w:val="0021610A"/>
    <w:rsid w:val="002201F8"/>
    <w:rsid w:val="00221D2D"/>
    <w:rsid w:val="002235C3"/>
    <w:rsid w:val="002256AE"/>
    <w:rsid w:val="002342B1"/>
    <w:rsid w:val="00235303"/>
    <w:rsid w:val="00235948"/>
    <w:rsid w:val="00240395"/>
    <w:rsid w:val="002426FC"/>
    <w:rsid w:val="002432F9"/>
    <w:rsid w:val="002445B4"/>
    <w:rsid w:val="00244F46"/>
    <w:rsid w:val="00245564"/>
    <w:rsid w:val="00245A3C"/>
    <w:rsid w:val="002460E7"/>
    <w:rsid w:val="0025083F"/>
    <w:rsid w:val="00253F2C"/>
    <w:rsid w:val="00256AAB"/>
    <w:rsid w:val="00261CEC"/>
    <w:rsid w:val="00261E66"/>
    <w:rsid w:val="00264482"/>
    <w:rsid w:val="00264E12"/>
    <w:rsid w:val="0026535B"/>
    <w:rsid w:val="00266725"/>
    <w:rsid w:val="002709FE"/>
    <w:rsid w:val="0028197C"/>
    <w:rsid w:val="00281C9B"/>
    <w:rsid w:val="002843D6"/>
    <w:rsid w:val="002847A2"/>
    <w:rsid w:val="00286BCE"/>
    <w:rsid w:val="00290BA0"/>
    <w:rsid w:val="00292521"/>
    <w:rsid w:val="00295EAF"/>
    <w:rsid w:val="002A66B1"/>
    <w:rsid w:val="002B0337"/>
    <w:rsid w:val="002D2FF0"/>
    <w:rsid w:val="002E582E"/>
    <w:rsid w:val="002E7B72"/>
    <w:rsid w:val="002F30F8"/>
    <w:rsid w:val="002F413F"/>
    <w:rsid w:val="00305F7A"/>
    <w:rsid w:val="00316C2D"/>
    <w:rsid w:val="003171D0"/>
    <w:rsid w:val="00317607"/>
    <w:rsid w:val="003212A3"/>
    <w:rsid w:val="003319D4"/>
    <w:rsid w:val="00332933"/>
    <w:rsid w:val="00332C53"/>
    <w:rsid w:val="00332D8E"/>
    <w:rsid w:val="0033397C"/>
    <w:rsid w:val="00335750"/>
    <w:rsid w:val="0034108F"/>
    <w:rsid w:val="00345493"/>
    <w:rsid w:val="00345595"/>
    <w:rsid w:val="00345652"/>
    <w:rsid w:val="00346259"/>
    <w:rsid w:val="003466B7"/>
    <w:rsid w:val="00355283"/>
    <w:rsid w:val="00355ADC"/>
    <w:rsid w:val="00357E70"/>
    <w:rsid w:val="00361AB1"/>
    <w:rsid w:val="00364648"/>
    <w:rsid w:val="003651AF"/>
    <w:rsid w:val="00375200"/>
    <w:rsid w:val="00375D48"/>
    <w:rsid w:val="00377A12"/>
    <w:rsid w:val="0038137A"/>
    <w:rsid w:val="00385DB4"/>
    <w:rsid w:val="00390195"/>
    <w:rsid w:val="003939A5"/>
    <w:rsid w:val="00395863"/>
    <w:rsid w:val="00396A83"/>
    <w:rsid w:val="003A163C"/>
    <w:rsid w:val="003A18B3"/>
    <w:rsid w:val="003A2582"/>
    <w:rsid w:val="003A3752"/>
    <w:rsid w:val="003B28BC"/>
    <w:rsid w:val="003B2E1E"/>
    <w:rsid w:val="003D14BD"/>
    <w:rsid w:val="003D2936"/>
    <w:rsid w:val="003D30C4"/>
    <w:rsid w:val="003D60F3"/>
    <w:rsid w:val="003D6B20"/>
    <w:rsid w:val="003D7B5C"/>
    <w:rsid w:val="003E6985"/>
    <w:rsid w:val="003E698A"/>
    <w:rsid w:val="003F78E7"/>
    <w:rsid w:val="00400478"/>
    <w:rsid w:val="00407732"/>
    <w:rsid w:val="00411171"/>
    <w:rsid w:val="0041330A"/>
    <w:rsid w:val="00413F46"/>
    <w:rsid w:val="00416354"/>
    <w:rsid w:val="00417EB5"/>
    <w:rsid w:val="00423935"/>
    <w:rsid w:val="0042489A"/>
    <w:rsid w:val="00431B0E"/>
    <w:rsid w:val="004321B0"/>
    <w:rsid w:val="004354C5"/>
    <w:rsid w:val="00447EC7"/>
    <w:rsid w:val="00452653"/>
    <w:rsid w:val="0045493E"/>
    <w:rsid w:val="00455878"/>
    <w:rsid w:val="00456CD5"/>
    <w:rsid w:val="00460487"/>
    <w:rsid w:val="004625DC"/>
    <w:rsid w:val="00472ED7"/>
    <w:rsid w:val="00473333"/>
    <w:rsid w:val="004762A1"/>
    <w:rsid w:val="0049362B"/>
    <w:rsid w:val="00496AFD"/>
    <w:rsid w:val="004A6B6D"/>
    <w:rsid w:val="004B3D21"/>
    <w:rsid w:val="004B4270"/>
    <w:rsid w:val="004B745C"/>
    <w:rsid w:val="004C4FE0"/>
    <w:rsid w:val="004C5985"/>
    <w:rsid w:val="004C6B2E"/>
    <w:rsid w:val="004D23BC"/>
    <w:rsid w:val="004D4EE2"/>
    <w:rsid w:val="004D75A6"/>
    <w:rsid w:val="004E0061"/>
    <w:rsid w:val="004E0A82"/>
    <w:rsid w:val="004E10D5"/>
    <w:rsid w:val="004E5241"/>
    <w:rsid w:val="004E56E2"/>
    <w:rsid w:val="004E57E2"/>
    <w:rsid w:val="005005B0"/>
    <w:rsid w:val="0050678A"/>
    <w:rsid w:val="00513742"/>
    <w:rsid w:val="00516561"/>
    <w:rsid w:val="005170D0"/>
    <w:rsid w:val="00520110"/>
    <w:rsid w:val="0052050D"/>
    <w:rsid w:val="00521FA3"/>
    <w:rsid w:val="00523DB1"/>
    <w:rsid w:val="005267E7"/>
    <w:rsid w:val="00533BDE"/>
    <w:rsid w:val="005368A4"/>
    <w:rsid w:val="00543D5D"/>
    <w:rsid w:val="0055215F"/>
    <w:rsid w:val="00566469"/>
    <w:rsid w:val="0056648D"/>
    <w:rsid w:val="00574962"/>
    <w:rsid w:val="00580E91"/>
    <w:rsid w:val="00581B8E"/>
    <w:rsid w:val="0058509A"/>
    <w:rsid w:val="00586225"/>
    <w:rsid w:val="005907EC"/>
    <w:rsid w:val="0059344B"/>
    <w:rsid w:val="005941A4"/>
    <w:rsid w:val="005A0CB4"/>
    <w:rsid w:val="005A4138"/>
    <w:rsid w:val="005A5EDF"/>
    <w:rsid w:val="005B2D2C"/>
    <w:rsid w:val="005B3D15"/>
    <w:rsid w:val="005B77E6"/>
    <w:rsid w:val="005B7DDF"/>
    <w:rsid w:val="005C056C"/>
    <w:rsid w:val="005C117F"/>
    <w:rsid w:val="005C4643"/>
    <w:rsid w:val="005C5810"/>
    <w:rsid w:val="005D600D"/>
    <w:rsid w:val="00602597"/>
    <w:rsid w:val="00606700"/>
    <w:rsid w:val="00606C24"/>
    <w:rsid w:val="006071FD"/>
    <w:rsid w:val="00607D62"/>
    <w:rsid w:val="00611EE5"/>
    <w:rsid w:val="00616371"/>
    <w:rsid w:val="00616B64"/>
    <w:rsid w:val="0061727D"/>
    <w:rsid w:val="0062301B"/>
    <w:rsid w:val="00626952"/>
    <w:rsid w:val="006273A1"/>
    <w:rsid w:val="00632B99"/>
    <w:rsid w:val="00634FB0"/>
    <w:rsid w:val="00635E5C"/>
    <w:rsid w:val="00644F21"/>
    <w:rsid w:val="00645597"/>
    <w:rsid w:val="006469CD"/>
    <w:rsid w:val="00652D6D"/>
    <w:rsid w:val="00654A85"/>
    <w:rsid w:val="00655A04"/>
    <w:rsid w:val="00657F3C"/>
    <w:rsid w:val="00662FD1"/>
    <w:rsid w:val="0066346D"/>
    <w:rsid w:val="00665E80"/>
    <w:rsid w:val="00666115"/>
    <w:rsid w:val="00666AC7"/>
    <w:rsid w:val="00673331"/>
    <w:rsid w:val="0067355E"/>
    <w:rsid w:val="00676064"/>
    <w:rsid w:val="00682668"/>
    <w:rsid w:val="0068394A"/>
    <w:rsid w:val="00684038"/>
    <w:rsid w:val="00685BBF"/>
    <w:rsid w:val="006A2224"/>
    <w:rsid w:val="006A260A"/>
    <w:rsid w:val="006A39BF"/>
    <w:rsid w:val="006A54AA"/>
    <w:rsid w:val="006B069E"/>
    <w:rsid w:val="006B4A80"/>
    <w:rsid w:val="006B594D"/>
    <w:rsid w:val="006C1CFA"/>
    <w:rsid w:val="006C6749"/>
    <w:rsid w:val="006D4721"/>
    <w:rsid w:val="006D4EB4"/>
    <w:rsid w:val="006E54D4"/>
    <w:rsid w:val="006E5A5D"/>
    <w:rsid w:val="006F0FDD"/>
    <w:rsid w:val="006F2EA0"/>
    <w:rsid w:val="006F7CBE"/>
    <w:rsid w:val="00710159"/>
    <w:rsid w:val="007177E0"/>
    <w:rsid w:val="00717F41"/>
    <w:rsid w:val="007228FC"/>
    <w:rsid w:val="00724EA4"/>
    <w:rsid w:val="00725232"/>
    <w:rsid w:val="00725D7F"/>
    <w:rsid w:val="00727DA9"/>
    <w:rsid w:val="0073005D"/>
    <w:rsid w:val="0073044E"/>
    <w:rsid w:val="0074203C"/>
    <w:rsid w:val="00746B44"/>
    <w:rsid w:val="00755289"/>
    <w:rsid w:val="00755BC1"/>
    <w:rsid w:val="00756B1C"/>
    <w:rsid w:val="00756C04"/>
    <w:rsid w:val="00761A4F"/>
    <w:rsid w:val="007651D7"/>
    <w:rsid w:val="00767E0D"/>
    <w:rsid w:val="00770AD4"/>
    <w:rsid w:val="00776E3D"/>
    <w:rsid w:val="00780AF4"/>
    <w:rsid w:val="0078258C"/>
    <w:rsid w:val="007860BD"/>
    <w:rsid w:val="00786372"/>
    <w:rsid w:val="00787E56"/>
    <w:rsid w:val="00790D43"/>
    <w:rsid w:val="00791C59"/>
    <w:rsid w:val="00792384"/>
    <w:rsid w:val="007957E4"/>
    <w:rsid w:val="007A0783"/>
    <w:rsid w:val="007A14D2"/>
    <w:rsid w:val="007A4B27"/>
    <w:rsid w:val="007A59DF"/>
    <w:rsid w:val="007A6706"/>
    <w:rsid w:val="007B056B"/>
    <w:rsid w:val="007B1986"/>
    <w:rsid w:val="007B485E"/>
    <w:rsid w:val="007B683D"/>
    <w:rsid w:val="007C0E07"/>
    <w:rsid w:val="007C11C2"/>
    <w:rsid w:val="007C2479"/>
    <w:rsid w:val="007C74AC"/>
    <w:rsid w:val="007C7F3C"/>
    <w:rsid w:val="007D158B"/>
    <w:rsid w:val="007D3000"/>
    <w:rsid w:val="007D77EE"/>
    <w:rsid w:val="007D783F"/>
    <w:rsid w:val="007E228E"/>
    <w:rsid w:val="007E2AFF"/>
    <w:rsid w:val="007E4800"/>
    <w:rsid w:val="007E49B7"/>
    <w:rsid w:val="007E5139"/>
    <w:rsid w:val="007F1F77"/>
    <w:rsid w:val="007F289A"/>
    <w:rsid w:val="007F2F50"/>
    <w:rsid w:val="007F7FB5"/>
    <w:rsid w:val="00803071"/>
    <w:rsid w:val="00805936"/>
    <w:rsid w:val="00806E9E"/>
    <w:rsid w:val="00807597"/>
    <w:rsid w:val="00811010"/>
    <w:rsid w:val="0081408D"/>
    <w:rsid w:val="00815536"/>
    <w:rsid w:val="00816C33"/>
    <w:rsid w:val="0082108E"/>
    <w:rsid w:val="0082317B"/>
    <w:rsid w:val="00830D3E"/>
    <w:rsid w:val="008425E6"/>
    <w:rsid w:val="00842CE3"/>
    <w:rsid w:val="00847946"/>
    <w:rsid w:val="00860711"/>
    <w:rsid w:val="00861BC4"/>
    <w:rsid w:val="00862364"/>
    <w:rsid w:val="00871BDF"/>
    <w:rsid w:val="008727A5"/>
    <w:rsid w:val="00881BDA"/>
    <w:rsid w:val="008830AC"/>
    <w:rsid w:val="008862EB"/>
    <w:rsid w:val="00891CED"/>
    <w:rsid w:val="00896A86"/>
    <w:rsid w:val="008A19D3"/>
    <w:rsid w:val="008A269C"/>
    <w:rsid w:val="008A7BB9"/>
    <w:rsid w:val="008B7D3C"/>
    <w:rsid w:val="008B7E96"/>
    <w:rsid w:val="008C36F8"/>
    <w:rsid w:val="008C45D9"/>
    <w:rsid w:val="008C6A34"/>
    <w:rsid w:val="008E0B2E"/>
    <w:rsid w:val="008E19B1"/>
    <w:rsid w:val="008E3BF5"/>
    <w:rsid w:val="008E5F9E"/>
    <w:rsid w:val="008E6565"/>
    <w:rsid w:val="008F3078"/>
    <w:rsid w:val="0090298B"/>
    <w:rsid w:val="0091588B"/>
    <w:rsid w:val="00916041"/>
    <w:rsid w:val="00925E78"/>
    <w:rsid w:val="009275D7"/>
    <w:rsid w:val="009332F3"/>
    <w:rsid w:val="0093704F"/>
    <w:rsid w:val="0094223B"/>
    <w:rsid w:val="00944A6F"/>
    <w:rsid w:val="00950D17"/>
    <w:rsid w:val="00951D0A"/>
    <w:rsid w:val="00952548"/>
    <w:rsid w:val="0095279A"/>
    <w:rsid w:val="009603C3"/>
    <w:rsid w:val="00962DC4"/>
    <w:rsid w:val="009631D2"/>
    <w:rsid w:val="00964092"/>
    <w:rsid w:val="00965DF8"/>
    <w:rsid w:val="00970993"/>
    <w:rsid w:val="00976C50"/>
    <w:rsid w:val="00980683"/>
    <w:rsid w:val="00983524"/>
    <w:rsid w:val="00986258"/>
    <w:rsid w:val="00990644"/>
    <w:rsid w:val="009906F0"/>
    <w:rsid w:val="00990CE6"/>
    <w:rsid w:val="009970BA"/>
    <w:rsid w:val="00997F87"/>
    <w:rsid w:val="009A092A"/>
    <w:rsid w:val="009A09C2"/>
    <w:rsid w:val="009A2A7F"/>
    <w:rsid w:val="009A344B"/>
    <w:rsid w:val="009A3DB8"/>
    <w:rsid w:val="009A405B"/>
    <w:rsid w:val="009A71EB"/>
    <w:rsid w:val="009B7226"/>
    <w:rsid w:val="009C16D3"/>
    <w:rsid w:val="009C4AD4"/>
    <w:rsid w:val="009C4BC8"/>
    <w:rsid w:val="009C52F4"/>
    <w:rsid w:val="009C5E44"/>
    <w:rsid w:val="009D2D00"/>
    <w:rsid w:val="009D48D9"/>
    <w:rsid w:val="009E0705"/>
    <w:rsid w:val="009E2687"/>
    <w:rsid w:val="009E6655"/>
    <w:rsid w:val="009F0482"/>
    <w:rsid w:val="009F4925"/>
    <w:rsid w:val="00A004F9"/>
    <w:rsid w:val="00A023E9"/>
    <w:rsid w:val="00A14088"/>
    <w:rsid w:val="00A17182"/>
    <w:rsid w:val="00A21A64"/>
    <w:rsid w:val="00A2297C"/>
    <w:rsid w:val="00A35700"/>
    <w:rsid w:val="00A36890"/>
    <w:rsid w:val="00A37CA0"/>
    <w:rsid w:val="00A4075C"/>
    <w:rsid w:val="00A5332E"/>
    <w:rsid w:val="00A55A74"/>
    <w:rsid w:val="00A639A5"/>
    <w:rsid w:val="00A63A0C"/>
    <w:rsid w:val="00A73714"/>
    <w:rsid w:val="00A804C0"/>
    <w:rsid w:val="00A833C5"/>
    <w:rsid w:val="00A84D7F"/>
    <w:rsid w:val="00A85B30"/>
    <w:rsid w:val="00A91D14"/>
    <w:rsid w:val="00A93954"/>
    <w:rsid w:val="00AA327B"/>
    <w:rsid w:val="00AA6844"/>
    <w:rsid w:val="00AB12A9"/>
    <w:rsid w:val="00AB22C6"/>
    <w:rsid w:val="00AB2D78"/>
    <w:rsid w:val="00AC2084"/>
    <w:rsid w:val="00AC517B"/>
    <w:rsid w:val="00AD4550"/>
    <w:rsid w:val="00AD587C"/>
    <w:rsid w:val="00AD5991"/>
    <w:rsid w:val="00AD5E65"/>
    <w:rsid w:val="00AE359C"/>
    <w:rsid w:val="00AF1169"/>
    <w:rsid w:val="00AF5BC2"/>
    <w:rsid w:val="00B05200"/>
    <w:rsid w:val="00B0653F"/>
    <w:rsid w:val="00B1441C"/>
    <w:rsid w:val="00B20845"/>
    <w:rsid w:val="00B26692"/>
    <w:rsid w:val="00B26D57"/>
    <w:rsid w:val="00B30B8D"/>
    <w:rsid w:val="00B3160D"/>
    <w:rsid w:val="00B323BB"/>
    <w:rsid w:val="00B339A4"/>
    <w:rsid w:val="00B344C4"/>
    <w:rsid w:val="00B36E17"/>
    <w:rsid w:val="00B36F8E"/>
    <w:rsid w:val="00B438B9"/>
    <w:rsid w:val="00B43ACA"/>
    <w:rsid w:val="00B4623D"/>
    <w:rsid w:val="00B463E4"/>
    <w:rsid w:val="00B46711"/>
    <w:rsid w:val="00B505D2"/>
    <w:rsid w:val="00B5121E"/>
    <w:rsid w:val="00B55236"/>
    <w:rsid w:val="00B55827"/>
    <w:rsid w:val="00B648F2"/>
    <w:rsid w:val="00B64C0F"/>
    <w:rsid w:val="00B6627E"/>
    <w:rsid w:val="00B67E05"/>
    <w:rsid w:val="00B705BE"/>
    <w:rsid w:val="00B72B1D"/>
    <w:rsid w:val="00B847B4"/>
    <w:rsid w:val="00B84F9A"/>
    <w:rsid w:val="00B8587B"/>
    <w:rsid w:val="00B95D59"/>
    <w:rsid w:val="00BA2FBB"/>
    <w:rsid w:val="00BA3FD0"/>
    <w:rsid w:val="00BB2038"/>
    <w:rsid w:val="00BB30DB"/>
    <w:rsid w:val="00BB7021"/>
    <w:rsid w:val="00BB76CF"/>
    <w:rsid w:val="00BB7A68"/>
    <w:rsid w:val="00BD21A5"/>
    <w:rsid w:val="00BD4A16"/>
    <w:rsid w:val="00BE4C08"/>
    <w:rsid w:val="00BE6675"/>
    <w:rsid w:val="00BE7AE0"/>
    <w:rsid w:val="00BE7F2E"/>
    <w:rsid w:val="00BF2A79"/>
    <w:rsid w:val="00BF40DC"/>
    <w:rsid w:val="00BF4C7B"/>
    <w:rsid w:val="00BF4D47"/>
    <w:rsid w:val="00BF63A4"/>
    <w:rsid w:val="00BF6CB6"/>
    <w:rsid w:val="00C033C7"/>
    <w:rsid w:val="00C055E7"/>
    <w:rsid w:val="00C11EAF"/>
    <w:rsid w:val="00C13C24"/>
    <w:rsid w:val="00C145D5"/>
    <w:rsid w:val="00C155FD"/>
    <w:rsid w:val="00C1643A"/>
    <w:rsid w:val="00C2149D"/>
    <w:rsid w:val="00C22F29"/>
    <w:rsid w:val="00C26157"/>
    <w:rsid w:val="00C26B1D"/>
    <w:rsid w:val="00C310D6"/>
    <w:rsid w:val="00C31DAB"/>
    <w:rsid w:val="00C31DB0"/>
    <w:rsid w:val="00C346D2"/>
    <w:rsid w:val="00C34A62"/>
    <w:rsid w:val="00C34AD2"/>
    <w:rsid w:val="00C35334"/>
    <w:rsid w:val="00C358D9"/>
    <w:rsid w:val="00C400B1"/>
    <w:rsid w:val="00C5032C"/>
    <w:rsid w:val="00C56D48"/>
    <w:rsid w:val="00C57CF1"/>
    <w:rsid w:val="00C67942"/>
    <w:rsid w:val="00C67BEC"/>
    <w:rsid w:val="00C71BED"/>
    <w:rsid w:val="00C73CF7"/>
    <w:rsid w:val="00C7401F"/>
    <w:rsid w:val="00C751EA"/>
    <w:rsid w:val="00C7566D"/>
    <w:rsid w:val="00C765A7"/>
    <w:rsid w:val="00C77D42"/>
    <w:rsid w:val="00C827EB"/>
    <w:rsid w:val="00C83C77"/>
    <w:rsid w:val="00C90828"/>
    <w:rsid w:val="00C9387F"/>
    <w:rsid w:val="00C96114"/>
    <w:rsid w:val="00C96DAC"/>
    <w:rsid w:val="00CA6D1D"/>
    <w:rsid w:val="00CA6EC7"/>
    <w:rsid w:val="00CB0964"/>
    <w:rsid w:val="00CB20E3"/>
    <w:rsid w:val="00CB471E"/>
    <w:rsid w:val="00CB7476"/>
    <w:rsid w:val="00CC2DA8"/>
    <w:rsid w:val="00CC45D8"/>
    <w:rsid w:val="00CC57EF"/>
    <w:rsid w:val="00CC679B"/>
    <w:rsid w:val="00CD4119"/>
    <w:rsid w:val="00CD4EAE"/>
    <w:rsid w:val="00CE3C29"/>
    <w:rsid w:val="00CE57A3"/>
    <w:rsid w:val="00CE625D"/>
    <w:rsid w:val="00CE6DE4"/>
    <w:rsid w:val="00CF3431"/>
    <w:rsid w:val="00CF5A71"/>
    <w:rsid w:val="00CF6EEC"/>
    <w:rsid w:val="00D00FAB"/>
    <w:rsid w:val="00D10B1E"/>
    <w:rsid w:val="00D14245"/>
    <w:rsid w:val="00D14670"/>
    <w:rsid w:val="00D14D26"/>
    <w:rsid w:val="00D165F1"/>
    <w:rsid w:val="00D178BD"/>
    <w:rsid w:val="00D20B4D"/>
    <w:rsid w:val="00D24BB3"/>
    <w:rsid w:val="00D2553B"/>
    <w:rsid w:val="00D25B1E"/>
    <w:rsid w:val="00D331D2"/>
    <w:rsid w:val="00D34A48"/>
    <w:rsid w:val="00D352DC"/>
    <w:rsid w:val="00D44A24"/>
    <w:rsid w:val="00D50BBE"/>
    <w:rsid w:val="00D5128A"/>
    <w:rsid w:val="00D549E9"/>
    <w:rsid w:val="00D54E13"/>
    <w:rsid w:val="00D556AC"/>
    <w:rsid w:val="00D568B2"/>
    <w:rsid w:val="00D607A4"/>
    <w:rsid w:val="00D62D25"/>
    <w:rsid w:val="00D62D9D"/>
    <w:rsid w:val="00D676E8"/>
    <w:rsid w:val="00D67EC9"/>
    <w:rsid w:val="00D72BD3"/>
    <w:rsid w:val="00D72CB0"/>
    <w:rsid w:val="00D80B53"/>
    <w:rsid w:val="00D8624E"/>
    <w:rsid w:val="00D91A50"/>
    <w:rsid w:val="00D923C4"/>
    <w:rsid w:val="00D941EF"/>
    <w:rsid w:val="00D95FBB"/>
    <w:rsid w:val="00DA0E9A"/>
    <w:rsid w:val="00DA23C6"/>
    <w:rsid w:val="00DA65BD"/>
    <w:rsid w:val="00DB2B78"/>
    <w:rsid w:val="00DB3FA1"/>
    <w:rsid w:val="00DB48E9"/>
    <w:rsid w:val="00DB48F9"/>
    <w:rsid w:val="00DB4D73"/>
    <w:rsid w:val="00DC7718"/>
    <w:rsid w:val="00DC77BA"/>
    <w:rsid w:val="00DD0244"/>
    <w:rsid w:val="00DD548E"/>
    <w:rsid w:val="00DE1234"/>
    <w:rsid w:val="00DE60A5"/>
    <w:rsid w:val="00DE62C6"/>
    <w:rsid w:val="00DF16CE"/>
    <w:rsid w:val="00DF2F06"/>
    <w:rsid w:val="00DF366D"/>
    <w:rsid w:val="00E0565B"/>
    <w:rsid w:val="00E10719"/>
    <w:rsid w:val="00E14C26"/>
    <w:rsid w:val="00E15020"/>
    <w:rsid w:val="00E17666"/>
    <w:rsid w:val="00E17F09"/>
    <w:rsid w:val="00E227B4"/>
    <w:rsid w:val="00E23D74"/>
    <w:rsid w:val="00E3165A"/>
    <w:rsid w:val="00E345BE"/>
    <w:rsid w:val="00E47ADE"/>
    <w:rsid w:val="00E51470"/>
    <w:rsid w:val="00E54B1D"/>
    <w:rsid w:val="00E5585D"/>
    <w:rsid w:val="00E60C9B"/>
    <w:rsid w:val="00E61185"/>
    <w:rsid w:val="00E65B58"/>
    <w:rsid w:val="00E709F7"/>
    <w:rsid w:val="00E75630"/>
    <w:rsid w:val="00E75954"/>
    <w:rsid w:val="00E76E75"/>
    <w:rsid w:val="00E8426E"/>
    <w:rsid w:val="00E906CD"/>
    <w:rsid w:val="00E91B04"/>
    <w:rsid w:val="00E91F11"/>
    <w:rsid w:val="00E9539E"/>
    <w:rsid w:val="00E96F07"/>
    <w:rsid w:val="00EA1481"/>
    <w:rsid w:val="00EB609B"/>
    <w:rsid w:val="00EC3619"/>
    <w:rsid w:val="00EC3F9D"/>
    <w:rsid w:val="00EC587C"/>
    <w:rsid w:val="00EC5AF8"/>
    <w:rsid w:val="00ED2705"/>
    <w:rsid w:val="00ED6164"/>
    <w:rsid w:val="00ED70F7"/>
    <w:rsid w:val="00EE1310"/>
    <w:rsid w:val="00EE2DEC"/>
    <w:rsid w:val="00EE474D"/>
    <w:rsid w:val="00EE63F6"/>
    <w:rsid w:val="00EF3F2A"/>
    <w:rsid w:val="00EF674B"/>
    <w:rsid w:val="00F02D84"/>
    <w:rsid w:val="00F04C05"/>
    <w:rsid w:val="00F13ED4"/>
    <w:rsid w:val="00F3302A"/>
    <w:rsid w:val="00F41547"/>
    <w:rsid w:val="00F43E3A"/>
    <w:rsid w:val="00F50CDA"/>
    <w:rsid w:val="00F51645"/>
    <w:rsid w:val="00F55452"/>
    <w:rsid w:val="00F60CF9"/>
    <w:rsid w:val="00F6309E"/>
    <w:rsid w:val="00F6573D"/>
    <w:rsid w:val="00F70259"/>
    <w:rsid w:val="00F70D9E"/>
    <w:rsid w:val="00F714B1"/>
    <w:rsid w:val="00F753C4"/>
    <w:rsid w:val="00F777EF"/>
    <w:rsid w:val="00F82434"/>
    <w:rsid w:val="00F840D2"/>
    <w:rsid w:val="00F8506E"/>
    <w:rsid w:val="00F86160"/>
    <w:rsid w:val="00F90B43"/>
    <w:rsid w:val="00F9203B"/>
    <w:rsid w:val="00F92D78"/>
    <w:rsid w:val="00F93850"/>
    <w:rsid w:val="00F94D3B"/>
    <w:rsid w:val="00F97E7E"/>
    <w:rsid w:val="00FA5A43"/>
    <w:rsid w:val="00FB4D4B"/>
    <w:rsid w:val="00FC560D"/>
    <w:rsid w:val="00FD1707"/>
    <w:rsid w:val="00FD1934"/>
    <w:rsid w:val="00FE0A5E"/>
    <w:rsid w:val="00FE3A1E"/>
    <w:rsid w:val="00FE6863"/>
    <w:rsid w:val="00FF1695"/>
    <w:rsid w:val="00FF565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B6821"/>
  <w15:chartTrackingRefBased/>
  <w15:docId w15:val="{6676BBDF-90D6-4529-B90E-86688EC59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12A3"/>
    <w:pPr>
      <w:spacing w:after="160" w:line="259" w:lineRule="auto"/>
    </w:pPr>
    <w:rPr>
      <w:lang w:val="en-GB"/>
    </w:rPr>
  </w:style>
  <w:style w:type="paragraph" w:styleId="Ttulo1">
    <w:name w:val="heading 1"/>
    <w:basedOn w:val="Normal"/>
    <w:next w:val="Normal"/>
    <w:link w:val="Ttulo1Car"/>
    <w:uiPriority w:val="9"/>
    <w:qFormat/>
    <w:rsid w:val="004E0061"/>
    <w:pPr>
      <w:widowControl w:val="0"/>
      <w:autoSpaceDE w:val="0"/>
      <w:autoSpaceDN w:val="0"/>
      <w:adjustRightInd w:val="0"/>
      <w:spacing w:before="93" w:after="0" w:line="240" w:lineRule="auto"/>
      <w:ind w:left="1002"/>
      <w:outlineLvl w:val="0"/>
    </w:pPr>
    <w:rPr>
      <w:rFonts w:ascii="Arial" w:eastAsiaTheme="minorEastAsia" w:hAnsi="Arial" w:cs="Arial"/>
      <w:b/>
      <w:bCs/>
      <w:sz w:val="32"/>
      <w:szCs w:val="32"/>
      <w:lang w:eastAsia="en-GB"/>
    </w:rPr>
  </w:style>
  <w:style w:type="paragraph" w:styleId="Ttulo2">
    <w:name w:val="heading 2"/>
    <w:basedOn w:val="Normal"/>
    <w:next w:val="Normal"/>
    <w:link w:val="Ttulo2Car"/>
    <w:uiPriority w:val="1"/>
    <w:qFormat/>
    <w:rsid w:val="004E0061"/>
    <w:pPr>
      <w:widowControl w:val="0"/>
      <w:autoSpaceDE w:val="0"/>
      <w:autoSpaceDN w:val="0"/>
      <w:adjustRightInd w:val="0"/>
      <w:spacing w:after="0" w:line="275" w:lineRule="exact"/>
      <w:ind w:left="1002"/>
      <w:outlineLvl w:val="1"/>
    </w:pPr>
    <w:rPr>
      <w:rFonts w:ascii="Arial" w:eastAsiaTheme="minorEastAsia" w:hAnsi="Arial" w:cs="Arial"/>
      <w:b/>
      <w:bCs/>
      <w:sz w:val="24"/>
      <w:szCs w:val="24"/>
      <w:lang w:eastAsia="en-GB"/>
    </w:rPr>
  </w:style>
  <w:style w:type="paragraph" w:styleId="Ttulo3">
    <w:name w:val="heading 3"/>
    <w:basedOn w:val="Normal"/>
    <w:next w:val="Normal"/>
    <w:link w:val="Ttulo3Car"/>
    <w:uiPriority w:val="9"/>
    <w:semiHidden/>
    <w:unhideWhenUsed/>
    <w:qFormat/>
    <w:rsid w:val="00F04C0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212A3"/>
    <w:pPr>
      <w:ind w:left="720"/>
      <w:contextualSpacing/>
    </w:pPr>
  </w:style>
  <w:style w:type="character" w:styleId="Hipervnculo">
    <w:name w:val="Hyperlink"/>
    <w:basedOn w:val="Fuentedeprrafopredeter"/>
    <w:uiPriority w:val="99"/>
    <w:unhideWhenUsed/>
    <w:rsid w:val="003212A3"/>
    <w:rPr>
      <w:color w:val="0000FF" w:themeColor="hyperlink"/>
      <w:u w:val="single"/>
    </w:rPr>
  </w:style>
  <w:style w:type="character" w:styleId="Refdecomentario">
    <w:name w:val="annotation reference"/>
    <w:basedOn w:val="Fuentedeprrafopredeter"/>
    <w:uiPriority w:val="99"/>
    <w:semiHidden/>
    <w:unhideWhenUsed/>
    <w:rsid w:val="003212A3"/>
    <w:rPr>
      <w:sz w:val="16"/>
      <w:szCs w:val="16"/>
    </w:rPr>
  </w:style>
  <w:style w:type="paragraph" w:styleId="Textocomentario">
    <w:name w:val="annotation text"/>
    <w:basedOn w:val="Normal"/>
    <w:link w:val="TextocomentarioCar"/>
    <w:uiPriority w:val="99"/>
    <w:unhideWhenUsed/>
    <w:rsid w:val="003212A3"/>
    <w:pPr>
      <w:spacing w:line="240" w:lineRule="auto"/>
    </w:pPr>
    <w:rPr>
      <w:sz w:val="20"/>
      <w:szCs w:val="20"/>
    </w:rPr>
  </w:style>
  <w:style w:type="character" w:customStyle="1" w:styleId="TextocomentarioCar">
    <w:name w:val="Texto comentario Car"/>
    <w:basedOn w:val="Fuentedeprrafopredeter"/>
    <w:link w:val="Textocomentario"/>
    <w:uiPriority w:val="99"/>
    <w:rsid w:val="003212A3"/>
    <w:rPr>
      <w:sz w:val="20"/>
      <w:szCs w:val="20"/>
      <w:lang w:val="en-GB"/>
    </w:rPr>
  </w:style>
  <w:style w:type="paragraph" w:styleId="Textodeglobo">
    <w:name w:val="Balloon Text"/>
    <w:basedOn w:val="Normal"/>
    <w:link w:val="TextodegloboCar"/>
    <w:uiPriority w:val="99"/>
    <w:semiHidden/>
    <w:unhideWhenUsed/>
    <w:rsid w:val="003212A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212A3"/>
    <w:rPr>
      <w:rFonts w:ascii="Segoe UI" w:hAnsi="Segoe UI" w:cs="Segoe UI"/>
      <w:sz w:val="18"/>
      <w:szCs w:val="18"/>
      <w:lang w:val="en-GB"/>
    </w:rPr>
  </w:style>
  <w:style w:type="paragraph" w:styleId="Asuntodelcomentario">
    <w:name w:val="annotation subject"/>
    <w:basedOn w:val="Textocomentario"/>
    <w:next w:val="Textocomentario"/>
    <w:link w:val="AsuntodelcomentarioCar"/>
    <w:uiPriority w:val="99"/>
    <w:semiHidden/>
    <w:unhideWhenUsed/>
    <w:rsid w:val="003212A3"/>
    <w:rPr>
      <w:b/>
      <w:bCs/>
    </w:rPr>
  </w:style>
  <w:style w:type="character" w:customStyle="1" w:styleId="AsuntodelcomentarioCar">
    <w:name w:val="Asunto del comentario Car"/>
    <w:basedOn w:val="TextocomentarioCar"/>
    <w:link w:val="Asuntodelcomentario"/>
    <w:uiPriority w:val="99"/>
    <w:semiHidden/>
    <w:rsid w:val="003212A3"/>
    <w:rPr>
      <w:b/>
      <w:bCs/>
      <w:sz w:val="20"/>
      <w:szCs w:val="20"/>
      <w:lang w:val="en-GB"/>
    </w:rPr>
  </w:style>
  <w:style w:type="character" w:styleId="Hipervnculovisitado">
    <w:name w:val="FollowedHyperlink"/>
    <w:basedOn w:val="Fuentedeprrafopredeter"/>
    <w:uiPriority w:val="99"/>
    <w:semiHidden/>
    <w:unhideWhenUsed/>
    <w:rsid w:val="00513742"/>
    <w:rPr>
      <w:color w:val="800080" w:themeColor="followedHyperlink"/>
      <w:u w:val="single"/>
    </w:rPr>
  </w:style>
  <w:style w:type="character" w:customStyle="1" w:styleId="Mencinsinresolver1">
    <w:name w:val="Mención sin resolver1"/>
    <w:basedOn w:val="Fuentedeprrafopredeter"/>
    <w:uiPriority w:val="99"/>
    <w:semiHidden/>
    <w:unhideWhenUsed/>
    <w:rsid w:val="00513742"/>
    <w:rPr>
      <w:color w:val="605E5C"/>
      <w:shd w:val="clear" w:color="auto" w:fill="E1DFDD"/>
    </w:rPr>
  </w:style>
  <w:style w:type="paragraph" w:styleId="NormalWeb">
    <w:name w:val="Normal (Web)"/>
    <w:basedOn w:val="Normal"/>
    <w:uiPriority w:val="99"/>
    <w:unhideWhenUsed/>
    <w:rsid w:val="00080768"/>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Tablaconcuadrcula">
    <w:name w:val="Table Grid"/>
    <w:basedOn w:val="Tablanormal"/>
    <w:uiPriority w:val="59"/>
    <w:rsid w:val="00BE66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clara">
    <w:name w:val="Grid Table Light"/>
    <w:basedOn w:val="Tablanormal"/>
    <w:uiPriority w:val="40"/>
    <w:rsid w:val="00BE667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inespaciado">
    <w:name w:val="No Spacing"/>
    <w:uiPriority w:val="1"/>
    <w:qFormat/>
    <w:rsid w:val="00E17F09"/>
    <w:pPr>
      <w:spacing w:after="0" w:line="240" w:lineRule="auto"/>
    </w:pPr>
    <w:rPr>
      <w:lang w:val="en-GB"/>
    </w:rPr>
  </w:style>
  <w:style w:type="character" w:customStyle="1" w:styleId="cf01">
    <w:name w:val="cf01"/>
    <w:basedOn w:val="Fuentedeprrafopredeter"/>
    <w:rsid w:val="00E17F09"/>
    <w:rPr>
      <w:rFonts w:ascii="Segoe UI" w:hAnsi="Segoe UI" w:cs="Segoe UI" w:hint="default"/>
      <w:sz w:val="18"/>
      <w:szCs w:val="18"/>
    </w:rPr>
  </w:style>
  <w:style w:type="character" w:styleId="Textoennegrita">
    <w:name w:val="Strong"/>
    <w:basedOn w:val="Fuentedeprrafopredeter"/>
    <w:uiPriority w:val="22"/>
    <w:qFormat/>
    <w:rsid w:val="009A344B"/>
    <w:rPr>
      <w:b/>
      <w:bCs/>
    </w:rPr>
  </w:style>
  <w:style w:type="character" w:customStyle="1" w:styleId="Ttulo1Car">
    <w:name w:val="Título 1 Car"/>
    <w:basedOn w:val="Fuentedeprrafopredeter"/>
    <w:link w:val="Ttulo1"/>
    <w:uiPriority w:val="9"/>
    <w:rsid w:val="004E0061"/>
    <w:rPr>
      <w:rFonts w:ascii="Arial" w:eastAsiaTheme="minorEastAsia" w:hAnsi="Arial" w:cs="Arial"/>
      <w:b/>
      <w:bCs/>
      <w:sz w:val="32"/>
      <w:szCs w:val="32"/>
      <w:lang w:val="en-GB" w:eastAsia="en-GB"/>
    </w:rPr>
  </w:style>
  <w:style w:type="character" w:customStyle="1" w:styleId="Ttulo2Car">
    <w:name w:val="Título 2 Car"/>
    <w:basedOn w:val="Fuentedeprrafopredeter"/>
    <w:link w:val="Ttulo2"/>
    <w:uiPriority w:val="1"/>
    <w:rsid w:val="004E0061"/>
    <w:rPr>
      <w:rFonts w:ascii="Arial" w:eastAsiaTheme="minorEastAsia" w:hAnsi="Arial" w:cs="Arial"/>
      <w:b/>
      <w:bCs/>
      <w:sz w:val="24"/>
      <w:szCs w:val="24"/>
      <w:lang w:val="en-GB" w:eastAsia="en-GB"/>
    </w:rPr>
  </w:style>
  <w:style w:type="paragraph" w:styleId="Textoindependiente">
    <w:name w:val="Body Text"/>
    <w:basedOn w:val="Normal"/>
    <w:link w:val="TextoindependienteCar"/>
    <w:uiPriority w:val="1"/>
    <w:qFormat/>
    <w:rsid w:val="004E0061"/>
    <w:pPr>
      <w:widowControl w:val="0"/>
      <w:autoSpaceDE w:val="0"/>
      <w:autoSpaceDN w:val="0"/>
      <w:adjustRightInd w:val="0"/>
      <w:spacing w:after="0" w:line="240" w:lineRule="auto"/>
    </w:pPr>
    <w:rPr>
      <w:rFonts w:ascii="Arial" w:eastAsiaTheme="minorEastAsia" w:hAnsi="Arial" w:cs="Arial"/>
      <w:sz w:val="24"/>
      <w:szCs w:val="24"/>
      <w:lang w:eastAsia="en-GB"/>
    </w:rPr>
  </w:style>
  <w:style w:type="character" w:customStyle="1" w:styleId="TextoindependienteCar">
    <w:name w:val="Texto independiente Car"/>
    <w:basedOn w:val="Fuentedeprrafopredeter"/>
    <w:link w:val="Textoindependiente"/>
    <w:uiPriority w:val="1"/>
    <w:rsid w:val="004E0061"/>
    <w:rPr>
      <w:rFonts w:ascii="Arial" w:eastAsiaTheme="minorEastAsia" w:hAnsi="Arial" w:cs="Arial"/>
      <w:sz w:val="24"/>
      <w:szCs w:val="24"/>
      <w:lang w:val="en-GB" w:eastAsia="en-GB"/>
    </w:rPr>
  </w:style>
  <w:style w:type="paragraph" w:styleId="Ttulo">
    <w:name w:val="Title"/>
    <w:basedOn w:val="Normal"/>
    <w:next w:val="Normal"/>
    <w:link w:val="TtuloCar"/>
    <w:uiPriority w:val="1"/>
    <w:qFormat/>
    <w:rsid w:val="004E0061"/>
    <w:pPr>
      <w:widowControl w:val="0"/>
      <w:autoSpaceDE w:val="0"/>
      <w:autoSpaceDN w:val="0"/>
      <w:adjustRightInd w:val="0"/>
      <w:spacing w:before="201" w:after="0" w:line="240" w:lineRule="auto"/>
      <w:ind w:left="1002" w:right="769"/>
    </w:pPr>
    <w:rPr>
      <w:rFonts w:ascii="Arial" w:eastAsiaTheme="minorEastAsia" w:hAnsi="Arial" w:cs="Arial"/>
      <w:b/>
      <w:bCs/>
      <w:sz w:val="64"/>
      <w:szCs w:val="64"/>
      <w:lang w:eastAsia="en-GB"/>
    </w:rPr>
  </w:style>
  <w:style w:type="character" w:customStyle="1" w:styleId="TtuloCar">
    <w:name w:val="Título Car"/>
    <w:basedOn w:val="Fuentedeprrafopredeter"/>
    <w:link w:val="Ttulo"/>
    <w:uiPriority w:val="1"/>
    <w:rsid w:val="004E0061"/>
    <w:rPr>
      <w:rFonts w:ascii="Arial" w:eastAsiaTheme="minorEastAsia" w:hAnsi="Arial" w:cs="Arial"/>
      <w:b/>
      <w:bCs/>
      <w:sz w:val="64"/>
      <w:szCs w:val="64"/>
      <w:lang w:val="en-GB" w:eastAsia="en-GB"/>
    </w:rPr>
  </w:style>
  <w:style w:type="paragraph" w:customStyle="1" w:styleId="TableParagraph">
    <w:name w:val="Table Paragraph"/>
    <w:basedOn w:val="Normal"/>
    <w:uiPriority w:val="1"/>
    <w:qFormat/>
    <w:rsid w:val="004E0061"/>
    <w:pPr>
      <w:widowControl w:val="0"/>
      <w:autoSpaceDE w:val="0"/>
      <w:autoSpaceDN w:val="0"/>
      <w:adjustRightInd w:val="0"/>
      <w:spacing w:after="0" w:line="240" w:lineRule="auto"/>
    </w:pPr>
    <w:rPr>
      <w:rFonts w:ascii="Arial" w:eastAsiaTheme="minorEastAsia" w:hAnsi="Arial" w:cs="Arial"/>
      <w:sz w:val="24"/>
      <w:szCs w:val="24"/>
      <w:lang w:eastAsia="en-GB"/>
    </w:rPr>
  </w:style>
  <w:style w:type="character" w:customStyle="1" w:styleId="cit-auth">
    <w:name w:val="cit-auth"/>
    <w:basedOn w:val="Fuentedeprrafopredeter"/>
    <w:rsid w:val="004E0061"/>
  </w:style>
  <w:style w:type="character" w:customStyle="1" w:styleId="cit-name-surname">
    <w:name w:val="cit-name-surname"/>
    <w:basedOn w:val="Fuentedeprrafopredeter"/>
    <w:rsid w:val="004E0061"/>
  </w:style>
  <w:style w:type="character" w:customStyle="1" w:styleId="cit-name-given-names">
    <w:name w:val="cit-name-given-names"/>
    <w:basedOn w:val="Fuentedeprrafopredeter"/>
    <w:rsid w:val="004E0061"/>
  </w:style>
  <w:style w:type="character" w:styleId="CitaHTML">
    <w:name w:val="HTML Cite"/>
    <w:basedOn w:val="Fuentedeprrafopredeter"/>
    <w:uiPriority w:val="99"/>
    <w:semiHidden/>
    <w:unhideWhenUsed/>
    <w:rsid w:val="004E0061"/>
    <w:rPr>
      <w:i/>
      <w:iCs/>
    </w:rPr>
  </w:style>
  <w:style w:type="character" w:customStyle="1" w:styleId="cit-pub-date">
    <w:name w:val="cit-pub-date"/>
    <w:basedOn w:val="Fuentedeprrafopredeter"/>
    <w:rsid w:val="004E0061"/>
  </w:style>
  <w:style w:type="character" w:customStyle="1" w:styleId="cit-article-title">
    <w:name w:val="cit-article-title"/>
    <w:basedOn w:val="Fuentedeprrafopredeter"/>
    <w:rsid w:val="004E0061"/>
  </w:style>
  <w:style w:type="character" w:customStyle="1" w:styleId="cit-vol">
    <w:name w:val="cit-vol"/>
    <w:basedOn w:val="Fuentedeprrafopredeter"/>
    <w:rsid w:val="004E0061"/>
  </w:style>
  <w:style w:type="character" w:customStyle="1" w:styleId="cit-issue">
    <w:name w:val="cit-issue"/>
    <w:basedOn w:val="Fuentedeprrafopredeter"/>
    <w:rsid w:val="004E0061"/>
  </w:style>
  <w:style w:type="character" w:customStyle="1" w:styleId="cit-fpage">
    <w:name w:val="cit-fpage"/>
    <w:basedOn w:val="Fuentedeprrafopredeter"/>
    <w:rsid w:val="004E0061"/>
  </w:style>
  <w:style w:type="character" w:customStyle="1" w:styleId="cit-lpage">
    <w:name w:val="cit-lpage"/>
    <w:basedOn w:val="Fuentedeprrafopredeter"/>
    <w:rsid w:val="004E0061"/>
  </w:style>
  <w:style w:type="character" w:customStyle="1" w:styleId="cit-source">
    <w:name w:val="cit-source"/>
    <w:basedOn w:val="Fuentedeprrafopredeter"/>
    <w:rsid w:val="004E0061"/>
  </w:style>
  <w:style w:type="character" w:customStyle="1" w:styleId="cit-publ-name">
    <w:name w:val="cit-publ-name"/>
    <w:basedOn w:val="Fuentedeprrafopredeter"/>
    <w:rsid w:val="004E0061"/>
  </w:style>
  <w:style w:type="character" w:customStyle="1" w:styleId="cit-publ-loc">
    <w:name w:val="cit-publ-loc"/>
    <w:basedOn w:val="Fuentedeprrafopredeter"/>
    <w:rsid w:val="004E0061"/>
  </w:style>
  <w:style w:type="character" w:customStyle="1" w:styleId="cit-comment">
    <w:name w:val="cit-comment"/>
    <w:basedOn w:val="Fuentedeprrafopredeter"/>
    <w:rsid w:val="004E0061"/>
  </w:style>
  <w:style w:type="paragraph" w:customStyle="1" w:styleId="Body">
    <w:name w:val="Body"/>
    <w:link w:val="BodyChar"/>
    <w:rsid w:val="006C6749"/>
    <w:pPr>
      <w:pBdr>
        <w:top w:val="nil"/>
        <w:left w:val="nil"/>
        <w:bottom w:val="nil"/>
        <w:right w:val="nil"/>
        <w:between w:val="nil"/>
        <w:bar w:val="nil"/>
      </w:pBdr>
      <w:spacing w:after="160" w:line="259" w:lineRule="auto"/>
    </w:pPr>
    <w:rPr>
      <w:rFonts w:ascii="Calibri" w:eastAsia="Calibri" w:hAnsi="Calibri" w:cs="Calibri"/>
      <w:color w:val="000000"/>
      <w:u w:color="000000"/>
      <w:bdr w:val="nil"/>
      <w:lang w:val="en-GB" w:eastAsia="en-GB"/>
    </w:rPr>
  </w:style>
  <w:style w:type="character" w:customStyle="1" w:styleId="apple-converted-space">
    <w:name w:val="apple-converted-space"/>
    <w:rsid w:val="006C6749"/>
  </w:style>
  <w:style w:type="character" w:customStyle="1" w:styleId="BodyChar">
    <w:name w:val="Body Char"/>
    <w:basedOn w:val="Fuentedeprrafopredeter"/>
    <w:link w:val="Body"/>
    <w:rsid w:val="006C6749"/>
    <w:rPr>
      <w:rFonts w:ascii="Calibri" w:eastAsia="Calibri" w:hAnsi="Calibri" w:cs="Calibri"/>
      <w:color w:val="000000"/>
      <w:u w:color="000000"/>
      <w:bdr w:val="nil"/>
      <w:lang w:val="en-GB" w:eastAsia="en-GB"/>
    </w:rPr>
  </w:style>
  <w:style w:type="paragraph" w:styleId="Revisin">
    <w:name w:val="Revision"/>
    <w:hidden/>
    <w:uiPriority w:val="99"/>
    <w:semiHidden/>
    <w:rsid w:val="00B1441C"/>
    <w:pPr>
      <w:spacing w:after="0" w:line="240" w:lineRule="auto"/>
    </w:pPr>
    <w:rPr>
      <w:lang w:val="en-GB"/>
    </w:rPr>
  </w:style>
  <w:style w:type="character" w:customStyle="1" w:styleId="Mencinsinresolver2">
    <w:name w:val="Mención sin resolver2"/>
    <w:basedOn w:val="Fuentedeprrafopredeter"/>
    <w:uiPriority w:val="99"/>
    <w:semiHidden/>
    <w:unhideWhenUsed/>
    <w:rsid w:val="007860BD"/>
    <w:rPr>
      <w:color w:val="605E5C"/>
      <w:shd w:val="clear" w:color="auto" w:fill="E1DFDD"/>
    </w:rPr>
  </w:style>
  <w:style w:type="character" w:customStyle="1" w:styleId="Ttulo3Car">
    <w:name w:val="Título 3 Car"/>
    <w:basedOn w:val="Fuentedeprrafopredeter"/>
    <w:link w:val="Ttulo3"/>
    <w:uiPriority w:val="9"/>
    <w:semiHidden/>
    <w:rsid w:val="00F04C05"/>
    <w:rPr>
      <w:rFonts w:asciiTheme="majorHAnsi" w:eastAsiaTheme="majorEastAsia" w:hAnsiTheme="majorHAnsi" w:cstheme="majorBidi"/>
      <w:color w:val="243F60" w:themeColor="accent1" w:themeShade="7F"/>
      <w:sz w:val="24"/>
      <w:szCs w:val="24"/>
      <w:lang w:val="en-GB"/>
    </w:rPr>
  </w:style>
  <w:style w:type="character" w:styleId="Mencinsinresolver">
    <w:name w:val="Unresolved Mention"/>
    <w:basedOn w:val="Fuentedeprrafopredeter"/>
    <w:uiPriority w:val="99"/>
    <w:semiHidden/>
    <w:unhideWhenUsed/>
    <w:rsid w:val="008A19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048337">
      <w:bodyDiv w:val="1"/>
      <w:marLeft w:val="0"/>
      <w:marRight w:val="0"/>
      <w:marTop w:val="0"/>
      <w:marBottom w:val="0"/>
      <w:divBdr>
        <w:top w:val="none" w:sz="0" w:space="0" w:color="auto"/>
        <w:left w:val="none" w:sz="0" w:space="0" w:color="auto"/>
        <w:bottom w:val="none" w:sz="0" w:space="0" w:color="auto"/>
        <w:right w:val="none" w:sz="0" w:space="0" w:color="auto"/>
      </w:divBdr>
    </w:div>
    <w:div w:id="592326293">
      <w:bodyDiv w:val="1"/>
      <w:marLeft w:val="0"/>
      <w:marRight w:val="0"/>
      <w:marTop w:val="0"/>
      <w:marBottom w:val="0"/>
      <w:divBdr>
        <w:top w:val="none" w:sz="0" w:space="0" w:color="auto"/>
        <w:left w:val="none" w:sz="0" w:space="0" w:color="auto"/>
        <w:bottom w:val="none" w:sz="0" w:space="0" w:color="auto"/>
        <w:right w:val="none" w:sz="0" w:space="0" w:color="auto"/>
      </w:divBdr>
      <w:divsChild>
        <w:div w:id="35083844">
          <w:marLeft w:val="0"/>
          <w:marRight w:val="0"/>
          <w:marTop w:val="0"/>
          <w:marBottom w:val="0"/>
          <w:divBdr>
            <w:top w:val="none" w:sz="0" w:space="0" w:color="auto"/>
            <w:left w:val="none" w:sz="0" w:space="0" w:color="auto"/>
            <w:bottom w:val="none" w:sz="0" w:space="0" w:color="auto"/>
            <w:right w:val="none" w:sz="0" w:space="0" w:color="auto"/>
          </w:divBdr>
          <w:divsChild>
            <w:div w:id="841967586">
              <w:marLeft w:val="0"/>
              <w:marRight w:val="0"/>
              <w:marTop w:val="0"/>
              <w:marBottom w:val="0"/>
              <w:divBdr>
                <w:top w:val="none" w:sz="0" w:space="0" w:color="auto"/>
                <w:left w:val="none" w:sz="0" w:space="0" w:color="auto"/>
                <w:bottom w:val="none" w:sz="0" w:space="0" w:color="auto"/>
                <w:right w:val="none" w:sz="0" w:space="0" w:color="auto"/>
              </w:divBdr>
              <w:divsChild>
                <w:div w:id="196079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095281">
      <w:bodyDiv w:val="1"/>
      <w:marLeft w:val="0"/>
      <w:marRight w:val="0"/>
      <w:marTop w:val="0"/>
      <w:marBottom w:val="0"/>
      <w:divBdr>
        <w:top w:val="none" w:sz="0" w:space="0" w:color="auto"/>
        <w:left w:val="none" w:sz="0" w:space="0" w:color="auto"/>
        <w:bottom w:val="none" w:sz="0" w:space="0" w:color="auto"/>
        <w:right w:val="none" w:sz="0" w:space="0" w:color="auto"/>
      </w:divBdr>
    </w:div>
    <w:div w:id="738945080">
      <w:bodyDiv w:val="1"/>
      <w:marLeft w:val="0"/>
      <w:marRight w:val="0"/>
      <w:marTop w:val="0"/>
      <w:marBottom w:val="0"/>
      <w:divBdr>
        <w:top w:val="none" w:sz="0" w:space="0" w:color="auto"/>
        <w:left w:val="none" w:sz="0" w:space="0" w:color="auto"/>
        <w:bottom w:val="none" w:sz="0" w:space="0" w:color="auto"/>
        <w:right w:val="none" w:sz="0" w:space="0" w:color="auto"/>
      </w:divBdr>
    </w:div>
    <w:div w:id="838934637">
      <w:bodyDiv w:val="1"/>
      <w:marLeft w:val="0"/>
      <w:marRight w:val="0"/>
      <w:marTop w:val="0"/>
      <w:marBottom w:val="0"/>
      <w:divBdr>
        <w:top w:val="none" w:sz="0" w:space="0" w:color="auto"/>
        <w:left w:val="none" w:sz="0" w:space="0" w:color="auto"/>
        <w:bottom w:val="none" w:sz="0" w:space="0" w:color="auto"/>
        <w:right w:val="none" w:sz="0" w:space="0" w:color="auto"/>
      </w:divBdr>
      <w:divsChild>
        <w:div w:id="1796100166">
          <w:marLeft w:val="0"/>
          <w:marRight w:val="0"/>
          <w:marTop w:val="0"/>
          <w:marBottom w:val="0"/>
          <w:divBdr>
            <w:top w:val="none" w:sz="0" w:space="0" w:color="auto"/>
            <w:left w:val="none" w:sz="0" w:space="0" w:color="auto"/>
            <w:bottom w:val="none" w:sz="0" w:space="0" w:color="auto"/>
            <w:right w:val="none" w:sz="0" w:space="0" w:color="auto"/>
          </w:divBdr>
          <w:divsChild>
            <w:div w:id="1769957623">
              <w:marLeft w:val="0"/>
              <w:marRight w:val="0"/>
              <w:marTop w:val="0"/>
              <w:marBottom w:val="0"/>
              <w:divBdr>
                <w:top w:val="none" w:sz="0" w:space="0" w:color="auto"/>
                <w:left w:val="none" w:sz="0" w:space="0" w:color="auto"/>
                <w:bottom w:val="none" w:sz="0" w:space="0" w:color="auto"/>
                <w:right w:val="none" w:sz="0" w:space="0" w:color="auto"/>
              </w:divBdr>
              <w:divsChild>
                <w:div w:id="149745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081695">
      <w:bodyDiv w:val="1"/>
      <w:marLeft w:val="0"/>
      <w:marRight w:val="0"/>
      <w:marTop w:val="0"/>
      <w:marBottom w:val="0"/>
      <w:divBdr>
        <w:top w:val="none" w:sz="0" w:space="0" w:color="auto"/>
        <w:left w:val="none" w:sz="0" w:space="0" w:color="auto"/>
        <w:bottom w:val="none" w:sz="0" w:space="0" w:color="auto"/>
        <w:right w:val="none" w:sz="0" w:space="0" w:color="auto"/>
      </w:divBdr>
    </w:div>
    <w:div w:id="1069304020">
      <w:bodyDiv w:val="1"/>
      <w:marLeft w:val="0"/>
      <w:marRight w:val="0"/>
      <w:marTop w:val="0"/>
      <w:marBottom w:val="0"/>
      <w:divBdr>
        <w:top w:val="none" w:sz="0" w:space="0" w:color="auto"/>
        <w:left w:val="none" w:sz="0" w:space="0" w:color="auto"/>
        <w:bottom w:val="none" w:sz="0" w:space="0" w:color="auto"/>
        <w:right w:val="none" w:sz="0" w:space="0" w:color="auto"/>
      </w:divBdr>
      <w:divsChild>
        <w:div w:id="1612665139">
          <w:marLeft w:val="0"/>
          <w:marRight w:val="0"/>
          <w:marTop w:val="0"/>
          <w:marBottom w:val="0"/>
          <w:divBdr>
            <w:top w:val="none" w:sz="0" w:space="0" w:color="auto"/>
            <w:left w:val="none" w:sz="0" w:space="0" w:color="auto"/>
            <w:bottom w:val="none" w:sz="0" w:space="0" w:color="auto"/>
            <w:right w:val="none" w:sz="0" w:space="0" w:color="auto"/>
          </w:divBdr>
          <w:divsChild>
            <w:div w:id="1316034327">
              <w:marLeft w:val="0"/>
              <w:marRight w:val="0"/>
              <w:marTop w:val="0"/>
              <w:marBottom w:val="0"/>
              <w:divBdr>
                <w:top w:val="none" w:sz="0" w:space="0" w:color="auto"/>
                <w:left w:val="none" w:sz="0" w:space="0" w:color="auto"/>
                <w:bottom w:val="none" w:sz="0" w:space="0" w:color="auto"/>
                <w:right w:val="none" w:sz="0" w:space="0" w:color="auto"/>
              </w:divBdr>
              <w:divsChild>
                <w:div w:id="177616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131395">
      <w:bodyDiv w:val="1"/>
      <w:marLeft w:val="0"/>
      <w:marRight w:val="0"/>
      <w:marTop w:val="0"/>
      <w:marBottom w:val="0"/>
      <w:divBdr>
        <w:top w:val="none" w:sz="0" w:space="0" w:color="auto"/>
        <w:left w:val="none" w:sz="0" w:space="0" w:color="auto"/>
        <w:bottom w:val="none" w:sz="0" w:space="0" w:color="auto"/>
        <w:right w:val="none" w:sz="0" w:space="0" w:color="auto"/>
      </w:divBdr>
    </w:div>
    <w:div w:id="1342856046">
      <w:bodyDiv w:val="1"/>
      <w:marLeft w:val="0"/>
      <w:marRight w:val="0"/>
      <w:marTop w:val="0"/>
      <w:marBottom w:val="0"/>
      <w:divBdr>
        <w:top w:val="none" w:sz="0" w:space="0" w:color="auto"/>
        <w:left w:val="none" w:sz="0" w:space="0" w:color="auto"/>
        <w:bottom w:val="none" w:sz="0" w:space="0" w:color="auto"/>
        <w:right w:val="none" w:sz="0" w:space="0" w:color="auto"/>
      </w:divBdr>
    </w:div>
    <w:div w:id="1602421333">
      <w:bodyDiv w:val="1"/>
      <w:marLeft w:val="0"/>
      <w:marRight w:val="0"/>
      <w:marTop w:val="0"/>
      <w:marBottom w:val="0"/>
      <w:divBdr>
        <w:top w:val="none" w:sz="0" w:space="0" w:color="auto"/>
        <w:left w:val="none" w:sz="0" w:space="0" w:color="auto"/>
        <w:bottom w:val="none" w:sz="0" w:space="0" w:color="auto"/>
        <w:right w:val="none" w:sz="0" w:space="0" w:color="auto"/>
      </w:divBdr>
    </w:div>
    <w:div w:id="2077119749">
      <w:bodyDiv w:val="1"/>
      <w:marLeft w:val="0"/>
      <w:marRight w:val="0"/>
      <w:marTop w:val="0"/>
      <w:marBottom w:val="0"/>
      <w:divBdr>
        <w:top w:val="none" w:sz="0" w:space="0" w:color="auto"/>
        <w:left w:val="none" w:sz="0" w:space="0" w:color="auto"/>
        <w:bottom w:val="none" w:sz="0" w:space="0" w:color="auto"/>
        <w:right w:val="none" w:sz="0" w:space="0" w:color="auto"/>
      </w:divBdr>
    </w:div>
    <w:div w:id="208309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https://www.foodallergy.org/" TargetMode="External"/><Relationship Id="rId26" Type="http://schemas.openxmlformats.org/officeDocument/2006/relationships/hyperlink" Target="https://www.anaphylaxis.org.uk/living-with-anaphylaxis/travelling/" TargetMode="External"/><Relationship Id="rId39" Type="http://schemas.openxmlformats.org/officeDocument/2006/relationships/hyperlink" Target="http://www.Beatingtheblues.co.uk" TargetMode="External"/><Relationship Id="rId21" Type="http://schemas.openxmlformats.org/officeDocument/2006/relationships/hyperlink" Target="about:blank" TargetMode="External"/><Relationship Id="rId34" Type="http://schemas.openxmlformats.org/officeDocument/2006/relationships/hyperlink" Target="https://acaai.org/news/back-school-year-far-back-normal-kids-allergies-and-asthma" TargetMode="External"/><Relationship Id="rId42" Type="http://schemas.openxmlformats.org/officeDocument/2006/relationships/hyperlink" Target="https://www.asthma.org.uk/advice/triggers/" TargetMode="External"/><Relationship Id="rId47" Type="http://schemas.openxmlformats.org/officeDocument/2006/relationships/hyperlink" Target="https://www.foodallergy.org/resources/bullying" TargetMode="External"/><Relationship Id="rId50" Type="http://schemas.openxmlformats.org/officeDocument/2006/relationships/hyperlink" Target="https://www.sparepensinschools.uk/" TargetMode="External"/><Relationship Id="rId55" Type="http://schemas.openxmlformats.org/officeDocument/2006/relationships/hyperlink" Target="https://www.foodallergyawareness.org/media/educators-resources/Food%20Allergy%20School%20Letter%20to%20Parents.pd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llergy.org.au/images/pcc/ASCIA_Eczema_Action_Plan_2021.pdf" TargetMode="External"/><Relationship Id="rId29" Type="http://schemas.openxmlformats.org/officeDocument/2006/relationships/hyperlink" Target="https://www.allergicliving.com/2018/05/15/allergies-and-summer-jobs-tips-for-teenagers-hunting-for-work/" TargetMode="External"/><Relationship Id="rId11" Type="http://schemas.openxmlformats.org/officeDocument/2006/relationships/hyperlink" Target="https://www.cyans.scot.nhs.uk/wp-content/uploads/2019/10/Transition-allergy-pathway-v1.1.pdf?x54518" TargetMode="External"/><Relationship Id="rId24" Type="http://schemas.openxmlformats.org/officeDocument/2006/relationships/hyperlink" Target="https://www.selectwisely.com" TargetMode="External"/><Relationship Id="rId32" Type="http://schemas.openxmlformats.org/officeDocument/2006/relationships/hyperlink" Target="https://acaai.org/news/back-school-year-far-back-normal-kids-allergies-and-asthma" TargetMode="External"/><Relationship Id="rId37" Type="http://schemas.openxmlformats.org/officeDocument/2006/relationships/hyperlink" Target="https://www.silvercloudhealth.com/uk/digital-mental-health-support-to-young-people" TargetMode="External"/><Relationship Id="rId40" Type="http://schemas.openxmlformats.org/officeDocument/2006/relationships/hyperlink" Target="http://www.Moodgym.au" TargetMode="External"/><Relationship Id="rId45" Type="http://schemas.openxmlformats.org/officeDocument/2006/relationships/hyperlink" Target="https://nationaleczema.org/eczema-teen-advice/" TargetMode="External"/><Relationship Id="rId53" Type="http://schemas.openxmlformats.org/officeDocument/2006/relationships/hyperlink" Target="https://FoodAllergyAwareness.org" TargetMode="External"/><Relationship Id="rId58" Type="http://schemas.openxmlformats.org/officeDocument/2006/relationships/hyperlink" Target="about:blank"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s://www.asthma.org.uk/" TargetMode="External"/><Relationship Id="rId14" Type="http://schemas.openxmlformats.org/officeDocument/2006/relationships/hyperlink" Target="https://d8z57tiamduo7.cloudfront.net/resources/341-NAC-Written-Asthma-Action-Plan-2015_Colour.pdf" TargetMode="External"/><Relationship Id="rId22" Type="http://schemas.openxmlformats.org/officeDocument/2006/relationships/hyperlink" Target="https://teen.250k.org.au/travelling-with-a-food-allergy/" TargetMode="External"/><Relationship Id="rId27" Type="http://schemas.openxmlformats.org/officeDocument/2006/relationships/hyperlink" Target="https://www.foodallergy.org/resources/traveling-teen" TargetMode="External"/><Relationship Id="rId30" Type="http://schemas.openxmlformats.org/officeDocument/2006/relationships/hyperlink" Target="https://acaai.org/news/back-school-year-far-back-normal-kids-allergies-and-asthma" TargetMode="External"/><Relationship Id="rId35" Type="http://schemas.openxmlformats.org/officeDocument/2006/relationships/hyperlink" Target="https://foodallergycanada.ca/living-with-allergies/ongoing-allergy-management/adults-with-allergies/workplace/" TargetMode="External"/><Relationship Id="rId43" Type="http://schemas.openxmlformats.org/officeDocument/2006/relationships/hyperlink" Target="https://www.asthma.org.uk/advice/manage-your-asthma/emotional-support/anxiety/" TargetMode="External"/><Relationship Id="rId48" Type="http://schemas.openxmlformats.org/officeDocument/2006/relationships/hyperlink" Target="https://www.patientvoices.org.uk/terrificteens.htm" TargetMode="External"/><Relationship Id="rId56" Type="http://schemas.openxmlformats.org/officeDocument/2006/relationships/hyperlink" Target="https://www.foodallergyawareness.org/media/education/School%20Food%20Allergy%20Lunchroom%20Poster_01.2022(1).pdf" TargetMode="External"/><Relationship Id="rId8" Type="http://schemas.openxmlformats.org/officeDocument/2006/relationships/hyperlink" Target="https://www.readysteadygo.net/" TargetMode="External"/><Relationship Id="rId51" Type="http://schemas.openxmlformats.org/officeDocument/2006/relationships/hyperlink" Target="https://getasthmahelp.org/schools-main.aspx" TargetMode="External"/><Relationship Id="rId3" Type="http://schemas.openxmlformats.org/officeDocument/2006/relationships/styles" Target="styles.xml"/><Relationship Id="rId12" Type="http://schemas.openxmlformats.org/officeDocument/2006/relationships/hyperlink" Target="https://patients.eaaci.org/eaaci-guideline-on-the-effective-transition-of-adolescents-and-young-adults-with-allergy-and-asthma/" TargetMode="External"/><Relationship Id="rId17" Type="http://schemas.openxmlformats.org/officeDocument/2006/relationships/hyperlink" Target="http://www.allergyfacts.org.au/" TargetMode="External"/><Relationship Id="rId25" Type="http://schemas.openxmlformats.org/officeDocument/2006/relationships/hyperlink" Target="https://dietarycard.com" TargetMode="External"/><Relationship Id="rId33" Type="http://schemas.openxmlformats.org/officeDocument/2006/relationships/hyperlink" Target="https://ya.250k.org.au/food-allergies-and-the-workplace/" TargetMode="External"/><Relationship Id="rId38" Type="http://schemas.openxmlformats.org/officeDocument/2006/relationships/hyperlink" Target="http://www.Online-therapy.com" TargetMode="External"/><Relationship Id="rId46" Type="http://schemas.openxmlformats.org/officeDocument/2006/relationships/hyperlink" Target="https://www.foodallergy.org/resources/food-allergy-anxiety" TargetMode="External"/><Relationship Id="rId59" Type="http://schemas.openxmlformats.org/officeDocument/2006/relationships/hyperlink" Target="about:blank" TargetMode="External"/><Relationship Id="rId20" Type="http://schemas.openxmlformats.org/officeDocument/2006/relationships/hyperlink" Target="http://www.nottinghameczema.org.uk/information/index.aspx" TargetMode="External"/><Relationship Id="rId41" Type="http://schemas.openxmlformats.org/officeDocument/2006/relationships/hyperlink" Target="http://www.Llttfyp.com" TargetMode="External"/><Relationship Id="rId54" Type="http://schemas.openxmlformats.org/officeDocument/2006/relationships/hyperlink" Target="https://www.foodallergyawareness.org/media/education/FAACT%20School%20Programs_04.2021.pdf"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allergy.org.au/hp/anaphylaxis/ascia-action-plan-for-anaphylaxis" TargetMode="External"/><Relationship Id="rId23" Type="http://schemas.openxmlformats.org/officeDocument/2006/relationships/hyperlink" Target="https://www.allergytranslation.com" TargetMode="External"/><Relationship Id="rId28" Type="http://schemas.openxmlformats.org/officeDocument/2006/relationships/hyperlink" Target="https://www.foodallergy.org/resources?_limit=12&amp;_page=1&amp;type=14" TargetMode="External"/><Relationship Id="rId36" Type="http://schemas.openxmlformats.org/officeDocument/2006/relationships/hyperlink" Target="https://www.youngminds.org.uk/" TargetMode="External"/><Relationship Id="rId49" Type="http://schemas.openxmlformats.org/officeDocument/2006/relationships/hyperlink" Target="https://www.anaphylaxis.org.uk/campaigning/making-schools-safer-project/" TargetMode="External"/><Relationship Id="rId57" Type="http://schemas.openxmlformats.org/officeDocument/2006/relationships/hyperlink" Target="https://allergyasthmanetwork.org" TargetMode="External"/><Relationship Id="rId10" Type="http://schemas.openxmlformats.org/officeDocument/2006/relationships/hyperlink" Target="https://www.evelinalondon.nhs.uk/resources/patient-information/transition-to-adult-allergy-for-children.pdf" TargetMode="External"/><Relationship Id="rId31" Type="http://schemas.openxmlformats.org/officeDocument/2006/relationships/hyperlink" Target="https://www.hsa.ie/eng/Workplace_Health/Occupational_Asthma_and_Dermatitis/Occupational_Asthma_Frequently_Asked_Questions/" TargetMode="External"/><Relationship Id="rId44" Type="http://schemas.openxmlformats.org/officeDocument/2006/relationships/hyperlink" Target="https://healthtalk.org/eczema/emotions-and-having-eczema%20-%202017" TargetMode="External"/><Relationship Id="rId52" Type="http://schemas.openxmlformats.org/officeDocument/2006/relationships/hyperlink" Target="https://www.allergyhome.org/resources/resources-nurses-educators-schools-camps/"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ttransition.org/parents-caregivers/"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B237C-1A14-470A-A2C8-41EC84F87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9</Pages>
  <Words>3692</Words>
  <Characters>21049</Characters>
  <Application>Microsoft Office Word</Application>
  <DocSecurity>0</DocSecurity>
  <Lines>175</Lines>
  <Paragraphs>49</Paragraphs>
  <ScaleCrop>false</ScaleCrop>
  <HeadingPairs>
    <vt:vector size="8" baseType="variant">
      <vt:variant>
        <vt:lpstr>Título</vt:lpstr>
      </vt:variant>
      <vt:variant>
        <vt:i4>1</vt:i4>
      </vt:variant>
      <vt:variant>
        <vt:lpstr>Titolo</vt:lpstr>
      </vt:variant>
      <vt:variant>
        <vt:i4>1</vt:i4>
      </vt:variant>
      <vt:variant>
        <vt:lpstr>Title</vt:lpstr>
      </vt:variant>
      <vt:variant>
        <vt:i4>1</vt:i4>
      </vt:variant>
      <vt:variant>
        <vt:lpstr>Titel</vt:lpstr>
      </vt:variant>
      <vt:variant>
        <vt:i4>1</vt:i4>
      </vt:variant>
    </vt:vector>
  </HeadingPairs>
  <TitlesOfParts>
    <vt:vector size="4" baseType="lpstr">
      <vt:lpstr/>
      <vt:lpstr/>
      <vt:lpstr/>
      <vt:lpstr/>
    </vt:vector>
  </TitlesOfParts>
  <Company>Region Syddanmark</Company>
  <LinksUpToDate>false</LinksUpToDate>
  <CharactersWithSpaces>24692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 Jensen</dc:creator>
  <cp:keywords/>
  <dc:description/>
  <cp:lastModifiedBy>Vazquez-Ortiz, Marta</cp:lastModifiedBy>
  <cp:revision>103</cp:revision>
  <cp:lastPrinted>2020-11-02T08:01:00Z</cp:lastPrinted>
  <dcterms:created xsi:type="dcterms:W3CDTF">2022-02-26T00:26:00Z</dcterms:created>
  <dcterms:modified xsi:type="dcterms:W3CDTF">2022-06-27T14:56:00Z</dcterms:modified>
</cp:coreProperties>
</file>