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404D7" w14:textId="67F78F41" w:rsidR="000776DF" w:rsidRPr="00647CEE" w:rsidRDefault="000776DF" w:rsidP="00647CEE">
      <w:pPr>
        <w:spacing w:line="480" w:lineRule="auto"/>
        <w:rPr>
          <w:rFonts w:ascii="Times New Roman" w:hAnsi="Times New Roman" w:cs="Times New Roman"/>
          <w:b/>
          <w:bCs/>
          <w:sz w:val="24"/>
          <w:szCs w:val="24"/>
        </w:rPr>
      </w:pPr>
      <w:r w:rsidRPr="00647CEE">
        <w:rPr>
          <w:rFonts w:ascii="Times New Roman" w:hAnsi="Times New Roman" w:cs="Times New Roman"/>
          <w:b/>
          <w:bCs/>
          <w:sz w:val="24"/>
          <w:szCs w:val="24"/>
        </w:rPr>
        <w:t xml:space="preserve">Experimental evaluation of </w:t>
      </w:r>
      <w:r w:rsidR="00C61023" w:rsidRPr="00647CEE">
        <w:rPr>
          <w:rFonts w:ascii="Times New Roman" w:hAnsi="Times New Roman" w:cs="Times New Roman"/>
          <w:b/>
          <w:bCs/>
          <w:sz w:val="24"/>
          <w:szCs w:val="24"/>
        </w:rPr>
        <w:t xml:space="preserve">the viability in the </w:t>
      </w:r>
      <w:r w:rsidRPr="00647CEE">
        <w:rPr>
          <w:rFonts w:ascii="Times New Roman" w:hAnsi="Times New Roman" w:cs="Times New Roman"/>
          <w:b/>
          <w:bCs/>
          <w:i/>
          <w:iCs/>
          <w:sz w:val="24"/>
          <w:szCs w:val="24"/>
        </w:rPr>
        <w:t>Juniperus deppeana</w:t>
      </w:r>
      <w:r w:rsidRPr="00647CEE">
        <w:rPr>
          <w:rFonts w:ascii="Times New Roman" w:hAnsi="Times New Roman" w:cs="Times New Roman"/>
          <w:b/>
          <w:bCs/>
          <w:sz w:val="24"/>
          <w:szCs w:val="24"/>
        </w:rPr>
        <w:t xml:space="preserve"> forest seed dispersal by endozoochory and diploendozoochory after wild zoo </w:t>
      </w:r>
      <w:r w:rsidR="00A14499" w:rsidRPr="00647CEE">
        <w:rPr>
          <w:rFonts w:ascii="Times New Roman" w:hAnsi="Times New Roman" w:cs="Times New Roman"/>
          <w:b/>
          <w:bCs/>
          <w:sz w:val="24"/>
          <w:szCs w:val="24"/>
        </w:rPr>
        <w:t>mammals’</w:t>
      </w:r>
      <w:r w:rsidRPr="00647CEE">
        <w:rPr>
          <w:rFonts w:ascii="Times New Roman" w:hAnsi="Times New Roman" w:cs="Times New Roman"/>
          <w:b/>
          <w:bCs/>
          <w:sz w:val="24"/>
          <w:szCs w:val="24"/>
        </w:rPr>
        <w:t xml:space="preserve"> ingestio</w:t>
      </w:r>
      <w:r w:rsidR="006F6CE3" w:rsidRPr="00647CEE">
        <w:rPr>
          <w:rFonts w:ascii="Times New Roman" w:hAnsi="Times New Roman" w:cs="Times New Roman"/>
          <w:b/>
          <w:bCs/>
          <w:sz w:val="24"/>
          <w:szCs w:val="24"/>
        </w:rPr>
        <w:t>n</w:t>
      </w:r>
      <w:r w:rsidR="003F6317" w:rsidRPr="00647CEE">
        <w:rPr>
          <w:rFonts w:ascii="Times New Roman" w:hAnsi="Times New Roman" w:cs="Times New Roman"/>
          <w:b/>
          <w:bCs/>
          <w:sz w:val="24"/>
          <w:szCs w:val="24"/>
        </w:rPr>
        <w:t>.</w:t>
      </w:r>
    </w:p>
    <w:p w14:paraId="52F035AB" w14:textId="1A96462D" w:rsidR="00ED476B" w:rsidRPr="00647CEE" w:rsidRDefault="00ED476B" w:rsidP="00647CEE">
      <w:pPr>
        <w:spacing w:line="480" w:lineRule="auto"/>
        <w:rPr>
          <w:rFonts w:ascii="Times New Roman" w:hAnsi="Times New Roman" w:cs="Times New Roman"/>
          <w:sz w:val="24"/>
          <w:szCs w:val="24"/>
        </w:rPr>
      </w:pPr>
      <w:bookmarkStart w:id="0" w:name="_Hlk106094226"/>
      <w:r w:rsidRPr="00647CEE">
        <w:rPr>
          <w:rFonts w:ascii="Times New Roman" w:hAnsi="Times New Roman" w:cs="Times New Roman"/>
          <w:sz w:val="24"/>
          <w:szCs w:val="24"/>
        </w:rPr>
        <w:t xml:space="preserve">Fabián Alejandro </w:t>
      </w:r>
      <w:r w:rsidRPr="00647CEE">
        <w:rPr>
          <w:rFonts w:ascii="Times New Roman" w:hAnsi="Times New Roman" w:cs="Times New Roman"/>
          <w:b/>
          <w:bCs/>
          <w:sz w:val="24"/>
          <w:szCs w:val="24"/>
        </w:rPr>
        <w:t>Rubalcava</w:t>
      </w:r>
      <w:r w:rsidRPr="0026267D">
        <w:rPr>
          <w:rFonts w:ascii="Times New Roman" w:hAnsi="Times New Roman" w:cs="Times New Roman"/>
          <w:b/>
          <w:bCs/>
          <w:sz w:val="24"/>
          <w:szCs w:val="24"/>
        </w:rPr>
        <w:t>-Castillo</w:t>
      </w:r>
      <w:r w:rsidR="00AD3111" w:rsidRPr="00647CEE">
        <w:rPr>
          <w:rFonts w:ascii="Times New Roman" w:hAnsi="Times New Roman" w:cs="Times New Roman"/>
          <w:sz w:val="24"/>
          <w:szCs w:val="24"/>
        </w:rPr>
        <w:t xml:space="preserve"> </w:t>
      </w:r>
      <w:r w:rsidR="00AD3111" w:rsidRPr="00647CEE">
        <w:rPr>
          <w:rFonts w:ascii="Times New Roman" w:hAnsi="Times New Roman" w:cs="Times New Roman"/>
          <w:bCs/>
          <w:sz w:val="24"/>
          <w:szCs w:val="24"/>
          <w:lang w:eastAsia="es-ES"/>
        </w:rPr>
        <w:t>(</w:t>
      </w:r>
      <w:r w:rsidR="00AD3111" w:rsidRPr="00647CEE">
        <w:rPr>
          <w:rFonts w:ascii="Times New Roman" w:hAnsi="Times New Roman" w:cs="Times New Roman"/>
          <w:bCs/>
          <w:i/>
          <w:iCs/>
          <w:sz w:val="24"/>
          <w:szCs w:val="24"/>
          <w:lang w:eastAsia="es-ES"/>
        </w:rPr>
        <w:t>id ORCID: 0000-0001-9136-3998</w:t>
      </w:r>
      <w:r w:rsidR="00AD3111" w:rsidRPr="00647CEE">
        <w:rPr>
          <w:rFonts w:ascii="Times New Roman" w:hAnsi="Times New Roman" w:cs="Times New Roman"/>
          <w:bCs/>
          <w:sz w:val="24"/>
          <w:szCs w:val="24"/>
          <w:lang w:eastAsia="es-ES"/>
        </w:rPr>
        <w:t>)</w:t>
      </w:r>
      <w:r w:rsidRPr="00647CEE">
        <w:rPr>
          <w:rFonts w:ascii="Times New Roman" w:hAnsi="Times New Roman" w:cs="Times New Roman"/>
          <w:sz w:val="24"/>
          <w:szCs w:val="24"/>
          <w:vertAlign w:val="superscript"/>
        </w:rPr>
        <w:t>1</w:t>
      </w:r>
      <w:r w:rsidRPr="00647CEE">
        <w:rPr>
          <w:rFonts w:ascii="Times New Roman" w:hAnsi="Times New Roman" w:cs="Times New Roman"/>
          <w:sz w:val="24"/>
          <w:szCs w:val="24"/>
        </w:rPr>
        <w:t xml:space="preserve">, Arturo Gerardo </w:t>
      </w:r>
      <w:r w:rsidRPr="00606A93">
        <w:rPr>
          <w:rFonts w:ascii="Times New Roman" w:hAnsi="Times New Roman" w:cs="Times New Roman"/>
          <w:b/>
          <w:bCs/>
          <w:sz w:val="24"/>
          <w:szCs w:val="24"/>
        </w:rPr>
        <w:t>Valdivia-Flores</w:t>
      </w:r>
      <w:r w:rsidR="00AD3111" w:rsidRPr="00647CEE">
        <w:rPr>
          <w:rFonts w:ascii="Times New Roman" w:hAnsi="Times New Roman" w:cs="Times New Roman"/>
          <w:sz w:val="24"/>
          <w:szCs w:val="24"/>
        </w:rPr>
        <w:t xml:space="preserve"> </w:t>
      </w:r>
      <w:r w:rsidR="00AD3111" w:rsidRPr="00647CEE">
        <w:rPr>
          <w:rFonts w:ascii="Times New Roman" w:hAnsi="Times New Roman" w:cs="Times New Roman"/>
          <w:bCs/>
          <w:sz w:val="24"/>
          <w:szCs w:val="24"/>
          <w:lang w:eastAsia="es-ES"/>
        </w:rPr>
        <w:t>(</w:t>
      </w:r>
      <w:r w:rsidR="00AD3111" w:rsidRPr="00647CEE">
        <w:rPr>
          <w:rFonts w:ascii="Times New Roman" w:hAnsi="Times New Roman" w:cs="Times New Roman"/>
          <w:bCs/>
          <w:i/>
          <w:iCs/>
          <w:sz w:val="24"/>
          <w:szCs w:val="24"/>
          <w:lang w:eastAsia="es-ES"/>
        </w:rPr>
        <w:t xml:space="preserve">id ORCID: </w:t>
      </w:r>
      <w:hyperlink r:id="rId8" w:history="1">
        <w:r w:rsidR="00AD3111" w:rsidRPr="00647CEE">
          <w:rPr>
            <w:rFonts w:ascii="Times New Roman" w:hAnsi="Times New Roman" w:cs="Times New Roman"/>
            <w:bCs/>
            <w:i/>
            <w:iCs/>
            <w:color w:val="000000" w:themeColor="text1"/>
            <w:sz w:val="24"/>
            <w:szCs w:val="24"/>
            <w:lang w:eastAsia="es-ES"/>
          </w:rPr>
          <w:t>0000-0002-9354-0588</w:t>
        </w:r>
        <w:r w:rsidR="00AD3111" w:rsidRPr="00647CEE">
          <w:rPr>
            <w:rFonts w:ascii="Times New Roman" w:hAnsi="Times New Roman" w:cs="Times New Roman"/>
            <w:bCs/>
            <w:color w:val="000000" w:themeColor="text1"/>
            <w:sz w:val="24"/>
            <w:szCs w:val="24"/>
            <w:lang w:eastAsia="es-ES"/>
          </w:rPr>
          <w:t>)</w:t>
        </w:r>
        <w:r w:rsidR="00AD3111" w:rsidRPr="00647CEE">
          <w:rPr>
            <w:rFonts w:ascii="Times New Roman" w:hAnsi="Times New Roman" w:cs="Times New Roman"/>
            <w:bCs/>
            <w:color w:val="000000" w:themeColor="text1"/>
            <w:sz w:val="24"/>
            <w:szCs w:val="24"/>
            <w:vertAlign w:val="superscript"/>
            <w:lang w:eastAsia="es-ES"/>
          </w:rPr>
          <w:t>1</w:t>
        </w:r>
      </w:hyperlink>
      <w:r w:rsidRPr="00647CEE">
        <w:rPr>
          <w:rFonts w:ascii="Times New Roman" w:hAnsi="Times New Roman" w:cs="Times New Roman"/>
          <w:sz w:val="24"/>
          <w:szCs w:val="24"/>
        </w:rPr>
        <w:t xml:space="preserve">, </w:t>
      </w:r>
      <w:r w:rsidR="00AD3111" w:rsidRPr="00647CEE">
        <w:rPr>
          <w:rFonts w:ascii="Times New Roman" w:hAnsi="Times New Roman" w:cs="Times New Roman"/>
          <w:sz w:val="24"/>
          <w:szCs w:val="24"/>
        </w:rPr>
        <w:t xml:space="preserve">José de Jesús </w:t>
      </w:r>
      <w:r w:rsidR="00AD3111" w:rsidRPr="00647CEE">
        <w:rPr>
          <w:rFonts w:ascii="Times New Roman" w:hAnsi="Times New Roman" w:cs="Times New Roman"/>
          <w:b/>
          <w:bCs/>
          <w:sz w:val="24"/>
          <w:szCs w:val="24"/>
        </w:rPr>
        <w:t>Luna-Ruíz</w:t>
      </w:r>
      <w:r w:rsidR="00AD3111" w:rsidRPr="00647CEE">
        <w:rPr>
          <w:rFonts w:ascii="Times New Roman" w:hAnsi="Times New Roman" w:cs="Times New Roman"/>
          <w:sz w:val="24"/>
          <w:szCs w:val="24"/>
        </w:rPr>
        <w:t xml:space="preserve"> </w:t>
      </w:r>
      <w:r w:rsidR="00AD3111" w:rsidRPr="00647CEE">
        <w:rPr>
          <w:rFonts w:ascii="Times New Roman" w:hAnsi="Times New Roman" w:cs="Times New Roman"/>
          <w:bCs/>
          <w:sz w:val="24"/>
          <w:szCs w:val="24"/>
          <w:lang w:eastAsia="es-ES"/>
        </w:rPr>
        <w:t>(</w:t>
      </w:r>
      <w:r w:rsidR="00AD3111" w:rsidRPr="00647CEE">
        <w:rPr>
          <w:rFonts w:ascii="Times New Roman" w:hAnsi="Times New Roman" w:cs="Times New Roman"/>
          <w:bCs/>
          <w:i/>
          <w:iCs/>
          <w:sz w:val="24"/>
          <w:szCs w:val="24"/>
          <w:lang w:eastAsia="es-ES"/>
        </w:rPr>
        <w:t>id ORCID: 0000-0002-3717-4122</w:t>
      </w:r>
      <w:r w:rsidR="00AD3111" w:rsidRPr="00647CEE">
        <w:rPr>
          <w:rFonts w:ascii="Times New Roman" w:hAnsi="Times New Roman" w:cs="Times New Roman"/>
          <w:bCs/>
          <w:sz w:val="24"/>
          <w:szCs w:val="24"/>
          <w:lang w:eastAsia="es-ES"/>
        </w:rPr>
        <w:t>)</w:t>
      </w:r>
      <w:r w:rsidR="00AD3111" w:rsidRPr="00647CEE">
        <w:rPr>
          <w:rFonts w:ascii="Times New Roman" w:hAnsi="Times New Roman" w:cs="Times New Roman"/>
          <w:sz w:val="24"/>
          <w:szCs w:val="24"/>
          <w:vertAlign w:val="superscript"/>
        </w:rPr>
        <w:t>1</w:t>
      </w:r>
      <w:r w:rsidRPr="00647CEE">
        <w:rPr>
          <w:rFonts w:ascii="Times New Roman" w:hAnsi="Times New Roman" w:cs="Times New Roman"/>
          <w:sz w:val="24"/>
          <w:szCs w:val="24"/>
        </w:rPr>
        <w:t xml:space="preserve">, Luis Ignacio </w:t>
      </w:r>
      <w:r w:rsidRPr="00647CEE">
        <w:rPr>
          <w:rFonts w:ascii="Times New Roman" w:hAnsi="Times New Roman" w:cs="Times New Roman"/>
          <w:b/>
          <w:bCs/>
          <w:sz w:val="24"/>
          <w:szCs w:val="24"/>
        </w:rPr>
        <w:t>Íñiguez-Dávalos</w:t>
      </w:r>
      <w:r w:rsidR="00280721" w:rsidRPr="00647CEE">
        <w:rPr>
          <w:rFonts w:ascii="Times New Roman" w:hAnsi="Times New Roman" w:cs="Times New Roman"/>
          <w:sz w:val="24"/>
          <w:szCs w:val="24"/>
        </w:rPr>
        <w:t xml:space="preserve"> (</w:t>
      </w:r>
      <w:r w:rsidR="00280721" w:rsidRPr="00647CEE">
        <w:rPr>
          <w:rFonts w:ascii="Times New Roman" w:hAnsi="Times New Roman" w:cs="Times New Roman"/>
          <w:i/>
          <w:iCs/>
          <w:sz w:val="24"/>
          <w:szCs w:val="24"/>
        </w:rPr>
        <w:t>id ORCID: 0000-0002-9559-4950</w:t>
      </w:r>
      <w:r w:rsidR="00280721" w:rsidRPr="00647CEE">
        <w:rPr>
          <w:rFonts w:ascii="Times New Roman" w:hAnsi="Times New Roman" w:cs="Times New Roman"/>
          <w:sz w:val="24"/>
          <w:szCs w:val="24"/>
        </w:rPr>
        <w:t>)</w:t>
      </w:r>
      <w:r w:rsidRPr="00647CEE">
        <w:rPr>
          <w:rFonts w:ascii="Times New Roman" w:hAnsi="Times New Roman" w:cs="Times New Roman"/>
          <w:sz w:val="24"/>
          <w:szCs w:val="24"/>
          <w:vertAlign w:val="superscript"/>
        </w:rPr>
        <w:t>2</w:t>
      </w:r>
      <w:r w:rsidR="00AD3111" w:rsidRPr="00647CEE">
        <w:rPr>
          <w:rFonts w:ascii="Times New Roman" w:hAnsi="Times New Roman" w:cs="Times New Roman"/>
          <w:sz w:val="24"/>
          <w:szCs w:val="24"/>
        </w:rPr>
        <w:t>,</w:t>
      </w:r>
      <w:r w:rsidRPr="00647CEE">
        <w:rPr>
          <w:rFonts w:ascii="Times New Roman" w:hAnsi="Times New Roman" w:cs="Times New Roman"/>
          <w:sz w:val="24"/>
          <w:szCs w:val="24"/>
        </w:rPr>
        <w:t xml:space="preserve"> </w:t>
      </w:r>
      <w:r w:rsidR="00AD3111" w:rsidRPr="00647CEE">
        <w:rPr>
          <w:rFonts w:ascii="Times New Roman" w:hAnsi="Times New Roman" w:cs="Times New Roman"/>
          <w:sz w:val="24"/>
          <w:szCs w:val="24"/>
        </w:rPr>
        <w:t xml:space="preserve">Víctor Manuel </w:t>
      </w:r>
      <w:r w:rsidR="00AD3111" w:rsidRPr="00647CEE">
        <w:rPr>
          <w:rFonts w:ascii="Times New Roman" w:hAnsi="Times New Roman" w:cs="Times New Roman"/>
          <w:b/>
          <w:bCs/>
          <w:sz w:val="24"/>
          <w:szCs w:val="24"/>
        </w:rPr>
        <w:t>Martínez-Calderón</w:t>
      </w:r>
      <w:r w:rsidR="00280721" w:rsidRPr="00647CEE">
        <w:rPr>
          <w:rFonts w:ascii="Times New Roman" w:hAnsi="Times New Roman" w:cs="Times New Roman"/>
          <w:sz w:val="24"/>
          <w:szCs w:val="24"/>
        </w:rPr>
        <w:t xml:space="preserve"> (</w:t>
      </w:r>
      <w:r w:rsidR="00280721" w:rsidRPr="00647CEE">
        <w:rPr>
          <w:rFonts w:ascii="Times New Roman" w:hAnsi="Times New Roman" w:cs="Times New Roman"/>
          <w:i/>
          <w:iCs/>
          <w:sz w:val="24"/>
          <w:szCs w:val="24"/>
        </w:rPr>
        <w:t>id ORCID: 0000-0002-2793-4140</w:t>
      </w:r>
      <w:r w:rsidR="00280721" w:rsidRPr="00647CEE">
        <w:rPr>
          <w:rFonts w:ascii="Times New Roman" w:hAnsi="Times New Roman" w:cs="Times New Roman"/>
          <w:sz w:val="24"/>
          <w:szCs w:val="24"/>
        </w:rPr>
        <w:t>)</w:t>
      </w:r>
      <w:r w:rsidR="00AD3111" w:rsidRPr="00647CEE">
        <w:rPr>
          <w:rFonts w:ascii="Times New Roman" w:hAnsi="Times New Roman" w:cs="Times New Roman"/>
          <w:sz w:val="24"/>
          <w:szCs w:val="24"/>
          <w:vertAlign w:val="superscript"/>
        </w:rPr>
        <w:t>1</w:t>
      </w:r>
      <w:r w:rsidR="00AD3111" w:rsidRPr="00647CEE">
        <w:rPr>
          <w:rFonts w:ascii="Times New Roman" w:hAnsi="Times New Roman" w:cs="Times New Roman"/>
          <w:sz w:val="24"/>
          <w:szCs w:val="24"/>
        </w:rPr>
        <w:t xml:space="preserve"> </w:t>
      </w:r>
      <w:r w:rsidR="00746459" w:rsidRPr="00647CEE">
        <w:rPr>
          <w:rFonts w:ascii="Times New Roman" w:hAnsi="Times New Roman" w:cs="Times New Roman"/>
          <w:sz w:val="24"/>
          <w:szCs w:val="24"/>
        </w:rPr>
        <w:t xml:space="preserve">Antonio de Jesús </w:t>
      </w:r>
      <w:proofErr w:type="spellStart"/>
      <w:r w:rsidR="00746459" w:rsidRPr="0026267D">
        <w:rPr>
          <w:rFonts w:ascii="Times New Roman" w:hAnsi="Times New Roman" w:cs="Times New Roman"/>
          <w:b/>
          <w:bCs/>
          <w:sz w:val="24"/>
          <w:szCs w:val="24"/>
        </w:rPr>
        <w:t>Meraz</w:t>
      </w:r>
      <w:proofErr w:type="spellEnd"/>
      <w:r w:rsidR="00746459" w:rsidRPr="0026267D">
        <w:rPr>
          <w:rFonts w:ascii="Times New Roman" w:hAnsi="Times New Roman" w:cs="Times New Roman"/>
          <w:b/>
          <w:bCs/>
          <w:sz w:val="24"/>
          <w:szCs w:val="24"/>
        </w:rPr>
        <w:t xml:space="preserve"> Jiménez</w:t>
      </w:r>
      <w:r w:rsidR="00746459" w:rsidRPr="00647CEE">
        <w:rPr>
          <w:rFonts w:ascii="Times New Roman" w:hAnsi="Times New Roman" w:cs="Times New Roman"/>
          <w:sz w:val="24"/>
          <w:szCs w:val="24"/>
        </w:rPr>
        <w:t xml:space="preserve"> (</w:t>
      </w:r>
      <w:r w:rsidR="00746459" w:rsidRPr="00647CEE">
        <w:rPr>
          <w:rFonts w:ascii="Times New Roman" w:hAnsi="Times New Roman" w:cs="Times New Roman"/>
          <w:i/>
          <w:iCs/>
          <w:sz w:val="24"/>
          <w:szCs w:val="24"/>
        </w:rPr>
        <w:t>id ORCID: 0000-0001-6656-4392</w:t>
      </w:r>
      <w:r w:rsidR="00746459" w:rsidRPr="00647CEE">
        <w:rPr>
          <w:rFonts w:ascii="Times New Roman" w:hAnsi="Times New Roman" w:cs="Times New Roman"/>
          <w:sz w:val="24"/>
          <w:szCs w:val="24"/>
        </w:rPr>
        <w:t>)</w:t>
      </w:r>
      <w:r w:rsidR="00746459" w:rsidRPr="00647CEE">
        <w:rPr>
          <w:rFonts w:ascii="Times New Roman" w:hAnsi="Times New Roman" w:cs="Times New Roman"/>
          <w:sz w:val="24"/>
          <w:szCs w:val="24"/>
          <w:vertAlign w:val="superscript"/>
        </w:rPr>
        <w:t>1</w:t>
      </w:r>
      <w:r w:rsidR="00746459" w:rsidRPr="00647CEE">
        <w:rPr>
          <w:rFonts w:ascii="Times New Roman" w:hAnsi="Times New Roman" w:cs="Times New Roman"/>
          <w:sz w:val="24"/>
          <w:szCs w:val="24"/>
        </w:rPr>
        <w:t xml:space="preserve"> </w:t>
      </w:r>
      <w:r w:rsidR="005922D4" w:rsidRPr="00647CEE">
        <w:rPr>
          <w:rFonts w:ascii="Times New Roman" w:hAnsi="Times New Roman" w:cs="Times New Roman"/>
          <w:sz w:val="24"/>
          <w:szCs w:val="24"/>
        </w:rPr>
        <w:t xml:space="preserve">and </w:t>
      </w:r>
      <w:r w:rsidR="00C509CC" w:rsidRPr="00647CEE">
        <w:rPr>
          <w:rFonts w:ascii="Times New Roman" w:hAnsi="Times New Roman" w:cs="Times New Roman"/>
          <w:sz w:val="24"/>
          <w:szCs w:val="24"/>
        </w:rPr>
        <w:t xml:space="preserve">Joaquín </w:t>
      </w:r>
      <w:r w:rsidR="00C509CC" w:rsidRPr="00647CEE">
        <w:rPr>
          <w:rFonts w:ascii="Times New Roman" w:hAnsi="Times New Roman" w:cs="Times New Roman"/>
          <w:b/>
          <w:bCs/>
          <w:sz w:val="24"/>
          <w:szCs w:val="24"/>
        </w:rPr>
        <w:t>Sosa-Ramírez</w:t>
      </w:r>
      <w:r w:rsidR="00280721" w:rsidRPr="00647CEE">
        <w:rPr>
          <w:rFonts w:ascii="Times New Roman" w:hAnsi="Times New Roman" w:cs="Times New Roman"/>
          <w:sz w:val="24"/>
          <w:szCs w:val="24"/>
        </w:rPr>
        <w:t xml:space="preserve"> (</w:t>
      </w:r>
      <w:r w:rsidR="00280721" w:rsidRPr="00647CEE">
        <w:rPr>
          <w:rFonts w:ascii="Times New Roman" w:hAnsi="Times New Roman" w:cs="Times New Roman"/>
          <w:i/>
          <w:iCs/>
          <w:sz w:val="24"/>
          <w:szCs w:val="24"/>
        </w:rPr>
        <w:t>id ORCID: 0000-0003-2887-874X</w:t>
      </w:r>
      <w:r w:rsidR="00280721" w:rsidRPr="00647CEE">
        <w:rPr>
          <w:rFonts w:ascii="Times New Roman" w:hAnsi="Times New Roman" w:cs="Times New Roman"/>
          <w:sz w:val="24"/>
          <w:szCs w:val="24"/>
        </w:rPr>
        <w:t>)</w:t>
      </w:r>
      <w:r w:rsidR="00C509CC" w:rsidRPr="00647CEE">
        <w:rPr>
          <w:rFonts w:ascii="Times New Roman" w:hAnsi="Times New Roman" w:cs="Times New Roman"/>
          <w:sz w:val="24"/>
          <w:szCs w:val="24"/>
          <w:vertAlign w:val="superscript"/>
        </w:rPr>
        <w:t>1*</w:t>
      </w:r>
    </w:p>
    <w:bookmarkEnd w:id="0"/>
    <w:p w14:paraId="6447BEC8" w14:textId="4B4E4C0D" w:rsidR="00ED476B" w:rsidRPr="00647CEE" w:rsidRDefault="00ED476B" w:rsidP="00647CEE">
      <w:pPr>
        <w:spacing w:line="480" w:lineRule="auto"/>
        <w:rPr>
          <w:rFonts w:ascii="Times New Roman" w:hAnsi="Times New Roman" w:cs="Times New Roman"/>
          <w:i/>
          <w:iCs/>
          <w:sz w:val="24"/>
          <w:szCs w:val="24"/>
          <w:lang w:val="es-MX"/>
        </w:rPr>
      </w:pPr>
      <w:r w:rsidRPr="00647CEE">
        <w:rPr>
          <w:rFonts w:ascii="Times New Roman" w:hAnsi="Times New Roman" w:cs="Times New Roman"/>
          <w:i/>
          <w:iCs/>
          <w:sz w:val="24"/>
          <w:szCs w:val="24"/>
          <w:vertAlign w:val="superscript"/>
          <w:lang w:val="es-MX"/>
        </w:rPr>
        <w:t>1</w:t>
      </w:r>
      <w:r w:rsidRPr="00647CEE">
        <w:rPr>
          <w:rFonts w:ascii="Times New Roman" w:hAnsi="Times New Roman" w:cs="Times New Roman"/>
          <w:i/>
          <w:iCs/>
          <w:sz w:val="24"/>
          <w:szCs w:val="24"/>
          <w:lang w:val="es-MX"/>
        </w:rPr>
        <w:t xml:space="preserve"> Centro de Ciencias Agropecuarias, Universidad Autónoma de Aguascalientes</w:t>
      </w:r>
      <w:r w:rsidR="004733B7" w:rsidRPr="00647CEE">
        <w:rPr>
          <w:rFonts w:ascii="Times New Roman" w:hAnsi="Times New Roman" w:cs="Times New Roman"/>
          <w:i/>
          <w:iCs/>
          <w:sz w:val="24"/>
          <w:szCs w:val="24"/>
          <w:lang w:val="es-MX"/>
        </w:rPr>
        <w:t>.</w:t>
      </w:r>
      <w:r w:rsidRPr="00647CEE">
        <w:rPr>
          <w:rFonts w:ascii="Times New Roman" w:hAnsi="Times New Roman" w:cs="Times New Roman"/>
          <w:i/>
          <w:iCs/>
          <w:sz w:val="24"/>
          <w:szCs w:val="24"/>
          <w:lang w:val="es-MX"/>
        </w:rPr>
        <w:t xml:space="preserve"> Av. Universidad 940, </w:t>
      </w:r>
      <w:r w:rsidR="004733B7" w:rsidRPr="00647CEE">
        <w:rPr>
          <w:rFonts w:ascii="Times New Roman" w:hAnsi="Times New Roman" w:cs="Times New Roman"/>
          <w:i/>
          <w:iCs/>
          <w:sz w:val="24"/>
          <w:szCs w:val="24"/>
          <w:lang w:val="es-MX"/>
        </w:rPr>
        <w:t>CP. 201</w:t>
      </w:r>
      <w:r w:rsidR="004E39C6" w:rsidRPr="00647CEE">
        <w:rPr>
          <w:rFonts w:ascii="Times New Roman" w:hAnsi="Times New Roman" w:cs="Times New Roman"/>
          <w:i/>
          <w:iCs/>
          <w:sz w:val="24"/>
          <w:szCs w:val="24"/>
          <w:lang w:val="es-MX"/>
        </w:rPr>
        <w:t>00</w:t>
      </w:r>
      <w:r w:rsidR="000D0D23" w:rsidRPr="00647CEE">
        <w:rPr>
          <w:rFonts w:ascii="Times New Roman" w:hAnsi="Times New Roman" w:cs="Times New Roman"/>
          <w:i/>
          <w:iCs/>
          <w:sz w:val="24"/>
          <w:szCs w:val="24"/>
          <w:lang w:val="es-MX"/>
        </w:rPr>
        <w:t>,</w:t>
      </w:r>
      <w:r w:rsidR="004733B7" w:rsidRPr="00647CEE">
        <w:rPr>
          <w:rFonts w:ascii="Times New Roman" w:hAnsi="Times New Roman" w:cs="Times New Roman"/>
          <w:i/>
          <w:iCs/>
          <w:sz w:val="24"/>
          <w:szCs w:val="24"/>
          <w:lang w:val="es-MX"/>
        </w:rPr>
        <w:t xml:space="preserve"> </w:t>
      </w:r>
      <w:r w:rsidRPr="00647CEE">
        <w:rPr>
          <w:rFonts w:ascii="Times New Roman" w:hAnsi="Times New Roman" w:cs="Times New Roman"/>
          <w:i/>
          <w:iCs/>
          <w:sz w:val="24"/>
          <w:szCs w:val="24"/>
          <w:lang w:val="es-MX"/>
        </w:rPr>
        <w:t>Ciudad Universitaria</w:t>
      </w:r>
      <w:r w:rsidR="004733B7" w:rsidRPr="00647CEE">
        <w:rPr>
          <w:rFonts w:ascii="Times New Roman" w:hAnsi="Times New Roman" w:cs="Times New Roman"/>
          <w:i/>
          <w:iCs/>
          <w:sz w:val="24"/>
          <w:szCs w:val="24"/>
          <w:lang w:val="es-MX"/>
        </w:rPr>
        <w:t>.</w:t>
      </w:r>
      <w:r w:rsidR="000D0D23" w:rsidRPr="00647CEE">
        <w:rPr>
          <w:rFonts w:ascii="Times New Roman" w:hAnsi="Times New Roman" w:cs="Times New Roman"/>
          <w:i/>
          <w:iCs/>
          <w:sz w:val="24"/>
          <w:szCs w:val="24"/>
          <w:lang w:val="es-MX"/>
        </w:rPr>
        <w:t xml:space="preserve"> </w:t>
      </w:r>
      <w:r w:rsidRPr="00647CEE">
        <w:rPr>
          <w:rFonts w:ascii="Times New Roman" w:hAnsi="Times New Roman" w:cs="Times New Roman"/>
          <w:i/>
          <w:iCs/>
          <w:sz w:val="24"/>
          <w:szCs w:val="24"/>
          <w:lang w:val="es-MX"/>
        </w:rPr>
        <w:t>Aguascalientes</w:t>
      </w:r>
      <w:r w:rsidR="00EC64F5" w:rsidRPr="00647CEE">
        <w:rPr>
          <w:rFonts w:ascii="Times New Roman" w:hAnsi="Times New Roman" w:cs="Times New Roman"/>
          <w:i/>
          <w:iCs/>
          <w:sz w:val="24"/>
          <w:szCs w:val="24"/>
          <w:lang w:val="es-MX"/>
        </w:rPr>
        <w:t>,</w:t>
      </w:r>
      <w:r w:rsidRPr="00647CEE">
        <w:rPr>
          <w:rFonts w:ascii="Times New Roman" w:hAnsi="Times New Roman" w:cs="Times New Roman"/>
          <w:i/>
          <w:iCs/>
          <w:sz w:val="24"/>
          <w:szCs w:val="24"/>
          <w:lang w:val="es-MX"/>
        </w:rPr>
        <w:t xml:space="preserve"> México.</w:t>
      </w:r>
    </w:p>
    <w:p w14:paraId="2F6EDA72" w14:textId="536B7B2A" w:rsidR="00ED476B" w:rsidRPr="00647CEE" w:rsidRDefault="00ED476B" w:rsidP="00647CEE">
      <w:pPr>
        <w:spacing w:line="480" w:lineRule="auto"/>
        <w:rPr>
          <w:rFonts w:ascii="Times New Roman" w:hAnsi="Times New Roman" w:cs="Times New Roman"/>
          <w:i/>
          <w:iCs/>
          <w:sz w:val="24"/>
          <w:szCs w:val="24"/>
          <w:lang w:val="es-MX"/>
        </w:rPr>
      </w:pPr>
      <w:r w:rsidRPr="00647CEE">
        <w:rPr>
          <w:rFonts w:ascii="Times New Roman" w:hAnsi="Times New Roman" w:cs="Times New Roman"/>
          <w:i/>
          <w:iCs/>
          <w:sz w:val="24"/>
          <w:szCs w:val="24"/>
          <w:vertAlign w:val="superscript"/>
          <w:lang w:val="es-MX"/>
        </w:rPr>
        <w:t>2</w:t>
      </w:r>
      <w:r w:rsidRPr="00647CEE">
        <w:rPr>
          <w:rFonts w:ascii="Times New Roman" w:hAnsi="Times New Roman" w:cs="Times New Roman"/>
          <w:i/>
          <w:iCs/>
          <w:sz w:val="24"/>
          <w:szCs w:val="24"/>
          <w:lang w:val="es-MX"/>
        </w:rPr>
        <w:t xml:space="preserve"> Departamento de Ecología y Recursos Naturales, Universidad de Guadalajara, Centro Universitario de la Costa Sur</w:t>
      </w:r>
      <w:r w:rsidR="00F61F49" w:rsidRPr="00647CEE">
        <w:rPr>
          <w:rFonts w:ascii="Times New Roman" w:hAnsi="Times New Roman" w:cs="Times New Roman"/>
          <w:i/>
          <w:iCs/>
          <w:sz w:val="24"/>
          <w:szCs w:val="24"/>
          <w:lang w:val="es-MX"/>
        </w:rPr>
        <w:t>.</w:t>
      </w:r>
      <w:r w:rsidRPr="00647CEE">
        <w:rPr>
          <w:rFonts w:ascii="Times New Roman" w:hAnsi="Times New Roman" w:cs="Times New Roman"/>
          <w:i/>
          <w:iCs/>
          <w:sz w:val="24"/>
          <w:szCs w:val="24"/>
          <w:lang w:val="es-MX"/>
        </w:rPr>
        <w:t xml:space="preserve"> </w:t>
      </w:r>
      <w:r w:rsidR="004E39C6" w:rsidRPr="00647CEE">
        <w:rPr>
          <w:rFonts w:ascii="Times New Roman" w:hAnsi="Times New Roman" w:cs="Times New Roman"/>
          <w:i/>
          <w:iCs/>
          <w:sz w:val="24"/>
          <w:szCs w:val="24"/>
          <w:lang w:val="es-MX"/>
        </w:rPr>
        <w:t xml:space="preserve"> </w:t>
      </w:r>
      <w:r w:rsidRPr="00647CEE">
        <w:rPr>
          <w:rFonts w:ascii="Times New Roman" w:hAnsi="Times New Roman" w:cs="Times New Roman"/>
          <w:i/>
          <w:iCs/>
          <w:sz w:val="24"/>
          <w:szCs w:val="24"/>
          <w:lang w:val="es-MX"/>
        </w:rPr>
        <w:t>Av. Independencia Nacional 151</w:t>
      </w:r>
      <w:r w:rsidR="00F61F49" w:rsidRPr="00647CEE">
        <w:rPr>
          <w:rFonts w:ascii="Times New Roman" w:hAnsi="Times New Roman" w:cs="Times New Roman"/>
          <w:i/>
          <w:iCs/>
          <w:sz w:val="24"/>
          <w:szCs w:val="24"/>
          <w:lang w:val="es-MX"/>
        </w:rPr>
        <w:t>,</w:t>
      </w:r>
      <w:r w:rsidRPr="00647CEE">
        <w:rPr>
          <w:rFonts w:ascii="Times New Roman" w:hAnsi="Times New Roman" w:cs="Times New Roman"/>
          <w:i/>
          <w:iCs/>
          <w:sz w:val="24"/>
          <w:szCs w:val="24"/>
          <w:lang w:val="es-MX"/>
        </w:rPr>
        <w:t xml:space="preserve"> CP. 48900</w:t>
      </w:r>
      <w:r w:rsidR="000D0D23" w:rsidRPr="00647CEE">
        <w:rPr>
          <w:rFonts w:ascii="Times New Roman" w:hAnsi="Times New Roman" w:cs="Times New Roman"/>
          <w:i/>
          <w:iCs/>
          <w:sz w:val="24"/>
          <w:szCs w:val="24"/>
          <w:lang w:val="es-MX"/>
        </w:rPr>
        <w:t>,</w:t>
      </w:r>
      <w:r w:rsidRPr="00647CEE">
        <w:rPr>
          <w:rFonts w:ascii="Times New Roman" w:hAnsi="Times New Roman" w:cs="Times New Roman"/>
          <w:i/>
          <w:iCs/>
          <w:sz w:val="24"/>
          <w:szCs w:val="24"/>
          <w:lang w:val="es-MX"/>
        </w:rPr>
        <w:t xml:space="preserve"> Autlán de Navarro</w:t>
      </w:r>
      <w:r w:rsidR="000D0D23" w:rsidRPr="00647CEE">
        <w:rPr>
          <w:rFonts w:ascii="Times New Roman" w:hAnsi="Times New Roman" w:cs="Times New Roman"/>
          <w:i/>
          <w:iCs/>
          <w:sz w:val="24"/>
          <w:szCs w:val="24"/>
          <w:lang w:val="es-MX"/>
        </w:rPr>
        <w:t xml:space="preserve">. </w:t>
      </w:r>
      <w:r w:rsidRPr="00647CEE">
        <w:rPr>
          <w:rFonts w:ascii="Times New Roman" w:hAnsi="Times New Roman" w:cs="Times New Roman"/>
          <w:i/>
          <w:iCs/>
          <w:sz w:val="24"/>
          <w:szCs w:val="24"/>
          <w:lang w:val="es-MX"/>
        </w:rPr>
        <w:t>Jalisco</w:t>
      </w:r>
      <w:r w:rsidR="00EC64F5" w:rsidRPr="00647CEE">
        <w:rPr>
          <w:rFonts w:ascii="Times New Roman" w:hAnsi="Times New Roman" w:cs="Times New Roman"/>
          <w:i/>
          <w:iCs/>
          <w:sz w:val="24"/>
          <w:szCs w:val="24"/>
          <w:lang w:val="es-MX"/>
        </w:rPr>
        <w:t>,</w:t>
      </w:r>
      <w:r w:rsidR="00F61F49" w:rsidRPr="00647CEE">
        <w:rPr>
          <w:rFonts w:ascii="Times New Roman" w:hAnsi="Times New Roman" w:cs="Times New Roman"/>
          <w:i/>
          <w:iCs/>
          <w:sz w:val="24"/>
          <w:szCs w:val="24"/>
          <w:lang w:val="es-MX"/>
        </w:rPr>
        <w:t xml:space="preserve"> </w:t>
      </w:r>
      <w:r w:rsidRPr="00647CEE">
        <w:rPr>
          <w:rFonts w:ascii="Times New Roman" w:hAnsi="Times New Roman" w:cs="Times New Roman"/>
          <w:i/>
          <w:iCs/>
          <w:sz w:val="24"/>
          <w:szCs w:val="24"/>
          <w:lang w:val="es-MX"/>
        </w:rPr>
        <w:t>México</w:t>
      </w:r>
      <w:r w:rsidR="000A4423" w:rsidRPr="00647CEE">
        <w:rPr>
          <w:rFonts w:ascii="Times New Roman" w:hAnsi="Times New Roman" w:cs="Times New Roman"/>
          <w:i/>
          <w:iCs/>
          <w:sz w:val="24"/>
          <w:szCs w:val="24"/>
          <w:lang w:val="es-MX"/>
        </w:rPr>
        <w:t>.</w:t>
      </w:r>
    </w:p>
    <w:p w14:paraId="08FEA9F9" w14:textId="7B6AF1AB" w:rsidR="00B3337B" w:rsidRPr="00647CEE" w:rsidRDefault="004733B7" w:rsidP="00647CEE">
      <w:pPr>
        <w:spacing w:line="480" w:lineRule="auto"/>
        <w:rPr>
          <w:rFonts w:ascii="Times New Roman" w:hAnsi="Times New Roman" w:cs="Times New Roman"/>
          <w:sz w:val="24"/>
          <w:szCs w:val="24"/>
          <w:lang w:val="es-MX"/>
        </w:rPr>
      </w:pPr>
      <w:r w:rsidRPr="00647CEE">
        <w:rPr>
          <w:rFonts w:ascii="Times New Roman" w:hAnsi="Times New Roman" w:cs="Times New Roman"/>
          <w:sz w:val="24"/>
          <w:szCs w:val="24"/>
          <w:vertAlign w:val="superscript"/>
          <w:lang w:val="es-MX"/>
        </w:rPr>
        <w:t>*</w:t>
      </w:r>
      <w:proofErr w:type="spellStart"/>
      <w:r w:rsidR="00ED476B" w:rsidRPr="00647CEE">
        <w:rPr>
          <w:rFonts w:ascii="Times New Roman" w:hAnsi="Times New Roman" w:cs="Times New Roman"/>
          <w:sz w:val="24"/>
          <w:szCs w:val="24"/>
          <w:lang w:val="es-MX"/>
        </w:rPr>
        <w:t>Corresponding</w:t>
      </w:r>
      <w:proofErr w:type="spellEnd"/>
      <w:r w:rsidR="00ED476B" w:rsidRPr="00647CEE">
        <w:rPr>
          <w:rFonts w:ascii="Times New Roman" w:hAnsi="Times New Roman" w:cs="Times New Roman"/>
          <w:sz w:val="24"/>
          <w:szCs w:val="24"/>
          <w:lang w:val="es-MX"/>
        </w:rPr>
        <w:t xml:space="preserve"> </w:t>
      </w:r>
      <w:proofErr w:type="spellStart"/>
      <w:r w:rsidR="00ED476B" w:rsidRPr="00647CEE">
        <w:rPr>
          <w:rFonts w:ascii="Times New Roman" w:hAnsi="Times New Roman" w:cs="Times New Roman"/>
          <w:sz w:val="24"/>
          <w:szCs w:val="24"/>
          <w:lang w:val="es-MX"/>
        </w:rPr>
        <w:t>author</w:t>
      </w:r>
      <w:proofErr w:type="spellEnd"/>
      <w:r w:rsidR="00ED476B" w:rsidRPr="00647CEE">
        <w:rPr>
          <w:rFonts w:ascii="Times New Roman" w:hAnsi="Times New Roman" w:cs="Times New Roman"/>
          <w:sz w:val="24"/>
          <w:szCs w:val="24"/>
          <w:lang w:val="es-MX"/>
        </w:rPr>
        <w:t xml:space="preserve">: Joaquín </w:t>
      </w:r>
      <w:r w:rsidR="00ED476B" w:rsidRPr="00647CEE">
        <w:rPr>
          <w:rFonts w:ascii="Times New Roman" w:hAnsi="Times New Roman" w:cs="Times New Roman"/>
          <w:b/>
          <w:bCs/>
          <w:sz w:val="24"/>
          <w:szCs w:val="24"/>
          <w:lang w:val="es-MX"/>
        </w:rPr>
        <w:t>Sosa-Ramírez</w:t>
      </w:r>
      <w:r w:rsidR="00ED476B" w:rsidRPr="00647CEE">
        <w:rPr>
          <w:rFonts w:ascii="Times New Roman" w:hAnsi="Times New Roman" w:cs="Times New Roman"/>
          <w:sz w:val="24"/>
          <w:szCs w:val="24"/>
          <w:lang w:val="es-MX"/>
        </w:rPr>
        <w:t xml:space="preserve">, </w:t>
      </w:r>
      <w:r w:rsidR="00ED476B" w:rsidRPr="00647CEE">
        <w:rPr>
          <w:rFonts w:ascii="Times New Roman" w:hAnsi="Times New Roman" w:cs="Times New Roman"/>
          <w:sz w:val="24"/>
          <w:szCs w:val="24"/>
          <w:u w:val="single"/>
          <w:lang w:val="es-MX"/>
        </w:rPr>
        <w:t>jsosar@correo.uaa.mx</w:t>
      </w:r>
      <w:r w:rsidR="00ED476B" w:rsidRPr="00647CEE">
        <w:rPr>
          <w:rFonts w:ascii="Times New Roman" w:hAnsi="Times New Roman" w:cs="Times New Roman"/>
          <w:sz w:val="24"/>
          <w:szCs w:val="24"/>
          <w:lang w:val="es-MX"/>
        </w:rPr>
        <w:t>, 52-4491556819</w:t>
      </w:r>
    </w:p>
    <w:p w14:paraId="5E9FE595" w14:textId="24685824" w:rsidR="00D202B2" w:rsidRPr="00647CEE" w:rsidRDefault="00ED476B" w:rsidP="00647CEE">
      <w:pPr>
        <w:spacing w:after="160" w:line="480" w:lineRule="auto"/>
        <w:rPr>
          <w:rFonts w:ascii="Times New Roman" w:hAnsi="Times New Roman" w:cs="Times New Roman"/>
          <w:i/>
          <w:iCs/>
          <w:sz w:val="24"/>
          <w:szCs w:val="24"/>
        </w:rPr>
      </w:pPr>
      <w:r w:rsidRPr="00647CEE">
        <w:rPr>
          <w:rFonts w:ascii="Times New Roman" w:hAnsi="Times New Roman" w:cs="Times New Roman"/>
          <w:b/>
          <w:bCs/>
          <w:i/>
          <w:iCs/>
          <w:sz w:val="24"/>
          <w:szCs w:val="24"/>
        </w:rPr>
        <w:t>Abstract</w:t>
      </w:r>
    </w:p>
    <w:p w14:paraId="38E25165" w14:textId="18C71FBE" w:rsidR="00230CFB" w:rsidRPr="00647CEE" w:rsidRDefault="00230CFB"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Carnivores participate in forest disturbance recovery by dispersing the seeds that pass through their digestive systems. The dispersal, survival, and colonization of forest seeds by endozoochory and diploendozoochory is a complex process that depends on multiple factors associated with the characteristics of the plants, environmental conditions, and other members of each forest ecosystem. The objective of this study was to evaluate the capacity of mammals for Juniperus deppeana seed dispersal with an experimental evaluation of endozoochory and </w:t>
      </w:r>
      <w:r w:rsidRPr="00647CEE">
        <w:rPr>
          <w:rFonts w:ascii="Times New Roman" w:hAnsi="Times New Roman" w:cs="Times New Roman"/>
          <w:sz w:val="24"/>
          <w:szCs w:val="24"/>
        </w:rPr>
        <w:lastRenderedPageBreak/>
        <w:t xml:space="preserve">diploendozoochory, through indices of recovery, viability, changes in testas, and retention of seeds in the digestive tract. </w:t>
      </w:r>
      <w:r w:rsidRPr="00647CEE">
        <w:rPr>
          <w:rFonts w:ascii="Times New Roman" w:hAnsi="Times New Roman" w:cs="Times New Roman"/>
          <w:i/>
          <w:iCs/>
          <w:sz w:val="24"/>
          <w:szCs w:val="24"/>
        </w:rPr>
        <w:t>Juniperus deppeana</w:t>
      </w:r>
      <w:r w:rsidRPr="00647CEE">
        <w:rPr>
          <w:rFonts w:ascii="Times New Roman" w:hAnsi="Times New Roman" w:cs="Times New Roman"/>
          <w:sz w:val="24"/>
          <w:szCs w:val="24"/>
        </w:rPr>
        <w:t xml:space="preserve"> fruits were collected in the Sierra Fría Natural Protected Area, Aguascalientes, Mexico, and were administered in the diet of gray fox (</w:t>
      </w:r>
      <w:r w:rsidRPr="00647CEE">
        <w:rPr>
          <w:rFonts w:ascii="Times New Roman" w:hAnsi="Times New Roman" w:cs="Times New Roman"/>
          <w:i/>
          <w:iCs/>
          <w:sz w:val="24"/>
          <w:szCs w:val="24"/>
        </w:rPr>
        <w:t>Urocyon cinereoargenteus</w:t>
      </w:r>
      <w:r w:rsidRPr="00647CEE">
        <w:rPr>
          <w:rFonts w:ascii="Times New Roman" w:hAnsi="Times New Roman" w:cs="Times New Roman"/>
          <w:sz w:val="24"/>
          <w:szCs w:val="24"/>
        </w:rPr>
        <w:t>), coati (</w:t>
      </w:r>
      <w:r w:rsidRPr="00647CEE">
        <w:rPr>
          <w:rFonts w:ascii="Times New Roman" w:hAnsi="Times New Roman" w:cs="Times New Roman"/>
          <w:i/>
          <w:iCs/>
          <w:sz w:val="24"/>
          <w:szCs w:val="24"/>
        </w:rPr>
        <w:t>Nasua narica</w:t>
      </w:r>
      <w:r w:rsidRPr="00647CEE">
        <w:rPr>
          <w:rFonts w:ascii="Times New Roman" w:hAnsi="Times New Roman" w:cs="Times New Roman"/>
          <w:sz w:val="24"/>
          <w:szCs w:val="24"/>
        </w:rPr>
        <w:t>) and domestic rabbits (</w:t>
      </w:r>
      <w:r w:rsidRPr="00647CEE">
        <w:rPr>
          <w:rFonts w:ascii="Times New Roman" w:hAnsi="Times New Roman" w:cs="Times New Roman"/>
          <w:i/>
          <w:iCs/>
          <w:sz w:val="24"/>
          <w:szCs w:val="24"/>
        </w:rPr>
        <w:t>Oryctolagus cuniculus</w:t>
      </w:r>
      <w:r w:rsidRPr="00647CEE">
        <w:rPr>
          <w:rFonts w:ascii="Times New Roman" w:hAnsi="Times New Roman" w:cs="Times New Roman"/>
          <w:sz w:val="24"/>
          <w:szCs w:val="24"/>
        </w:rPr>
        <w:t>) these three mammals represented the endozoochory. For the diploendozoochory, seeds excreted by rabbits were incorporated into the diets of bobcat (</w:t>
      </w:r>
      <w:r w:rsidRPr="00647CEE">
        <w:rPr>
          <w:rFonts w:ascii="Times New Roman" w:hAnsi="Times New Roman" w:cs="Times New Roman"/>
          <w:i/>
          <w:iCs/>
          <w:sz w:val="24"/>
          <w:szCs w:val="24"/>
        </w:rPr>
        <w:t>Lynx rufus</w:t>
      </w:r>
      <w:r w:rsidRPr="00647CEE">
        <w:rPr>
          <w:rFonts w:ascii="Times New Roman" w:hAnsi="Times New Roman" w:cs="Times New Roman"/>
          <w:sz w:val="24"/>
          <w:szCs w:val="24"/>
        </w:rPr>
        <w:t>) and cougar (</w:t>
      </w:r>
      <w:r w:rsidRPr="00647CEE">
        <w:rPr>
          <w:rFonts w:ascii="Times New Roman" w:hAnsi="Times New Roman" w:cs="Times New Roman"/>
          <w:i/>
          <w:iCs/>
          <w:sz w:val="24"/>
          <w:szCs w:val="24"/>
        </w:rPr>
        <w:t>Puma concolor</w:t>
      </w:r>
      <w:r w:rsidRPr="00647CEE">
        <w:rPr>
          <w:rFonts w:ascii="Times New Roman" w:hAnsi="Times New Roman" w:cs="Times New Roman"/>
          <w:sz w:val="24"/>
          <w:szCs w:val="24"/>
        </w:rPr>
        <w:t>) in a local zoo. The seeds present in the scats were collected, and recovery rates and retention times were estimated; viability was estimated by X-ray optical densitometry, and testa thicknesses and surfaces were checked by scanning electron microscopy. The results showed a recovery of seeds greater than 70% in all the animals; the retention time was &lt; 24 h in the endozoochory, but the time was longer (24-96 h) in the diploendozoochory (</w:t>
      </w:r>
      <w:r w:rsidRPr="00647CEE">
        <w:rPr>
          <w:rFonts w:ascii="Times New Roman" w:hAnsi="Times New Roman" w:cs="Times New Roman"/>
          <w:i/>
          <w:iCs/>
          <w:sz w:val="24"/>
          <w:szCs w:val="24"/>
        </w:rPr>
        <w:t>P</w:t>
      </w:r>
      <w:r w:rsidRPr="00647CEE">
        <w:rPr>
          <w:rFonts w:ascii="Times New Roman" w:hAnsi="Times New Roman" w:cs="Times New Roman"/>
          <w:sz w:val="24"/>
          <w:szCs w:val="24"/>
        </w:rPr>
        <w:t xml:space="preserve"> &lt; 0.05). Seed viability </w:t>
      </w:r>
      <w:r w:rsidR="0059307F" w:rsidRPr="00647CEE">
        <w:rPr>
          <w:rStyle w:val="FigurasCar"/>
          <w:rFonts w:ascii="Times New Roman" w:hAnsi="Times New Roman" w:cs="Times New Roman"/>
        </w:rPr>
        <w:t>(</w:t>
      </w:r>
      <m:oMath>
        <m:acc>
          <m:accPr>
            <m:chr m:val="̅"/>
            <m:ctrlPr>
              <w:rPr>
                <w:rStyle w:val="FigurasCar"/>
                <w:rFonts w:ascii="Cambria Math" w:hAnsi="Cambria Math" w:cs="Times New Roman"/>
                <w:i/>
              </w:rPr>
            </m:ctrlPr>
          </m:accPr>
          <m:e>
            <m:r>
              <w:rPr>
                <w:rStyle w:val="FigurasCar"/>
                <w:rFonts w:ascii="Cambria Math" w:hAnsi="Cambria Math" w:cs="Times New Roman"/>
              </w:rPr>
              <m:t>x</m:t>
            </m:r>
          </m:e>
        </m:acc>
      </m:oMath>
      <w:r w:rsidR="0059307F" w:rsidRPr="00647CEE">
        <w:rPr>
          <w:rStyle w:val="FigurasCar"/>
          <w:rFonts w:ascii="Times New Roman" w:eastAsiaTheme="minorEastAsia" w:hAnsi="Times New Roman" w:cs="Times New Roman"/>
        </w:rPr>
        <w:t xml:space="preserve"> </w:t>
      </w:r>
      <w:r w:rsidRPr="00647CEE">
        <w:rPr>
          <w:rFonts w:ascii="Times New Roman" w:hAnsi="Times New Roman" w:cs="Times New Roman"/>
          <w:sz w:val="24"/>
          <w:szCs w:val="24"/>
        </w:rPr>
        <w:t xml:space="preserve">± </w:t>
      </w:r>
      <w:r w:rsidRPr="00647CEE">
        <w:rPr>
          <w:rFonts w:ascii="Times New Roman" w:hAnsi="Times New Roman" w:cs="Times New Roman"/>
          <w:i/>
          <w:iCs/>
          <w:sz w:val="24"/>
          <w:szCs w:val="24"/>
        </w:rPr>
        <w:t>SD</w:t>
      </w:r>
      <w:r w:rsidRPr="00647CEE">
        <w:rPr>
          <w:rFonts w:ascii="Times New Roman" w:hAnsi="Times New Roman" w:cs="Times New Roman"/>
          <w:sz w:val="24"/>
          <w:szCs w:val="24"/>
        </w:rPr>
        <w:t xml:space="preserve">) was decreased in rabbits (74.0 ± 11.5 %) compared to fruits obtained directly from the canopy (89.7 ± 2.0 %), while gray fox, coati, </w:t>
      </w:r>
      <w:proofErr w:type="gramStart"/>
      <w:r w:rsidRPr="00647CEE">
        <w:rPr>
          <w:rFonts w:ascii="Times New Roman" w:hAnsi="Times New Roman" w:cs="Times New Roman"/>
          <w:sz w:val="24"/>
          <w:szCs w:val="24"/>
        </w:rPr>
        <w:t>bobcat</w:t>
      </w:r>
      <w:proofErr w:type="gramEnd"/>
      <w:r w:rsidRPr="00647CEE">
        <w:rPr>
          <w:rFonts w:ascii="Times New Roman" w:hAnsi="Times New Roman" w:cs="Times New Roman"/>
          <w:sz w:val="24"/>
          <w:szCs w:val="24"/>
        </w:rPr>
        <w:t xml:space="preserve"> and puma did not affect viability (</w:t>
      </w:r>
      <w:r w:rsidRPr="00647CEE">
        <w:rPr>
          <w:rFonts w:ascii="Times New Roman" w:hAnsi="Times New Roman" w:cs="Times New Roman"/>
          <w:i/>
          <w:iCs/>
          <w:sz w:val="24"/>
          <w:szCs w:val="24"/>
        </w:rPr>
        <w:t>P</w:t>
      </w:r>
      <w:r w:rsidRPr="00647CEE">
        <w:rPr>
          <w:rFonts w:ascii="Times New Roman" w:hAnsi="Times New Roman" w:cs="Times New Roman"/>
          <w:sz w:val="24"/>
          <w:szCs w:val="24"/>
        </w:rPr>
        <w:t xml:space="preserve"> &lt; 0.05). An increase in the thickness of the testas was also observed in seeds excreted from all mammals (</w:t>
      </w:r>
      <w:r w:rsidRPr="00647CEE">
        <w:rPr>
          <w:rFonts w:ascii="Times New Roman" w:hAnsi="Times New Roman" w:cs="Times New Roman"/>
          <w:i/>
          <w:iCs/>
          <w:sz w:val="24"/>
          <w:szCs w:val="24"/>
        </w:rPr>
        <w:t>P</w:t>
      </w:r>
      <w:r w:rsidRPr="00647CEE">
        <w:rPr>
          <w:rFonts w:ascii="Times New Roman" w:hAnsi="Times New Roman" w:cs="Times New Roman"/>
          <w:sz w:val="24"/>
          <w:szCs w:val="24"/>
        </w:rPr>
        <w:t xml:space="preserve"> &lt; 0.05). Through evaluation, our results suggest that mammalian endozoochory and diploendozoochory contribute to dispersal of </w:t>
      </w:r>
      <w:r w:rsidRPr="00647CEE">
        <w:rPr>
          <w:rFonts w:ascii="Times New Roman" w:hAnsi="Times New Roman" w:cs="Times New Roman"/>
          <w:i/>
          <w:iCs/>
          <w:sz w:val="24"/>
          <w:szCs w:val="24"/>
        </w:rPr>
        <w:t>J. deppeana</w:t>
      </w:r>
      <w:r w:rsidRPr="00647CEE">
        <w:rPr>
          <w:rFonts w:ascii="Times New Roman" w:hAnsi="Times New Roman" w:cs="Times New Roman"/>
          <w:sz w:val="24"/>
          <w:szCs w:val="24"/>
        </w:rPr>
        <w:t xml:space="preserve"> by maintaining viable seeds with adaptive characteristics in the testa to promote resilience and forest restoration. </w:t>
      </w:r>
      <w:proofErr w:type="gramStart"/>
      <w:r w:rsidRPr="00647CEE">
        <w:rPr>
          <w:rFonts w:ascii="Times New Roman" w:hAnsi="Times New Roman" w:cs="Times New Roman"/>
          <w:sz w:val="24"/>
          <w:szCs w:val="24"/>
        </w:rPr>
        <w:t>In particular, felines</w:t>
      </w:r>
      <w:proofErr w:type="gramEnd"/>
      <w:r w:rsidRPr="00647CEE">
        <w:rPr>
          <w:rFonts w:ascii="Times New Roman" w:hAnsi="Times New Roman" w:cs="Times New Roman"/>
          <w:sz w:val="24"/>
          <w:szCs w:val="24"/>
        </w:rPr>
        <w:t xml:space="preserve"> (predators) can provide an ecosystem service through scarification and seed dispersal.</w:t>
      </w:r>
    </w:p>
    <w:p w14:paraId="2EE56050" w14:textId="3B153D6D" w:rsidR="00ED476B" w:rsidRPr="00647CEE" w:rsidRDefault="00ED476B" w:rsidP="00647CEE">
      <w:pPr>
        <w:spacing w:line="480" w:lineRule="auto"/>
        <w:rPr>
          <w:rFonts w:ascii="Times New Roman" w:hAnsi="Times New Roman" w:cs="Times New Roman"/>
          <w:sz w:val="24"/>
          <w:szCs w:val="24"/>
        </w:rPr>
      </w:pPr>
      <w:r w:rsidRPr="00647CEE">
        <w:rPr>
          <w:rFonts w:ascii="Times New Roman" w:hAnsi="Times New Roman" w:cs="Times New Roman"/>
          <w:b/>
          <w:bCs/>
          <w:sz w:val="24"/>
          <w:szCs w:val="24"/>
        </w:rPr>
        <w:t xml:space="preserve">Keywords: </w:t>
      </w:r>
      <w:r w:rsidRPr="00647CEE">
        <w:rPr>
          <w:rFonts w:ascii="Times New Roman" w:hAnsi="Times New Roman" w:cs="Times New Roman"/>
          <w:sz w:val="24"/>
          <w:szCs w:val="24"/>
        </w:rPr>
        <w:t>Bobcat</w:t>
      </w:r>
      <w:r w:rsidR="00D77AA2" w:rsidRPr="00647CEE">
        <w:rPr>
          <w:rFonts w:ascii="Times New Roman" w:hAnsi="Times New Roman" w:cs="Times New Roman"/>
          <w:sz w:val="24"/>
          <w:szCs w:val="24"/>
        </w:rPr>
        <w:t>;</w:t>
      </w:r>
      <w:r w:rsidRPr="00647CEE">
        <w:rPr>
          <w:rFonts w:ascii="Times New Roman" w:hAnsi="Times New Roman" w:cs="Times New Roman"/>
          <w:sz w:val="24"/>
          <w:szCs w:val="24"/>
        </w:rPr>
        <w:t xml:space="preserve"> carnivores</w:t>
      </w:r>
      <w:r w:rsidR="00D77AA2" w:rsidRPr="00647CEE">
        <w:rPr>
          <w:rFonts w:ascii="Times New Roman" w:hAnsi="Times New Roman" w:cs="Times New Roman"/>
          <w:sz w:val="24"/>
          <w:szCs w:val="24"/>
        </w:rPr>
        <w:t>;</w:t>
      </w:r>
      <w:r w:rsidRPr="00647CEE">
        <w:rPr>
          <w:rFonts w:ascii="Times New Roman" w:hAnsi="Times New Roman" w:cs="Times New Roman"/>
          <w:sz w:val="24"/>
          <w:szCs w:val="24"/>
        </w:rPr>
        <w:t xml:space="preserve"> </w:t>
      </w:r>
      <w:r w:rsidR="00D77AA2" w:rsidRPr="00647CEE">
        <w:rPr>
          <w:rFonts w:ascii="Times New Roman" w:hAnsi="Times New Roman" w:cs="Times New Roman"/>
          <w:sz w:val="24"/>
          <w:szCs w:val="24"/>
        </w:rPr>
        <w:t xml:space="preserve">coati; </w:t>
      </w:r>
      <w:r w:rsidRPr="00647CEE">
        <w:rPr>
          <w:rFonts w:ascii="Times New Roman" w:hAnsi="Times New Roman" w:cs="Times New Roman"/>
          <w:sz w:val="24"/>
          <w:szCs w:val="24"/>
        </w:rPr>
        <w:t>cougar</w:t>
      </w:r>
      <w:r w:rsidR="00C6249B" w:rsidRPr="00647CEE">
        <w:rPr>
          <w:rFonts w:ascii="Times New Roman" w:hAnsi="Times New Roman" w:cs="Times New Roman"/>
          <w:sz w:val="24"/>
          <w:szCs w:val="24"/>
        </w:rPr>
        <w:t>;</w:t>
      </w:r>
      <w:r w:rsidR="00D77AA2" w:rsidRPr="00647CEE">
        <w:rPr>
          <w:rFonts w:ascii="Times New Roman" w:hAnsi="Times New Roman" w:cs="Times New Roman"/>
          <w:sz w:val="24"/>
          <w:szCs w:val="24"/>
        </w:rPr>
        <w:t xml:space="preserve"> gray fox.</w:t>
      </w:r>
    </w:p>
    <w:p w14:paraId="5ACE8277" w14:textId="1946A74A" w:rsidR="008D543E" w:rsidRPr="00647CEE" w:rsidRDefault="003E4766" w:rsidP="00647CEE">
      <w:pPr>
        <w:spacing w:line="480" w:lineRule="auto"/>
        <w:jc w:val="center"/>
        <w:rPr>
          <w:rFonts w:ascii="Times New Roman" w:eastAsia="Calibri" w:hAnsi="Times New Roman" w:cs="Times New Roman"/>
          <w:b/>
          <w:bCs/>
          <w:sz w:val="24"/>
          <w:szCs w:val="24"/>
          <w:lang w:eastAsia="es-ES"/>
        </w:rPr>
      </w:pPr>
      <w:bookmarkStart w:id="1" w:name="_Toc59134748"/>
      <w:r w:rsidRPr="00647CEE">
        <w:rPr>
          <w:rFonts w:ascii="Times New Roman" w:eastAsia="Calibri" w:hAnsi="Times New Roman" w:cs="Times New Roman"/>
          <w:b/>
          <w:bCs/>
          <w:sz w:val="24"/>
          <w:szCs w:val="24"/>
          <w:lang w:eastAsia="es-ES"/>
        </w:rPr>
        <w:t>INTRODUCTION</w:t>
      </w:r>
      <w:bookmarkEnd w:id="1"/>
    </w:p>
    <w:p w14:paraId="4DD4CF73" w14:textId="4B436999" w:rsidR="00B70E2F" w:rsidRPr="00647CEE" w:rsidRDefault="00B70E2F" w:rsidP="00647CEE">
      <w:pPr>
        <w:spacing w:line="480" w:lineRule="auto"/>
        <w:rPr>
          <w:rFonts w:ascii="Times New Roman" w:hAnsi="Times New Roman" w:cs="Times New Roman"/>
          <w:sz w:val="24"/>
          <w:szCs w:val="24"/>
          <w:lang w:eastAsia="es-ES"/>
        </w:rPr>
      </w:pPr>
      <w:r w:rsidRPr="00647CEE">
        <w:rPr>
          <w:rFonts w:ascii="Times New Roman" w:hAnsi="Times New Roman" w:cs="Times New Roman"/>
          <w:sz w:val="24"/>
          <w:szCs w:val="24"/>
          <w:lang w:eastAsia="es-ES"/>
        </w:rPr>
        <w:t xml:space="preserve">The endozoochory is the system by which animals consume the fruits produced by the plant. The seeds contained in the fruits pass through the digestive tract to later be defecated or regurgitated </w:t>
      </w:r>
      <w:r w:rsidRPr="00647CEE">
        <w:rPr>
          <w:rFonts w:ascii="Times New Roman" w:hAnsi="Times New Roman" w:cs="Times New Roman"/>
          <w:sz w:val="24"/>
          <w:szCs w:val="24"/>
          <w:lang w:eastAsia="es-ES"/>
        </w:rPr>
        <w:lastRenderedPageBreak/>
        <w:t xml:space="preserve">and dispersed (Cypher &amp; Cypher, 1999; </w:t>
      </w:r>
      <w:proofErr w:type="spellStart"/>
      <w:r w:rsidRPr="00647CEE">
        <w:rPr>
          <w:rFonts w:ascii="Times New Roman" w:hAnsi="Times New Roman" w:cs="Times New Roman"/>
          <w:sz w:val="24"/>
          <w:szCs w:val="24"/>
          <w:lang w:eastAsia="es-ES"/>
        </w:rPr>
        <w:t>Kleyheeg</w:t>
      </w:r>
      <w:proofErr w:type="spellEnd"/>
      <w:r w:rsidRPr="00647CEE">
        <w:rPr>
          <w:rFonts w:ascii="Times New Roman" w:hAnsi="Times New Roman" w:cs="Times New Roman"/>
          <w:sz w:val="24"/>
          <w:szCs w:val="24"/>
          <w:lang w:eastAsia="es-ES"/>
        </w:rPr>
        <w:t xml:space="preserve"> &amp; van Leeuwen, 2015). For this reason, why frugivorous animals are essential dispersers of plants. (Montiel, 2000). However, most of the studies that have evaluated dispersal by endozoochory have focused on small flying vertebrates, such as birds or bats (Aziz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xml:space="preserve">., 2021; Silva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2021)</w:t>
      </w:r>
      <w:r w:rsidR="0038059D" w:rsidRPr="00647CEE">
        <w:rPr>
          <w:rFonts w:ascii="Times New Roman" w:hAnsi="Times New Roman" w:cs="Times New Roman"/>
          <w:sz w:val="24"/>
          <w:szCs w:val="24"/>
          <w:lang w:eastAsia="es-ES"/>
        </w:rPr>
        <w:t>.</w:t>
      </w:r>
    </w:p>
    <w:p w14:paraId="3E7EB42A" w14:textId="26E6453A" w:rsidR="00F12900" w:rsidRPr="00647CEE" w:rsidRDefault="00086BD1" w:rsidP="00647CEE">
      <w:pPr>
        <w:spacing w:line="480" w:lineRule="auto"/>
        <w:rPr>
          <w:rFonts w:ascii="Times New Roman" w:hAnsi="Times New Roman" w:cs="Times New Roman"/>
          <w:sz w:val="24"/>
          <w:szCs w:val="24"/>
          <w:lang w:eastAsia="es-ES"/>
        </w:rPr>
      </w:pPr>
      <w:r w:rsidRPr="00647CEE">
        <w:rPr>
          <w:rFonts w:ascii="Times New Roman" w:hAnsi="Times New Roman" w:cs="Times New Roman"/>
          <w:sz w:val="24"/>
          <w:szCs w:val="24"/>
          <w:lang w:eastAsia="es-ES"/>
        </w:rPr>
        <w:t xml:space="preserve">Mammals consume large numbers of fruits and keep the seeds in the digestive tract for relatively long periods. In the case of large species of mammals with </w:t>
      </w:r>
      <w:r w:rsidR="009C3755" w:rsidRPr="00647CEE">
        <w:rPr>
          <w:rFonts w:ascii="Times New Roman" w:hAnsi="Times New Roman" w:cs="Times New Roman"/>
          <w:sz w:val="24"/>
          <w:szCs w:val="24"/>
          <w:lang w:eastAsia="es-ES"/>
        </w:rPr>
        <w:t>large range of movement</w:t>
      </w:r>
      <w:r w:rsidRPr="00647CEE">
        <w:rPr>
          <w:rFonts w:ascii="Times New Roman" w:hAnsi="Times New Roman" w:cs="Times New Roman"/>
          <w:sz w:val="24"/>
          <w:szCs w:val="24"/>
          <w:lang w:eastAsia="es-ES"/>
        </w:rPr>
        <w:t xml:space="preserve">, allow the seeds to be dispersed several kilometers from the parent plant (Cypher &amp; Cypher; Cousens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xml:space="preserve">., 2010). These plant-disperser interactions are </w:t>
      </w:r>
      <w:r w:rsidR="002C3406" w:rsidRPr="00647CEE">
        <w:rPr>
          <w:rFonts w:ascii="Times New Roman" w:hAnsi="Times New Roman" w:cs="Times New Roman"/>
          <w:sz w:val="24"/>
          <w:szCs w:val="24"/>
          <w:lang w:eastAsia="es-ES"/>
        </w:rPr>
        <w:t xml:space="preserve">essential </w:t>
      </w:r>
      <w:r w:rsidRPr="00647CEE">
        <w:rPr>
          <w:rFonts w:ascii="Times New Roman" w:hAnsi="Times New Roman" w:cs="Times New Roman"/>
          <w:sz w:val="24"/>
          <w:szCs w:val="24"/>
          <w:lang w:eastAsia="es-ES"/>
        </w:rPr>
        <w:t xml:space="preserve">for the dynamics of plant communities (Levin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xml:space="preserve">., 2003; Levine &amp; Murrell, 2003), especially in settings where environmental disturbance and changes have occurred (Lundberg &amp; Moberg, 2003; Montoya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2008). In this</w:t>
      </w:r>
      <w:r w:rsidR="005D48B7" w:rsidRPr="00647CEE">
        <w:rPr>
          <w:rFonts w:ascii="Times New Roman" w:hAnsi="Times New Roman" w:cs="Times New Roman"/>
          <w:sz w:val="24"/>
          <w:szCs w:val="24"/>
          <w:lang w:eastAsia="es-ES"/>
        </w:rPr>
        <w:t xml:space="preserve"> context</w:t>
      </w:r>
      <w:r w:rsidRPr="00647CEE">
        <w:rPr>
          <w:rFonts w:ascii="Times New Roman" w:hAnsi="Times New Roman" w:cs="Times New Roman"/>
          <w:sz w:val="24"/>
          <w:szCs w:val="24"/>
          <w:lang w:eastAsia="es-ES"/>
        </w:rPr>
        <w:t>, terrestrial mammals</w:t>
      </w:r>
      <w:r w:rsidR="005D48B7" w:rsidRPr="00647CEE">
        <w:rPr>
          <w:rFonts w:ascii="Times New Roman" w:hAnsi="Times New Roman" w:cs="Times New Roman"/>
          <w:sz w:val="24"/>
          <w:szCs w:val="24"/>
          <w:lang w:eastAsia="es-ES"/>
        </w:rPr>
        <w:t xml:space="preserve"> like </w:t>
      </w:r>
      <w:r w:rsidRPr="00647CEE">
        <w:rPr>
          <w:rFonts w:ascii="Times New Roman" w:hAnsi="Times New Roman" w:cs="Times New Roman"/>
          <w:sz w:val="24"/>
          <w:szCs w:val="24"/>
          <w:lang w:eastAsia="es-ES"/>
        </w:rPr>
        <w:t xml:space="preserve">rabbits (Malo &amp; Suarez 1995; Lezama-Delgado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xml:space="preserve">., 2016), foxes (Escribano-Ávila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2014), and even largest herbivores (Campos-</w:t>
      </w:r>
      <w:proofErr w:type="spellStart"/>
      <w:r w:rsidRPr="00647CEE">
        <w:rPr>
          <w:rFonts w:ascii="Times New Roman" w:hAnsi="Times New Roman" w:cs="Times New Roman"/>
          <w:sz w:val="24"/>
          <w:szCs w:val="24"/>
          <w:lang w:eastAsia="es-ES"/>
        </w:rPr>
        <w:t>Arceiz</w:t>
      </w:r>
      <w:proofErr w:type="spellEnd"/>
      <w:r w:rsidRPr="00647CEE">
        <w:rPr>
          <w:rFonts w:ascii="Times New Roman" w:hAnsi="Times New Roman" w:cs="Times New Roman"/>
          <w:sz w:val="24"/>
          <w:szCs w:val="24"/>
          <w:lang w:eastAsia="es-ES"/>
        </w:rPr>
        <w:t xml:space="preserve"> &amp; Blake, 2011), act as dispersers by endozoochory of different fruit species</w:t>
      </w:r>
      <w:r w:rsidR="00C206D7" w:rsidRPr="00647CEE">
        <w:rPr>
          <w:rFonts w:ascii="Times New Roman" w:hAnsi="Times New Roman" w:cs="Times New Roman"/>
          <w:sz w:val="24"/>
          <w:szCs w:val="24"/>
          <w:lang w:eastAsia="es-ES"/>
        </w:rPr>
        <w:t>.</w:t>
      </w:r>
    </w:p>
    <w:p w14:paraId="1DD27A43" w14:textId="0259F363" w:rsidR="008D543E" w:rsidRPr="00647CEE" w:rsidRDefault="00086BD1" w:rsidP="00647CEE">
      <w:pPr>
        <w:spacing w:line="480" w:lineRule="auto"/>
        <w:rPr>
          <w:rFonts w:ascii="Times New Roman" w:hAnsi="Times New Roman" w:cs="Times New Roman"/>
          <w:sz w:val="24"/>
          <w:szCs w:val="24"/>
          <w:lang w:eastAsia="es-ES"/>
        </w:rPr>
      </w:pPr>
      <w:r w:rsidRPr="00647CEE">
        <w:rPr>
          <w:rFonts w:ascii="Times New Roman" w:hAnsi="Times New Roman" w:cs="Times New Roman"/>
          <w:sz w:val="24"/>
          <w:szCs w:val="24"/>
          <w:lang w:eastAsia="es-ES"/>
        </w:rPr>
        <w:t>The passage of the seeds through the animal's digestive system is a critical phase of endozoochory; complex interactions are established among the characteristics of the plants. In addition, the frugivores mammals, and the environment, making it challenging to understand the dispersal phenomenon, seed colonization, and forest restoration (</w:t>
      </w:r>
      <w:proofErr w:type="spellStart"/>
      <w:r w:rsidRPr="00647CEE">
        <w:rPr>
          <w:rFonts w:ascii="Times New Roman" w:hAnsi="Times New Roman" w:cs="Times New Roman"/>
          <w:sz w:val="24"/>
          <w:szCs w:val="24"/>
          <w:lang w:eastAsia="es-ES"/>
        </w:rPr>
        <w:t>Cosyns</w:t>
      </w:r>
      <w:proofErr w:type="spellEnd"/>
      <w:r w:rsidRPr="00647CEE">
        <w:rPr>
          <w:rFonts w:ascii="Times New Roman" w:hAnsi="Times New Roman" w:cs="Times New Roman"/>
          <w:sz w:val="24"/>
          <w:szCs w:val="24"/>
          <w:lang w:eastAsia="es-ES"/>
        </w:rPr>
        <w:t xml:space="preserve">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2005). Therefore, seed feeding experiments are essential to determine which plant or mammal traits critically influence seed survival after intestinal passage and thus to assess colonization and dispersal capabilities. However, seed feeding experiments have presented contrasting results, with greater germination success in some cases (</w:t>
      </w:r>
      <w:proofErr w:type="spellStart"/>
      <w:r w:rsidRPr="00647CEE">
        <w:rPr>
          <w:rFonts w:ascii="Times New Roman" w:hAnsi="Times New Roman" w:cs="Times New Roman"/>
          <w:sz w:val="24"/>
          <w:szCs w:val="24"/>
          <w:lang w:eastAsia="es-ES"/>
        </w:rPr>
        <w:t>Mancilla</w:t>
      </w:r>
      <w:proofErr w:type="spellEnd"/>
      <w:r w:rsidRPr="00647CEE">
        <w:rPr>
          <w:rFonts w:ascii="Times New Roman" w:hAnsi="Times New Roman" w:cs="Times New Roman"/>
          <w:sz w:val="24"/>
          <w:szCs w:val="24"/>
          <w:lang w:eastAsia="es-ES"/>
        </w:rPr>
        <w:t xml:space="preserve">-Leyton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xml:space="preserve">., 2011; Grande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2013) and less success in others (</w:t>
      </w:r>
      <w:proofErr w:type="spellStart"/>
      <w:r w:rsidRPr="00647CEE">
        <w:rPr>
          <w:rFonts w:ascii="Times New Roman" w:hAnsi="Times New Roman" w:cs="Times New Roman"/>
          <w:sz w:val="24"/>
          <w:szCs w:val="24"/>
          <w:lang w:eastAsia="es-ES"/>
        </w:rPr>
        <w:t>D'hondt</w:t>
      </w:r>
      <w:proofErr w:type="spellEnd"/>
      <w:r w:rsidRPr="00647CEE">
        <w:rPr>
          <w:rFonts w:ascii="Times New Roman" w:hAnsi="Times New Roman" w:cs="Times New Roman"/>
          <w:sz w:val="24"/>
          <w:szCs w:val="24"/>
          <w:lang w:eastAsia="es-ES"/>
        </w:rPr>
        <w:t xml:space="preserve">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xml:space="preserve">., 2011; Grande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2013)</w:t>
      </w:r>
      <w:r w:rsidR="00C206D7" w:rsidRPr="00647CEE">
        <w:rPr>
          <w:rFonts w:ascii="Times New Roman" w:hAnsi="Times New Roman" w:cs="Times New Roman"/>
          <w:sz w:val="24"/>
          <w:szCs w:val="24"/>
          <w:lang w:eastAsia="es-ES"/>
        </w:rPr>
        <w:t>.</w:t>
      </w:r>
    </w:p>
    <w:p w14:paraId="17A26A79" w14:textId="600F31C7" w:rsidR="000422BB" w:rsidRPr="00647CEE" w:rsidRDefault="000422BB" w:rsidP="00647CEE">
      <w:pPr>
        <w:spacing w:line="480" w:lineRule="auto"/>
        <w:rPr>
          <w:rFonts w:ascii="Times New Roman" w:hAnsi="Times New Roman" w:cs="Times New Roman"/>
          <w:sz w:val="24"/>
          <w:szCs w:val="24"/>
          <w:lang w:eastAsia="es-ES"/>
        </w:rPr>
      </w:pPr>
      <w:r w:rsidRPr="00647CEE">
        <w:rPr>
          <w:rFonts w:ascii="Times New Roman" w:hAnsi="Times New Roman" w:cs="Times New Roman"/>
          <w:sz w:val="24"/>
          <w:szCs w:val="24"/>
          <w:lang w:eastAsia="es-ES"/>
        </w:rPr>
        <w:lastRenderedPageBreak/>
        <w:t>The potential for endozoochor</w:t>
      </w:r>
      <w:r w:rsidR="00236B8E" w:rsidRPr="00647CEE">
        <w:rPr>
          <w:rFonts w:ascii="Times New Roman" w:hAnsi="Times New Roman" w:cs="Times New Roman"/>
          <w:sz w:val="24"/>
          <w:szCs w:val="24"/>
          <w:lang w:eastAsia="es-ES"/>
        </w:rPr>
        <w:t>ous</w:t>
      </w:r>
      <w:r w:rsidRPr="00647CEE">
        <w:rPr>
          <w:rFonts w:ascii="Times New Roman" w:hAnsi="Times New Roman" w:cs="Times New Roman"/>
          <w:sz w:val="24"/>
          <w:szCs w:val="24"/>
          <w:lang w:eastAsia="es-ES"/>
        </w:rPr>
        <w:t xml:space="preserve"> dispersal in many plant species has been evaluated using </w:t>
      </w:r>
      <w:r w:rsidR="00A7267B" w:rsidRPr="00647CEE">
        <w:rPr>
          <w:rFonts w:ascii="Times New Roman" w:hAnsi="Times New Roman" w:cs="Times New Roman"/>
          <w:sz w:val="24"/>
          <w:szCs w:val="24"/>
          <w:lang w:eastAsia="es-ES"/>
        </w:rPr>
        <w:t>seed feeding experiments with herbivores</w:t>
      </w:r>
      <w:r w:rsidRPr="00647CEE">
        <w:rPr>
          <w:rFonts w:ascii="Times New Roman" w:hAnsi="Times New Roman" w:cs="Times New Roman"/>
          <w:sz w:val="24"/>
          <w:szCs w:val="24"/>
          <w:lang w:eastAsia="es-ES"/>
        </w:rPr>
        <w:t>, such as domestic rabbits (</w:t>
      </w:r>
      <w:proofErr w:type="spellStart"/>
      <w:r w:rsidRPr="00647CEE">
        <w:rPr>
          <w:rFonts w:ascii="Times New Roman" w:hAnsi="Times New Roman" w:cs="Times New Roman"/>
          <w:sz w:val="24"/>
          <w:szCs w:val="24"/>
          <w:lang w:eastAsia="es-ES"/>
        </w:rPr>
        <w:t>Cosyns</w:t>
      </w:r>
      <w:proofErr w:type="spellEnd"/>
      <w:r w:rsidRPr="00647CEE">
        <w:rPr>
          <w:rFonts w:ascii="Times New Roman" w:hAnsi="Times New Roman" w:cs="Times New Roman"/>
          <w:sz w:val="24"/>
          <w:szCs w:val="24"/>
          <w:lang w:eastAsia="es-ES"/>
        </w:rPr>
        <w:t xml:space="preserve">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2005) or germination tests of collected scat samples. However, many processes that influence germination success (density-dependent germination, alternate environmental conditions) are difficult to control under field conditions (</w:t>
      </w:r>
      <w:proofErr w:type="spellStart"/>
      <w:r w:rsidRPr="00647CEE">
        <w:rPr>
          <w:rFonts w:ascii="Times New Roman" w:hAnsi="Times New Roman" w:cs="Times New Roman"/>
          <w:sz w:val="24"/>
          <w:szCs w:val="24"/>
          <w:lang w:eastAsia="es-ES"/>
        </w:rPr>
        <w:t>Milotić</w:t>
      </w:r>
      <w:proofErr w:type="spellEnd"/>
      <w:r w:rsidRPr="00647CEE">
        <w:rPr>
          <w:rFonts w:ascii="Times New Roman" w:hAnsi="Times New Roman" w:cs="Times New Roman"/>
          <w:sz w:val="24"/>
          <w:szCs w:val="24"/>
          <w:lang w:eastAsia="es-ES"/>
        </w:rPr>
        <w:t xml:space="preserve"> &amp; Hoffmann, 2016). </w:t>
      </w:r>
      <w:r w:rsidR="00BD1F1F" w:rsidRPr="00647CEE">
        <w:rPr>
          <w:rFonts w:ascii="Times New Roman" w:hAnsi="Times New Roman" w:cs="Times New Roman"/>
          <w:sz w:val="24"/>
          <w:szCs w:val="24"/>
          <w:lang w:eastAsia="es-ES"/>
        </w:rPr>
        <w:t>Existing experiments focus on either the study of a single animal species or target domestic ruminant species, such as sheep and cattle</w:t>
      </w:r>
      <w:r w:rsidRPr="00647CEE">
        <w:rPr>
          <w:rFonts w:ascii="Times New Roman" w:hAnsi="Times New Roman" w:cs="Times New Roman"/>
          <w:sz w:val="24"/>
          <w:szCs w:val="24"/>
          <w:lang w:eastAsia="es-ES"/>
        </w:rPr>
        <w:t xml:space="preserve"> (</w:t>
      </w:r>
      <w:proofErr w:type="spellStart"/>
      <w:r w:rsidRPr="00647CEE">
        <w:rPr>
          <w:rFonts w:ascii="Times New Roman" w:hAnsi="Times New Roman" w:cs="Times New Roman"/>
          <w:sz w:val="24"/>
          <w:szCs w:val="24"/>
          <w:lang w:eastAsia="es-ES"/>
        </w:rPr>
        <w:t>Cosyns</w:t>
      </w:r>
      <w:proofErr w:type="spellEnd"/>
      <w:r w:rsidRPr="00647CEE">
        <w:rPr>
          <w:rFonts w:ascii="Times New Roman" w:hAnsi="Times New Roman" w:cs="Times New Roman"/>
          <w:sz w:val="24"/>
          <w:szCs w:val="24"/>
          <w:lang w:eastAsia="es-ES"/>
        </w:rPr>
        <w:t xml:space="preserve"> </w:t>
      </w:r>
      <w:r w:rsidRPr="00647CEE">
        <w:rPr>
          <w:rFonts w:ascii="Times New Roman" w:hAnsi="Times New Roman" w:cs="Times New Roman"/>
          <w:i/>
          <w:iCs/>
          <w:sz w:val="24"/>
          <w:szCs w:val="24"/>
          <w:lang w:eastAsia="es-ES"/>
        </w:rPr>
        <w:t>et al</w:t>
      </w:r>
      <w:r w:rsidRPr="00647CEE">
        <w:rPr>
          <w:rFonts w:ascii="Times New Roman" w:hAnsi="Times New Roman" w:cs="Times New Roman"/>
          <w:sz w:val="24"/>
          <w:szCs w:val="24"/>
          <w:lang w:eastAsia="es-ES"/>
        </w:rPr>
        <w:t>., 2005)</w:t>
      </w:r>
      <w:r w:rsidR="008D543E" w:rsidRPr="00647CEE">
        <w:rPr>
          <w:rFonts w:ascii="Times New Roman" w:hAnsi="Times New Roman" w:cs="Times New Roman"/>
          <w:sz w:val="24"/>
          <w:szCs w:val="24"/>
          <w:lang w:eastAsia="es-ES"/>
        </w:rPr>
        <w:t>.</w:t>
      </w:r>
    </w:p>
    <w:p w14:paraId="2EA92F5D" w14:textId="2F6D0B3A" w:rsidR="008D543E" w:rsidRPr="00647CEE" w:rsidRDefault="005D7CFA" w:rsidP="00647CEE">
      <w:pPr>
        <w:spacing w:line="480" w:lineRule="auto"/>
        <w:rPr>
          <w:rFonts w:ascii="Times New Roman" w:hAnsi="Times New Roman" w:cs="Times New Roman"/>
          <w:sz w:val="24"/>
          <w:szCs w:val="24"/>
          <w:lang w:eastAsia="es-ES"/>
        </w:rPr>
      </w:pPr>
      <w:r w:rsidRPr="00647CEE">
        <w:rPr>
          <w:rFonts w:ascii="Times New Roman" w:hAnsi="Times New Roman" w:cs="Times New Roman"/>
          <w:sz w:val="24"/>
          <w:szCs w:val="24"/>
          <w:lang w:eastAsia="es-ES"/>
        </w:rPr>
        <w:t>Endozoochory</w:t>
      </w:r>
      <w:r w:rsidR="008D543E" w:rsidRPr="00647CEE">
        <w:rPr>
          <w:rFonts w:ascii="Times New Roman" w:hAnsi="Times New Roman" w:cs="Times New Roman"/>
          <w:sz w:val="24"/>
          <w:szCs w:val="24"/>
          <w:lang w:eastAsia="es-ES"/>
        </w:rPr>
        <w:t xml:space="preserve"> </w:t>
      </w:r>
      <w:r w:rsidR="005D78CB" w:rsidRPr="00647CEE">
        <w:rPr>
          <w:rFonts w:ascii="Times New Roman" w:hAnsi="Times New Roman" w:cs="Times New Roman"/>
          <w:sz w:val="24"/>
          <w:szCs w:val="24"/>
          <w:lang w:eastAsia="es-ES"/>
        </w:rPr>
        <w:t>evaluations</w:t>
      </w:r>
      <w:r w:rsidR="008D543E" w:rsidRPr="00647CEE">
        <w:rPr>
          <w:rFonts w:ascii="Times New Roman" w:hAnsi="Times New Roman" w:cs="Times New Roman"/>
          <w:sz w:val="24"/>
          <w:szCs w:val="24"/>
          <w:lang w:eastAsia="es-ES"/>
        </w:rPr>
        <w:t xml:space="preserve"> have also been designed </w:t>
      </w:r>
      <w:r w:rsidR="008D238F" w:rsidRPr="00647CEE">
        <w:rPr>
          <w:rFonts w:ascii="Times New Roman" w:hAnsi="Times New Roman" w:cs="Times New Roman"/>
          <w:sz w:val="24"/>
          <w:szCs w:val="24"/>
          <w:lang w:eastAsia="es-ES"/>
        </w:rPr>
        <w:t xml:space="preserve">using </w:t>
      </w:r>
      <w:r w:rsidR="008D543E" w:rsidRPr="00647CEE">
        <w:rPr>
          <w:rFonts w:ascii="Times New Roman" w:hAnsi="Times New Roman" w:cs="Times New Roman"/>
          <w:sz w:val="24"/>
          <w:szCs w:val="24"/>
          <w:lang w:eastAsia="es-ES"/>
        </w:rPr>
        <w:t>wild animals under controlled conditions to test their role in the ecosystem</w:t>
      </w:r>
      <w:r w:rsidR="001A38BA" w:rsidRPr="00647CEE">
        <w:rPr>
          <w:rFonts w:ascii="Times New Roman" w:hAnsi="Times New Roman" w:cs="Times New Roman"/>
          <w:sz w:val="24"/>
          <w:szCs w:val="24"/>
          <w:lang w:eastAsia="es-ES"/>
        </w:rPr>
        <w:t>.</w:t>
      </w:r>
      <w:r w:rsidR="002C4230" w:rsidRPr="00647CEE">
        <w:rPr>
          <w:rFonts w:ascii="Times New Roman" w:hAnsi="Times New Roman" w:cs="Times New Roman"/>
          <w:sz w:val="24"/>
          <w:szCs w:val="24"/>
          <w:lang w:eastAsia="es-ES"/>
        </w:rPr>
        <w:t xml:space="preserve"> </w:t>
      </w:r>
      <w:r w:rsidR="00FF60AE" w:rsidRPr="00647CEE">
        <w:rPr>
          <w:rFonts w:ascii="Times New Roman" w:hAnsi="Times New Roman" w:cs="Times New Roman"/>
          <w:sz w:val="24"/>
          <w:szCs w:val="24"/>
          <w:lang w:eastAsia="es-ES"/>
        </w:rPr>
        <w:t>For</w:t>
      </w:r>
      <w:r w:rsidR="001A38BA" w:rsidRPr="00647CEE">
        <w:rPr>
          <w:rFonts w:ascii="Times New Roman" w:hAnsi="Times New Roman" w:cs="Times New Roman"/>
          <w:sz w:val="24"/>
          <w:szCs w:val="24"/>
          <w:lang w:eastAsia="es-ES"/>
        </w:rPr>
        <w:t xml:space="preserve"> example</w:t>
      </w:r>
      <w:r w:rsidR="00FF60AE" w:rsidRPr="00647CEE">
        <w:rPr>
          <w:rFonts w:ascii="Times New Roman" w:hAnsi="Times New Roman" w:cs="Times New Roman"/>
          <w:sz w:val="24"/>
          <w:szCs w:val="24"/>
          <w:lang w:eastAsia="es-ES"/>
        </w:rPr>
        <w:t>,</w:t>
      </w:r>
      <w:r w:rsidR="008D543E" w:rsidRPr="00647CEE">
        <w:rPr>
          <w:rFonts w:ascii="Times New Roman" w:hAnsi="Times New Roman" w:cs="Times New Roman"/>
          <w:sz w:val="24"/>
          <w:szCs w:val="24"/>
          <w:lang w:eastAsia="es-ES"/>
        </w:rPr>
        <w:t xml:space="preserve"> Murray </w:t>
      </w:r>
      <w:r w:rsidR="00526A6B" w:rsidRPr="00647CEE">
        <w:rPr>
          <w:rFonts w:ascii="Times New Roman" w:hAnsi="Times New Roman" w:cs="Times New Roman"/>
          <w:i/>
          <w:sz w:val="24"/>
          <w:szCs w:val="24"/>
          <w:lang w:eastAsia="es-ES"/>
        </w:rPr>
        <w:t>et al</w:t>
      </w:r>
      <w:r w:rsidR="008D543E" w:rsidRPr="00647CEE">
        <w:rPr>
          <w:rFonts w:ascii="Times New Roman" w:hAnsi="Times New Roman" w:cs="Times New Roman"/>
          <w:sz w:val="24"/>
          <w:szCs w:val="24"/>
          <w:lang w:eastAsia="es-ES"/>
        </w:rPr>
        <w:t>. (1994) stud</w:t>
      </w:r>
      <w:r w:rsidR="00FF60AE" w:rsidRPr="00647CEE">
        <w:rPr>
          <w:rFonts w:ascii="Times New Roman" w:hAnsi="Times New Roman" w:cs="Times New Roman"/>
          <w:sz w:val="24"/>
          <w:szCs w:val="24"/>
          <w:lang w:eastAsia="es-ES"/>
        </w:rPr>
        <w:t>ied</w:t>
      </w:r>
      <w:r w:rsidR="008D543E" w:rsidRPr="00647CEE">
        <w:rPr>
          <w:rFonts w:ascii="Times New Roman" w:hAnsi="Times New Roman" w:cs="Times New Roman"/>
          <w:sz w:val="24"/>
          <w:szCs w:val="24"/>
          <w:lang w:eastAsia="es-ES"/>
        </w:rPr>
        <w:t xml:space="preserve"> the effect of a soluble chemical substance on the fruits of </w:t>
      </w:r>
      <w:proofErr w:type="spellStart"/>
      <w:r w:rsidR="008D543E" w:rsidRPr="00647CEE">
        <w:rPr>
          <w:rFonts w:ascii="Times New Roman" w:hAnsi="Times New Roman" w:cs="Times New Roman"/>
          <w:i/>
          <w:iCs/>
          <w:sz w:val="24"/>
          <w:szCs w:val="24"/>
          <w:lang w:eastAsia="es-ES"/>
        </w:rPr>
        <w:t>Witheringia</w:t>
      </w:r>
      <w:proofErr w:type="spellEnd"/>
      <w:r w:rsidR="008D543E" w:rsidRPr="00647CEE">
        <w:rPr>
          <w:rFonts w:ascii="Times New Roman" w:hAnsi="Times New Roman" w:cs="Times New Roman"/>
          <w:i/>
          <w:iCs/>
          <w:sz w:val="24"/>
          <w:szCs w:val="24"/>
          <w:lang w:eastAsia="es-ES"/>
        </w:rPr>
        <w:t xml:space="preserve"> </w:t>
      </w:r>
      <w:proofErr w:type="spellStart"/>
      <w:r w:rsidR="008D543E" w:rsidRPr="00647CEE">
        <w:rPr>
          <w:rFonts w:ascii="Times New Roman" w:hAnsi="Times New Roman" w:cs="Times New Roman"/>
          <w:i/>
          <w:iCs/>
          <w:sz w:val="24"/>
          <w:szCs w:val="24"/>
          <w:lang w:eastAsia="es-ES"/>
        </w:rPr>
        <w:t>solanacea</w:t>
      </w:r>
      <w:proofErr w:type="spellEnd"/>
      <w:r w:rsidR="00A745A9" w:rsidRPr="00647CEE">
        <w:rPr>
          <w:rFonts w:ascii="Times New Roman" w:hAnsi="Times New Roman" w:cs="Times New Roman"/>
          <w:sz w:val="24"/>
          <w:szCs w:val="24"/>
          <w:lang w:eastAsia="es-ES"/>
        </w:rPr>
        <w:t xml:space="preserve"> </w:t>
      </w:r>
      <w:r w:rsidR="001A38BA" w:rsidRPr="00647CEE">
        <w:rPr>
          <w:rFonts w:ascii="Times New Roman" w:hAnsi="Times New Roman" w:cs="Times New Roman"/>
          <w:sz w:val="24"/>
          <w:szCs w:val="24"/>
          <w:lang w:eastAsia="es-ES"/>
        </w:rPr>
        <w:t xml:space="preserve">by </w:t>
      </w:r>
      <w:r w:rsidR="008D543E" w:rsidRPr="00647CEE">
        <w:rPr>
          <w:rFonts w:ascii="Times New Roman" w:hAnsi="Times New Roman" w:cs="Times New Roman"/>
          <w:sz w:val="24"/>
          <w:szCs w:val="24"/>
          <w:lang w:eastAsia="es-ES"/>
        </w:rPr>
        <w:t>passing them through the digestive tract of a bird (</w:t>
      </w:r>
      <w:proofErr w:type="spellStart"/>
      <w:r w:rsidR="008D543E" w:rsidRPr="00647CEE">
        <w:rPr>
          <w:rFonts w:ascii="Times New Roman" w:hAnsi="Times New Roman" w:cs="Times New Roman"/>
          <w:i/>
          <w:iCs/>
          <w:sz w:val="24"/>
          <w:szCs w:val="24"/>
          <w:lang w:eastAsia="es-ES"/>
        </w:rPr>
        <w:t>Myadestes</w:t>
      </w:r>
      <w:proofErr w:type="spellEnd"/>
      <w:r w:rsidR="008D543E" w:rsidRPr="00647CEE">
        <w:rPr>
          <w:rFonts w:ascii="Times New Roman" w:hAnsi="Times New Roman" w:cs="Times New Roman"/>
          <w:i/>
          <w:iCs/>
          <w:sz w:val="24"/>
          <w:szCs w:val="24"/>
          <w:lang w:eastAsia="es-ES"/>
        </w:rPr>
        <w:t xml:space="preserve"> </w:t>
      </w:r>
      <w:proofErr w:type="spellStart"/>
      <w:r w:rsidR="008D543E" w:rsidRPr="00647CEE">
        <w:rPr>
          <w:rFonts w:ascii="Times New Roman" w:hAnsi="Times New Roman" w:cs="Times New Roman"/>
          <w:i/>
          <w:iCs/>
          <w:sz w:val="24"/>
          <w:szCs w:val="24"/>
          <w:lang w:eastAsia="es-ES"/>
        </w:rPr>
        <w:t>melanops</w:t>
      </w:r>
      <w:proofErr w:type="spellEnd"/>
      <w:r w:rsidR="008D543E" w:rsidRPr="00647CEE">
        <w:rPr>
          <w:rFonts w:ascii="Times New Roman" w:hAnsi="Times New Roman" w:cs="Times New Roman"/>
          <w:sz w:val="24"/>
          <w:szCs w:val="24"/>
          <w:lang w:eastAsia="es-ES"/>
        </w:rPr>
        <w:t>)</w:t>
      </w:r>
      <w:r w:rsidR="00A37C82" w:rsidRPr="00647CEE">
        <w:rPr>
          <w:rFonts w:ascii="Times New Roman" w:hAnsi="Times New Roman" w:cs="Times New Roman"/>
          <w:sz w:val="24"/>
          <w:szCs w:val="24"/>
          <w:lang w:eastAsia="es-ES"/>
        </w:rPr>
        <w:t>,</w:t>
      </w:r>
      <w:r w:rsidR="008D543E" w:rsidRPr="00647CEE">
        <w:rPr>
          <w:rFonts w:ascii="Times New Roman" w:hAnsi="Times New Roman" w:cs="Times New Roman"/>
          <w:sz w:val="24"/>
          <w:szCs w:val="24"/>
          <w:lang w:eastAsia="es-ES"/>
        </w:rPr>
        <w:t xml:space="preserve"> </w:t>
      </w:r>
      <w:proofErr w:type="spellStart"/>
      <w:r w:rsidR="008D543E" w:rsidRPr="00647CEE">
        <w:rPr>
          <w:rFonts w:ascii="Times New Roman" w:hAnsi="Times New Roman" w:cs="Times New Roman"/>
          <w:sz w:val="24"/>
          <w:szCs w:val="24"/>
          <w:lang w:eastAsia="es-ES"/>
        </w:rPr>
        <w:t>Godínez</w:t>
      </w:r>
      <w:proofErr w:type="spellEnd"/>
      <w:r w:rsidR="008D543E" w:rsidRPr="00647CEE">
        <w:rPr>
          <w:rFonts w:ascii="Times New Roman" w:hAnsi="Times New Roman" w:cs="Times New Roman"/>
          <w:sz w:val="24"/>
          <w:szCs w:val="24"/>
          <w:lang w:eastAsia="es-ES"/>
        </w:rPr>
        <w:t xml:space="preserve">-Álvarez </w:t>
      </w:r>
      <w:r w:rsidR="00526A6B" w:rsidRPr="00647CEE">
        <w:rPr>
          <w:rFonts w:ascii="Times New Roman" w:hAnsi="Times New Roman" w:cs="Times New Roman"/>
          <w:i/>
          <w:sz w:val="24"/>
          <w:szCs w:val="24"/>
          <w:lang w:eastAsia="es-ES"/>
        </w:rPr>
        <w:t>et al</w:t>
      </w:r>
      <w:r w:rsidR="008D543E" w:rsidRPr="00647CEE">
        <w:rPr>
          <w:rFonts w:ascii="Times New Roman" w:hAnsi="Times New Roman" w:cs="Times New Roman"/>
          <w:sz w:val="24"/>
          <w:szCs w:val="24"/>
          <w:lang w:eastAsia="es-ES"/>
        </w:rPr>
        <w:t xml:space="preserve">. (2002) examined the effect </w:t>
      </w:r>
      <w:r w:rsidR="00CC4DE1" w:rsidRPr="00647CEE">
        <w:rPr>
          <w:rFonts w:ascii="Times New Roman" w:hAnsi="Times New Roman" w:cs="Times New Roman"/>
          <w:sz w:val="24"/>
          <w:szCs w:val="24"/>
          <w:lang w:eastAsia="es-ES"/>
        </w:rPr>
        <w:t xml:space="preserve">of intestinal passage on the proportion of germinated seeds of the species </w:t>
      </w:r>
      <w:proofErr w:type="spellStart"/>
      <w:r w:rsidR="008D543E" w:rsidRPr="00647CEE">
        <w:rPr>
          <w:rFonts w:ascii="Times New Roman" w:hAnsi="Times New Roman" w:cs="Times New Roman"/>
          <w:i/>
          <w:iCs/>
          <w:sz w:val="24"/>
          <w:szCs w:val="24"/>
          <w:lang w:eastAsia="es-ES"/>
        </w:rPr>
        <w:t>Neobuxbaumia</w:t>
      </w:r>
      <w:proofErr w:type="spellEnd"/>
      <w:r w:rsidR="008D543E" w:rsidRPr="00647CEE">
        <w:rPr>
          <w:rFonts w:ascii="Times New Roman" w:hAnsi="Times New Roman" w:cs="Times New Roman"/>
          <w:i/>
          <w:iCs/>
          <w:sz w:val="24"/>
          <w:szCs w:val="24"/>
          <w:lang w:eastAsia="es-ES"/>
        </w:rPr>
        <w:t xml:space="preserve"> </w:t>
      </w:r>
      <w:proofErr w:type="spellStart"/>
      <w:r w:rsidR="008D543E" w:rsidRPr="00647CEE">
        <w:rPr>
          <w:rFonts w:ascii="Times New Roman" w:hAnsi="Times New Roman" w:cs="Times New Roman"/>
          <w:i/>
          <w:iCs/>
          <w:sz w:val="24"/>
          <w:szCs w:val="24"/>
          <w:lang w:eastAsia="es-ES"/>
        </w:rPr>
        <w:t>tetetzo</w:t>
      </w:r>
      <w:proofErr w:type="spellEnd"/>
      <w:r w:rsidR="00CC4DE1" w:rsidRPr="00647CEE">
        <w:rPr>
          <w:rFonts w:ascii="Times New Roman" w:hAnsi="Times New Roman" w:cs="Times New Roman"/>
          <w:sz w:val="24"/>
          <w:szCs w:val="24"/>
          <w:lang w:eastAsia="es-ES"/>
        </w:rPr>
        <w:t xml:space="preserve"> dispersed by bats and birds</w:t>
      </w:r>
      <w:r w:rsidR="000422BB" w:rsidRPr="00647CEE">
        <w:rPr>
          <w:rFonts w:ascii="Times New Roman" w:hAnsi="Times New Roman" w:cs="Times New Roman"/>
          <w:sz w:val="24"/>
          <w:szCs w:val="24"/>
          <w:lang w:eastAsia="es-ES"/>
        </w:rPr>
        <w:t>. A</w:t>
      </w:r>
      <w:r w:rsidR="008D238F" w:rsidRPr="00647CEE">
        <w:rPr>
          <w:rFonts w:ascii="Times New Roman" w:hAnsi="Times New Roman" w:cs="Times New Roman"/>
          <w:sz w:val="24"/>
          <w:szCs w:val="24"/>
          <w:lang w:eastAsia="es-ES"/>
        </w:rPr>
        <w:t xml:space="preserve"> </w:t>
      </w:r>
      <w:r w:rsidR="00A47C4C" w:rsidRPr="00647CEE">
        <w:rPr>
          <w:rFonts w:ascii="Times New Roman" w:hAnsi="Times New Roman" w:cs="Times New Roman"/>
          <w:sz w:val="24"/>
          <w:szCs w:val="24"/>
          <w:lang w:eastAsia="es-ES"/>
        </w:rPr>
        <w:t xml:space="preserve">study by </w:t>
      </w:r>
      <w:proofErr w:type="spellStart"/>
      <w:r w:rsidR="00A47C4C" w:rsidRPr="00647CEE">
        <w:rPr>
          <w:rFonts w:ascii="Times New Roman" w:hAnsi="Times New Roman" w:cs="Times New Roman"/>
          <w:sz w:val="24"/>
          <w:szCs w:val="24"/>
          <w:lang w:eastAsia="es-ES"/>
        </w:rPr>
        <w:t>Graae</w:t>
      </w:r>
      <w:proofErr w:type="spellEnd"/>
      <w:r w:rsidR="00A47C4C" w:rsidRPr="00647CEE">
        <w:rPr>
          <w:rFonts w:ascii="Times New Roman" w:hAnsi="Times New Roman" w:cs="Times New Roman"/>
          <w:sz w:val="24"/>
          <w:szCs w:val="24"/>
          <w:lang w:eastAsia="es-ES"/>
        </w:rPr>
        <w:t xml:space="preserve"> (2004) evaluated the dispersal of seeds by the arctic fox (</w:t>
      </w:r>
      <w:r w:rsidR="00FA4D45" w:rsidRPr="00647CEE">
        <w:rPr>
          <w:rFonts w:ascii="Times New Roman" w:hAnsi="Times New Roman" w:cs="Times New Roman"/>
          <w:i/>
          <w:iCs/>
          <w:sz w:val="24"/>
          <w:szCs w:val="24"/>
          <w:lang w:eastAsia="es-ES"/>
        </w:rPr>
        <w:t>Vulpes</w:t>
      </w:r>
      <w:r w:rsidR="00A47C4C" w:rsidRPr="00647CEE">
        <w:rPr>
          <w:rFonts w:ascii="Times New Roman" w:hAnsi="Times New Roman" w:cs="Times New Roman"/>
          <w:i/>
          <w:iCs/>
          <w:sz w:val="24"/>
          <w:szCs w:val="24"/>
          <w:lang w:eastAsia="es-ES"/>
        </w:rPr>
        <w:t xml:space="preserve"> lagopus</w:t>
      </w:r>
      <w:r w:rsidR="00A47C4C" w:rsidRPr="00647CEE">
        <w:rPr>
          <w:rFonts w:ascii="Times New Roman" w:hAnsi="Times New Roman" w:cs="Times New Roman"/>
          <w:sz w:val="24"/>
          <w:szCs w:val="24"/>
          <w:lang w:eastAsia="es-ES"/>
        </w:rPr>
        <w:t>) through a feeding experiment with subsequent analysis of the scat</w:t>
      </w:r>
      <w:r w:rsidR="00921A04" w:rsidRPr="00647CEE">
        <w:rPr>
          <w:rFonts w:ascii="Times New Roman" w:hAnsi="Times New Roman" w:cs="Times New Roman"/>
          <w:sz w:val="24"/>
          <w:szCs w:val="24"/>
          <w:lang w:eastAsia="es-ES"/>
        </w:rPr>
        <w:t>s</w:t>
      </w:r>
      <w:r w:rsidR="00A47C4C" w:rsidRPr="00647CEE">
        <w:rPr>
          <w:rFonts w:ascii="Times New Roman" w:hAnsi="Times New Roman" w:cs="Times New Roman"/>
          <w:sz w:val="24"/>
          <w:szCs w:val="24"/>
          <w:lang w:eastAsia="es-ES"/>
        </w:rPr>
        <w:t>.</w:t>
      </w:r>
    </w:p>
    <w:p w14:paraId="38CACA8A" w14:textId="33B4FC7E" w:rsidR="00AB3EE2" w:rsidRPr="00647CEE" w:rsidRDefault="00AB3EE2" w:rsidP="00647CEE">
      <w:pPr>
        <w:spacing w:line="480" w:lineRule="auto"/>
        <w:rPr>
          <w:rFonts w:ascii="Times New Roman" w:eastAsia="Times New Roman" w:hAnsi="Times New Roman" w:cs="Times New Roman"/>
          <w:sz w:val="24"/>
          <w:szCs w:val="24"/>
          <w:lang w:eastAsia="es-MX"/>
        </w:rPr>
      </w:pPr>
      <w:r w:rsidRPr="00647CEE">
        <w:rPr>
          <w:rFonts w:ascii="Times New Roman" w:eastAsia="Times New Roman" w:hAnsi="Times New Roman" w:cs="Times New Roman"/>
          <w:sz w:val="24"/>
          <w:szCs w:val="24"/>
          <w:lang w:eastAsia="es-MX"/>
        </w:rPr>
        <w:t>Diploendozoochory is a complex process involving the participation of two or more dispersing agents in sequence (prey and predator), where the involvement of a carnivore in the second phase of the process can influence the plant in three ways: the transport of the seeds, altering their viability and changing the abundance of dispersed seeds (</w:t>
      </w:r>
      <w:proofErr w:type="spellStart"/>
      <w:r w:rsidRPr="00647CEE">
        <w:rPr>
          <w:rFonts w:ascii="Times New Roman" w:eastAsia="Times New Roman" w:hAnsi="Times New Roman" w:cs="Times New Roman"/>
          <w:sz w:val="24"/>
          <w:szCs w:val="24"/>
          <w:lang w:eastAsia="es-MX"/>
        </w:rPr>
        <w:t>Hämäläinen</w:t>
      </w:r>
      <w:proofErr w:type="spellEnd"/>
      <w:r w:rsidRPr="00647CEE">
        <w:rPr>
          <w:rFonts w:ascii="Times New Roman" w:eastAsia="Times New Roman" w:hAnsi="Times New Roman" w:cs="Times New Roman"/>
          <w:sz w:val="24"/>
          <w:szCs w:val="24"/>
          <w:lang w:eastAsia="es-MX"/>
        </w:rPr>
        <w:t xml:space="preserve"> </w:t>
      </w:r>
      <w:r w:rsidRPr="00647CEE">
        <w:rPr>
          <w:rFonts w:ascii="Times New Roman" w:eastAsia="Times New Roman" w:hAnsi="Times New Roman" w:cs="Times New Roman"/>
          <w:i/>
          <w:iCs/>
          <w:sz w:val="24"/>
          <w:szCs w:val="24"/>
          <w:lang w:eastAsia="es-MX"/>
        </w:rPr>
        <w:t>et al</w:t>
      </w:r>
      <w:r w:rsidRPr="00647CEE">
        <w:rPr>
          <w:rFonts w:ascii="Times New Roman" w:eastAsia="Times New Roman" w:hAnsi="Times New Roman" w:cs="Times New Roman"/>
          <w:sz w:val="24"/>
          <w:szCs w:val="24"/>
          <w:lang w:eastAsia="es-MX"/>
        </w:rPr>
        <w:t>., 2017)</w:t>
      </w:r>
      <w:r w:rsidR="00BF4188" w:rsidRPr="00647CEE">
        <w:rPr>
          <w:rFonts w:ascii="Times New Roman" w:eastAsia="Times New Roman" w:hAnsi="Times New Roman" w:cs="Times New Roman"/>
          <w:sz w:val="24"/>
          <w:szCs w:val="24"/>
          <w:lang w:eastAsia="es-MX"/>
        </w:rPr>
        <w:t>.</w:t>
      </w:r>
      <w:r w:rsidRPr="00647CEE">
        <w:rPr>
          <w:rFonts w:ascii="Times New Roman" w:eastAsia="Times New Roman" w:hAnsi="Times New Roman" w:cs="Times New Roman"/>
          <w:sz w:val="24"/>
          <w:szCs w:val="24"/>
          <w:lang w:eastAsia="es-MX"/>
        </w:rPr>
        <w:t xml:space="preserve"> </w:t>
      </w:r>
      <w:r w:rsidR="00BF4188" w:rsidRPr="00647CEE">
        <w:rPr>
          <w:rFonts w:ascii="Times New Roman" w:eastAsia="Times New Roman" w:hAnsi="Times New Roman" w:cs="Times New Roman"/>
          <w:sz w:val="24"/>
          <w:szCs w:val="24"/>
          <w:lang w:eastAsia="es-MX"/>
        </w:rPr>
        <w:t>Derived from the above</w:t>
      </w:r>
      <w:r w:rsidRPr="00647CEE">
        <w:rPr>
          <w:rFonts w:ascii="Times New Roman" w:eastAsia="Times New Roman" w:hAnsi="Times New Roman" w:cs="Times New Roman"/>
          <w:sz w:val="24"/>
          <w:szCs w:val="24"/>
          <w:lang w:eastAsia="es-MX"/>
        </w:rPr>
        <w:t>, existing studies have been focused only on revealing the species involved and the number of seeds dispersed</w:t>
      </w:r>
      <w:r w:rsidR="005D2BE2" w:rsidRPr="00647CEE">
        <w:rPr>
          <w:rFonts w:ascii="Times New Roman" w:eastAsia="Times New Roman" w:hAnsi="Times New Roman" w:cs="Times New Roman"/>
          <w:sz w:val="24"/>
          <w:szCs w:val="24"/>
          <w:lang w:eastAsia="es-MX"/>
        </w:rPr>
        <w:t>.</w:t>
      </w:r>
      <w:r w:rsidR="00DF5D11" w:rsidRPr="00647CEE">
        <w:rPr>
          <w:rFonts w:ascii="Times New Roman" w:eastAsia="Times New Roman" w:hAnsi="Times New Roman" w:cs="Times New Roman"/>
          <w:sz w:val="24"/>
          <w:szCs w:val="24"/>
          <w:lang w:eastAsia="es-MX"/>
        </w:rPr>
        <w:t xml:space="preserve"> Investigations in this area, one carried out by </w:t>
      </w:r>
      <w:proofErr w:type="spellStart"/>
      <w:r w:rsidR="00DF5D11" w:rsidRPr="00647CEE">
        <w:rPr>
          <w:rFonts w:ascii="Times New Roman" w:eastAsia="Times New Roman" w:hAnsi="Times New Roman" w:cs="Times New Roman"/>
          <w:sz w:val="24"/>
          <w:szCs w:val="24"/>
          <w:lang w:eastAsia="es-MX"/>
        </w:rPr>
        <w:t>Sarasola</w:t>
      </w:r>
      <w:proofErr w:type="spellEnd"/>
      <w:r w:rsidR="00DF5D11" w:rsidRPr="00647CEE">
        <w:rPr>
          <w:rFonts w:ascii="Times New Roman" w:eastAsia="Times New Roman" w:hAnsi="Times New Roman" w:cs="Times New Roman"/>
          <w:sz w:val="24"/>
          <w:szCs w:val="24"/>
          <w:lang w:eastAsia="es-MX"/>
        </w:rPr>
        <w:t xml:space="preserve"> </w:t>
      </w:r>
      <w:r w:rsidR="00DF5D11" w:rsidRPr="00647CEE">
        <w:rPr>
          <w:rFonts w:ascii="Times New Roman" w:eastAsia="Times New Roman" w:hAnsi="Times New Roman" w:cs="Times New Roman"/>
          <w:i/>
          <w:sz w:val="24"/>
          <w:szCs w:val="24"/>
          <w:lang w:eastAsia="es-MX"/>
        </w:rPr>
        <w:t>et al</w:t>
      </w:r>
      <w:r w:rsidR="00DF5D11" w:rsidRPr="00647CEE">
        <w:rPr>
          <w:rFonts w:ascii="Times New Roman" w:eastAsia="Times New Roman" w:hAnsi="Times New Roman" w:cs="Times New Roman"/>
          <w:sz w:val="24"/>
          <w:szCs w:val="24"/>
          <w:lang w:eastAsia="es-MX"/>
        </w:rPr>
        <w:t>. (2016), involved the cougar (</w:t>
      </w:r>
      <w:r w:rsidR="00DF5D11" w:rsidRPr="00647CEE">
        <w:rPr>
          <w:rFonts w:ascii="Times New Roman" w:hAnsi="Times New Roman" w:cs="Times New Roman"/>
          <w:i/>
          <w:iCs/>
          <w:color w:val="000000"/>
          <w:sz w:val="24"/>
          <w:szCs w:val="24"/>
          <w:shd w:val="clear" w:color="auto" w:fill="FFFFFF"/>
        </w:rPr>
        <w:t>Puma concolor</w:t>
      </w:r>
      <w:r w:rsidR="00DF5D11" w:rsidRPr="00647CEE">
        <w:rPr>
          <w:rFonts w:ascii="Times New Roman" w:eastAsia="Times New Roman" w:hAnsi="Times New Roman" w:cs="Times New Roman"/>
          <w:sz w:val="24"/>
          <w:szCs w:val="24"/>
          <w:lang w:eastAsia="es-MX"/>
        </w:rPr>
        <w:t>), which, over a long distance, dispersed large numbers of seeds of herbaceous species initially consumed by its prey, the dove (</w:t>
      </w:r>
      <w:r w:rsidR="00DF5D11" w:rsidRPr="00647CEE">
        <w:rPr>
          <w:rFonts w:ascii="Times New Roman" w:eastAsia="Times New Roman" w:hAnsi="Times New Roman" w:cs="Times New Roman"/>
          <w:i/>
          <w:iCs/>
          <w:sz w:val="24"/>
          <w:szCs w:val="24"/>
          <w:lang w:eastAsia="es-MX"/>
        </w:rPr>
        <w:t>Zenaida auriculata</w:t>
      </w:r>
      <w:r w:rsidR="00DF5D11" w:rsidRPr="00647CEE">
        <w:rPr>
          <w:rFonts w:ascii="Times New Roman" w:eastAsia="Times New Roman" w:hAnsi="Times New Roman" w:cs="Times New Roman"/>
          <w:sz w:val="24"/>
          <w:szCs w:val="24"/>
          <w:lang w:eastAsia="es-MX"/>
        </w:rPr>
        <w:t>).</w:t>
      </w:r>
    </w:p>
    <w:p w14:paraId="62616C9D" w14:textId="7A9F30EB" w:rsidR="00DF5D11" w:rsidRPr="00647CEE" w:rsidRDefault="00AB59B4" w:rsidP="00647CEE">
      <w:pPr>
        <w:spacing w:line="480" w:lineRule="auto"/>
        <w:rPr>
          <w:rFonts w:ascii="Times New Roman" w:hAnsi="Times New Roman" w:cs="Times New Roman"/>
          <w:sz w:val="24"/>
          <w:szCs w:val="24"/>
          <w:lang w:eastAsia="es-ES"/>
        </w:rPr>
      </w:pPr>
      <w:proofErr w:type="spellStart"/>
      <w:r w:rsidRPr="00647CEE">
        <w:rPr>
          <w:rFonts w:ascii="Times New Roman" w:eastAsia="Times New Roman" w:hAnsi="Times New Roman" w:cs="Times New Roman"/>
          <w:sz w:val="24"/>
          <w:szCs w:val="24"/>
          <w:lang w:val="es-MX" w:eastAsia="es-MX"/>
        </w:rPr>
        <w:lastRenderedPageBreak/>
        <w:t>Recently</w:t>
      </w:r>
      <w:proofErr w:type="spellEnd"/>
      <w:r w:rsidRPr="00647CEE">
        <w:rPr>
          <w:rFonts w:ascii="Times New Roman" w:eastAsia="Times New Roman" w:hAnsi="Times New Roman" w:cs="Times New Roman"/>
          <w:sz w:val="24"/>
          <w:szCs w:val="24"/>
          <w:lang w:val="es-MX" w:eastAsia="es-MX"/>
        </w:rPr>
        <w:t xml:space="preserve">, Rubalcava-Castillo </w:t>
      </w:r>
      <w:r w:rsidR="00526A6B" w:rsidRPr="00647CEE">
        <w:rPr>
          <w:rFonts w:ascii="Times New Roman" w:eastAsia="Times New Roman" w:hAnsi="Times New Roman" w:cs="Times New Roman"/>
          <w:i/>
          <w:sz w:val="24"/>
          <w:szCs w:val="24"/>
          <w:lang w:val="es-MX" w:eastAsia="es-MX"/>
        </w:rPr>
        <w:t>et al</w:t>
      </w:r>
      <w:r w:rsidRPr="00647CEE">
        <w:rPr>
          <w:rFonts w:ascii="Times New Roman" w:eastAsia="Times New Roman" w:hAnsi="Times New Roman" w:cs="Times New Roman"/>
          <w:sz w:val="24"/>
          <w:szCs w:val="24"/>
          <w:lang w:val="es-MX" w:eastAsia="es-MX"/>
        </w:rPr>
        <w:t xml:space="preserve">. </w:t>
      </w:r>
      <w:r w:rsidRPr="00647CEE">
        <w:rPr>
          <w:rFonts w:ascii="Times New Roman" w:eastAsia="Times New Roman" w:hAnsi="Times New Roman" w:cs="Times New Roman"/>
          <w:sz w:val="24"/>
          <w:szCs w:val="24"/>
          <w:lang w:eastAsia="es-MX"/>
        </w:rPr>
        <w:t>(2021) document</w:t>
      </w:r>
      <w:r w:rsidR="00921A04" w:rsidRPr="00647CEE">
        <w:rPr>
          <w:rFonts w:ascii="Times New Roman" w:eastAsia="Times New Roman" w:hAnsi="Times New Roman" w:cs="Times New Roman"/>
          <w:sz w:val="24"/>
          <w:szCs w:val="24"/>
          <w:lang w:eastAsia="es-MX"/>
        </w:rPr>
        <w:t>ed</w:t>
      </w:r>
      <w:r w:rsidRPr="00647CEE">
        <w:rPr>
          <w:rFonts w:ascii="Times New Roman" w:eastAsia="Times New Roman" w:hAnsi="Times New Roman" w:cs="Times New Roman"/>
          <w:sz w:val="24"/>
          <w:szCs w:val="24"/>
          <w:lang w:eastAsia="es-MX"/>
        </w:rPr>
        <w:t xml:space="preserve"> diplo</w:t>
      </w:r>
      <w:r w:rsidR="005D7CFA" w:rsidRPr="00647CEE">
        <w:rPr>
          <w:rFonts w:ascii="Times New Roman" w:eastAsia="Times New Roman" w:hAnsi="Times New Roman" w:cs="Times New Roman"/>
          <w:sz w:val="24"/>
          <w:szCs w:val="24"/>
          <w:lang w:eastAsia="es-MX"/>
        </w:rPr>
        <w:t>endozoochory</w:t>
      </w:r>
      <w:r w:rsidRPr="00647CEE">
        <w:rPr>
          <w:rFonts w:ascii="Times New Roman" w:eastAsia="Times New Roman" w:hAnsi="Times New Roman" w:cs="Times New Roman"/>
          <w:sz w:val="24"/>
          <w:szCs w:val="24"/>
          <w:lang w:eastAsia="es-MX"/>
        </w:rPr>
        <w:t xml:space="preserve"> in </w:t>
      </w:r>
      <w:r w:rsidRPr="00647CEE">
        <w:rPr>
          <w:rFonts w:ascii="Times New Roman" w:eastAsia="Times New Roman" w:hAnsi="Times New Roman" w:cs="Times New Roman"/>
          <w:i/>
          <w:iCs/>
          <w:sz w:val="24"/>
          <w:szCs w:val="24"/>
          <w:lang w:eastAsia="es-MX"/>
        </w:rPr>
        <w:t>Juniperus deppeana</w:t>
      </w:r>
      <w:r w:rsidR="00E20A6A" w:rsidRPr="00647CEE">
        <w:rPr>
          <w:rFonts w:ascii="Times New Roman" w:eastAsia="Times New Roman" w:hAnsi="Times New Roman" w:cs="Times New Roman"/>
          <w:sz w:val="24"/>
          <w:szCs w:val="24"/>
          <w:lang w:eastAsia="es-MX"/>
        </w:rPr>
        <w:t xml:space="preserve"> </w:t>
      </w:r>
      <w:r w:rsidRPr="00647CEE">
        <w:rPr>
          <w:rFonts w:ascii="Times New Roman" w:eastAsia="Times New Roman" w:hAnsi="Times New Roman" w:cs="Times New Roman"/>
          <w:sz w:val="24"/>
          <w:szCs w:val="24"/>
          <w:lang w:eastAsia="es-MX"/>
        </w:rPr>
        <w:t>seeds dispersed by bobcat</w:t>
      </w:r>
      <w:r w:rsidR="00921A04" w:rsidRPr="00647CEE">
        <w:rPr>
          <w:rFonts w:ascii="Times New Roman" w:eastAsia="Times New Roman" w:hAnsi="Times New Roman" w:cs="Times New Roman"/>
          <w:sz w:val="24"/>
          <w:szCs w:val="24"/>
          <w:lang w:eastAsia="es-MX"/>
        </w:rPr>
        <w:t>s</w:t>
      </w:r>
      <w:r w:rsidRPr="00647CEE">
        <w:rPr>
          <w:rFonts w:ascii="Times New Roman" w:eastAsia="Times New Roman" w:hAnsi="Times New Roman" w:cs="Times New Roman"/>
          <w:sz w:val="24"/>
          <w:szCs w:val="24"/>
          <w:lang w:eastAsia="es-MX"/>
        </w:rPr>
        <w:t xml:space="preserve"> (</w:t>
      </w:r>
      <w:r w:rsidR="00E20A6A" w:rsidRPr="00647CEE">
        <w:rPr>
          <w:rFonts w:ascii="Times New Roman" w:hAnsi="Times New Roman" w:cs="Times New Roman"/>
          <w:i/>
          <w:iCs/>
          <w:color w:val="000000"/>
          <w:sz w:val="24"/>
          <w:szCs w:val="24"/>
          <w:shd w:val="clear" w:color="auto" w:fill="FFFFFF"/>
        </w:rPr>
        <w:t>Lynx rufus</w:t>
      </w:r>
      <w:r w:rsidRPr="00647CEE">
        <w:rPr>
          <w:rFonts w:ascii="Times New Roman" w:eastAsia="Times New Roman" w:hAnsi="Times New Roman" w:cs="Times New Roman"/>
          <w:sz w:val="24"/>
          <w:szCs w:val="24"/>
          <w:lang w:eastAsia="es-MX"/>
        </w:rPr>
        <w:t>) through their prey, the rabbit</w:t>
      </w:r>
      <w:r w:rsidR="00921A04" w:rsidRPr="00647CEE">
        <w:rPr>
          <w:rFonts w:ascii="Times New Roman" w:eastAsia="Times New Roman" w:hAnsi="Times New Roman" w:cs="Times New Roman"/>
          <w:sz w:val="24"/>
          <w:szCs w:val="24"/>
          <w:lang w:eastAsia="es-MX"/>
        </w:rPr>
        <w:t>s</w:t>
      </w:r>
      <w:r w:rsidRPr="00647CEE">
        <w:rPr>
          <w:rFonts w:ascii="Times New Roman" w:eastAsia="Times New Roman" w:hAnsi="Times New Roman" w:cs="Times New Roman"/>
          <w:sz w:val="24"/>
          <w:szCs w:val="24"/>
          <w:lang w:eastAsia="es-MX"/>
        </w:rPr>
        <w:t xml:space="preserve"> (</w:t>
      </w:r>
      <w:r w:rsidRPr="00647CEE">
        <w:rPr>
          <w:rFonts w:ascii="Times New Roman" w:eastAsia="Times New Roman" w:hAnsi="Times New Roman" w:cs="Times New Roman"/>
          <w:i/>
          <w:iCs/>
          <w:sz w:val="24"/>
          <w:szCs w:val="24"/>
          <w:lang w:eastAsia="es-MX"/>
        </w:rPr>
        <w:t>Sylvilagus sp</w:t>
      </w:r>
      <w:r w:rsidRPr="00647CEE">
        <w:rPr>
          <w:rFonts w:ascii="Times New Roman" w:eastAsia="Times New Roman" w:hAnsi="Times New Roman" w:cs="Times New Roman"/>
          <w:sz w:val="24"/>
          <w:szCs w:val="24"/>
          <w:lang w:eastAsia="es-MX"/>
        </w:rPr>
        <w:t xml:space="preserve">.). </w:t>
      </w:r>
      <w:r w:rsidR="00DF5D11" w:rsidRPr="00647CEE">
        <w:rPr>
          <w:rFonts w:ascii="Times New Roman" w:hAnsi="Times New Roman" w:cs="Times New Roman"/>
          <w:sz w:val="24"/>
          <w:szCs w:val="24"/>
          <w:lang w:eastAsia="es-ES"/>
        </w:rPr>
        <w:t>The juniper or táscate (</w:t>
      </w:r>
      <w:r w:rsidR="00DF5D11" w:rsidRPr="00647CEE">
        <w:rPr>
          <w:rFonts w:ascii="Times New Roman" w:hAnsi="Times New Roman" w:cs="Times New Roman"/>
          <w:i/>
          <w:iCs/>
          <w:sz w:val="24"/>
          <w:szCs w:val="24"/>
          <w:lang w:eastAsia="es-ES"/>
        </w:rPr>
        <w:t>Juniperus deppeana</w:t>
      </w:r>
      <w:r w:rsidR="00DF5D11" w:rsidRPr="00647CEE">
        <w:rPr>
          <w:rFonts w:ascii="Times New Roman" w:hAnsi="Times New Roman" w:cs="Times New Roman"/>
          <w:sz w:val="24"/>
          <w:szCs w:val="24"/>
          <w:lang w:eastAsia="es-ES"/>
        </w:rPr>
        <w:t xml:space="preserve">) had a fruit adapted to dispersal by endozoochory and diploendozoochory (Rubalcava-Castillo </w:t>
      </w:r>
      <w:r w:rsidR="00DF5D11" w:rsidRPr="00647CEE">
        <w:rPr>
          <w:rFonts w:ascii="Times New Roman" w:hAnsi="Times New Roman" w:cs="Times New Roman"/>
          <w:i/>
          <w:iCs/>
          <w:sz w:val="24"/>
          <w:szCs w:val="24"/>
          <w:lang w:eastAsia="es-ES"/>
        </w:rPr>
        <w:t>et al</w:t>
      </w:r>
      <w:r w:rsidR="00DF5D11" w:rsidRPr="00647CEE">
        <w:rPr>
          <w:rFonts w:ascii="Times New Roman" w:hAnsi="Times New Roman" w:cs="Times New Roman"/>
          <w:sz w:val="24"/>
          <w:szCs w:val="24"/>
          <w:lang w:eastAsia="es-ES"/>
        </w:rPr>
        <w:t xml:space="preserve">., 2020), a pioneer species with a wide distribution that colonizes post-disturbance areas and is vital in the recovery of the forests of the Sierra Fría Natural Protected Area (SF-NPA), Aguascalientes, Mexico (Díaz-Núñez </w:t>
      </w:r>
      <w:r w:rsidR="00DF5D11" w:rsidRPr="00647CEE">
        <w:rPr>
          <w:rFonts w:ascii="Times New Roman" w:hAnsi="Times New Roman" w:cs="Times New Roman"/>
          <w:i/>
          <w:iCs/>
          <w:sz w:val="24"/>
          <w:szCs w:val="24"/>
          <w:lang w:eastAsia="es-ES"/>
        </w:rPr>
        <w:t>et al</w:t>
      </w:r>
      <w:r w:rsidR="00DF5D11" w:rsidRPr="00647CEE">
        <w:rPr>
          <w:rFonts w:ascii="Times New Roman" w:hAnsi="Times New Roman" w:cs="Times New Roman"/>
          <w:sz w:val="24"/>
          <w:szCs w:val="24"/>
          <w:lang w:eastAsia="es-ES"/>
        </w:rPr>
        <w:t xml:space="preserve">., 2016). One of the factors associated with the wide distribution of the juniper is its dispersal of seeds through terrestrial mammals (Rubalcava-Castillo </w:t>
      </w:r>
      <w:r w:rsidR="00DF5D11" w:rsidRPr="00647CEE">
        <w:rPr>
          <w:rFonts w:ascii="Times New Roman" w:hAnsi="Times New Roman" w:cs="Times New Roman"/>
          <w:i/>
          <w:iCs/>
          <w:sz w:val="24"/>
          <w:szCs w:val="24"/>
          <w:lang w:eastAsia="es-ES"/>
        </w:rPr>
        <w:t>et al</w:t>
      </w:r>
      <w:r w:rsidR="00DF5D11" w:rsidRPr="00647CEE">
        <w:rPr>
          <w:rFonts w:ascii="Times New Roman" w:hAnsi="Times New Roman" w:cs="Times New Roman"/>
          <w:sz w:val="24"/>
          <w:szCs w:val="24"/>
          <w:lang w:eastAsia="es-ES"/>
        </w:rPr>
        <w:t>., 2021).</w:t>
      </w:r>
    </w:p>
    <w:p w14:paraId="55CA07AE" w14:textId="4C62D6EC" w:rsidR="006352DE" w:rsidRPr="00647CEE" w:rsidRDefault="00DF5D11" w:rsidP="00647CEE">
      <w:pPr>
        <w:spacing w:line="480" w:lineRule="auto"/>
        <w:rPr>
          <w:rFonts w:ascii="Times New Roman" w:eastAsia="Times New Roman" w:hAnsi="Times New Roman" w:cs="Times New Roman"/>
          <w:sz w:val="24"/>
          <w:szCs w:val="24"/>
          <w:lang w:eastAsia="es-MX"/>
        </w:rPr>
      </w:pPr>
      <w:r w:rsidRPr="00647CEE">
        <w:rPr>
          <w:rFonts w:ascii="Times New Roman" w:eastAsia="Times New Roman" w:hAnsi="Times New Roman" w:cs="Times New Roman"/>
          <w:sz w:val="24"/>
          <w:szCs w:val="24"/>
          <w:lang w:eastAsia="es-MX"/>
        </w:rPr>
        <w:t>Studies of diploendozoochory have shown</w:t>
      </w:r>
      <w:r w:rsidR="00AB59B4" w:rsidRPr="00647CEE">
        <w:rPr>
          <w:rFonts w:ascii="Times New Roman" w:eastAsia="Times New Roman" w:hAnsi="Times New Roman" w:cs="Times New Roman"/>
          <w:sz w:val="24"/>
          <w:szCs w:val="24"/>
          <w:lang w:eastAsia="es-MX"/>
        </w:rPr>
        <w:t xml:space="preserve"> that strictly carnivorous predators</w:t>
      </w:r>
      <w:r w:rsidR="00921A04" w:rsidRPr="00647CEE">
        <w:rPr>
          <w:rFonts w:ascii="Times New Roman" w:eastAsia="Times New Roman" w:hAnsi="Times New Roman" w:cs="Times New Roman"/>
          <w:sz w:val="24"/>
          <w:szCs w:val="24"/>
          <w:lang w:eastAsia="es-MX"/>
        </w:rPr>
        <w:t>,</w:t>
      </w:r>
      <w:r w:rsidR="00AB59B4" w:rsidRPr="00647CEE">
        <w:rPr>
          <w:rFonts w:ascii="Times New Roman" w:eastAsia="Times New Roman" w:hAnsi="Times New Roman" w:cs="Times New Roman"/>
          <w:sz w:val="24"/>
          <w:szCs w:val="24"/>
          <w:lang w:eastAsia="es-MX"/>
        </w:rPr>
        <w:t xml:space="preserve"> such as felines</w:t>
      </w:r>
      <w:r w:rsidR="00921A04" w:rsidRPr="00647CEE">
        <w:rPr>
          <w:rFonts w:ascii="Times New Roman" w:eastAsia="Times New Roman" w:hAnsi="Times New Roman" w:cs="Times New Roman"/>
          <w:sz w:val="24"/>
          <w:szCs w:val="24"/>
          <w:lang w:eastAsia="es-MX"/>
        </w:rPr>
        <w:t>,</w:t>
      </w:r>
      <w:r w:rsidR="00AB59B4" w:rsidRPr="00647CEE">
        <w:rPr>
          <w:rFonts w:ascii="Times New Roman" w:eastAsia="Times New Roman" w:hAnsi="Times New Roman" w:cs="Times New Roman"/>
          <w:sz w:val="24"/>
          <w:szCs w:val="24"/>
          <w:lang w:eastAsia="es-MX"/>
        </w:rPr>
        <w:t xml:space="preserve"> could have extensive ecological functions that </w:t>
      </w:r>
      <w:r w:rsidR="00921A04" w:rsidRPr="00647CEE">
        <w:rPr>
          <w:rFonts w:ascii="Times New Roman" w:eastAsia="Times New Roman" w:hAnsi="Times New Roman" w:cs="Times New Roman"/>
          <w:sz w:val="24"/>
          <w:szCs w:val="24"/>
          <w:lang w:eastAsia="es-MX"/>
        </w:rPr>
        <w:t xml:space="preserve">have been </w:t>
      </w:r>
      <w:r w:rsidR="00AB59B4" w:rsidRPr="00647CEE">
        <w:rPr>
          <w:rFonts w:ascii="Times New Roman" w:eastAsia="Times New Roman" w:hAnsi="Times New Roman" w:cs="Times New Roman"/>
          <w:sz w:val="24"/>
          <w:szCs w:val="24"/>
          <w:lang w:eastAsia="es-MX"/>
        </w:rPr>
        <w:t>overlooked.</w:t>
      </w:r>
      <w:r w:rsidR="002C4230" w:rsidRPr="00647CEE">
        <w:rPr>
          <w:rFonts w:ascii="Times New Roman" w:eastAsia="Times New Roman" w:hAnsi="Times New Roman" w:cs="Times New Roman"/>
          <w:sz w:val="24"/>
          <w:szCs w:val="24"/>
          <w:lang w:eastAsia="es-MX"/>
        </w:rPr>
        <w:t xml:space="preserve"> </w:t>
      </w:r>
      <w:r w:rsidR="00483F04" w:rsidRPr="00647CEE">
        <w:rPr>
          <w:rFonts w:ascii="Times New Roman" w:eastAsia="Times New Roman" w:hAnsi="Times New Roman" w:cs="Times New Roman"/>
          <w:sz w:val="24"/>
          <w:szCs w:val="24"/>
          <w:lang w:eastAsia="es-MX"/>
        </w:rPr>
        <w:t>However</w:t>
      </w:r>
      <w:r w:rsidR="00AB3EE2" w:rsidRPr="00647CEE">
        <w:rPr>
          <w:rFonts w:ascii="Times New Roman" w:eastAsia="Times New Roman" w:hAnsi="Times New Roman" w:cs="Times New Roman"/>
          <w:sz w:val="24"/>
          <w:szCs w:val="24"/>
          <w:lang w:eastAsia="es-MX"/>
        </w:rPr>
        <w:t xml:space="preserve">, research related to the understanding of diploendozoochory in cats is scarce, and no information can explain the efficiency of diploendozoochory and endozoochory through a feeding experiment. </w:t>
      </w:r>
      <w:r w:rsidR="003B4BAF" w:rsidRPr="00647CEE">
        <w:rPr>
          <w:rFonts w:ascii="Times New Roman" w:eastAsia="Times New Roman" w:hAnsi="Times New Roman" w:cs="Times New Roman"/>
          <w:sz w:val="24"/>
          <w:szCs w:val="24"/>
          <w:lang w:eastAsia="es-MX"/>
        </w:rPr>
        <w:t xml:space="preserve">Thus, seed feeding experiments are essential to determine the adaptive characteristics and the time that seeds remain in the digestive tracts of dispersers. The previous variables critically influence the survival of the seeds after the intestinal passage; by which, through its evaluation, it is possible to determine the dispersal capacities of the different plant species. </w:t>
      </w:r>
      <w:r w:rsidR="00A53998" w:rsidRPr="00647CEE">
        <w:rPr>
          <w:rFonts w:ascii="Times New Roman" w:eastAsia="Times New Roman" w:hAnsi="Times New Roman" w:cs="Times New Roman"/>
          <w:sz w:val="24"/>
          <w:szCs w:val="24"/>
          <w:lang w:eastAsia="es-MX"/>
        </w:rPr>
        <w:t xml:space="preserve">The objective of this work consists of evaluating the capacity of </w:t>
      </w:r>
      <w:r w:rsidR="009757D3" w:rsidRPr="00647CEE">
        <w:rPr>
          <w:rFonts w:ascii="Times New Roman" w:eastAsia="Times New Roman" w:hAnsi="Times New Roman" w:cs="Times New Roman"/>
          <w:i/>
          <w:iCs/>
          <w:sz w:val="24"/>
          <w:szCs w:val="24"/>
          <w:lang w:eastAsia="es-MX"/>
        </w:rPr>
        <w:t>Juniperus deppeana</w:t>
      </w:r>
      <w:r w:rsidR="009757D3" w:rsidRPr="00647CEE">
        <w:rPr>
          <w:rFonts w:ascii="Times New Roman" w:eastAsia="Times New Roman" w:hAnsi="Times New Roman" w:cs="Times New Roman"/>
          <w:sz w:val="24"/>
          <w:szCs w:val="24"/>
          <w:lang w:eastAsia="es-MX"/>
        </w:rPr>
        <w:t xml:space="preserve"> seeds to be dispersed by </w:t>
      </w:r>
      <w:r w:rsidR="00A53998" w:rsidRPr="00647CEE">
        <w:rPr>
          <w:rFonts w:ascii="Times New Roman" w:eastAsia="Times New Roman" w:hAnsi="Times New Roman" w:cs="Times New Roman"/>
          <w:sz w:val="24"/>
          <w:szCs w:val="24"/>
          <w:lang w:eastAsia="es-MX"/>
        </w:rPr>
        <w:t xml:space="preserve">mammals </w:t>
      </w:r>
      <w:r w:rsidR="009757D3" w:rsidRPr="00647CEE">
        <w:rPr>
          <w:rFonts w:ascii="Times New Roman" w:eastAsia="Times New Roman" w:hAnsi="Times New Roman" w:cs="Times New Roman"/>
          <w:sz w:val="24"/>
          <w:szCs w:val="24"/>
          <w:lang w:eastAsia="es-MX"/>
        </w:rPr>
        <w:t>under</w:t>
      </w:r>
      <w:r w:rsidR="00A53998" w:rsidRPr="00647CEE">
        <w:rPr>
          <w:rFonts w:ascii="Times New Roman" w:eastAsia="Times New Roman" w:hAnsi="Times New Roman" w:cs="Times New Roman"/>
          <w:sz w:val="24"/>
          <w:szCs w:val="24"/>
          <w:lang w:eastAsia="es-MX"/>
        </w:rPr>
        <w:t xml:space="preserve"> an endozoochory and diploendozoochory model, through indices of recovery, viability, changes in testas, and retention of seeds in the digestive tract.</w:t>
      </w:r>
      <w:r w:rsidR="009757D3" w:rsidRPr="00647CEE">
        <w:rPr>
          <w:rFonts w:ascii="Times New Roman" w:eastAsia="Times New Roman" w:hAnsi="Times New Roman" w:cs="Times New Roman"/>
          <w:sz w:val="24"/>
          <w:szCs w:val="24"/>
          <w:lang w:eastAsia="es-MX"/>
        </w:rPr>
        <w:t xml:space="preserve"> </w:t>
      </w:r>
      <w:r w:rsidR="006352DE" w:rsidRPr="00647CEE">
        <w:rPr>
          <w:rFonts w:ascii="Times New Roman" w:eastAsia="Times New Roman" w:hAnsi="Times New Roman" w:cs="Times New Roman"/>
          <w:sz w:val="24"/>
          <w:szCs w:val="24"/>
          <w:lang w:eastAsia="es-MX"/>
        </w:rPr>
        <w:t>Specifically, we wish to demonstrate whether there is a difference in the influence of endozoochory by frugivores and diploendozoochory by hypercarnivores on seed dispersal efficiency, seed retention, and seed viability.</w:t>
      </w:r>
      <w:r w:rsidR="009757D3" w:rsidRPr="00647CEE">
        <w:rPr>
          <w:rFonts w:ascii="Times New Roman" w:eastAsia="Times New Roman" w:hAnsi="Times New Roman" w:cs="Times New Roman"/>
          <w:sz w:val="24"/>
          <w:szCs w:val="24"/>
          <w:lang w:eastAsia="es-MX"/>
        </w:rPr>
        <w:t xml:space="preserve"> </w:t>
      </w:r>
      <w:r w:rsidR="006352DE" w:rsidRPr="00647CEE">
        <w:rPr>
          <w:rFonts w:ascii="Times New Roman" w:eastAsia="Times New Roman" w:hAnsi="Times New Roman" w:cs="Times New Roman"/>
          <w:sz w:val="24"/>
          <w:szCs w:val="24"/>
          <w:lang w:eastAsia="es-MX"/>
        </w:rPr>
        <w:t>In addition, to know if the thickness of the testa of dispersed seeds decreases and influences seed survival after intestinal transit.</w:t>
      </w:r>
      <w:r w:rsidR="009757D3" w:rsidRPr="00647CEE">
        <w:rPr>
          <w:rFonts w:ascii="Times New Roman" w:eastAsia="Times New Roman" w:hAnsi="Times New Roman" w:cs="Times New Roman"/>
          <w:sz w:val="24"/>
          <w:szCs w:val="24"/>
          <w:lang w:eastAsia="es-MX"/>
        </w:rPr>
        <w:t xml:space="preserve"> </w:t>
      </w:r>
      <w:r w:rsidR="006352DE" w:rsidRPr="00647CEE">
        <w:rPr>
          <w:rFonts w:ascii="Times New Roman" w:eastAsia="Times New Roman" w:hAnsi="Times New Roman" w:cs="Times New Roman"/>
          <w:sz w:val="24"/>
          <w:szCs w:val="24"/>
          <w:lang w:eastAsia="es-MX"/>
        </w:rPr>
        <w:t xml:space="preserve">This experimental evaluation is focused on </w:t>
      </w:r>
      <w:r w:rsidR="006352DE" w:rsidRPr="00647CEE">
        <w:rPr>
          <w:rFonts w:ascii="Times New Roman" w:eastAsia="Times New Roman" w:hAnsi="Times New Roman" w:cs="Times New Roman"/>
          <w:sz w:val="24"/>
          <w:szCs w:val="24"/>
          <w:lang w:eastAsia="es-MX"/>
        </w:rPr>
        <w:lastRenderedPageBreak/>
        <w:t>determining the beneficial effects and deficits suffered by the seed when dispersed by one or another dispersal system by examining the effects on different animal species. This system would make it possible to determine the dispersal capabilities of this plant species by means of mammal zoochory.</w:t>
      </w:r>
    </w:p>
    <w:p w14:paraId="04FA68F2" w14:textId="3B8FFA2E" w:rsidR="008D543E" w:rsidRPr="00647CEE" w:rsidRDefault="003E4766" w:rsidP="00647CEE">
      <w:pPr>
        <w:spacing w:line="480" w:lineRule="auto"/>
        <w:jc w:val="center"/>
        <w:rPr>
          <w:rFonts w:ascii="Times New Roman" w:hAnsi="Times New Roman" w:cs="Times New Roman"/>
          <w:b/>
          <w:bCs/>
          <w:sz w:val="24"/>
          <w:szCs w:val="24"/>
        </w:rPr>
      </w:pPr>
      <w:bookmarkStart w:id="2" w:name="_Toc59134749"/>
      <w:r w:rsidRPr="00647CEE">
        <w:rPr>
          <w:rFonts w:ascii="Times New Roman" w:hAnsi="Times New Roman" w:cs="Times New Roman"/>
          <w:b/>
          <w:bCs/>
          <w:sz w:val="24"/>
          <w:szCs w:val="24"/>
        </w:rPr>
        <w:t>MATERIAL AND METHODS</w:t>
      </w:r>
      <w:bookmarkEnd w:id="2"/>
    </w:p>
    <w:p w14:paraId="386767CD" w14:textId="099F8459" w:rsidR="009E7DF1" w:rsidRPr="00647CEE" w:rsidRDefault="009E7DF1"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The experimental evaluation consisted of two stages: I) Adaptation of mammals to the ingestion of Juniperus deppeana seeds and post adaptation II) Modeling of experimental evaluation of endozoochory and diploendozoochory. Prior to the two stages, the collection of seeded fruits of the plant component was carried out, the </w:t>
      </w:r>
      <w:r w:rsidRPr="00647CEE">
        <w:rPr>
          <w:rFonts w:ascii="Times New Roman" w:hAnsi="Times New Roman" w:cs="Times New Roman"/>
          <w:i/>
          <w:iCs/>
          <w:sz w:val="24"/>
          <w:szCs w:val="24"/>
        </w:rPr>
        <w:t>J. deppeana</w:t>
      </w:r>
      <w:r w:rsidRPr="00647CEE">
        <w:rPr>
          <w:rFonts w:ascii="Times New Roman" w:hAnsi="Times New Roman" w:cs="Times New Roman"/>
          <w:sz w:val="24"/>
          <w:szCs w:val="24"/>
        </w:rPr>
        <w:t xml:space="preserve"> shrub that produces globules that generally enclose five seeds inside; the fruits are consumed and dispersed by birds and frugivorous mammals (Livingston, 1972; Schupp et al., 1997). The animal component was also selected according to the dispersal system: gray fox, coati</w:t>
      </w:r>
      <w:r w:rsidR="00C40BC0" w:rsidRPr="00647CEE">
        <w:rPr>
          <w:rFonts w:ascii="Times New Roman" w:hAnsi="Times New Roman" w:cs="Times New Roman"/>
          <w:sz w:val="24"/>
          <w:szCs w:val="24"/>
        </w:rPr>
        <w:t xml:space="preserve"> (omnivores)</w:t>
      </w:r>
      <w:r w:rsidRPr="00647CEE">
        <w:rPr>
          <w:rFonts w:ascii="Times New Roman" w:hAnsi="Times New Roman" w:cs="Times New Roman"/>
          <w:sz w:val="24"/>
          <w:szCs w:val="24"/>
        </w:rPr>
        <w:t xml:space="preserve"> and rabbit (</w:t>
      </w:r>
      <w:r w:rsidR="00C40BC0" w:rsidRPr="00647CEE">
        <w:rPr>
          <w:rFonts w:ascii="Times New Roman" w:hAnsi="Times New Roman" w:cs="Times New Roman"/>
          <w:sz w:val="24"/>
          <w:szCs w:val="24"/>
        </w:rPr>
        <w:t xml:space="preserve">herbivore/feline </w:t>
      </w:r>
      <w:r w:rsidRPr="00647CEE">
        <w:rPr>
          <w:rFonts w:ascii="Times New Roman" w:hAnsi="Times New Roman" w:cs="Times New Roman"/>
          <w:sz w:val="24"/>
          <w:szCs w:val="24"/>
        </w:rPr>
        <w:t>prey) for endozoochory and bobcat and puma (predators) for diploendozoochory; it is documented that all selected mammals disperse seeds by one system or the other.</w:t>
      </w:r>
      <w:r w:rsidR="001F5A6C" w:rsidRPr="00647CEE">
        <w:rPr>
          <w:rFonts w:ascii="Times New Roman" w:hAnsi="Times New Roman" w:cs="Times New Roman"/>
          <w:sz w:val="24"/>
          <w:szCs w:val="24"/>
        </w:rPr>
        <w:t xml:space="preserve"> </w:t>
      </w:r>
      <w:r w:rsidRPr="00647CEE">
        <w:rPr>
          <w:rFonts w:ascii="Times New Roman" w:hAnsi="Times New Roman" w:cs="Times New Roman"/>
          <w:sz w:val="24"/>
          <w:szCs w:val="24"/>
        </w:rPr>
        <w:t>At the beginning of stage I, seeds were incorporated to the usual diet of each mammal; this stage lasted 10 days with the objective of adapting the animals to the ingestion of the seed. Once the animals were adapted, stage II began to start the modeling, in which, again, the animals were offered the seeds in their diets for a period of 21 days. During the second stage, the retention time in the tracts was estimated and the seeds were collected from the scats.</w:t>
      </w:r>
      <w:r w:rsidR="001F5A6C" w:rsidRPr="00647CEE">
        <w:rPr>
          <w:rFonts w:ascii="Times New Roman" w:hAnsi="Times New Roman" w:cs="Times New Roman"/>
          <w:sz w:val="24"/>
          <w:szCs w:val="24"/>
        </w:rPr>
        <w:t xml:space="preserve"> </w:t>
      </w:r>
      <w:r w:rsidRPr="00647CEE">
        <w:rPr>
          <w:rFonts w:ascii="Times New Roman" w:hAnsi="Times New Roman" w:cs="Times New Roman"/>
          <w:sz w:val="24"/>
          <w:szCs w:val="24"/>
        </w:rPr>
        <w:t>Subsequently, the scats seeds and those collected from the canopy (control) were subjected to X-ray and SEM tests.</w:t>
      </w:r>
    </w:p>
    <w:p w14:paraId="1598B80D" w14:textId="634A673D" w:rsidR="001F1CEB" w:rsidRPr="00647CEE" w:rsidRDefault="001F1CEB" w:rsidP="00647CEE">
      <w:pPr>
        <w:spacing w:line="480" w:lineRule="auto"/>
        <w:rPr>
          <w:rFonts w:ascii="Times New Roman" w:hAnsi="Times New Roman" w:cs="Times New Roman"/>
          <w:b/>
          <w:bCs/>
          <w:i/>
          <w:iCs/>
          <w:sz w:val="24"/>
          <w:szCs w:val="24"/>
        </w:rPr>
      </w:pPr>
      <w:r w:rsidRPr="00647CEE">
        <w:rPr>
          <w:rFonts w:ascii="Times New Roman" w:hAnsi="Times New Roman" w:cs="Times New Roman"/>
          <w:b/>
          <w:bCs/>
          <w:i/>
          <w:iCs/>
          <w:sz w:val="24"/>
          <w:szCs w:val="24"/>
        </w:rPr>
        <w:t>Control group</w:t>
      </w:r>
    </w:p>
    <w:p w14:paraId="7AF0E457" w14:textId="68BDE7E7" w:rsidR="00E74115" w:rsidRPr="00647CEE" w:rsidRDefault="00CB7356"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lastRenderedPageBreak/>
        <w:t xml:space="preserve">A control group was established to test the effects of endozoochory and diploendozoochory in seeds from mammals in evaluation versus seeds taken directly from the tree. </w:t>
      </w:r>
      <w:r w:rsidR="00E74115" w:rsidRPr="00647CEE">
        <w:rPr>
          <w:rFonts w:ascii="Times New Roman" w:hAnsi="Times New Roman" w:cs="Times New Roman"/>
          <w:sz w:val="24"/>
          <w:szCs w:val="24"/>
        </w:rPr>
        <w:t xml:space="preserve">During the spring of 2019, according to the calendar of the northern hemisphere meteorological stations, ripe fruits with seeds were collected from twelve random individual </w:t>
      </w:r>
      <w:r w:rsidR="00E74115" w:rsidRPr="00647CEE">
        <w:rPr>
          <w:rFonts w:ascii="Times New Roman" w:hAnsi="Times New Roman" w:cs="Times New Roman"/>
          <w:i/>
          <w:iCs/>
          <w:sz w:val="24"/>
          <w:szCs w:val="24"/>
        </w:rPr>
        <w:t>J. deppeana</w:t>
      </w:r>
      <w:r w:rsidR="00E74115" w:rsidRPr="00647CEE">
        <w:rPr>
          <w:rFonts w:ascii="Times New Roman" w:hAnsi="Times New Roman" w:cs="Times New Roman"/>
          <w:sz w:val="24"/>
          <w:szCs w:val="24"/>
        </w:rPr>
        <w:t xml:space="preserve"> trees of basal diameter &gt;5 cm and height &gt;2 m. The trees selected according to these criteria corresponded to adult plants with a high probability of bearing ripe fruits (Rubalcava-Castillo et al., 2020). The fruits were collected when they presented a reddish-brown color in temperate forests of the SF-NPA. Fruit collection was carried out in an area of 527 ha, within a temperate forest with a temperate subhumid climate and presents summer rainfall (</w:t>
      </w:r>
      <w:proofErr w:type="spellStart"/>
      <w:r w:rsidR="00E74115" w:rsidRPr="00647CEE">
        <w:rPr>
          <w:rFonts w:ascii="Times New Roman" w:hAnsi="Times New Roman" w:cs="Times New Roman"/>
          <w:sz w:val="24"/>
          <w:szCs w:val="24"/>
        </w:rPr>
        <w:t>Rzedowski</w:t>
      </w:r>
      <w:proofErr w:type="spellEnd"/>
      <w:r w:rsidR="00E74115" w:rsidRPr="00647CEE">
        <w:rPr>
          <w:rFonts w:ascii="Times New Roman" w:hAnsi="Times New Roman" w:cs="Times New Roman"/>
          <w:sz w:val="24"/>
          <w:szCs w:val="24"/>
        </w:rPr>
        <w:t>, 1978) with an average annual precipitation of 650 mm (SEDESO, 1995).</w:t>
      </w:r>
    </w:p>
    <w:p w14:paraId="18B71D1B" w14:textId="0674C84F" w:rsidR="001F1CEB" w:rsidRPr="00647CEE" w:rsidRDefault="001F1CEB" w:rsidP="00647CEE">
      <w:pPr>
        <w:spacing w:line="480" w:lineRule="auto"/>
        <w:rPr>
          <w:rFonts w:ascii="Times New Roman" w:hAnsi="Times New Roman" w:cs="Times New Roman"/>
          <w:sz w:val="24"/>
          <w:szCs w:val="24"/>
        </w:rPr>
      </w:pPr>
      <w:r w:rsidRPr="00647CEE">
        <w:rPr>
          <w:rFonts w:ascii="Times New Roman" w:hAnsi="Times New Roman" w:cs="Times New Roman"/>
          <w:b/>
          <w:bCs/>
          <w:i/>
          <w:iCs/>
          <w:sz w:val="24"/>
          <w:szCs w:val="24"/>
        </w:rPr>
        <w:t>Mammal selection</w:t>
      </w:r>
    </w:p>
    <w:p w14:paraId="43E464AF" w14:textId="1E01814A" w:rsidR="00B63234" w:rsidRPr="00647CEE" w:rsidRDefault="00D3081C"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The selection of mammals was based on </w:t>
      </w:r>
      <w:r w:rsidR="00BF44C8" w:rsidRPr="00647CEE">
        <w:rPr>
          <w:rFonts w:ascii="Times New Roman" w:hAnsi="Times New Roman" w:cs="Times New Roman"/>
          <w:sz w:val="24"/>
          <w:szCs w:val="24"/>
        </w:rPr>
        <w:t xml:space="preserve">animal </w:t>
      </w:r>
      <w:r w:rsidRPr="00647CEE">
        <w:rPr>
          <w:rFonts w:ascii="Times New Roman" w:hAnsi="Times New Roman" w:cs="Times New Roman"/>
          <w:sz w:val="24"/>
          <w:szCs w:val="24"/>
        </w:rPr>
        <w:t xml:space="preserve">species </w:t>
      </w:r>
      <w:r w:rsidR="001D5A90" w:rsidRPr="00647CEE">
        <w:rPr>
          <w:rFonts w:ascii="Times New Roman" w:hAnsi="Times New Roman" w:cs="Times New Roman"/>
          <w:sz w:val="24"/>
          <w:szCs w:val="24"/>
        </w:rPr>
        <w:t xml:space="preserve">(the gray fox, </w:t>
      </w:r>
      <w:proofErr w:type="gramStart"/>
      <w:r w:rsidR="001D5A90" w:rsidRPr="00647CEE">
        <w:rPr>
          <w:rFonts w:ascii="Times New Roman" w:hAnsi="Times New Roman" w:cs="Times New Roman"/>
          <w:sz w:val="24"/>
          <w:szCs w:val="24"/>
        </w:rPr>
        <w:t>coati</w:t>
      </w:r>
      <w:proofErr w:type="gramEnd"/>
      <w:r w:rsidR="001D5A90" w:rsidRPr="00647CEE">
        <w:rPr>
          <w:rFonts w:ascii="Times New Roman" w:hAnsi="Times New Roman" w:cs="Times New Roman"/>
          <w:sz w:val="24"/>
          <w:szCs w:val="24"/>
        </w:rPr>
        <w:t xml:space="preserve"> and bobcat) </w:t>
      </w:r>
      <w:r w:rsidRPr="00647CEE">
        <w:rPr>
          <w:rFonts w:ascii="Times New Roman" w:hAnsi="Times New Roman" w:cs="Times New Roman"/>
          <w:sz w:val="24"/>
          <w:szCs w:val="24"/>
        </w:rPr>
        <w:t xml:space="preserve">where the dispersal of </w:t>
      </w:r>
      <w:r w:rsidRPr="00647CEE">
        <w:rPr>
          <w:rFonts w:ascii="Times New Roman" w:hAnsi="Times New Roman" w:cs="Times New Roman"/>
          <w:i/>
          <w:iCs/>
          <w:sz w:val="24"/>
          <w:szCs w:val="24"/>
        </w:rPr>
        <w:t>J. deppeana</w:t>
      </w:r>
      <w:r w:rsidRPr="00647CEE">
        <w:rPr>
          <w:rFonts w:ascii="Times New Roman" w:hAnsi="Times New Roman" w:cs="Times New Roman"/>
          <w:sz w:val="24"/>
          <w:szCs w:val="24"/>
        </w:rPr>
        <w:t xml:space="preserve"> seeds by endozoochory and diploendozoochory had been verified in the forests of the SF-NPA (Rubalcava-Castillo et al., 2021).</w:t>
      </w:r>
      <w:r w:rsidR="00B63234" w:rsidRPr="00647CEE">
        <w:rPr>
          <w:rFonts w:ascii="Times New Roman" w:hAnsi="Times New Roman" w:cs="Times New Roman"/>
          <w:sz w:val="24"/>
          <w:szCs w:val="24"/>
        </w:rPr>
        <w:t xml:space="preserve"> </w:t>
      </w:r>
      <w:r w:rsidR="000103F0" w:rsidRPr="00647CEE">
        <w:rPr>
          <w:rFonts w:ascii="Times New Roman" w:hAnsi="Times New Roman" w:cs="Times New Roman"/>
          <w:sz w:val="24"/>
          <w:szCs w:val="24"/>
        </w:rPr>
        <w:t>Furthermore</w:t>
      </w:r>
      <w:r w:rsidR="00F9074F" w:rsidRPr="00647CEE">
        <w:rPr>
          <w:rFonts w:ascii="Times New Roman" w:hAnsi="Times New Roman" w:cs="Times New Roman"/>
          <w:sz w:val="24"/>
          <w:szCs w:val="24"/>
        </w:rPr>
        <w:t xml:space="preserve">, it has previously been verified that rabbits can disperse </w:t>
      </w:r>
      <w:r w:rsidR="00F9074F" w:rsidRPr="00647CEE">
        <w:rPr>
          <w:rFonts w:ascii="Times New Roman" w:hAnsi="Times New Roman" w:cs="Times New Roman"/>
          <w:i/>
          <w:iCs/>
          <w:sz w:val="24"/>
          <w:szCs w:val="24"/>
        </w:rPr>
        <w:t>Juniperus</w:t>
      </w:r>
      <w:r w:rsidR="00F9074F" w:rsidRPr="00647CEE">
        <w:rPr>
          <w:rFonts w:ascii="Times New Roman" w:hAnsi="Times New Roman" w:cs="Times New Roman"/>
          <w:sz w:val="24"/>
          <w:szCs w:val="24"/>
        </w:rPr>
        <w:t xml:space="preserve"> seeds by endozoochory </w:t>
      </w:r>
      <w:r w:rsidR="000103F0" w:rsidRPr="00647CEE">
        <w:rPr>
          <w:rFonts w:ascii="Times New Roman" w:hAnsi="Times New Roman" w:cs="Times New Roman"/>
          <w:sz w:val="24"/>
          <w:szCs w:val="24"/>
        </w:rPr>
        <w:t xml:space="preserve">in forests </w:t>
      </w:r>
      <w:r w:rsidR="00F9074F" w:rsidRPr="00647CEE">
        <w:rPr>
          <w:rFonts w:ascii="Times New Roman" w:hAnsi="Times New Roman" w:cs="Times New Roman"/>
          <w:sz w:val="24"/>
          <w:szCs w:val="24"/>
        </w:rPr>
        <w:t xml:space="preserve">(Lezama-Delgado </w:t>
      </w:r>
      <w:r w:rsidR="00526A6B" w:rsidRPr="00647CEE">
        <w:rPr>
          <w:rFonts w:ascii="Times New Roman" w:hAnsi="Times New Roman" w:cs="Times New Roman"/>
          <w:i/>
          <w:sz w:val="24"/>
          <w:szCs w:val="24"/>
        </w:rPr>
        <w:t>et al</w:t>
      </w:r>
      <w:r w:rsidR="00F9074F" w:rsidRPr="00647CEE">
        <w:rPr>
          <w:rFonts w:ascii="Times New Roman" w:hAnsi="Times New Roman" w:cs="Times New Roman"/>
          <w:sz w:val="24"/>
          <w:szCs w:val="24"/>
        </w:rPr>
        <w:t>., 2016)</w:t>
      </w:r>
      <w:r w:rsidR="00FF6278" w:rsidRPr="00647CEE">
        <w:rPr>
          <w:rFonts w:ascii="Times New Roman" w:hAnsi="Times New Roman" w:cs="Times New Roman"/>
          <w:sz w:val="24"/>
          <w:szCs w:val="24"/>
        </w:rPr>
        <w:t xml:space="preserve">, therefore, </w:t>
      </w:r>
      <w:r w:rsidR="00B63234" w:rsidRPr="00647CEE">
        <w:rPr>
          <w:rFonts w:ascii="Times New Roman" w:hAnsi="Times New Roman" w:cs="Times New Roman"/>
          <w:sz w:val="24"/>
          <w:szCs w:val="24"/>
        </w:rPr>
        <w:t>17 domestic rabbits (</w:t>
      </w:r>
      <w:r w:rsidR="00B63234" w:rsidRPr="00647CEE">
        <w:rPr>
          <w:rFonts w:ascii="Times New Roman" w:hAnsi="Times New Roman" w:cs="Times New Roman"/>
          <w:i/>
          <w:iCs/>
          <w:sz w:val="24"/>
          <w:szCs w:val="24"/>
        </w:rPr>
        <w:t>Oryctolagus cuniculus</w:t>
      </w:r>
      <w:r w:rsidR="00B63234" w:rsidRPr="00647CEE">
        <w:rPr>
          <w:rFonts w:ascii="Times New Roman" w:hAnsi="Times New Roman" w:cs="Times New Roman"/>
          <w:sz w:val="24"/>
          <w:szCs w:val="24"/>
        </w:rPr>
        <w:t xml:space="preserve">; California breed, young adults, </w:t>
      </w:r>
      <w:r w:rsidR="00FC3EF4" w:rsidRPr="00647CEE">
        <w:rPr>
          <w:rFonts w:ascii="Times New Roman" w:hAnsi="Times New Roman" w:cs="Times New Roman"/>
          <w:sz w:val="24"/>
          <w:szCs w:val="24"/>
        </w:rPr>
        <w:t>no detectable morphological or physiological alterations</w:t>
      </w:r>
      <w:r w:rsidR="00B63234" w:rsidRPr="00647CEE">
        <w:rPr>
          <w:rFonts w:ascii="Times New Roman" w:hAnsi="Times New Roman" w:cs="Times New Roman"/>
          <w:sz w:val="24"/>
          <w:szCs w:val="24"/>
        </w:rPr>
        <w:t>, five males and 13 females</w:t>
      </w:r>
      <w:r w:rsidR="00262932" w:rsidRPr="00647CEE">
        <w:rPr>
          <w:rFonts w:ascii="Times New Roman" w:hAnsi="Times New Roman" w:cs="Times New Roman"/>
          <w:sz w:val="24"/>
          <w:szCs w:val="24"/>
        </w:rPr>
        <w:t xml:space="preserve"> were chosen</w:t>
      </w:r>
      <w:r w:rsidR="00B63234" w:rsidRPr="00647CEE">
        <w:rPr>
          <w:rFonts w:ascii="Times New Roman" w:hAnsi="Times New Roman" w:cs="Times New Roman"/>
          <w:sz w:val="24"/>
          <w:szCs w:val="24"/>
        </w:rPr>
        <w:t xml:space="preserve">) </w:t>
      </w:r>
      <w:r w:rsidR="00262932" w:rsidRPr="00647CEE">
        <w:rPr>
          <w:rFonts w:ascii="Times New Roman" w:hAnsi="Times New Roman" w:cs="Times New Roman"/>
          <w:sz w:val="24"/>
          <w:szCs w:val="24"/>
        </w:rPr>
        <w:t xml:space="preserve">were used </w:t>
      </w:r>
      <w:r w:rsidR="00B63234" w:rsidRPr="00647CEE">
        <w:rPr>
          <w:rFonts w:ascii="Times New Roman" w:hAnsi="Times New Roman" w:cs="Times New Roman"/>
          <w:sz w:val="24"/>
          <w:szCs w:val="24"/>
        </w:rPr>
        <w:t>to represent the primary disperser (prey) in the diplo</w:t>
      </w:r>
      <w:r w:rsidR="005D7CFA" w:rsidRPr="00647CEE">
        <w:rPr>
          <w:rFonts w:ascii="Times New Roman" w:hAnsi="Times New Roman" w:cs="Times New Roman"/>
          <w:sz w:val="24"/>
          <w:szCs w:val="24"/>
        </w:rPr>
        <w:t>endozoochory</w:t>
      </w:r>
      <w:r w:rsidR="00B63234" w:rsidRPr="00647CEE">
        <w:rPr>
          <w:rFonts w:ascii="Times New Roman" w:hAnsi="Times New Roman" w:cs="Times New Roman"/>
          <w:sz w:val="24"/>
          <w:szCs w:val="24"/>
        </w:rPr>
        <w:t xml:space="preserve"> process.</w:t>
      </w:r>
      <w:r w:rsidR="002C4230" w:rsidRPr="00647CEE">
        <w:rPr>
          <w:rFonts w:ascii="Times New Roman" w:hAnsi="Times New Roman" w:cs="Times New Roman"/>
          <w:sz w:val="24"/>
          <w:szCs w:val="24"/>
        </w:rPr>
        <w:t xml:space="preserve"> </w:t>
      </w:r>
      <w:r w:rsidR="00B63234" w:rsidRPr="00647CEE">
        <w:rPr>
          <w:rFonts w:ascii="Times New Roman" w:hAnsi="Times New Roman" w:cs="Times New Roman"/>
          <w:sz w:val="24"/>
          <w:szCs w:val="24"/>
        </w:rPr>
        <w:t>The rabbits were kept in cages 1.60 m wide and 50 cm high</w:t>
      </w:r>
      <w:r w:rsidR="00254376" w:rsidRPr="00647CEE">
        <w:rPr>
          <w:rFonts w:ascii="Times New Roman" w:hAnsi="Times New Roman" w:cs="Times New Roman"/>
          <w:sz w:val="24"/>
          <w:szCs w:val="24"/>
        </w:rPr>
        <w:t>;</w:t>
      </w:r>
      <w:r w:rsidR="00B63234" w:rsidRPr="00647CEE">
        <w:rPr>
          <w:rFonts w:ascii="Times New Roman" w:hAnsi="Times New Roman" w:cs="Times New Roman"/>
          <w:sz w:val="24"/>
          <w:szCs w:val="24"/>
        </w:rPr>
        <w:t xml:space="preserve"> in the morning they were fed first with the fruits and later with their usual diet consisting of a special mixture of alfalfa and standard commercial food.</w:t>
      </w:r>
    </w:p>
    <w:p w14:paraId="0776DDB7" w14:textId="4CEA527B" w:rsidR="00294713" w:rsidRPr="00647CEE" w:rsidRDefault="00965ECF"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lastRenderedPageBreak/>
        <w:t xml:space="preserve">The mammals were selected from species in captivity at the Center for Environmental, Cultural and Recreational Education of the Rodolfo </w:t>
      </w:r>
      <w:proofErr w:type="spellStart"/>
      <w:r w:rsidRPr="00647CEE">
        <w:rPr>
          <w:rFonts w:ascii="Times New Roman" w:hAnsi="Times New Roman" w:cs="Times New Roman"/>
          <w:sz w:val="24"/>
          <w:szCs w:val="24"/>
        </w:rPr>
        <w:t>Landeros</w:t>
      </w:r>
      <w:proofErr w:type="spellEnd"/>
      <w:r w:rsidRPr="00647CEE">
        <w:rPr>
          <w:rFonts w:ascii="Times New Roman" w:hAnsi="Times New Roman" w:cs="Times New Roman"/>
          <w:sz w:val="24"/>
          <w:szCs w:val="24"/>
        </w:rPr>
        <w:t xml:space="preserve"> Park in Aguascalientes</w:t>
      </w:r>
      <w:r w:rsidR="00CB7356" w:rsidRPr="00647CEE">
        <w:rPr>
          <w:rFonts w:ascii="Times New Roman" w:hAnsi="Times New Roman" w:cs="Times New Roman"/>
          <w:sz w:val="24"/>
          <w:szCs w:val="24"/>
        </w:rPr>
        <w:t xml:space="preserve"> City</w:t>
      </w:r>
      <w:r w:rsidRPr="00647CEE">
        <w:rPr>
          <w:rFonts w:ascii="Times New Roman" w:hAnsi="Times New Roman" w:cs="Times New Roman"/>
          <w:sz w:val="24"/>
          <w:szCs w:val="24"/>
        </w:rPr>
        <w:t xml:space="preserve">, Mexico. The species included were female specimens of </w:t>
      </w:r>
      <w:bookmarkStart w:id="3" w:name="_Hlk120276700"/>
      <w:r w:rsidR="00DA6520" w:rsidRPr="00647CEE">
        <w:rPr>
          <w:rFonts w:ascii="Times New Roman" w:hAnsi="Times New Roman" w:cs="Times New Roman"/>
          <w:sz w:val="24"/>
          <w:szCs w:val="24"/>
        </w:rPr>
        <w:t xml:space="preserve">the </w:t>
      </w:r>
      <w:r w:rsidRPr="00647CEE">
        <w:rPr>
          <w:rFonts w:ascii="Times New Roman" w:hAnsi="Times New Roman" w:cs="Times New Roman"/>
          <w:sz w:val="24"/>
          <w:szCs w:val="24"/>
        </w:rPr>
        <w:t>gray fox</w:t>
      </w:r>
      <w:r w:rsidR="006B133C" w:rsidRPr="00647CEE">
        <w:rPr>
          <w:rFonts w:ascii="Times New Roman" w:hAnsi="Times New Roman" w:cs="Times New Roman"/>
          <w:sz w:val="24"/>
          <w:szCs w:val="24"/>
        </w:rPr>
        <w:t xml:space="preserve"> </w:t>
      </w:r>
      <w:r w:rsidR="006B133C" w:rsidRPr="00647CEE">
        <w:rPr>
          <w:rFonts w:ascii="Times New Roman" w:hAnsi="Times New Roman" w:cs="Times New Roman"/>
          <w:color w:val="000000"/>
          <w:sz w:val="24"/>
          <w:szCs w:val="24"/>
          <w:shd w:val="clear" w:color="auto" w:fill="FFFFFF"/>
        </w:rPr>
        <w:t>(</w:t>
      </w:r>
      <w:r w:rsidR="006B133C" w:rsidRPr="00647CEE">
        <w:rPr>
          <w:rFonts w:ascii="Times New Roman" w:hAnsi="Times New Roman" w:cs="Times New Roman"/>
          <w:i/>
          <w:iCs/>
          <w:color w:val="000000"/>
          <w:sz w:val="24"/>
          <w:szCs w:val="24"/>
          <w:shd w:val="clear" w:color="auto" w:fill="FFFFFF"/>
        </w:rPr>
        <w:t>Urocyon cinereoargenteus</w:t>
      </w:r>
      <w:r w:rsidR="006B133C" w:rsidRPr="00647CEE">
        <w:rPr>
          <w:rFonts w:ascii="Times New Roman" w:hAnsi="Times New Roman" w:cs="Times New Roman"/>
          <w:color w:val="000000"/>
          <w:sz w:val="24"/>
          <w:szCs w:val="24"/>
          <w:shd w:val="clear" w:color="auto" w:fill="FFFFFF"/>
        </w:rPr>
        <w:t>)</w:t>
      </w:r>
      <w:r w:rsidRPr="00647CEE">
        <w:rPr>
          <w:rFonts w:ascii="Times New Roman" w:hAnsi="Times New Roman" w:cs="Times New Roman"/>
          <w:sz w:val="24"/>
          <w:szCs w:val="24"/>
        </w:rPr>
        <w:t>, coati (</w:t>
      </w:r>
      <w:r w:rsidR="006B133C" w:rsidRPr="00647CEE">
        <w:rPr>
          <w:rFonts w:ascii="Times New Roman" w:hAnsi="Times New Roman" w:cs="Times New Roman"/>
          <w:i/>
          <w:iCs/>
          <w:color w:val="000000"/>
          <w:sz w:val="24"/>
          <w:szCs w:val="24"/>
          <w:shd w:val="clear" w:color="auto" w:fill="FFFFFF"/>
        </w:rPr>
        <w:t>Nasua narica</w:t>
      </w:r>
      <w:r w:rsidRPr="00647CEE">
        <w:rPr>
          <w:rFonts w:ascii="Times New Roman" w:hAnsi="Times New Roman" w:cs="Times New Roman"/>
          <w:sz w:val="24"/>
          <w:szCs w:val="24"/>
        </w:rPr>
        <w:t>), bobcat</w:t>
      </w:r>
      <w:bookmarkEnd w:id="3"/>
      <w:r w:rsidR="00254376" w:rsidRPr="00647CEE">
        <w:rPr>
          <w:rFonts w:ascii="Times New Roman" w:hAnsi="Times New Roman" w:cs="Times New Roman"/>
          <w:sz w:val="24"/>
          <w:szCs w:val="24"/>
        </w:rPr>
        <w:t>,</w:t>
      </w:r>
      <w:r w:rsidRPr="00647CEE">
        <w:rPr>
          <w:rFonts w:ascii="Times New Roman" w:hAnsi="Times New Roman" w:cs="Times New Roman"/>
          <w:sz w:val="24"/>
          <w:szCs w:val="24"/>
        </w:rPr>
        <w:t xml:space="preserve"> and </w:t>
      </w:r>
      <w:r w:rsidR="005D7CFA" w:rsidRPr="00647CEE">
        <w:rPr>
          <w:rFonts w:ascii="Times New Roman" w:hAnsi="Times New Roman" w:cs="Times New Roman"/>
          <w:sz w:val="24"/>
          <w:szCs w:val="24"/>
        </w:rPr>
        <w:t>cougar</w:t>
      </w:r>
      <w:r w:rsidR="00FC3EF4" w:rsidRPr="00647CEE">
        <w:rPr>
          <w:rFonts w:ascii="Times New Roman" w:hAnsi="Times New Roman" w:cs="Times New Roman"/>
          <w:sz w:val="24"/>
          <w:szCs w:val="24"/>
        </w:rPr>
        <w:t xml:space="preserve"> (one specimen per species)</w:t>
      </w:r>
      <w:r w:rsidR="006B133C" w:rsidRPr="00647CEE">
        <w:rPr>
          <w:rFonts w:ascii="Times New Roman" w:hAnsi="Times New Roman" w:cs="Times New Roman"/>
          <w:sz w:val="24"/>
          <w:szCs w:val="24"/>
        </w:rPr>
        <w:t>.</w:t>
      </w:r>
      <w:r w:rsidRPr="00647CEE">
        <w:rPr>
          <w:rFonts w:ascii="Times New Roman" w:hAnsi="Times New Roman" w:cs="Times New Roman"/>
          <w:sz w:val="24"/>
          <w:szCs w:val="24"/>
        </w:rPr>
        <w:t xml:space="preserve"> </w:t>
      </w:r>
      <w:r w:rsidR="001D5A90" w:rsidRPr="00647CEE">
        <w:rPr>
          <w:rFonts w:ascii="Times New Roman" w:hAnsi="Times New Roman" w:cs="Times New Roman"/>
          <w:sz w:val="24"/>
          <w:szCs w:val="24"/>
        </w:rPr>
        <w:t>I</w:t>
      </w:r>
      <w:r w:rsidR="00294713" w:rsidRPr="00647CEE">
        <w:rPr>
          <w:rFonts w:ascii="Times New Roman" w:hAnsi="Times New Roman" w:cs="Times New Roman"/>
          <w:sz w:val="24"/>
          <w:szCs w:val="24"/>
        </w:rPr>
        <w:t xml:space="preserve">n the case of felines, it has been previously proven that the rabbit forms part of the diet of the bobcat (Rubalcava-Castillo </w:t>
      </w:r>
      <w:r w:rsidR="00526A6B" w:rsidRPr="00647CEE">
        <w:rPr>
          <w:rFonts w:ascii="Times New Roman" w:hAnsi="Times New Roman" w:cs="Times New Roman"/>
          <w:i/>
          <w:sz w:val="24"/>
          <w:szCs w:val="24"/>
        </w:rPr>
        <w:t>et al</w:t>
      </w:r>
      <w:r w:rsidR="00294713" w:rsidRPr="00647CEE">
        <w:rPr>
          <w:rFonts w:ascii="Times New Roman" w:hAnsi="Times New Roman" w:cs="Times New Roman"/>
          <w:sz w:val="24"/>
          <w:szCs w:val="24"/>
        </w:rPr>
        <w:t>., 2020) and the cougar (de la Torre &amp; de la Riva, 2009; Monroy-</w:t>
      </w:r>
      <w:proofErr w:type="spellStart"/>
      <w:r w:rsidR="00294713" w:rsidRPr="00647CEE">
        <w:rPr>
          <w:rFonts w:ascii="Times New Roman" w:hAnsi="Times New Roman" w:cs="Times New Roman"/>
          <w:sz w:val="24"/>
          <w:szCs w:val="24"/>
        </w:rPr>
        <w:t>Vilchis</w:t>
      </w:r>
      <w:proofErr w:type="spellEnd"/>
      <w:r w:rsidR="00EC45A1" w:rsidRPr="00647CEE">
        <w:rPr>
          <w:rFonts w:ascii="Times New Roman" w:hAnsi="Times New Roman" w:cs="Times New Roman"/>
          <w:sz w:val="24"/>
          <w:szCs w:val="24"/>
        </w:rPr>
        <w:t xml:space="preserve"> </w:t>
      </w:r>
      <w:r w:rsidR="00526A6B" w:rsidRPr="00647CEE">
        <w:rPr>
          <w:rFonts w:ascii="Times New Roman" w:hAnsi="Times New Roman" w:cs="Times New Roman"/>
          <w:i/>
          <w:sz w:val="24"/>
          <w:szCs w:val="24"/>
        </w:rPr>
        <w:t>et al</w:t>
      </w:r>
      <w:r w:rsidR="00EC45A1" w:rsidRPr="00647CEE">
        <w:rPr>
          <w:rFonts w:ascii="Times New Roman" w:hAnsi="Times New Roman" w:cs="Times New Roman"/>
          <w:sz w:val="24"/>
          <w:szCs w:val="24"/>
        </w:rPr>
        <w:t>.</w:t>
      </w:r>
      <w:r w:rsidR="00294713" w:rsidRPr="00647CEE">
        <w:rPr>
          <w:rFonts w:ascii="Times New Roman" w:hAnsi="Times New Roman" w:cs="Times New Roman"/>
          <w:sz w:val="24"/>
          <w:szCs w:val="24"/>
        </w:rPr>
        <w:t>, 2009) in the region.</w:t>
      </w:r>
    </w:p>
    <w:p w14:paraId="2BF7592E" w14:textId="0608A318" w:rsidR="008D543E" w:rsidRPr="00647CEE" w:rsidRDefault="00965ECF"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The animals were kept in zoo accommodations specially designed to meet the standards of space and habitability, where they were fed the</w:t>
      </w:r>
      <w:r w:rsidR="00DA6520" w:rsidRPr="00647CEE">
        <w:rPr>
          <w:rFonts w:ascii="Times New Roman" w:hAnsi="Times New Roman" w:cs="Times New Roman"/>
          <w:sz w:val="24"/>
          <w:szCs w:val="24"/>
        </w:rPr>
        <w:t>ir</w:t>
      </w:r>
      <w:r w:rsidRPr="00647CEE">
        <w:rPr>
          <w:rFonts w:ascii="Times New Roman" w:hAnsi="Times New Roman" w:cs="Times New Roman"/>
          <w:sz w:val="24"/>
          <w:szCs w:val="24"/>
        </w:rPr>
        <w:t xml:space="preserve"> usual diet and incorporated seeds.</w:t>
      </w:r>
      <w:r w:rsidR="002C4230" w:rsidRPr="00647CEE">
        <w:rPr>
          <w:rFonts w:ascii="Times New Roman" w:hAnsi="Times New Roman" w:cs="Times New Roman"/>
          <w:sz w:val="24"/>
          <w:szCs w:val="24"/>
        </w:rPr>
        <w:t xml:space="preserve"> </w:t>
      </w:r>
      <w:r w:rsidRPr="00647CEE">
        <w:rPr>
          <w:rFonts w:ascii="Times New Roman" w:hAnsi="Times New Roman" w:cs="Times New Roman"/>
          <w:sz w:val="24"/>
          <w:szCs w:val="24"/>
        </w:rPr>
        <w:t xml:space="preserve">The gray fox diet was made with fruits (papaya and melon) and chicken; the coati </w:t>
      </w:r>
      <w:r w:rsidR="00254376" w:rsidRPr="00647CEE">
        <w:rPr>
          <w:rFonts w:ascii="Times New Roman" w:hAnsi="Times New Roman" w:cs="Times New Roman"/>
          <w:sz w:val="24"/>
          <w:szCs w:val="24"/>
        </w:rPr>
        <w:t xml:space="preserve">diet was made with fruits </w:t>
      </w:r>
      <w:r w:rsidRPr="00647CEE">
        <w:rPr>
          <w:rFonts w:ascii="Times New Roman" w:hAnsi="Times New Roman" w:cs="Times New Roman"/>
          <w:sz w:val="24"/>
          <w:szCs w:val="24"/>
        </w:rPr>
        <w:t xml:space="preserve">(banana, papaya, </w:t>
      </w:r>
      <w:r w:rsidR="001B1D67" w:rsidRPr="00647CEE">
        <w:rPr>
          <w:rFonts w:ascii="Times New Roman" w:hAnsi="Times New Roman" w:cs="Times New Roman"/>
          <w:sz w:val="24"/>
          <w:szCs w:val="24"/>
        </w:rPr>
        <w:t>watermelon,</w:t>
      </w:r>
      <w:r w:rsidRPr="00647CEE">
        <w:rPr>
          <w:rFonts w:ascii="Times New Roman" w:hAnsi="Times New Roman" w:cs="Times New Roman"/>
          <w:sz w:val="24"/>
          <w:szCs w:val="24"/>
        </w:rPr>
        <w:t xml:space="preserve"> and melon) and </w:t>
      </w:r>
      <w:r w:rsidR="001450B0" w:rsidRPr="00647CEE">
        <w:rPr>
          <w:rFonts w:ascii="Times New Roman" w:hAnsi="Times New Roman" w:cs="Times New Roman"/>
          <w:sz w:val="24"/>
          <w:szCs w:val="24"/>
        </w:rPr>
        <w:t>chicken</w:t>
      </w:r>
      <w:r w:rsidR="00254376" w:rsidRPr="00647CEE">
        <w:rPr>
          <w:rFonts w:ascii="Times New Roman" w:hAnsi="Times New Roman" w:cs="Times New Roman"/>
          <w:sz w:val="24"/>
          <w:szCs w:val="24"/>
        </w:rPr>
        <w:t xml:space="preserve">. The </w:t>
      </w:r>
      <w:r w:rsidR="003856C5" w:rsidRPr="00647CEE">
        <w:rPr>
          <w:rFonts w:ascii="Times New Roman" w:hAnsi="Times New Roman" w:cs="Times New Roman"/>
          <w:sz w:val="24"/>
          <w:szCs w:val="24"/>
        </w:rPr>
        <w:t xml:space="preserve">bobcat </w:t>
      </w:r>
      <w:r w:rsidR="00254376" w:rsidRPr="00647CEE">
        <w:rPr>
          <w:rFonts w:ascii="Times New Roman" w:hAnsi="Times New Roman" w:cs="Times New Roman"/>
          <w:sz w:val="24"/>
          <w:szCs w:val="24"/>
        </w:rPr>
        <w:t xml:space="preserve">diet </w:t>
      </w:r>
      <w:r w:rsidR="00325D6C" w:rsidRPr="00647CEE">
        <w:rPr>
          <w:rFonts w:ascii="Times New Roman" w:hAnsi="Times New Roman" w:cs="Times New Roman"/>
          <w:sz w:val="24"/>
          <w:szCs w:val="24"/>
        </w:rPr>
        <w:t xml:space="preserve">contained </w:t>
      </w:r>
      <w:r w:rsidR="003856C5" w:rsidRPr="00647CEE">
        <w:rPr>
          <w:rFonts w:ascii="Times New Roman" w:hAnsi="Times New Roman" w:cs="Times New Roman"/>
          <w:sz w:val="24"/>
          <w:szCs w:val="24"/>
        </w:rPr>
        <w:t>only chicken</w:t>
      </w:r>
      <w:r w:rsidR="00325D6C" w:rsidRPr="00647CEE">
        <w:rPr>
          <w:rFonts w:ascii="Times New Roman" w:hAnsi="Times New Roman" w:cs="Times New Roman"/>
          <w:sz w:val="24"/>
          <w:szCs w:val="24"/>
        </w:rPr>
        <w:t>, and the</w:t>
      </w:r>
      <w:r w:rsidR="003856C5" w:rsidRPr="00647CEE">
        <w:rPr>
          <w:rFonts w:ascii="Times New Roman" w:hAnsi="Times New Roman" w:cs="Times New Roman"/>
          <w:sz w:val="24"/>
          <w:szCs w:val="24"/>
        </w:rPr>
        <w:t xml:space="preserve"> cougar </w:t>
      </w:r>
      <w:r w:rsidR="00325D6C" w:rsidRPr="00647CEE">
        <w:rPr>
          <w:rFonts w:ascii="Times New Roman" w:hAnsi="Times New Roman" w:cs="Times New Roman"/>
          <w:sz w:val="24"/>
          <w:szCs w:val="24"/>
        </w:rPr>
        <w:t xml:space="preserve">diet included </w:t>
      </w:r>
      <w:r w:rsidR="003856C5" w:rsidRPr="00647CEE">
        <w:rPr>
          <w:rFonts w:ascii="Times New Roman" w:hAnsi="Times New Roman" w:cs="Times New Roman"/>
          <w:sz w:val="24"/>
          <w:szCs w:val="24"/>
        </w:rPr>
        <w:t>veal and chicken.</w:t>
      </w:r>
    </w:p>
    <w:p w14:paraId="4B24F7C0" w14:textId="77777777" w:rsidR="008D543E" w:rsidRPr="00647CEE" w:rsidRDefault="008D543E" w:rsidP="00647CEE">
      <w:pPr>
        <w:spacing w:line="480" w:lineRule="auto"/>
        <w:rPr>
          <w:rFonts w:ascii="Times New Roman" w:hAnsi="Times New Roman" w:cs="Times New Roman"/>
          <w:b/>
          <w:bCs/>
          <w:i/>
          <w:iCs/>
          <w:sz w:val="24"/>
          <w:szCs w:val="24"/>
        </w:rPr>
      </w:pPr>
      <w:bookmarkStart w:id="4" w:name="_Toc59134751"/>
      <w:r w:rsidRPr="00647CEE">
        <w:rPr>
          <w:rFonts w:ascii="Times New Roman" w:hAnsi="Times New Roman" w:cs="Times New Roman"/>
          <w:b/>
          <w:bCs/>
          <w:i/>
          <w:iCs/>
          <w:sz w:val="24"/>
          <w:szCs w:val="24"/>
        </w:rPr>
        <w:t>Adaptation of mammals to seed intake</w:t>
      </w:r>
      <w:bookmarkEnd w:id="4"/>
    </w:p>
    <w:p w14:paraId="644169DF" w14:textId="5F7AABDE" w:rsidR="008D543E" w:rsidRPr="00647CEE" w:rsidRDefault="002D35F2"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As part of the experimental </w:t>
      </w:r>
      <w:r w:rsidR="00EC0F13" w:rsidRPr="00647CEE">
        <w:rPr>
          <w:rFonts w:ascii="Times New Roman" w:hAnsi="Times New Roman" w:cs="Times New Roman"/>
          <w:sz w:val="24"/>
          <w:szCs w:val="24"/>
        </w:rPr>
        <w:t>evaluation</w:t>
      </w:r>
      <w:r w:rsidRPr="00647CEE">
        <w:rPr>
          <w:rFonts w:ascii="Times New Roman" w:hAnsi="Times New Roman" w:cs="Times New Roman"/>
          <w:sz w:val="24"/>
          <w:szCs w:val="24"/>
        </w:rPr>
        <w:t xml:space="preserve">, all mammals, including rabbits, underwent a </w:t>
      </w:r>
      <w:r w:rsidR="00325D6C" w:rsidRPr="00647CEE">
        <w:rPr>
          <w:rFonts w:ascii="Times New Roman" w:hAnsi="Times New Roman" w:cs="Times New Roman"/>
          <w:sz w:val="24"/>
          <w:szCs w:val="24"/>
        </w:rPr>
        <w:t xml:space="preserve">10-day </w:t>
      </w:r>
      <w:r w:rsidRPr="00647CEE">
        <w:rPr>
          <w:rFonts w:ascii="Times New Roman" w:hAnsi="Times New Roman" w:cs="Times New Roman"/>
          <w:sz w:val="24"/>
          <w:szCs w:val="24"/>
        </w:rPr>
        <w:t>adaptation period for the ingestion of forest seeds. In the first part</w:t>
      </w:r>
      <w:r w:rsidR="00D42B83" w:rsidRPr="00647CEE">
        <w:rPr>
          <w:rFonts w:ascii="Times New Roman" w:hAnsi="Times New Roman" w:cs="Times New Roman"/>
          <w:sz w:val="24"/>
          <w:szCs w:val="24"/>
        </w:rPr>
        <w:t xml:space="preserve"> (only rabbits)</w:t>
      </w:r>
      <w:r w:rsidRPr="00647CEE">
        <w:rPr>
          <w:rFonts w:ascii="Times New Roman" w:hAnsi="Times New Roman" w:cs="Times New Roman"/>
          <w:sz w:val="24"/>
          <w:szCs w:val="24"/>
        </w:rPr>
        <w:t xml:space="preserve">, </w:t>
      </w:r>
      <w:r w:rsidR="00325D6C" w:rsidRPr="00647CEE">
        <w:rPr>
          <w:rFonts w:ascii="Times New Roman" w:hAnsi="Times New Roman" w:cs="Times New Roman"/>
          <w:sz w:val="24"/>
          <w:szCs w:val="24"/>
        </w:rPr>
        <w:t xml:space="preserve">3 </w:t>
      </w:r>
      <w:r w:rsidRPr="00647CEE">
        <w:rPr>
          <w:rFonts w:ascii="Times New Roman" w:hAnsi="Times New Roman" w:cs="Times New Roman"/>
          <w:sz w:val="24"/>
          <w:szCs w:val="24"/>
        </w:rPr>
        <w:t xml:space="preserve">whole fruits (equivalent to 15 seeds) were offered in the morning to each of the rabbits once a day </w:t>
      </w:r>
      <w:r w:rsidR="001450B0" w:rsidRPr="00647CEE">
        <w:rPr>
          <w:rFonts w:ascii="Times New Roman" w:hAnsi="Times New Roman" w:cs="Times New Roman"/>
          <w:sz w:val="24"/>
          <w:szCs w:val="24"/>
        </w:rPr>
        <w:t>to</w:t>
      </w:r>
      <w:r w:rsidRPr="00647CEE">
        <w:rPr>
          <w:rFonts w:ascii="Times New Roman" w:hAnsi="Times New Roman" w:cs="Times New Roman"/>
          <w:sz w:val="24"/>
          <w:szCs w:val="24"/>
        </w:rPr>
        <w:t xml:space="preserve"> familiarize them with the taste, appearance, </w:t>
      </w:r>
      <w:r w:rsidR="001B1D67" w:rsidRPr="00647CEE">
        <w:rPr>
          <w:rFonts w:ascii="Times New Roman" w:hAnsi="Times New Roman" w:cs="Times New Roman"/>
          <w:sz w:val="24"/>
          <w:szCs w:val="24"/>
        </w:rPr>
        <w:t>smell,</w:t>
      </w:r>
      <w:r w:rsidRPr="00647CEE">
        <w:rPr>
          <w:rFonts w:ascii="Times New Roman" w:hAnsi="Times New Roman" w:cs="Times New Roman"/>
          <w:sz w:val="24"/>
          <w:szCs w:val="24"/>
        </w:rPr>
        <w:t xml:space="preserve"> and intake of the fruits. The rabbits were monitored to observe behaviors and effects </w:t>
      </w:r>
      <w:r w:rsidR="00325D6C" w:rsidRPr="00647CEE">
        <w:rPr>
          <w:rFonts w:ascii="Times New Roman" w:hAnsi="Times New Roman" w:cs="Times New Roman"/>
          <w:sz w:val="24"/>
          <w:szCs w:val="24"/>
        </w:rPr>
        <w:t xml:space="preserve">from </w:t>
      </w:r>
      <w:r w:rsidRPr="00647CEE">
        <w:rPr>
          <w:rFonts w:ascii="Times New Roman" w:hAnsi="Times New Roman" w:cs="Times New Roman"/>
          <w:sz w:val="24"/>
          <w:szCs w:val="24"/>
        </w:rPr>
        <w:t>the offered fruits.</w:t>
      </w:r>
    </w:p>
    <w:p w14:paraId="05F6E12D" w14:textId="28C8B21A" w:rsidR="0015074D" w:rsidRPr="00647CEE" w:rsidRDefault="0015074D" w:rsidP="00647CEE">
      <w:pPr>
        <w:spacing w:line="480" w:lineRule="auto"/>
        <w:rPr>
          <w:rFonts w:ascii="Times New Roman" w:hAnsi="Times New Roman" w:cs="Times New Roman"/>
          <w:sz w:val="24"/>
          <w:szCs w:val="24"/>
        </w:rPr>
      </w:pPr>
      <w:bookmarkStart w:id="5" w:name="_Toc59134752"/>
      <w:r w:rsidRPr="00647CEE">
        <w:rPr>
          <w:rFonts w:ascii="Times New Roman" w:hAnsi="Times New Roman" w:cs="Times New Roman"/>
          <w:sz w:val="24"/>
          <w:szCs w:val="24"/>
        </w:rPr>
        <w:t xml:space="preserve">In the second part, at the same time as the rabbits, the gray fox, coati, and felines underwent an adaptation period of eating the seeds. The seeds were placed within the usual diet of mammals. Small pieces of the fruits were broken for gray foxes and coatis, and pieces of chicken were provided for felines. Portions of fruit/chicken with seeds were swallowed in a single bite by mammals to guarantee the intake of all the seeds and avoid choking problems. Five seeds were </w:t>
      </w:r>
      <w:r w:rsidRPr="00647CEE">
        <w:rPr>
          <w:rFonts w:ascii="Times New Roman" w:hAnsi="Times New Roman" w:cs="Times New Roman"/>
          <w:sz w:val="24"/>
          <w:szCs w:val="24"/>
        </w:rPr>
        <w:lastRenderedPageBreak/>
        <w:t>placed on each small piece of fruit and chicken; three pieces per day were offered to each mammal, and the animals were monitored to ensure they swallowed the food completely to ensure the total ration.</w:t>
      </w:r>
    </w:p>
    <w:p w14:paraId="36CB8A21" w14:textId="5C74C002" w:rsidR="008D543E" w:rsidRPr="00647CEE" w:rsidRDefault="008D543E" w:rsidP="00647CEE">
      <w:pPr>
        <w:spacing w:line="480" w:lineRule="auto"/>
        <w:rPr>
          <w:rFonts w:ascii="Times New Roman" w:hAnsi="Times New Roman" w:cs="Times New Roman"/>
          <w:b/>
          <w:bCs/>
          <w:i/>
          <w:iCs/>
          <w:sz w:val="24"/>
          <w:szCs w:val="24"/>
        </w:rPr>
      </w:pPr>
      <w:r w:rsidRPr="00647CEE">
        <w:rPr>
          <w:rFonts w:ascii="Times New Roman" w:hAnsi="Times New Roman" w:cs="Times New Roman"/>
          <w:b/>
          <w:bCs/>
          <w:i/>
          <w:iCs/>
          <w:sz w:val="24"/>
          <w:szCs w:val="24"/>
        </w:rPr>
        <w:t xml:space="preserve">Experimental </w:t>
      </w:r>
      <w:r w:rsidR="00EC0F13" w:rsidRPr="00647CEE">
        <w:rPr>
          <w:rFonts w:ascii="Times New Roman" w:hAnsi="Times New Roman" w:cs="Times New Roman"/>
          <w:b/>
          <w:bCs/>
          <w:i/>
          <w:iCs/>
          <w:sz w:val="24"/>
          <w:szCs w:val="24"/>
        </w:rPr>
        <w:t>evaluation</w:t>
      </w:r>
      <w:r w:rsidRPr="00647CEE">
        <w:rPr>
          <w:rFonts w:ascii="Times New Roman" w:hAnsi="Times New Roman" w:cs="Times New Roman"/>
          <w:b/>
          <w:bCs/>
          <w:i/>
          <w:iCs/>
          <w:sz w:val="24"/>
          <w:szCs w:val="24"/>
        </w:rPr>
        <w:t xml:space="preserve"> of </w:t>
      </w:r>
      <w:r w:rsidR="005D7CFA" w:rsidRPr="00647CEE">
        <w:rPr>
          <w:rFonts w:ascii="Times New Roman" w:hAnsi="Times New Roman" w:cs="Times New Roman"/>
          <w:b/>
          <w:bCs/>
          <w:i/>
          <w:iCs/>
          <w:sz w:val="24"/>
          <w:szCs w:val="24"/>
        </w:rPr>
        <w:t>endozoochory</w:t>
      </w:r>
      <w:r w:rsidRPr="00647CEE">
        <w:rPr>
          <w:rFonts w:ascii="Times New Roman" w:hAnsi="Times New Roman" w:cs="Times New Roman"/>
          <w:b/>
          <w:bCs/>
          <w:i/>
          <w:iCs/>
          <w:sz w:val="24"/>
          <w:szCs w:val="24"/>
        </w:rPr>
        <w:t xml:space="preserve"> </w:t>
      </w:r>
      <w:r w:rsidR="00325D6C" w:rsidRPr="00647CEE">
        <w:rPr>
          <w:rFonts w:ascii="Times New Roman" w:hAnsi="Times New Roman" w:cs="Times New Roman"/>
          <w:b/>
          <w:bCs/>
          <w:i/>
          <w:iCs/>
          <w:sz w:val="24"/>
          <w:szCs w:val="24"/>
        </w:rPr>
        <w:t>and</w:t>
      </w:r>
      <w:r w:rsidRPr="00647CEE">
        <w:rPr>
          <w:rFonts w:ascii="Times New Roman" w:hAnsi="Times New Roman" w:cs="Times New Roman"/>
          <w:b/>
          <w:bCs/>
          <w:i/>
          <w:iCs/>
          <w:sz w:val="24"/>
          <w:szCs w:val="24"/>
        </w:rPr>
        <w:t xml:space="preserve"> diplo</w:t>
      </w:r>
      <w:r w:rsidR="005D7CFA" w:rsidRPr="00647CEE">
        <w:rPr>
          <w:rFonts w:ascii="Times New Roman" w:hAnsi="Times New Roman" w:cs="Times New Roman"/>
          <w:b/>
          <w:bCs/>
          <w:i/>
          <w:iCs/>
          <w:sz w:val="24"/>
          <w:szCs w:val="24"/>
        </w:rPr>
        <w:t>endozoochory</w:t>
      </w:r>
      <w:bookmarkEnd w:id="5"/>
    </w:p>
    <w:p w14:paraId="397EE1EA" w14:textId="5B3AE128" w:rsidR="00DA508C" w:rsidRPr="00647CEE" w:rsidRDefault="004E3496"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The </w:t>
      </w:r>
      <w:r w:rsidR="00EC0F13" w:rsidRPr="00647CEE">
        <w:rPr>
          <w:rFonts w:ascii="Times New Roman" w:hAnsi="Times New Roman" w:cs="Times New Roman"/>
          <w:sz w:val="24"/>
          <w:szCs w:val="24"/>
        </w:rPr>
        <w:t>evaluation</w:t>
      </w:r>
      <w:r w:rsidRPr="00647CEE">
        <w:rPr>
          <w:rFonts w:ascii="Times New Roman" w:hAnsi="Times New Roman" w:cs="Times New Roman"/>
          <w:sz w:val="24"/>
          <w:szCs w:val="24"/>
        </w:rPr>
        <w:t xml:space="preserve"> consisted of two main parts: </w:t>
      </w:r>
      <w:r w:rsidR="00660834" w:rsidRPr="00647CEE">
        <w:rPr>
          <w:rFonts w:ascii="Times New Roman" w:hAnsi="Times New Roman" w:cs="Times New Roman"/>
          <w:sz w:val="24"/>
          <w:szCs w:val="24"/>
        </w:rPr>
        <w:t xml:space="preserve">(1) </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xml:space="preserve"> and </w:t>
      </w:r>
      <w:r w:rsidR="00660834" w:rsidRPr="00647CEE">
        <w:rPr>
          <w:rFonts w:ascii="Times New Roman" w:hAnsi="Times New Roman" w:cs="Times New Roman"/>
          <w:sz w:val="24"/>
          <w:szCs w:val="24"/>
        </w:rPr>
        <w:t xml:space="preserve">(2) </w:t>
      </w:r>
      <w:r w:rsidRPr="00647CEE">
        <w:rPr>
          <w:rFonts w:ascii="Times New Roman" w:hAnsi="Times New Roman" w:cs="Times New Roman"/>
          <w:sz w:val="24"/>
          <w:szCs w:val="24"/>
        </w:rPr>
        <w:t>diplo</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xml:space="preserve">. For </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the seeds were offered to the gray fox</w:t>
      </w:r>
      <w:r w:rsidR="00325D6C" w:rsidRPr="00647CEE">
        <w:rPr>
          <w:rFonts w:ascii="Times New Roman" w:hAnsi="Times New Roman" w:cs="Times New Roman"/>
          <w:sz w:val="24"/>
          <w:szCs w:val="24"/>
        </w:rPr>
        <w:t>es</w:t>
      </w:r>
      <w:r w:rsidRPr="00647CEE">
        <w:rPr>
          <w:rFonts w:ascii="Times New Roman" w:hAnsi="Times New Roman" w:cs="Times New Roman"/>
          <w:sz w:val="24"/>
          <w:szCs w:val="24"/>
        </w:rPr>
        <w:t xml:space="preserve">, </w:t>
      </w:r>
      <w:r w:rsidR="001450B0" w:rsidRPr="00647CEE">
        <w:rPr>
          <w:rFonts w:ascii="Times New Roman" w:hAnsi="Times New Roman" w:cs="Times New Roman"/>
          <w:sz w:val="24"/>
          <w:szCs w:val="24"/>
        </w:rPr>
        <w:t>coati</w:t>
      </w:r>
      <w:r w:rsidR="00325D6C" w:rsidRPr="00647CEE">
        <w:rPr>
          <w:rFonts w:ascii="Times New Roman" w:hAnsi="Times New Roman" w:cs="Times New Roman"/>
          <w:sz w:val="24"/>
          <w:szCs w:val="24"/>
        </w:rPr>
        <w:t>s</w:t>
      </w:r>
      <w:r w:rsidR="001450B0" w:rsidRPr="00647CEE">
        <w:rPr>
          <w:rFonts w:ascii="Times New Roman" w:hAnsi="Times New Roman" w:cs="Times New Roman"/>
          <w:sz w:val="24"/>
          <w:szCs w:val="24"/>
        </w:rPr>
        <w:t>,</w:t>
      </w:r>
      <w:r w:rsidRPr="00647CEE">
        <w:rPr>
          <w:rFonts w:ascii="Times New Roman" w:hAnsi="Times New Roman" w:cs="Times New Roman"/>
          <w:sz w:val="24"/>
          <w:szCs w:val="24"/>
        </w:rPr>
        <w:t xml:space="preserve"> and rabbits. Rabbits, in addition to </w:t>
      </w:r>
      <w:r w:rsidR="00EE102C" w:rsidRPr="00647CEE">
        <w:rPr>
          <w:rFonts w:ascii="Times New Roman" w:hAnsi="Times New Roman" w:cs="Times New Roman"/>
          <w:sz w:val="24"/>
          <w:szCs w:val="24"/>
        </w:rPr>
        <w:t xml:space="preserve">carrying out the endozoochory of </w:t>
      </w:r>
      <w:r w:rsidR="00EE102C" w:rsidRPr="00647CEE">
        <w:rPr>
          <w:rFonts w:ascii="Times New Roman" w:hAnsi="Times New Roman" w:cs="Times New Roman"/>
          <w:i/>
          <w:iCs/>
          <w:sz w:val="24"/>
          <w:szCs w:val="24"/>
        </w:rPr>
        <w:t>Juniperus</w:t>
      </w:r>
      <w:r w:rsidR="00960ACD" w:rsidRPr="00647CEE">
        <w:rPr>
          <w:rFonts w:ascii="Times New Roman" w:hAnsi="Times New Roman" w:cs="Times New Roman"/>
          <w:sz w:val="24"/>
          <w:szCs w:val="24"/>
        </w:rPr>
        <w:t xml:space="preserve"> (Lezama-Delgado </w:t>
      </w:r>
      <w:r w:rsidR="00526A6B" w:rsidRPr="00647CEE">
        <w:rPr>
          <w:rFonts w:ascii="Times New Roman" w:hAnsi="Times New Roman" w:cs="Times New Roman"/>
          <w:i/>
          <w:sz w:val="24"/>
          <w:szCs w:val="24"/>
        </w:rPr>
        <w:t>et al</w:t>
      </w:r>
      <w:r w:rsidR="00960ACD" w:rsidRPr="00647CEE">
        <w:rPr>
          <w:rFonts w:ascii="Times New Roman" w:hAnsi="Times New Roman" w:cs="Times New Roman"/>
          <w:sz w:val="24"/>
          <w:szCs w:val="24"/>
        </w:rPr>
        <w:t>., 2016)</w:t>
      </w:r>
      <w:r w:rsidRPr="00647CEE">
        <w:rPr>
          <w:rFonts w:ascii="Times New Roman" w:hAnsi="Times New Roman" w:cs="Times New Roman"/>
          <w:sz w:val="24"/>
          <w:szCs w:val="24"/>
        </w:rPr>
        <w:t>, also represent the primary disperser and prey of felines in diplo</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w:t>
      </w:r>
      <w:r w:rsidR="002C4230" w:rsidRPr="00647CEE">
        <w:rPr>
          <w:rFonts w:ascii="Times New Roman" w:hAnsi="Times New Roman" w:cs="Times New Roman"/>
          <w:sz w:val="24"/>
          <w:szCs w:val="24"/>
        </w:rPr>
        <w:t xml:space="preserve"> </w:t>
      </w:r>
      <w:r w:rsidRPr="00647CEE">
        <w:rPr>
          <w:rFonts w:ascii="Times New Roman" w:hAnsi="Times New Roman" w:cs="Times New Roman"/>
          <w:sz w:val="24"/>
          <w:szCs w:val="24"/>
        </w:rPr>
        <w:t>Therefore, diplo</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xml:space="preserve"> was divided into two stages: rabbits and felines</w:t>
      </w:r>
      <w:r w:rsidR="00EE27D9" w:rsidRPr="00647CEE">
        <w:rPr>
          <w:rFonts w:ascii="Times New Roman" w:hAnsi="Times New Roman" w:cs="Times New Roman"/>
          <w:sz w:val="24"/>
          <w:szCs w:val="24"/>
        </w:rPr>
        <w:t>. P</w:t>
      </w:r>
      <w:r w:rsidRPr="00647CEE">
        <w:rPr>
          <w:rFonts w:ascii="Times New Roman" w:hAnsi="Times New Roman" w:cs="Times New Roman"/>
          <w:sz w:val="24"/>
          <w:szCs w:val="24"/>
        </w:rPr>
        <w:t xml:space="preserve">art of the seeds dispersed by rabbits were used to </w:t>
      </w:r>
      <w:r w:rsidR="00960ACD" w:rsidRPr="00647CEE">
        <w:rPr>
          <w:rFonts w:ascii="Times New Roman" w:hAnsi="Times New Roman" w:cs="Times New Roman"/>
          <w:sz w:val="24"/>
          <w:szCs w:val="24"/>
        </w:rPr>
        <w:t xml:space="preserve">analyze </w:t>
      </w:r>
      <w:r w:rsidRPr="00647CEE">
        <w:rPr>
          <w:rFonts w:ascii="Times New Roman" w:hAnsi="Times New Roman" w:cs="Times New Roman"/>
          <w:sz w:val="24"/>
          <w:szCs w:val="24"/>
        </w:rPr>
        <w:t xml:space="preserve">their </w:t>
      </w:r>
      <w:r w:rsidR="005D7CFA" w:rsidRPr="00647CEE">
        <w:rPr>
          <w:rFonts w:ascii="Times New Roman" w:hAnsi="Times New Roman" w:cs="Times New Roman"/>
          <w:sz w:val="24"/>
          <w:szCs w:val="24"/>
        </w:rPr>
        <w:t>endozoochory</w:t>
      </w:r>
      <w:r w:rsidR="00EE27D9" w:rsidRPr="00647CEE">
        <w:rPr>
          <w:rFonts w:ascii="Times New Roman" w:hAnsi="Times New Roman" w:cs="Times New Roman"/>
          <w:sz w:val="24"/>
          <w:szCs w:val="24"/>
        </w:rPr>
        <w:t>,</w:t>
      </w:r>
      <w:r w:rsidRPr="00647CEE">
        <w:rPr>
          <w:rFonts w:ascii="Times New Roman" w:hAnsi="Times New Roman" w:cs="Times New Roman"/>
          <w:sz w:val="24"/>
          <w:szCs w:val="24"/>
        </w:rPr>
        <w:t xml:space="preserve"> and the other part was offered to felines to complete the transit of the seeds through two </w:t>
      </w:r>
      <w:r w:rsidR="00026F64" w:rsidRPr="00647CEE">
        <w:rPr>
          <w:rFonts w:ascii="Times New Roman" w:hAnsi="Times New Roman" w:cs="Times New Roman"/>
          <w:sz w:val="24"/>
          <w:szCs w:val="24"/>
        </w:rPr>
        <w:t>digestive</w:t>
      </w:r>
      <w:r w:rsidRPr="00647CEE">
        <w:rPr>
          <w:rFonts w:ascii="Times New Roman" w:hAnsi="Times New Roman" w:cs="Times New Roman"/>
          <w:sz w:val="24"/>
          <w:szCs w:val="24"/>
        </w:rPr>
        <w:t xml:space="preserve"> </w:t>
      </w:r>
      <w:r w:rsidR="00774919" w:rsidRPr="00647CEE">
        <w:rPr>
          <w:rFonts w:ascii="Times New Roman" w:hAnsi="Times New Roman" w:cs="Times New Roman"/>
          <w:sz w:val="24"/>
          <w:szCs w:val="24"/>
        </w:rPr>
        <w:t xml:space="preserve">tracts </w:t>
      </w:r>
      <w:r w:rsidRPr="00647CEE">
        <w:rPr>
          <w:rFonts w:ascii="Times New Roman" w:hAnsi="Times New Roman" w:cs="Times New Roman"/>
          <w:sz w:val="24"/>
          <w:szCs w:val="24"/>
        </w:rPr>
        <w:t>(prey and predator).</w:t>
      </w:r>
    </w:p>
    <w:p w14:paraId="475D658A" w14:textId="0DAE3173" w:rsidR="00B557B1" w:rsidRPr="00647CEE" w:rsidRDefault="008D543E"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After the adaptation period, the same procedure was repeated for the ingestion of seeds in all mammals for 21 days</w:t>
      </w:r>
      <w:r w:rsidR="00EE27D9" w:rsidRPr="00647CEE">
        <w:rPr>
          <w:rFonts w:ascii="Times New Roman" w:hAnsi="Times New Roman" w:cs="Times New Roman"/>
          <w:sz w:val="24"/>
          <w:szCs w:val="24"/>
        </w:rPr>
        <w:t>.</w:t>
      </w:r>
      <w:r w:rsidRPr="00647CEE">
        <w:rPr>
          <w:rFonts w:ascii="Times New Roman" w:hAnsi="Times New Roman" w:cs="Times New Roman"/>
          <w:sz w:val="24"/>
          <w:szCs w:val="24"/>
        </w:rPr>
        <w:t xml:space="preserve"> When the seeds were offered, the exact time of ingestion was recorded</w:t>
      </w:r>
      <w:r w:rsidR="00EE27D9" w:rsidRPr="00647CEE">
        <w:rPr>
          <w:rFonts w:ascii="Times New Roman" w:hAnsi="Times New Roman" w:cs="Times New Roman"/>
          <w:sz w:val="24"/>
          <w:szCs w:val="24"/>
        </w:rPr>
        <w:t>;</w:t>
      </w:r>
      <w:r w:rsidRPr="00647CEE">
        <w:rPr>
          <w:rFonts w:ascii="Times New Roman" w:hAnsi="Times New Roman" w:cs="Times New Roman"/>
          <w:sz w:val="24"/>
          <w:szCs w:val="24"/>
        </w:rPr>
        <w:t xml:space="preserve"> after ingestion, inspections were carried out in the rabbit cages and habitats of other mammals at </w:t>
      </w:r>
      <w:r w:rsidR="00EE27D9" w:rsidRPr="00647CEE">
        <w:rPr>
          <w:rFonts w:ascii="Times New Roman" w:hAnsi="Times New Roman" w:cs="Times New Roman"/>
          <w:sz w:val="24"/>
          <w:szCs w:val="24"/>
        </w:rPr>
        <w:t>1</w:t>
      </w:r>
      <w:r w:rsidRPr="00647CEE">
        <w:rPr>
          <w:rFonts w:ascii="Times New Roman" w:hAnsi="Times New Roman" w:cs="Times New Roman"/>
          <w:sz w:val="24"/>
          <w:szCs w:val="24"/>
        </w:rPr>
        <w:t xml:space="preserve">-hour intervals to collect and sweep the </w:t>
      </w:r>
      <w:r w:rsidR="00FB625F" w:rsidRPr="00647CEE">
        <w:rPr>
          <w:rFonts w:ascii="Times New Roman" w:hAnsi="Times New Roman" w:cs="Times New Roman"/>
          <w:sz w:val="24"/>
          <w:szCs w:val="24"/>
        </w:rPr>
        <w:t>scats</w:t>
      </w:r>
      <w:r w:rsidRPr="00647CEE">
        <w:rPr>
          <w:rFonts w:ascii="Times New Roman" w:hAnsi="Times New Roman" w:cs="Times New Roman"/>
          <w:sz w:val="24"/>
          <w:szCs w:val="24"/>
        </w:rPr>
        <w:t xml:space="preserve"> present. </w:t>
      </w:r>
      <w:r w:rsidR="00921AA8" w:rsidRPr="00647CEE">
        <w:rPr>
          <w:rFonts w:ascii="Times New Roman" w:hAnsi="Times New Roman" w:cs="Times New Roman"/>
          <w:sz w:val="24"/>
          <w:szCs w:val="24"/>
        </w:rPr>
        <w:t xml:space="preserve">All scats were reliably collected from each habitat of each animal species over the entire plausible retention </w:t>
      </w:r>
      <w:r w:rsidR="000D24E4" w:rsidRPr="00647CEE">
        <w:rPr>
          <w:rFonts w:ascii="Times New Roman" w:hAnsi="Times New Roman" w:cs="Times New Roman"/>
          <w:sz w:val="24"/>
          <w:szCs w:val="24"/>
        </w:rPr>
        <w:t>period</w:t>
      </w:r>
      <w:r w:rsidR="00921AA8" w:rsidRPr="00647CEE">
        <w:rPr>
          <w:rFonts w:ascii="Times New Roman" w:hAnsi="Times New Roman" w:cs="Times New Roman"/>
          <w:sz w:val="24"/>
          <w:szCs w:val="24"/>
        </w:rPr>
        <w:t xml:space="preserve">, due to an exhaustive search of the entire area of the habitats, which had bare soil making visible all the scats deposited in that </w:t>
      </w:r>
      <w:proofErr w:type="gramStart"/>
      <w:r w:rsidR="00921AA8" w:rsidRPr="00647CEE">
        <w:rPr>
          <w:rFonts w:ascii="Times New Roman" w:hAnsi="Times New Roman" w:cs="Times New Roman"/>
          <w:sz w:val="24"/>
          <w:szCs w:val="24"/>
        </w:rPr>
        <w:t>period of time</w:t>
      </w:r>
      <w:proofErr w:type="gramEnd"/>
      <w:r w:rsidR="00921AA8" w:rsidRPr="00647CEE">
        <w:rPr>
          <w:rFonts w:ascii="Times New Roman" w:hAnsi="Times New Roman" w:cs="Times New Roman"/>
          <w:sz w:val="24"/>
          <w:szCs w:val="24"/>
        </w:rPr>
        <w:t xml:space="preserve"> and to make sure that the proportion of recovered seeds is an accurate reflection of the seeds lost to digestion rather than to the habitat.</w:t>
      </w:r>
    </w:p>
    <w:p w14:paraId="53ADA440" w14:textId="06B9C2C8" w:rsidR="008D543E" w:rsidRPr="00647CEE" w:rsidRDefault="008D543E"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Upon finding </w:t>
      </w:r>
      <w:r w:rsidR="00FB625F" w:rsidRPr="00647CEE">
        <w:rPr>
          <w:rFonts w:ascii="Times New Roman" w:hAnsi="Times New Roman" w:cs="Times New Roman"/>
          <w:sz w:val="24"/>
          <w:szCs w:val="24"/>
        </w:rPr>
        <w:t>scats</w:t>
      </w:r>
      <w:r w:rsidRPr="00647CEE">
        <w:rPr>
          <w:rFonts w:ascii="Times New Roman" w:hAnsi="Times New Roman" w:cs="Times New Roman"/>
          <w:sz w:val="24"/>
          <w:szCs w:val="24"/>
        </w:rPr>
        <w:t xml:space="preserve"> with seeds, the time of discovery was recorded to estimate the retention period in the mammalian tract</w:t>
      </w:r>
      <w:r w:rsidR="00EE27D9" w:rsidRPr="00647CEE">
        <w:rPr>
          <w:rFonts w:ascii="Times New Roman" w:hAnsi="Times New Roman" w:cs="Times New Roman"/>
          <w:sz w:val="24"/>
          <w:szCs w:val="24"/>
        </w:rPr>
        <w:t>,</w:t>
      </w:r>
      <w:r w:rsidRPr="00647CEE">
        <w:rPr>
          <w:rFonts w:ascii="Times New Roman" w:hAnsi="Times New Roman" w:cs="Times New Roman"/>
          <w:sz w:val="24"/>
          <w:szCs w:val="24"/>
        </w:rPr>
        <w:t xml:space="preserve"> and the </w:t>
      </w:r>
      <w:r w:rsidR="00FB625F" w:rsidRPr="00647CEE">
        <w:rPr>
          <w:rFonts w:ascii="Times New Roman" w:hAnsi="Times New Roman" w:cs="Times New Roman"/>
          <w:sz w:val="24"/>
          <w:szCs w:val="24"/>
        </w:rPr>
        <w:t>scats</w:t>
      </w:r>
      <w:r w:rsidRPr="00647CEE">
        <w:rPr>
          <w:rFonts w:ascii="Times New Roman" w:hAnsi="Times New Roman" w:cs="Times New Roman"/>
          <w:sz w:val="24"/>
          <w:szCs w:val="24"/>
        </w:rPr>
        <w:t xml:space="preserve"> were placed in paper </w:t>
      </w:r>
      <w:r w:rsidR="00774919" w:rsidRPr="00647CEE">
        <w:rPr>
          <w:rFonts w:ascii="Times New Roman" w:hAnsi="Times New Roman" w:cs="Times New Roman"/>
          <w:sz w:val="24"/>
          <w:szCs w:val="24"/>
        </w:rPr>
        <w:t>sacks</w:t>
      </w:r>
      <w:r w:rsidRPr="00647CEE">
        <w:rPr>
          <w:rFonts w:ascii="Times New Roman" w:hAnsi="Times New Roman" w:cs="Times New Roman"/>
          <w:sz w:val="24"/>
          <w:szCs w:val="24"/>
        </w:rPr>
        <w:t xml:space="preserve">. Until verifying the discovery of seeds in </w:t>
      </w:r>
      <w:r w:rsidR="00FB625F" w:rsidRPr="00647CEE">
        <w:rPr>
          <w:rFonts w:ascii="Times New Roman" w:hAnsi="Times New Roman" w:cs="Times New Roman"/>
          <w:sz w:val="24"/>
          <w:szCs w:val="24"/>
        </w:rPr>
        <w:t>scats</w:t>
      </w:r>
      <w:r w:rsidRPr="00647CEE">
        <w:rPr>
          <w:rFonts w:ascii="Times New Roman" w:hAnsi="Times New Roman" w:cs="Times New Roman"/>
          <w:sz w:val="24"/>
          <w:szCs w:val="24"/>
        </w:rPr>
        <w:t xml:space="preserve"> for each species, the corresponding ration of seeds was offered to each </w:t>
      </w:r>
      <w:r w:rsidRPr="00647CEE">
        <w:rPr>
          <w:rFonts w:ascii="Times New Roman" w:hAnsi="Times New Roman" w:cs="Times New Roman"/>
          <w:sz w:val="24"/>
          <w:szCs w:val="24"/>
        </w:rPr>
        <w:lastRenderedPageBreak/>
        <w:t>one</w:t>
      </w:r>
      <w:r w:rsidR="00EE27D9" w:rsidRPr="00647CEE">
        <w:rPr>
          <w:rFonts w:ascii="Times New Roman" w:hAnsi="Times New Roman" w:cs="Times New Roman"/>
          <w:sz w:val="24"/>
          <w:szCs w:val="24"/>
        </w:rPr>
        <w:t xml:space="preserve"> the following day</w:t>
      </w:r>
      <w:r w:rsidRPr="00647CEE">
        <w:rPr>
          <w:rFonts w:ascii="Times New Roman" w:hAnsi="Times New Roman" w:cs="Times New Roman"/>
          <w:sz w:val="24"/>
          <w:szCs w:val="24"/>
        </w:rPr>
        <w:t xml:space="preserve">. The </w:t>
      </w:r>
      <w:r w:rsidR="00FB625F" w:rsidRPr="00647CEE">
        <w:rPr>
          <w:rFonts w:ascii="Times New Roman" w:hAnsi="Times New Roman" w:cs="Times New Roman"/>
          <w:sz w:val="24"/>
          <w:szCs w:val="24"/>
        </w:rPr>
        <w:t>scats</w:t>
      </w:r>
      <w:r w:rsidRPr="00647CEE">
        <w:rPr>
          <w:rFonts w:ascii="Times New Roman" w:hAnsi="Times New Roman" w:cs="Times New Roman"/>
          <w:sz w:val="24"/>
          <w:szCs w:val="24"/>
        </w:rPr>
        <w:t xml:space="preserve"> were washed in a sieve system to retain the seeds, which were dried and counted to estimate the percentage of recovered seeds.</w:t>
      </w:r>
    </w:p>
    <w:p w14:paraId="478307B6" w14:textId="6CC09A55" w:rsidR="004E3496" w:rsidRPr="00647CEE" w:rsidRDefault="00F604B2"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For the second stage with felines, the seeds from the pellets were incorporated into the felines</w:t>
      </w:r>
      <w:r w:rsidR="00EE27D9" w:rsidRPr="00647CEE">
        <w:rPr>
          <w:rFonts w:ascii="Times New Roman" w:hAnsi="Times New Roman" w:cs="Times New Roman"/>
          <w:sz w:val="24"/>
          <w:szCs w:val="24"/>
        </w:rPr>
        <w:t>’</w:t>
      </w:r>
      <w:r w:rsidRPr="00647CEE">
        <w:rPr>
          <w:rFonts w:ascii="Times New Roman" w:hAnsi="Times New Roman" w:cs="Times New Roman"/>
          <w:sz w:val="24"/>
          <w:szCs w:val="24"/>
        </w:rPr>
        <w:t xml:space="preserve"> usual diet. The exact time of ingestion and the time of excretion were recorded. In this way, it was possible to complete the diplo</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xml:space="preserve"> system by obtaining in the </w:t>
      </w:r>
      <w:r w:rsidR="00FB625F" w:rsidRPr="00647CEE">
        <w:rPr>
          <w:rFonts w:ascii="Times New Roman" w:hAnsi="Times New Roman" w:cs="Times New Roman"/>
          <w:sz w:val="24"/>
          <w:szCs w:val="24"/>
        </w:rPr>
        <w:t>scats</w:t>
      </w:r>
      <w:r w:rsidRPr="00647CEE">
        <w:rPr>
          <w:rFonts w:ascii="Times New Roman" w:hAnsi="Times New Roman" w:cs="Times New Roman"/>
          <w:sz w:val="24"/>
          <w:szCs w:val="24"/>
        </w:rPr>
        <w:t xml:space="preserve"> of the felines </w:t>
      </w:r>
      <w:r w:rsidR="00EE27D9" w:rsidRPr="00647CEE">
        <w:rPr>
          <w:rFonts w:ascii="Times New Roman" w:hAnsi="Times New Roman" w:cs="Times New Roman"/>
          <w:sz w:val="24"/>
          <w:szCs w:val="24"/>
        </w:rPr>
        <w:t xml:space="preserve">the </w:t>
      </w:r>
      <w:r w:rsidRPr="00647CEE">
        <w:rPr>
          <w:rFonts w:ascii="Times New Roman" w:hAnsi="Times New Roman" w:cs="Times New Roman"/>
          <w:sz w:val="24"/>
          <w:szCs w:val="24"/>
        </w:rPr>
        <w:t xml:space="preserve">seeds that </w:t>
      </w:r>
      <w:r w:rsidR="00EE27D9" w:rsidRPr="00647CEE">
        <w:rPr>
          <w:rFonts w:ascii="Times New Roman" w:hAnsi="Times New Roman" w:cs="Times New Roman"/>
          <w:sz w:val="24"/>
          <w:szCs w:val="24"/>
        </w:rPr>
        <w:t xml:space="preserve">had </w:t>
      </w:r>
      <w:r w:rsidRPr="00647CEE">
        <w:rPr>
          <w:rFonts w:ascii="Times New Roman" w:hAnsi="Times New Roman" w:cs="Times New Roman"/>
          <w:sz w:val="24"/>
          <w:szCs w:val="24"/>
        </w:rPr>
        <w:t xml:space="preserve">initially passed through the digestive tract of the rabbits and later through the </w:t>
      </w:r>
      <w:r w:rsidR="00BB2C28" w:rsidRPr="00647CEE">
        <w:rPr>
          <w:rFonts w:ascii="Times New Roman" w:hAnsi="Times New Roman" w:cs="Times New Roman"/>
          <w:sz w:val="24"/>
          <w:szCs w:val="24"/>
        </w:rPr>
        <w:t>felines</w:t>
      </w:r>
      <w:r w:rsidRPr="00647CEE">
        <w:rPr>
          <w:rFonts w:ascii="Times New Roman" w:hAnsi="Times New Roman" w:cs="Times New Roman"/>
          <w:sz w:val="24"/>
          <w:szCs w:val="24"/>
        </w:rPr>
        <w:t xml:space="preserve">. The seeds found in the </w:t>
      </w:r>
      <w:r w:rsidR="00FB625F" w:rsidRPr="00647CEE">
        <w:rPr>
          <w:rFonts w:ascii="Times New Roman" w:hAnsi="Times New Roman" w:cs="Times New Roman"/>
          <w:sz w:val="24"/>
          <w:szCs w:val="24"/>
        </w:rPr>
        <w:t>scats</w:t>
      </w:r>
      <w:r w:rsidRPr="00647CEE">
        <w:rPr>
          <w:rFonts w:ascii="Times New Roman" w:hAnsi="Times New Roman" w:cs="Times New Roman"/>
          <w:sz w:val="24"/>
          <w:szCs w:val="24"/>
        </w:rPr>
        <w:t xml:space="preserve"> of all mammals were placed in </w:t>
      </w:r>
      <w:r w:rsidR="00026F64" w:rsidRPr="00647CEE">
        <w:rPr>
          <w:rFonts w:ascii="Times New Roman" w:hAnsi="Times New Roman" w:cs="Times New Roman"/>
          <w:sz w:val="24"/>
          <w:szCs w:val="24"/>
        </w:rPr>
        <w:t>sacks</w:t>
      </w:r>
      <w:r w:rsidRPr="00647CEE">
        <w:rPr>
          <w:rFonts w:ascii="Times New Roman" w:hAnsi="Times New Roman" w:cs="Times New Roman"/>
          <w:sz w:val="24"/>
          <w:szCs w:val="24"/>
        </w:rPr>
        <w:t xml:space="preserve"> to be used later in viability tests and SEM analysis.</w:t>
      </w:r>
    </w:p>
    <w:p w14:paraId="08CBB081" w14:textId="0FEAEEDA" w:rsidR="008D543E" w:rsidRPr="00647CEE" w:rsidRDefault="00FB625F" w:rsidP="00647CEE">
      <w:pPr>
        <w:spacing w:line="480" w:lineRule="auto"/>
        <w:rPr>
          <w:rFonts w:ascii="Times New Roman" w:hAnsi="Times New Roman" w:cs="Times New Roman"/>
          <w:b/>
          <w:bCs/>
          <w:i/>
          <w:iCs/>
          <w:sz w:val="24"/>
          <w:szCs w:val="24"/>
        </w:rPr>
      </w:pPr>
      <w:bookmarkStart w:id="6" w:name="_Toc59134753"/>
      <w:r w:rsidRPr="00647CEE">
        <w:rPr>
          <w:rFonts w:ascii="Times New Roman" w:hAnsi="Times New Roman" w:cs="Times New Roman"/>
          <w:b/>
          <w:bCs/>
          <w:i/>
          <w:iCs/>
          <w:sz w:val="24"/>
          <w:szCs w:val="24"/>
        </w:rPr>
        <w:t>V</w:t>
      </w:r>
      <w:r w:rsidR="008D543E" w:rsidRPr="00647CEE">
        <w:rPr>
          <w:rFonts w:ascii="Times New Roman" w:hAnsi="Times New Roman" w:cs="Times New Roman"/>
          <w:b/>
          <w:bCs/>
          <w:i/>
          <w:iCs/>
          <w:sz w:val="24"/>
          <w:szCs w:val="24"/>
        </w:rPr>
        <w:t>i</w:t>
      </w:r>
      <w:r w:rsidRPr="00647CEE">
        <w:rPr>
          <w:rFonts w:ascii="Times New Roman" w:hAnsi="Times New Roman" w:cs="Times New Roman"/>
          <w:b/>
          <w:bCs/>
          <w:i/>
          <w:iCs/>
          <w:sz w:val="24"/>
          <w:szCs w:val="24"/>
        </w:rPr>
        <w:t>a</w:t>
      </w:r>
      <w:r w:rsidR="008D543E" w:rsidRPr="00647CEE">
        <w:rPr>
          <w:rFonts w:ascii="Times New Roman" w:hAnsi="Times New Roman" w:cs="Times New Roman"/>
          <w:b/>
          <w:bCs/>
          <w:i/>
          <w:iCs/>
          <w:sz w:val="24"/>
          <w:szCs w:val="24"/>
        </w:rPr>
        <w:t>bility test</w:t>
      </w:r>
      <w:bookmarkEnd w:id="6"/>
    </w:p>
    <w:p w14:paraId="093F011C" w14:textId="1881A857" w:rsidR="00571E81" w:rsidRPr="00647CEE" w:rsidRDefault="005E1120" w:rsidP="00647CEE">
      <w:pPr>
        <w:spacing w:line="480" w:lineRule="auto"/>
        <w:rPr>
          <w:rFonts w:ascii="Times New Roman" w:hAnsi="Times New Roman" w:cs="Times New Roman"/>
          <w:color w:val="000000" w:themeColor="text1"/>
          <w:sz w:val="24"/>
          <w:szCs w:val="24"/>
        </w:rPr>
      </w:pPr>
      <w:bookmarkStart w:id="7" w:name="_Toc59134754"/>
      <w:r w:rsidRPr="00647CEE">
        <w:rPr>
          <w:rFonts w:ascii="Times New Roman" w:hAnsi="Times New Roman" w:cs="Times New Roman"/>
          <w:color w:val="000000" w:themeColor="text1"/>
          <w:sz w:val="24"/>
          <w:szCs w:val="24"/>
        </w:rPr>
        <w:t xml:space="preserve">The viability test </w:t>
      </w:r>
      <w:r w:rsidR="007006D1" w:rsidRPr="00647CEE">
        <w:rPr>
          <w:rFonts w:ascii="Times New Roman" w:hAnsi="Times New Roman" w:cs="Times New Roman"/>
          <w:color w:val="000000" w:themeColor="text1"/>
          <w:sz w:val="24"/>
          <w:szCs w:val="24"/>
        </w:rPr>
        <w:t>used</w:t>
      </w:r>
      <w:r w:rsidRPr="00647CEE">
        <w:rPr>
          <w:rFonts w:ascii="Times New Roman" w:hAnsi="Times New Roman" w:cs="Times New Roman"/>
          <w:color w:val="000000" w:themeColor="text1"/>
          <w:sz w:val="24"/>
          <w:szCs w:val="24"/>
        </w:rPr>
        <w:t xml:space="preserve"> the control seeds and those from the </w:t>
      </w:r>
      <w:r w:rsidR="00FB625F" w:rsidRPr="00647CEE">
        <w:rPr>
          <w:rFonts w:ascii="Times New Roman" w:hAnsi="Times New Roman" w:cs="Times New Roman"/>
          <w:color w:val="000000" w:themeColor="text1"/>
          <w:sz w:val="24"/>
          <w:szCs w:val="24"/>
        </w:rPr>
        <w:t>scats</w:t>
      </w:r>
      <w:r w:rsidRPr="00647CEE">
        <w:rPr>
          <w:rFonts w:ascii="Times New Roman" w:hAnsi="Times New Roman" w:cs="Times New Roman"/>
          <w:color w:val="000000" w:themeColor="text1"/>
          <w:sz w:val="24"/>
          <w:szCs w:val="24"/>
        </w:rPr>
        <w:t xml:space="preserve"> by means of optical densitometry analysis using X-ray equipment (</w:t>
      </w:r>
      <w:proofErr w:type="spellStart"/>
      <w:r w:rsidRPr="00647CEE">
        <w:rPr>
          <w:rFonts w:ascii="Times New Roman" w:hAnsi="Times New Roman" w:cs="Times New Roman"/>
          <w:color w:val="000000" w:themeColor="text1"/>
          <w:sz w:val="24"/>
          <w:szCs w:val="24"/>
        </w:rPr>
        <w:t>Faxitron</w:t>
      </w:r>
      <w:proofErr w:type="spellEnd"/>
      <w:r w:rsidRPr="00647CEE">
        <w:rPr>
          <w:rFonts w:ascii="Times New Roman" w:hAnsi="Times New Roman" w:cs="Times New Roman"/>
          <w:color w:val="000000" w:themeColor="text1"/>
          <w:sz w:val="24"/>
          <w:szCs w:val="24"/>
        </w:rPr>
        <w:t xml:space="preserve"> X-Ray Corporation, Texas, USA, at 10 s and 26 </w:t>
      </w:r>
      <w:proofErr w:type="spellStart"/>
      <w:r w:rsidRPr="00647CEE">
        <w:rPr>
          <w:rFonts w:ascii="Times New Roman" w:hAnsi="Times New Roman" w:cs="Times New Roman"/>
          <w:color w:val="000000" w:themeColor="text1"/>
          <w:sz w:val="24"/>
          <w:szCs w:val="24"/>
        </w:rPr>
        <w:t>kv</w:t>
      </w:r>
      <w:proofErr w:type="spellEnd"/>
      <w:r w:rsidRPr="00647CEE">
        <w:rPr>
          <w:rFonts w:ascii="Times New Roman" w:hAnsi="Times New Roman" w:cs="Times New Roman"/>
          <w:color w:val="000000" w:themeColor="text1"/>
          <w:sz w:val="24"/>
          <w:szCs w:val="24"/>
        </w:rPr>
        <w:t xml:space="preserve"> intensity), according to the technique proposed by De La Garza and </w:t>
      </w:r>
      <w:proofErr w:type="spellStart"/>
      <w:r w:rsidRPr="00647CEE">
        <w:rPr>
          <w:rFonts w:ascii="Times New Roman" w:hAnsi="Times New Roman" w:cs="Times New Roman"/>
          <w:color w:val="000000" w:themeColor="text1"/>
          <w:sz w:val="24"/>
          <w:szCs w:val="24"/>
        </w:rPr>
        <w:t>Nepamuceno</w:t>
      </w:r>
      <w:proofErr w:type="spellEnd"/>
      <w:r w:rsidRPr="00647CEE">
        <w:rPr>
          <w:rFonts w:ascii="Times New Roman" w:hAnsi="Times New Roman" w:cs="Times New Roman"/>
          <w:color w:val="000000" w:themeColor="text1"/>
          <w:sz w:val="24"/>
          <w:szCs w:val="24"/>
        </w:rPr>
        <w:t xml:space="preserve"> (1986).</w:t>
      </w:r>
      <w:r w:rsidR="00BD1515" w:rsidRPr="00647CEE">
        <w:rPr>
          <w:rFonts w:ascii="Times New Roman" w:hAnsi="Times New Roman" w:cs="Times New Roman"/>
          <w:color w:val="000000" w:themeColor="text1"/>
          <w:sz w:val="24"/>
          <w:szCs w:val="24"/>
        </w:rPr>
        <w:t xml:space="preserve"> The technique consists of observing the radiograph and distinguishing viable seeds with intact testas and embryos from nonviable ones by the presence of underdeveloped or incomplete embryos and empty seeds or lack of embryos.</w:t>
      </w:r>
      <w:r w:rsidR="002C4230" w:rsidRPr="00647CEE">
        <w:rPr>
          <w:rFonts w:ascii="Times New Roman" w:hAnsi="Times New Roman" w:cs="Times New Roman"/>
          <w:color w:val="000000" w:themeColor="text1"/>
          <w:sz w:val="24"/>
          <w:szCs w:val="24"/>
        </w:rPr>
        <w:t xml:space="preserve"> </w:t>
      </w:r>
      <w:r w:rsidR="00BB2C28" w:rsidRPr="00647CEE">
        <w:rPr>
          <w:rFonts w:ascii="Times New Roman" w:hAnsi="Times New Roman" w:cs="Times New Roman"/>
          <w:color w:val="000000" w:themeColor="text1"/>
          <w:sz w:val="24"/>
          <w:szCs w:val="24"/>
        </w:rPr>
        <w:t>Seeds were placed</w:t>
      </w:r>
      <w:r w:rsidRPr="00647CEE">
        <w:rPr>
          <w:rFonts w:ascii="Times New Roman" w:hAnsi="Times New Roman" w:cs="Times New Roman"/>
          <w:color w:val="000000" w:themeColor="text1"/>
          <w:sz w:val="24"/>
          <w:szCs w:val="24"/>
        </w:rPr>
        <w:t xml:space="preserve"> on sheets of acetate paper to determine the percentage of viable and nonviable seeds based on the density of the radiographs. A densitometric analysis was </w:t>
      </w:r>
      <w:r w:rsidR="007006D1" w:rsidRPr="00647CEE">
        <w:rPr>
          <w:rFonts w:ascii="Times New Roman" w:hAnsi="Times New Roman" w:cs="Times New Roman"/>
          <w:color w:val="000000" w:themeColor="text1"/>
          <w:sz w:val="24"/>
          <w:szCs w:val="24"/>
        </w:rPr>
        <w:t>made in</w:t>
      </w:r>
      <w:r w:rsidRPr="00647CEE">
        <w:rPr>
          <w:rFonts w:ascii="Times New Roman" w:hAnsi="Times New Roman" w:cs="Times New Roman"/>
          <w:color w:val="000000" w:themeColor="text1"/>
          <w:sz w:val="24"/>
          <w:szCs w:val="24"/>
        </w:rPr>
        <w:t xml:space="preserve"> each individual seed of the control and those dispersed by each mammal, based on the technique proposed by Rubalcava-Castillo </w:t>
      </w:r>
      <w:r w:rsidR="00526A6B" w:rsidRPr="00647CEE">
        <w:rPr>
          <w:rFonts w:ascii="Times New Roman" w:hAnsi="Times New Roman" w:cs="Times New Roman"/>
          <w:i/>
          <w:color w:val="000000" w:themeColor="text1"/>
          <w:sz w:val="24"/>
          <w:szCs w:val="24"/>
        </w:rPr>
        <w:t>et al</w:t>
      </w:r>
      <w:r w:rsidRPr="00647CEE">
        <w:rPr>
          <w:rFonts w:ascii="Times New Roman" w:hAnsi="Times New Roman" w:cs="Times New Roman"/>
          <w:color w:val="000000" w:themeColor="text1"/>
          <w:sz w:val="24"/>
          <w:szCs w:val="24"/>
        </w:rPr>
        <w:t>. (2021)</w:t>
      </w:r>
      <w:r w:rsidR="00EE27D9" w:rsidRPr="00647CEE">
        <w:rPr>
          <w:rFonts w:ascii="Times New Roman" w:hAnsi="Times New Roman" w:cs="Times New Roman"/>
          <w:color w:val="000000" w:themeColor="text1"/>
          <w:sz w:val="24"/>
          <w:szCs w:val="24"/>
        </w:rPr>
        <w:t>.</w:t>
      </w:r>
    </w:p>
    <w:bookmarkEnd w:id="7"/>
    <w:p w14:paraId="511A4425" w14:textId="5BD98C08" w:rsidR="008D543E" w:rsidRPr="00647CEE" w:rsidRDefault="000D373C" w:rsidP="00647CEE">
      <w:pPr>
        <w:spacing w:line="480" w:lineRule="auto"/>
        <w:rPr>
          <w:rFonts w:ascii="Times New Roman" w:hAnsi="Times New Roman" w:cs="Times New Roman"/>
          <w:b/>
          <w:bCs/>
          <w:i/>
          <w:iCs/>
          <w:sz w:val="24"/>
          <w:szCs w:val="24"/>
        </w:rPr>
      </w:pPr>
      <w:r w:rsidRPr="00647CEE">
        <w:rPr>
          <w:rFonts w:ascii="Times New Roman" w:hAnsi="Times New Roman" w:cs="Times New Roman"/>
          <w:b/>
          <w:bCs/>
          <w:i/>
          <w:iCs/>
          <w:sz w:val="24"/>
          <w:szCs w:val="24"/>
        </w:rPr>
        <w:t xml:space="preserve">Wear on the thickness of the </w:t>
      </w:r>
      <w:r w:rsidR="00561FB5" w:rsidRPr="00647CEE">
        <w:rPr>
          <w:rFonts w:ascii="Times New Roman" w:hAnsi="Times New Roman" w:cs="Times New Roman"/>
          <w:b/>
          <w:bCs/>
          <w:i/>
          <w:iCs/>
          <w:sz w:val="24"/>
          <w:szCs w:val="24"/>
        </w:rPr>
        <w:t>testas</w:t>
      </w:r>
    </w:p>
    <w:p w14:paraId="7362B0BF" w14:textId="56CAA2FB" w:rsidR="007006D1" w:rsidRPr="00647CEE" w:rsidRDefault="004E1C82" w:rsidP="00647CEE">
      <w:pPr>
        <w:spacing w:line="480" w:lineRule="auto"/>
        <w:rPr>
          <w:rFonts w:ascii="Times New Roman" w:hAnsi="Times New Roman" w:cs="Times New Roman"/>
          <w:color w:val="000000" w:themeColor="text1"/>
          <w:sz w:val="24"/>
          <w:szCs w:val="24"/>
        </w:rPr>
      </w:pPr>
      <w:r w:rsidRPr="00647CEE">
        <w:rPr>
          <w:rFonts w:ascii="Times New Roman" w:hAnsi="Times New Roman" w:cs="Times New Roman"/>
          <w:color w:val="000000" w:themeColor="text1"/>
          <w:sz w:val="24"/>
          <w:szCs w:val="24"/>
        </w:rPr>
        <w:t xml:space="preserve">The thickness of the seed </w:t>
      </w:r>
      <w:r w:rsidR="005D7CFA" w:rsidRPr="00647CEE">
        <w:rPr>
          <w:rFonts w:ascii="Times New Roman" w:hAnsi="Times New Roman" w:cs="Times New Roman"/>
          <w:color w:val="000000" w:themeColor="text1"/>
          <w:sz w:val="24"/>
          <w:szCs w:val="24"/>
        </w:rPr>
        <w:t>testas</w:t>
      </w:r>
      <w:r w:rsidRPr="00647CEE">
        <w:rPr>
          <w:rFonts w:ascii="Times New Roman" w:hAnsi="Times New Roman" w:cs="Times New Roman"/>
          <w:color w:val="000000" w:themeColor="text1"/>
          <w:sz w:val="24"/>
          <w:szCs w:val="24"/>
        </w:rPr>
        <w:t xml:space="preserve"> was analyzed</w:t>
      </w:r>
      <w:r w:rsidR="00EE27D9" w:rsidRPr="00647CEE">
        <w:rPr>
          <w:rFonts w:ascii="Times New Roman" w:hAnsi="Times New Roman" w:cs="Times New Roman"/>
          <w:color w:val="000000" w:themeColor="text1"/>
          <w:sz w:val="24"/>
          <w:szCs w:val="24"/>
        </w:rPr>
        <w:t>,</w:t>
      </w:r>
      <w:r w:rsidRPr="00647CEE">
        <w:rPr>
          <w:rFonts w:ascii="Times New Roman" w:hAnsi="Times New Roman" w:cs="Times New Roman"/>
          <w:color w:val="000000" w:themeColor="text1"/>
          <w:sz w:val="24"/>
          <w:szCs w:val="24"/>
        </w:rPr>
        <w:t xml:space="preserve"> and the measurements of the control group were compared with those from the </w:t>
      </w:r>
      <w:r w:rsidR="00FB625F" w:rsidRPr="00647CEE">
        <w:rPr>
          <w:rFonts w:ascii="Times New Roman" w:hAnsi="Times New Roman" w:cs="Times New Roman"/>
          <w:color w:val="000000" w:themeColor="text1"/>
          <w:sz w:val="24"/>
          <w:szCs w:val="24"/>
        </w:rPr>
        <w:t>scats</w:t>
      </w:r>
      <w:r w:rsidRPr="00647CEE">
        <w:rPr>
          <w:rFonts w:ascii="Times New Roman" w:hAnsi="Times New Roman" w:cs="Times New Roman"/>
          <w:color w:val="000000" w:themeColor="text1"/>
          <w:sz w:val="24"/>
          <w:szCs w:val="24"/>
        </w:rPr>
        <w:t xml:space="preserve"> to determine if wear and other changes in the </w:t>
      </w:r>
      <w:r w:rsidR="007F1320" w:rsidRPr="00647CEE">
        <w:rPr>
          <w:rFonts w:ascii="Times New Roman" w:hAnsi="Times New Roman" w:cs="Times New Roman"/>
          <w:color w:val="000000" w:themeColor="text1"/>
          <w:sz w:val="24"/>
          <w:szCs w:val="24"/>
        </w:rPr>
        <w:t xml:space="preserve">surfaces of the </w:t>
      </w:r>
      <w:r w:rsidRPr="00647CEE">
        <w:rPr>
          <w:rFonts w:ascii="Times New Roman" w:hAnsi="Times New Roman" w:cs="Times New Roman"/>
          <w:color w:val="000000" w:themeColor="text1"/>
          <w:sz w:val="24"/>
          <w:szCs w:val="24"/>
        </w:rPr>
        <w:t>testa</w:t>
      </w:r>
      <w:r w:rsidR="00561FB5" w:rsidRPr="00647CEE">
        <w:rPr>
          <w:rFonts w:ascii="Times New Roman" w:hAnsi="Times New Roman" w:cs="Times New Roman"/>
          <w:color w:val="000000" w:themeColor="text1"/>
          <w:sz w:val="24"/>
          <w:szCs w:val="24"/>
        </w:rPr>
        <w:t>s</w:t>
      </w:r>
      <w:r w:rsidRPr="00647CEE">
        <w:rPr>
          <w:rFonts w:ascii="Times New Roman" w:hAnsi="Times New Roman" w:cs="Times New Roman"/>
          <w:color w:val="000000" w:themeColor="text1"/>
          <w:sz w:val="24"/>
          <w:szCs w:val="24"/>
        </w:rPr>
        <w:t xml:space="preserve"> occur in the same way or </w:t>
      </w:r>
      <w:r w:rsidR="00C34A10" w:rsidRPr="00647CEE">
        <w:rPr>
          <w:rFonts w:ascii="Times New Roman" w:hAnsi="Times New Roman" w:cs="Times New Roman"/>
          <w:color w:val="000000" w:themeColor="text1"/>
          <w:sz w:val="24"/>
          <w:szCs w:val="24"/>
        </w:rPr>
        <w:t xml:space="preserve">whether </w:t>
      </w:r>
      <w:r w:rsidRPr="00647CEE">
        <w:rPr>
          <w:rFonts w:ascii="Times New Roman" w:hAnsi="Times New Roman" w:cs="Times New Roman"/>
          <w:color w:val="000000" w:themeColor="text1"/>
          <w:sz w:val="24"/>
          <w:szCs w:val="24"/>
        </w:rPr>
        <w:t xml:space="preserve">there are differences in </w:t>
      </w:r>
      <w:r w:rsidR="005D7CFA" w:rsidRPr="00647CEE">
        <w:rPr>
          <w:rFonts w:ascii="Times New Roman" w:hAnsi="Times New Roman" w:cs="Times New Roman"/>
          <w:color w:val="000000" w:themeColor="text1"/>
          <w:sz w:val="24"/>
          <w:szCs w:val="24"/>
        </w:rPr>
        <w:t>endozoochory</w:t>
      </w:r>
      <w:r w:rsidRPr="00647CEE">
        <w:rPr>
          <w:rFonts w:ascii="Times New Roman" w:hAnsi="Times New Roman" w:cs="Times New Roman"/>
          <w:color w:val="000000" w:themeColor="text1"/>
          <w:sz w:val="24"/>
          <w:szCs w:val="24"/>
        </w:rPr>
        <w:t xml:space="preserve"> and </w:t>
      </w:r>
      <w:r w:rsidRPr="00647CEE">
        <w:rPr>
          <w:rFonts w:ascii="Times New Roman" w:hAnsi="Times New Roman" w:cs="Times New Roman"/>
          <w:color w:val="000000" w:themeColor="text1"/>
          <w:sz w:val="24"/>
          <w:szCs w:val="24"/>
        </w:rPr>
        <w:lastRenderedPageBreak/>
        <w:t>diplo</w:t>
      </w:r>
      <w:r w:rsidR="005D7CFA" w:rsidRPr="00647CEE">
        <w:rPr>
          <w:rFonts w:ascii="Times New Roman" w:hAnsi="Times New Roman" w:cs="Times New Roman"/>
          <w:color w:val="000000" w:themeColor="text1"/>
          <w:sz w:val="24"/>
          <w:szCs w:val="24"/>
        </w:rPr>
        <w:t>endozoochory</w:t>
      </w:r>
      <w:r w:rsidRPr="00647CEE">
        <w:rPr>
          <w:rFonts w:ascii="Times New Roman" w:hAnsi="Times New Roman" w:cs="Times New Roman"/>
          <w:color w:val="000000" w:themeColor="text1"/>
          <w:sz w:val="24"/>
          <w:szCs w:val="24"/>
        </w:rPr>
        <w:t xml:space="preserve">. </w:t>
      </w:r>
      <w:r w:rsidR="0001043C" w:rsidRPr="00647CEE">
        <w:rPr>
          <w:rFonts w:ascii="Times New Roman" w:hAnsi="Times New Roman" w:cs="Times New Roman"/>
          <w:color w:val="000000" w:themeColor="text1"/>
          <w:sz w:val="24"/>
          <w:szCs w:val="24"/>
        </w:rPr>
        <w:t>W</w:t>
      </w:r>
      <w:r w:rsidRPr="00647CEE">
        <w:rPr>
          <w:rFonts w:ascii="Times New Roman" w:hAnsi="Times New Roman" w:cs="Times New Roman"/>
          <w:color w:val="000000" w:themeColor="text1"/>
          <w:sz w:val="24"/>
          <w:szCs w:val="24"/>
        </w:rPr>
        <w:t>hole seeds were used and cut in a sagittal shape</w:t>
      </w:r>
      <w:r w:rsidR="0001043C" w:rsidRPr="00647CEE">
        <w:rPr>
          <w:rFonts w:ascii="Times New Roman" w:hAnsi="Times New Roman" w:cs="Times New Roman"/>
          <w:color w:val="000000" w:themeColor="text1"/>
          <w:sz w:val="24"/>
          <w:szCs w:val="24"/>
        </w:rPr>
        <w:t>;</w:t>
      </w:r>
      <w:r w:rsidRPr="00647CEE">
        <w:rPr>
          <w:rFonts w:ascii="Times New Roman" w:hAnsi="Times New Roman" w:cs="Times New Roman"/>
          <w:color w:val="000000" w:themeColor="text1"/>
          <w:sz w:val="24"/>
          <w:szCs w:val="24"/>
        </w:rPr>
        <w:t xml:space="preserve"> they were covered with </w:t>
      </w:r>
      <w:r w:rsidR="00561FB5" w:rsidRPr="00647CEE">
        <w:rPr>
          <w:rFonts w:ascii="Times New Roman" w:hAnsi="Times New Roman" w:cs="Times New Roman"/>
          <w:color w:val="000000" w:themeColor="text1"/>
          <w:sz w:val="24"/>
          <w:szCs w:val="24"/>
        </w:rPr>
        <w:t xml:space="preserve">yellow </w:t>
      </w:r>
      <w:r w:rsidRPr="00647CEE">
        <w:rPr>
          <w:rFonts w:ascii="Times New Roman" w:hAnsi="Times New Roman" w:cs="Times New Roman"/>
          <w:color w:val="000000" w:themeColor="text1"/>
          <w:sz w:val="24"/>
          <w:szCs w:val="24"/>
        </w:rPr>
        <w:t xml:space="preserve">gold (4 min) in a Denton Vacuum apparatus (JFC-1100®, JEOL LTD, Tokyo, Japan). Once prepared, the seeds were placed inside the </w:t>
      </w:r>
      <w:r w:rsidR="0001043C" w:rsidRPr="00647CEE">
        <w:rPr>
          <w:rFonts w:ascii="Times New Roman" w:hAnsi="Times New Roman" w:cs="Times New Roman"/>
          <w:color w:val="000000" w:themeColor="text1"/>
          <w:sz w:val="24"/>
          <w:szCs w:val="24"/>
        </w:rPr>
        <w:t xml:space="preserve">SEM </w:t>
      </w:r>
      <w:r w:rsidRPr="00647CEE">
        <w:rPr>
          <w:rFonts w:ascii="Times New Roman" w:hAnsi="Times New Roman" w:cs="Times New Roman"/>
          <w:color w:val="000000" w:themeColor="text1"/>
          <w:sz w:val="24"/>
          <w:szCs w:val="24"/>
        </w:rPr>
        <w:t>chamber (JSM-35C®, JEOL LTD, Tokyo, Japan</w:t>
      </w:r>
      <w:r w:rsidR="001B1D67" w:rsidRPr="00647CEE">
        <w:rPr>
          <w:rFonts w:ascii="Times New Roman" w:hAnsi="Times New Roman" w:cs="Times New Roman"/>
          <w:color w:val="000000" w:themeColor="text1"/>
          <w:sz w:val="24"/>
          <w:szCs w:val="24"/>
        </w:rPr>
        <w:t>)</w:t>
      </w:r>
      <w:r w:rsidR="00736604" w:rsidRPr="00647CEE">
        <w:rPr>
          <w:rFonts w:ascii="Times New Roman" w:hAnsi="Times New Roman" w:cs="Times New Roman"/>
          <w:color w:val="000000" w:themeColor="text1"/>
          <w:sz w:val="24"/>
          <w:szCs w:val="24"/>
        </w:rPr>
        <w:t xml:space="preserve"> (Dykstra &amp; Reuss, 2003)</w:t>
      </w:r>
      <w:r w:rsidRPr="00647CEE">
        <w:rPr>
          <w:rFonts w:ascii="Times New Roman" w:hAnsi="Times New Roman" w:cs="Times New Roman"/>
          <w:color w:val="000000" w:themeColor="text1"/>
          <w:sz w:val="24"/>
          <w:szCs w:val="24"/>
        </w:rPr>
        <w:t>.</w:t>
      </w:r>
    </w:p>
    <w:p w14:paraId="1D6AEF7A" w14:textId="2090F062" w:rsidR="007006D1" w:rsidRPr="00647CEE" w:rsidRDefault="004E1C82" w:rsidP="00647CEE">
      <w:pPr>
        <w:spacing w:line="480" w:lineRule="auto"/>
        <w:rPr>
          <w:rFonts w:ascii="Times New Roman" w:hAnsi="Times New Roman" w:cs="Times New Roman"/>
          <w:color w:val="000000" w:themeColor="text1"/>
          <w:sz w:val="24"/>
          <w:szCs w:val="24"/>
        </w:rPr>
      </w:pPr>
      <w:r w:rsidRPr="00647CEE">
        <w:rPr>
          <w:rFonts w:ascii="Times New Roman" w:hAnsi="Times New Roman" w:cs="Times New Roman"/>
          <w:color w:val="000000" w:themeColor="text1"/>
          <w:sz w:val="24"/>
          <w:szCs w:val="24"/>
        </w:rPr>
        <w:t xml:space="preserve">To analyze the wear of the seed </w:t>
      </w:r>
      <w:r w:rsidR="005D7CFA" w:rsidRPr="00647CEE">
        <w:rPr>
          <w:rFonts w:ascii="Times New Roman" w:hAnsi="Times New Roman" w:cs="Times New Roman"/>
          <w:color w:val="000000" w:themeColor="text1"/>
          <w:sz w:val="24"/>
          <w:szCs w:val="24"/>
        </w:rPr>
        <w:t>testas</w:t>
      </w:r>
      <w:r w:rsidRPr="00647CEE">
        <w:rPr>
          <w:rFonts w:ascii="Times New Roman" w:hAnsi="Times New Roman" w:cs="Times New Roman"/>
          <w:color w:val="000000" w:themeColor="text1"/>
          <w:sz w:val="24"/>
          <w:szCs w:val="24"/>
        </w:rPr>
        <w:t xml:space="preserve"> produced by the passage through the digestive tract of mammals, the technique proposed by Rubalcava-Castillo </w:t>
      </w:r>
      <w:r w:rsidR="00526A6B" w:rsidRPr="00647CEE">
        <w:rPr>
          <w:rFonts w:ascii="Times New Roman" w:hAnsi="Times New Roman" w:cs="Times New Roman"/>
          <w:i/>
          <w:color w:val="000000" w:themeColor="text1"/>
          <w:sz w:val="24"/>
          <w:szCs w:val="24"/>
        </w:rPr>
        <w:t>et al</w:t>
      </w:r>
      <w:r w:rsidRPr="00647CEE">
        <w:rPr>
          <w:rFonts w:ascii="Times New Roman" w:hAnsi="Times New Roman" w:cs="Times New Roman"/>
          <w:color w:val="000000" w:themeColor="text1"/>
          <w:sz w:val="24"/>
          <w:szCs w:val="24"/>
        </w:rPr>
        <w:t>. (2021)</w:t>
      </w:r>
      <w:r w:rsidR="0001043C" w:rsidRPr="00647CEE">
        <w:rPr>
          <w:rFonts w:ascii="Times New Roman" w:hAnsi="Times New Roman" w:cs="Times New Roman"/>
          <w:color w:val="000000" w:themeColor="text1"/>
          <w:sz w:val="24"/>
          <w:szCs w:val="24"/>
        </w:rPr>
        <w:t xml:space="preserve"> was used.</w:t>
      </w:r>
    </w:p>
    <w:p w14:paraId="77B52963" w14:textId="425E280C" w:rsidR="008D543E" w:rsidRPr="00647CEE" w:rsidRDefault="0001043C" w:rsidP="00647CEE">
      <w:pPr>
        <w:spacing w:line="480" w:lineRule="auto"/>
        <w:rPr>
          <w:rFonts w:ascii="Times New Roman" w:hAnsi="Times New Roman" w:cs="Times New Roman"/>
          <w:color w:val="000000" w:themeColor="text1"/>
          <w:sz w:val="24"/>
          <w:szCs w:val="24"/>
        </w:rPr>
      </w:pPr>
      <w:r w:rsidRPr="00647CEE">
        <w:rPr>
          <w:rFonts w:ascii="Times New Roman" w:hAnsi="Times New Roman" w:cs="Times New Roman"/>
          <w:color w:val="000000" w:themeColor="text1"/>
          <w:sz w:val="24"/>
          <w:szCs w:val="24"/>
        </w:rPr>
        <w:t xml:space="preserve">The technique </w:t>
      </w:r>
      <w:r w:rsidR="004E1C82" w:rsidRPr="00647CEE">
        <w:rPr>
          <w:rFonts w:ascii="Times New Roman" w:hAnsi="Times New Roman" w:cs="Times New Roman"/>
          <w:color w:val="000000" w:themeColor="text1"/>
          <w:sz w:val="24"/>
          <w:szCs w:val="24"/>
        </w:rPr>
        <w:t>consists of observing the seed inside the chamber to take thickness measurements in three parts of the testa with a 40</w:t>
      </w:r>
      <w:r w:rsidR="00BD0F67" w:rsidRPr="00647CEE">
        <w:rPr>
          <w:rFonts w:ascii="Times New Roman" w:hAnsi="Times New Roman" w:cs="Times New Roman"/>
          <w:color w:val="000000" w:themeColor="text1"/>
          <w:sz w:val="24"/>
          <w:szCs w:val="24"/>
        </w:rPr>
        <w:t>×</w:t>
      </w:r>
      <w:r w:rsidR="004E1C82" w:rsidRPr="00647CEE">
        <w:rPr>
          <w:rFonts w:ascii="Times New Roman" w:hAnsi="Times New Roman" w:cs="Times New Roman"/>
          <w:color w:val="000000" w:themeColor="text1"/>
          <w:sz w:val="24"/>
          <w:szCs w:val="24"/>
        </w:rPr>
        <w:t xml:space="preserve"> magnification: (1) the micropyle part</w:t>
      </w:r>
      <w:r w:rsidRPr="00647CEE">
        <w:rPr>
          <w:rFonts w:ascii="Times New Roman" w:hAnsi="Times New Roman" w:cs="Times New Roman"/>
          <w:color w:val="000000" w:themeColor="text1"/>
          <w:sz w:val="24"/>
          <w:szCs w:val="24"/>
        </w:rPr>
        <w:t>;</w:t>
      </w:r>
      <w:r w:rsidR="004E1C82" w:rsidRPr="00647CEE">
        <w:rPr>
          <w:rFonts w:ascii="Times New Roman" w:hAnsi="Times New Roman" w:cs="Times New Roman"/>
          <w:color w:val="000000" w:themeColor="text1"/>
          <w:sz w:val="24"/>
          <w:szCs w:val="24"/>
        </w:rPr>
        <w:t xml:space="preserve"> (2) the central part</w:t>
      </w:r>
      <w:r w:rsidRPr="00647CEE">
        <w:rPr>
          <w:rFonts w:ascii="Times New Roman" w:hAnsi="Times New Roman" w:cs="Times New Roman"/>
          <w:color w:val="000000" w:themeColor="text1"/>
          <w:sz w:val="24"/>
          <w:szCs w:val="24"/>
        </w:rPr>
        <w:t>;</w:t>
      </w:r>
      <w:r w:rsidR="004E1C82" w:rsidRPr="00647CEE">
        <w:rPr>
          <w:rFonts w:ascii="Times New Roman" w:hAnsi="Times New Roman" w:cs="Times New Roman"/>
          <w:color w:val="000000" w:themeColor="text1"/>
          <w:sz w:val="24"/>
          <w:szCs w:val="24"/>
        </w:rPr>
        <w:t xml:space="preserve"> and (3) the opposite to the micropyle, where three measurements </w:t>
      </w:r>
      <w:r w:rsidRPr="00647CEE">
        <w:rPr>
          <w:rFonts w:ascii="Times New Roman" w:hAnsi="Times New Roman" w:cs="Times New Roman"/>
          <w:color w:val="000000" w:themeColor="text1"/>
          <w:sz w:val="24"/>
          <w:szCs w:val="24"/>
        </w:rPr>
        <w:t>we</w:t>
      </w:r>
      <w:r w:rsidR="004E1C82" w:rsidRPr="00647CEE">
        <w:rPr>
          <w:rFonts w:ascii="Times New Roman" w:hAnsi="Times New Roman" w:cs="Times New Roman"/>
          <w:color w:val="000000" w:themeColor="text1"/>
          <w:sz w:val="24"/>
          <w:szCs w:val="24"/>
        </w:rPr>
        <w:t xml:space="preserve">re taken for each part. </w:t>
      </w:r>
      <w:r w:rsidR="002C4230" w:rsidRPr="00647CEE">
        <w:rPr>
          <w:rFonts w:ascii="Times New Roman" w:hAnsi="Times New Roman" w:cs="Times New Roman"/>
          <w:color w:val="000000" w:themeColor="text1"/>
          <w:sz w:val="24"/>
          <w:szCs w:val="24"/>
        </w:rPr>
        <w:t xml:space="preserve"> </w:t>
      </w:r>
      <w:r w:rsidR="004E1C82" w:rsidRPr="00647CEE">
        <w:rPr>
          <w:rFonts w:ascii="Times New Roman" w:hAnsi="Times New Roman" w:cs="Times New Roman"/>
          <w:color w:val="000000" w:themeColor="text1"/>
          <w:sz w:val="24"/>
          <w:szCs w:val="24"/>
        </w:rPr>
        <w:t>In addition, the qualitative characteristics of the surface and interior of the testas were recorded, including the loss of superficial vegetal layers and the presence of holes and cracks in the external and internal parts of the testas.</w:t>
      </w:r>
    </w:p>
    <w:p w14:paraId="1B77A78A" w14:textId="637DA376" w:rsidR="007006D1" w:rsidRPr="00647CEE" w:rsidRDefault="007006D1" w:rsidP="00647CEE">
      <w:pPr>
        <w:spacing w:line="480" w:lineRule="auto"/>
        <w:rPr>
          <w:rFonts w:ascii="Times New Roman" w:hAnsi="Times New Roman" w:cs="Times New Roman"/>
          <w:b/>
          <w:bCs/>
          <w:i/>
          <w:iCs/>
          <w:color w:val="000000" w:themeColor="text1"/>
          <w:sz w:val="24"/>
          <w:szCs w:val="24"/>
        </w:rPr>
      </w:pPr>
      <w:r w:rsidRPr="00647CEE">
        <w:rPr>
          <w:rFonts w:ascii="Times New Roman" w:hAnsi="Times New Roman" w:cs="Times New Roman"/>
          <w:b/>
          <w:bCs/>
          <w:i/>
          <w:iCs/>
          <w:color w:val="000000" w:themeColor="text1"/>
          <w:sz w:val="24"/>
          <w:szCs w:val="24"/>
        </w:rPr>
        <w:t>Statistical analysis</w:t>
      </w:r>
    </w:p>
    <w:p w14:paraId="554FA436" w14:textId="3FCB63EF" w:rsidR="00DF7CBC" w:rsidRPr="00647CEE" w:rsidRDefault="00540C21" w:rsidP="00647CEE">
      <w:pPr>
        <w:spacing w:line="480" w:lineRule="auto"/>
        <w:rPr>
          <w:rFonts w:ascii="Times New Roman" w:hAnsi="Times New Roman" w:cs="Times New Roman"/>
          <w:color w:val="000000" w:themeColor="text1"/>
          <w:sz w:val="24"/>
          <w:szCs w:val="24"/>
        </w:rPr>
      </w:pPr>
      <w:r w:rsidRPr="00647CEE">
        <w:rPr>
          <w:rFonts w:ascii="Times New Roman" w:hAnsi="Times New Roman" w:cs="Times New Roman"/>
          <w:color w:val="000000" w:themeColor="text1"/>
          <w:sz w:val="24"/>
          <w:szCs w:val="24"/>
        </w:rPr>
        <w:t xml:space="preserve">The average percentages of </w:t>
      </w:r>
      <w:r w:rsidR="00A825BC" w:rsidRPr="00647CEE">
        <w:rPr>
          <w:rFonts w:ascii="Times New Roman" w:hAnsi="Times New Roman" w:cs="Times New Roman"/>
          <w:color w:val="000000" w:themeColor="text1"/>
          <w:sz w:val="24"/>
          <w:szCs w:val="24"/>
        </w:rPr>
        <w:t xml:space="preserve">viable </w:t>
      </w:r>
      <w:r w:rsidRPr="00647CEE">
        <w:rPr>
          <w:rFonts w:ascii="Times New Roman" w:hAnsi="Times New Roman" w:cs="Times New Roman"/>
          <w:color w:val="000000" w:themeColor="text1"/>
          <w:sz w:val="24"/>
          <w:szCs w:val="24"/>
        </w:rPr>
        <w:t>seeds recovered from the scats</w:t>
      </w:r>
      <w:r w:rsidR="00CB230F" w:rsidRPr="00647CEE">
        <w:rPr>
          <w:rFonts w:ascii="Times New Roman" w:hAnsi="Times New Roman" w:cs="Times New Roman"/>
          <w:color w:val="000000" w:themeColor="text1"/>
          <w:sz w:val="24"/>
          <w:szCs w:val="24"/>
        </w:rPr>
        <w:t xml:space="preserve"> </w:t>
      </w:r>
      <w:r w:rsidRPr="00647CEE">
        <w:rPr>
          <w:rFonts w:ascii="Times New Roman" w:hAnsi="Times New Roman" w:cs="Times New Roman"/>
          <w:color w:val="000000" w:themeColor="text1"/>
          <w:sz w:val="24"/>
          <w:szCs w:val="24"/>
        </w:rPr>
        <w:t>of the entire set of species were compared between the two dispersal systems: endozoochory and diploendozoochory, using the t-Student test for independent observations, in addition, a</w:t>
      </w:r>
      <w:r w:rsidR="00D5148C" w:rsidRPr="00647CEE">
        <w:rPr>
          <w:rFonts w:ascii="Times New Roman" w:hAnsi="Times New Roman" w:cs="Times New Roman"/>
          <w:color w:val="000000" w:themeColor="text1"/>
          <w:sz w:val="24"/>
          <w:szCs w:val="24"/>
        </w:rPr>
        <w:t xml:space="preserve">n analysis of variance (ANOVA) and Tukey's honest significant difference (Tukey's HSD) were performed </w:t>
      </w:r>
      <w:r w:rsidR="004E0269" w:rsidRPr="00647CEE">
        <w:rPr>
          <w:rFonts w:ascii="Times New Roman" w:hAnsi="Times New Roman" w:cs="Times New Roman"/>
          <w:color w:val="000000" w:themeColor="text1"/>
          <w:sz w:val="24"/>
          <w:szCs w:val="24"/>
        </w:rPr>
        <w:t>to compare the averages of recovered seeds, retention time and testa thickness</w:t>
      </w:r>
      <w:r w:rsidR="00CB230F" w:rsidRPr="00647CEE">
        <w:rPr>
          <w:rFonts w:ascii="Times New Roman" w:hAnsi="Times New Roman" w:cs="Times New Roman"/>
          <w:color w:val="000000" w:themeColor="text1"/>
          <w:sz w:val="24"/>
          <w:szCs w:val="24"/>
        </w:rPr>
        <w:t xml:space="preserve"> </w:t>
      </w:r>
      <w:r w:rsidR="004E0269" w:rsidRPr="00647CEE">
        <w:rPr>
          <w:rFonts w:ascii="Times New Roman" w:hAnsi="Times New Roman" w:cs="Times New Roman"/>
          <w:color w:val="000000" w:themeColor="text1"/>
          <w:sz w:val="24"/>
          <w:szCs w:val="24"/>
        </w:rPr>
        <w:t xml:space="preserve">between each species of mammal; both tests, </w:t>
      </w:r>
      <w:r w:rsidR="00D5148C" w:rsidRPr="00647CEE">
        <w:rPr>
          <w:rFonts w:ascii="Times New Roman" w:hAnsi="Times New Roman" w:cs="Times New Roman"/>
          <w:color w:val="000000" w:themeColor="text1"/>
          <w:sz w:val="24"/>
          <w:szCs w:val="24"/>
        </w:rPr>
        <w:t>at a confidence level of 95%, where the means a-b with a different literal in each variable presented statistical differences</w:t>
      </w:r>
      <w:r w:rsidR="004B07BD" w:rsidRPr="00647CEE">
        <w:rPr>
          <w:rFonts w:ascii="Times New Roman" w:hAnsi="Times New Roman" w:cs="Times New Roman"/>
          <w:color w:val="000000" w:themeColor="text1"/>
          <w:sz w:val="24"/>
          <w:szCs w:val="24"/>
        </w:rPr>
        <w:t>.</w:t>
      </w:r>
      <w:r w:rsidR="00D5148C" w:rsidRPr="00647CEE">
        <w:rPr>
          <w:rFonts w:ascii="Times New Roman" w:hAnsi="Times New Roman" w:cs="Times New Roman"/>
          <w:color w:val="000000" w:themeColor="text1"/>
          <w:sz w:val="24"/>
          <w:szCs w:val="24"/>
        </w:rPr>
        <w:t xml:space="preserve"> </w:t>
      </w:r>
      <w:r w:rsidR="004B07BD" w:rsidRPr="00647CEE">
        <w:rPr>
          <w:rFonts w:ascii="Times New Roman" w:hAnsi="Times New Roman" w:cs="Times New Roman"/>
          <w:color w:val="000000" w:themeColor="text1"/>
          <w:sz w:val="24"/>
          <w:szCs w:val="24"/>
        </w:rPr>
        <w:t>The analyzes were performed using</w:t>
      </w:r>
      <w:r w:rsidR="00D5148C" w:rsidRPr="00647CEE">
        <w:rPr>
          <w:rFonts w:ascii="Times New Roman" w:hAnsi="Times New Roman" w:cs="Times New Roman"/>
          <w:color w:val="000000" w:themeColor="text1"/>
          <w:sz w:val="24"/>
          <w:szCs w:val="24"/>
        </w:rPr>
        <w:t xml:space="preserve"> statistical software (</w:t>
      </w:r>
      <w:proofErr w:type="spellStart"/>
      <w:r w:rsidR="00D5148C" w:rsidRPr="00647CEE">
        <w:rPr>
          <w:rFonts w:ascii="Times New Roman" w:hAnsi="Times New Roman" w:cs="Times New Roman"/>
          <w:color w:val="000000" w:themeColor="text1"/>
          <w:sz w:val="24"/>
          <w:szCs w:val="24"/>
        </w:rPr>
        <w:t>Statgraphics</w:t>
      </w:r>
      <w:proofErr w:type="spellEnd"/>
      <w:r w:rsidR="00D5148C" w:rsidRPr="00647CEE">
        <w:rPr>
          <w:rFonts w:ascii="Times New Roman" w:hAnsi="Times New Roman" w:cs="Times New Roman"/>
          <w:color w:val="000000" w:themeColor="text1"/>
          <w:sz w:val="24"/>
          <w:szCs w:val="24"/>
        </w:rPr>
        <w:t xml:space="preserve">, V. 16.1, 2012) with the average values </w:t>
      </w:r>
      <w:r w:rsidR="0004503A" w:rsidRPr="00647CEE">
        <w:rPr>
          <w:rStyle w:val="FigurasCar"/>
          <w:rFonts w:ascii="Times New Roman" w:hAnsi="Times New Roman" w:cs="Times New Roman"/>
        </w:rPr>
        <w:t>(</w:t>
      </w:r>
      <m:oMath>
        <m:acc>
          <m:accPr>
            <m:chr m:val="̅"/>
            <m:ctrlPr>
              <w:rPr>
                <w:rStyle w:val="FigurasCar"/>
                <w:rFonts w:ascii="Cambria Math" w:hAnsi="Cambria Math" w:cs="Times New Roman"/>
                <w:i/>
              </w:rPr>
            </m:ctrlPr>
          </m:accPr>
          <m:e>
            <m:r>
              <w:rPr>
                <w:rStyle w:val="FigurasCar"/>
                <w:rFonts w:ascii="Cambria Math" w:hAnsi="Cambria Math" w:cs="Times New Roman"/>
              </w:rPr>
              <m:t>x</m:t>
            </m:r>
          </m:e>
        </m:acc>
      </m:oMath>
      <w:r w:rsidR="0004503A" w:rsidRPr="00647CEE">
        <w:rPr>
          <w:rFonts w:ascii="Times New Roman" w:hAnsi="Times New Roman" w:cs="Times New Roman"/>
          <w:sz w:val="24"/>
          <w:szCs w:val="24"/>
        </w:rPr>
        <w:t xml:space="preserve"> </w:t>
      </w:r>
      <w:r w:rsidR="0004503A" w:rsidRPr="00647CEE">
        <w:rPr>
          <w:rStyle w:val="FigurasCar"/>
          <w:rFonts w:ascii="Times New Roman" w:hAnsi="Times New Roman" w:cs="Times New Roman"/>
        </w:rPr>
        <w:t xml:space="preserve">± </w:t>
      </w:r>
      <w:r w:rsidR="0004503A" w:rsidRPr="00647CEE">
        <w:rPr>
          <w:rStyle w:val="FigurasCar"/>
          <w:rFonts w:ascii="Times New Roman" w:hAnsi="Times New Roman" w:cs="Times New Roman"/>
          <w:i/>
          <w:iCs/>
        </w:rPr>
        <w:t>SD</w:t>
      </w:r>
      <w:r w:rsidR="0004503A" w:rsidRPr="00647CEE">
        <w:rPr>
          <w:rStyle w:val="FigurasCar"/>
          <w:rFonts w:ascii="Times New Roman" w:hAnsi="Times New Roman" w:cs="Times New Roman"/>
        </w:rPr>
        <w:t>)</w:t>
      </w:r>
      <w:r w:rsidR="008858CB" w:rsidRPr="00647CEE">
        <w:rPr>
          <w:rStyle w:val="FigurasCar"/>
          <w:rFonts w:ascii="Times New Roman" w:hAnsi="Times New Roman" w:cs="Times New Roman"/>
        </w:rPr>
        <w:t xml:space="preserve"> </w:t>
      </w:r>
      <w:r w:rsidR="00D5148C" w:rsidRPr="00647CEE">
        <w:rPr>
          <w:rFonts w:ascii="Times New Roman" w:hAnsi="Times New Roman" w:cs="Times New Roman"/>
          <w:color w:val="000000" w:themeColor="text1"/>
          <w:sz w:val="24"/>
          <w:szCs w:val="24"/>
        </w:rPr>
        <w:t xml:space="preserve">expressed </w:t>
      </w:r>
      <w:r w:rsidR="00CB230F" w:rsidRPr="00647CEE">
        <w:rPr>
          <w:rFonts w:ascii="Times New Roman" w:hAnsi="Times New Roman" w:cs="Times New Roman"/>
          <w:color w:val="000000" w:themeColor="text1"/>
          <w:sz w:val="24"/>
          <w:szCs w:val="24"/>
        </w:rPr>
        <w:t xml:space="preserve">in the </w:t>
      </w:r>
      <w:r w:rsidR="00387436" w:rsidRPr="00647CEE">
        <w:rPr>
          <w:rFonts w:ascii="Times New Roman" w:hAnsi="Times New Roman" w:cs="Times New Roman"/>
          <w:color w:val="000000" w:themeColor="text1"/>
          <w:sz w:val="24"/>
          <w:szCs w:val="24"/>
        </w:rPr>
        <w:t>response</w:t>
      </w:r>
      <w:r w:rsidR="00CB230F" w:rsidRPr="00647CEE">
        <w:rPr>
          <w:rFonts w:ascii="Times New Roman" w:hAnsi="Times New Roman" w:cs="Times New Roman"/>
          <w:color w:val="000000" w:themeColor="text1"/>
          <w:sz w:val="24"/>
          <w:szCs w:val="24"/>
        </w:rPr>
        <w:t xml:space="preserve"> variables </w:t>
      </w:r>
      <w:r w:rsidR="00D5148C" w:rsidRPr="00647CEE">
        <w:rPr>
          <w:rFonts w:ascii="Times New Roman" w:hAnsi="Times New Roman" w:cs="Times New Roman"/>
          <w:color w:val="000000" w:themeColor="text1"/>
          <w:sz w:val="24"/>
          <w:szCs w:val="24"/>
        </w:rPr>
        <w:t>as</w:t>
      </w:r>
      <w:r w:rsidR="00387436" w:rsidRPr="00647CEE">
        <w:rPr>
          <w:rFonts w:ascii="Times New Roman" w:hAnsi="Times New Roman" w:cs="Times New Roman"/>
          <w:color w:val="000000" w:themeColor="text1"/>
          <w:sz w:val="24"/>
          <w:szCs w:val="24"/>
        </w:rPr>
        <w:t>:</w:t>
      </w:r>
      <w:r w:rsidR="00D5148C" w:rsidRPr="00647CEE">
        <w:rPr>
          <w:rFonts w:ascii="Times New Roman" w:hAnsi="Times New Roman" w:cs="Times New Roman"/>
          <w:color w:val="000000" w:themeColor="text1"/>
          <w:sz w:val="24"/>
          <w:szCs w:val="24"/>
        </w:rPr>
        <w:t xml:space="preserve"> % of seeds recovered / % viability / thickness of testa (μm ± </w:t>
      </w:r>
      <w:r w:rsidR="00D5148C" w:rsidRPr="00647CEE">
        <w:rPr>
          <w:rFonts w:ascii="Times New Roman" w:hAnsi="Times New Roman" w:cs="Times New Roman"/>
          <w:i/>
          <w:iCs/>
          <w:color w:val="000000" w:themeColor="text1"/>
          <w:sz w:val="24"/>
          <w:szCs w:val="24"/>
        </w:rPr>
        <w:t>SD</w:t>
      </w:r>
      <w:r w:rsidR="00D5148C" w:rsidRPr="00647CEE">
        <w:rPr>
          <w:rFonts w:ascii="Times New Roman" w:hAnsi="Times New Roman" w:cs="Times New Roman"/>
          <w:color w:val="000000" w:themeColor="text1"/>
          <w:sz w:val="24"/>
          <w:szCs w:val="24"/>
        </w:rPr>
        <w:t>)</w:t>
      </w:r>
      <w:r w:rsidR="00387436" w:rsidRPr="00647CEE">
        <w:rPr>
          <w:rFonts w:ascii="Times New Roman" w:hAnsi="Times New Roman" w:cs="Times New Roman"/>
          <w:color w:val="000000" w:themeColor="text1"/>
          <w:sz w:val="24"/>
          <w:szCs w:val="24"/>
        </w:rPr>
        <w:t xml:space="preserve"> and the </w:t>
      </w:r>
      <w:r w:rsidR="00387436" w:rsidRPr="00647CEE">
        <w:rPr>
          <w:rFonts w:ascii="Times New Roman" w:hAnsi="Times New Roman" w:cs="Times New Roman"/>
          <w:color w:val="000000" w:themeColor="text1"/>
          <w:sz w:val="24"/>
          <w:szCs w:val="24"/>
        </w:rPr>
        <w:lastRenderedPageBreak/>
        <w:t xml:space="preserve">explanatory variables: dispersal systems (endozoochory and diploendozoochory) and each species of mammal (gray fox, coati, rabbits, </w:t>
      </w:r>
      <w:proofErr w:type="gramStart"/>
      <w:r w:rsidR="00387436" w:rsidRPr="00647CEE">
        <w:rPr>
          <w:rFonts w:ascii="Times New Roman" w:hAnsi="Times New Roman" w:cs="Times New Roman"/>
          <w:color w:val="000000" w:themeColor="text1"/>
          <w:sz w:val="24"/>
          <w:szCs w:val="24"/>
        </w:rPr>
        <w:t>bobcat</w:t>
      </w:r>
      <w:proofErr w:type="gramEnd"/>
      <w:r w:rsidR="00387436" w:rsidRPr="00647CEE">
        <w:rPr>
          <w:rFonts w:ascii="Times New Roman" w:hAnsi="Times New Roman" w:cs="Times New Roman"/>
          <w:color w:val="000000" w:themeColor="text1"/>
          <w:sz w:val="24"/>
          <w:szCs w:val="24"/>
        </w:rPr>
        <w:t xml:space="preserve"> and cougar)</w:t>
      </w:r>
      <w:r w:rsidR="00D5148C" w:rsidRPr="00647CEE">
        <w:rPr>
          <w:rFonts w:ascii="Times New Roman" w:hAnsi="Times New Roman" w:cs="Times New Roman"/>
          <w:color w:val="000000" w:themeColor="text1"/>
          <w:sz w:val="24"/>
          <w:szCs w:val="24"/>
        </w:rPr>
        <w:t>. Additionally, for the averages of the percentages of viability and thickness by SEM, a Dunnett`s test was carried out at 95% confidence to determine statistically significant differences between the averages of the percentages of viability and thickness of the seeds from each mammal with respect to those of the canopy (control)</w:t>
      </w:r>
      <w:r w:rsidR="004B07BD" w:rsidRPr="00647CEE">
        <w:rPr>
          <w:rFonts w:ascii="Times New Roman" w:hAnsi="Times New Roman" w:cs="Times New Roman"/>
          <w:color w:val="000000" w:themeColor="text1"/>
          <w:sz w:val="24"/>
          <w:szCs w:val="24"/>
        </w:rPr>
        <w:t>.</w:t>
      </w:r>
    </w:p>
    <w:p w14:paraId="65FF6728" w14:textId="77777777" w:rsidR="000D24E4" w:rsidRPr="00647CEE" w:rsidRDefault="000D24E4" w:rsidP="00647CEE">
      <w:pPr>
        <w:spacing w:line="480" w:lineRule="auto"/>
        <w:rPr>
          <w:rFonts w:ascii="Times New Roman" w:hAnsi="Times New Roman" w:cs="Times New Roman"/>
          <w:b/>
          <w:bCs/>
          <w:i/>
          <w:iCs/>
          <w:sz w:val="24"/>
          <w:szCs w:val="24"/>
        </w:rPr>
      </w:pPr>
      <w:r w:rsidRPr="00647CEE">
        <w:rPr>
          <w:rFonts w:ascii="Times New Roman" w:hAnsi="Times New Roman" w:cs="Times New Roman"/>
          <w:b/>
          <w:bCs/>
          <w:i/>
          <w:iCs/>
          <w:sz w:val="24"/>
          <w:szCs w:val="24"/>
        </w:rPr>
        <w:t>Ethics regulations for the use of animals in research</w:t>
      </w:r>
    </w:p>
    <w:p w14:paraId="713D77DA" w14:textId="1A776A9F" w:rsidR="000D24E4" w:rsidRPr="00647CEE" w:rsidRDefault="000D24E4"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The management of all the </w:t>
      </w:r>
      <w:r w:rsidR="00FA11B5" w:rsidRPr="00647CEE">
        <w:rPr>
          <w:rFonts w:ascii="Times New Roman" w:hAnsi="Times New Roman" w:cs="Times New Roman"/>
          <w:sz w:val="24"/>
          <w:szCs w:val="24"/>
        </w:rPr>
        <w:t>animal species used in the evaluation</w:t>
      </w:r>
      <w:r w:rsidRPr="00647CEE">
        <w:rPr>
          <w:rFonts w:ascii="Times New Roman" w:hAnsi="Times New Roman" w:cs="Times New Roman"/>
          <w:sz w:val="24"/>
          <w:szCs w:val="24"/>
        </w:rPr>
        <w:t xml:space="preserve"> was carried out in compliance with the provisions established in the Ethics Regulations for the Use of Animals in Teaching and Research at the Autonomous University of Aguascalientes (CEADI-UAA) Code: DI-PL -NO-37, since the behavior and habitual handling of the animals was not altered.</w:t>
      </w:r>
    </w:p>
    <w:p w14:paraId="7C01B505" w14:textId="066BB4BD" w:rsidR="001C0115" w:rsidRPr="00647CEE" w:rsidRDefault="008A011A" w:rsidP="00647CEE">
      <w:pPr>
        <w:spacing w:line="480" w:lineRule="auto"/>
        <w:jc w:val="center"/>
        <w:rPr>
          <w:rFonts w:ascii="Times New Roman" w:hAnsi="Times New Roman" w:cs="Times New Roman"/>
          <w:b/>
          <w:bCs/>
          <w:sz w:val="24"/>
          <w:szCs w:val="24"/>
        </w:rPr>
      </w:pPr>
      <w:bookmarkStart w:id="8" w:name="_Toc59134758"/>
      <w:r w:rsidRPr="00647CEE">
        <w:rPr>
          <w:rFonts w:ascii="Times New Roman" w:hAnsi="Times New Roman" w:cs="Times New Roman"/>
          <w:b/>
          <w:bCs/>
          <w:sz w:val="24"/>
          <w:szCs w:val="24"/>
        </w:rPr>
        <w:t>RESULTS</w:t>
      </w:r>
      <w:bookmarkEnd w:id="8"/>
    </w:p>
    <w:p w14:paraId="688A7CF8" w14:textId="4506B0DC" w:rsidR="0042194B" w:rsidRPr="00647CEE" w:rsidRDefault="0042194B" w:rsidP="00647CEE">
      <w:pPr>
        <w:spacing w:line="480" w:lineRule="auto"/>
        <w:rPr>
          <w:rFonts w:ascii="Times New Roman" w:hAnsi="Times New Roman" w:cs="Times New Roman"/>
          <w:b/>
          <w:bCs/>
          <w:i/>
          <w:iCs/>
          <w:sz w:val="24"/>
          <w:szCs w:val="24"/>
        </w:rPr>
      </w:pPr>
      <w:r w:rsidRPr="00647CEE">
        <w:rPr>
          <w:rFonts w:ascii="Times New Roman" w:hAnsi="Times New Roman" w:cs="Times New Roman"/>
          <w:b/>
          <w:bCs/>
          <w:i/>
          <w:iCs/>
          <w:sz w:val="24"/>
          <w:szCs w:val="24"/>
        </w:rPr>
        <w:t xml:space="preserve">Experimental </w:t>
      </w:r>
      <w:r w:rsidR="00EC0F13" w:rsidRPr="00647CEE">
        <w:rPr>
          <w:rFonts w:ascii="Times New Roman" w:hAnsi="Times New Roman" w:cs="Times New Roman"/>
          <w:b/>
          <w:bCs/>
          <w:i/>
          <w:iCs/>
          <w:sz w:val="24"/>
          <w:szCs w:val="24"/>
        </w:rPr>
        <w:t>evaluation</w:t>
      </w:r>
      <w:r w:rsidRPr="00647CEE">
        <w:rPr>
          <w:rFonts w:ascii="Times New Roman" w:hAnsi="Times New Roman" w:cs="Times New Roman"/>
          <w:b/>
          <w:bCs/>
          <w:i/>
          <w:iCs/>
          <w:sz w:val="24"/>
          <w:szCs w:val="24"/>
        </w:rPr>
        <w:t xml:space="preserve"> of </w:t>
      </w:r>
      <w:r w:rsidR="005D7CFA" w:rsidRPr="00647CEE">
        <w:rPr>
          <w:rFonts w:ascii="Times New Roman" w:hAnsi="Times New Roman" w:cs="Times New Roman"/>
          <w:b/>
          <w:bCs/>
          <w:i/>
          <w:iCs/>
          <w:sz w:val="24"/>
          <w:szCs w:val="24"/>
        </w:rPr>
        <w:t>endozoochory</w:t>
      </w:r>
      <w:r w:rsidRPr="00647CEE">
        <w:rPr>
          <w:rFonts w:ascii="Times New Roman" w:hAnsi="Times New Roman" w:cs="Times New Roman"/>
          <w:b/>
          <w:bCs/>
          <w:i/>
          <w:iCs/>
          <w:sz w:val="24"/>
          <w:szCs w:val="24"/>
        </w:rPr>
        <w:t xml:space="preserve"> </w:t>
      </w:r>
      <w:r w:rsidR="0001043C" w:rsidRPr="00647CEE">
        <w:rPr>
          <w:rFonts w:ascii="Times New Roman" w:hAnsi="Times New Roman" w:cs="Times New Roman"/>
          <w:b/>
          <w:bCs/>
          <w:i/>
          <w:iCs/>
          <w:sz w:val="24"/>
          <w:szCs w:val="24"/>
        </w:rPr>
        <w:t xml:space="preserve">and </w:t>
      </w:r>
      <w:r w:rsidRPr="00647CEE">
        <w:rPr>
          <w:rFonts w:ascii="Times New Roman" w:hAnsi="Times New Roman" w:cs="Times New Roman"/>
          <w:b/>
          <w:bCs/>
          <w:i/>
          <w:iCs/>
          <w:sz w:val="24"/>
          <w:szCs w:val="24"/>
        </w:rPr>
        <w:t>diplo</w:t>
      </w:r>
      <w:r w:rsidR="005D7CFA" w:rsidRPr="00647CEE">
        <w:rPr>
          <w:rFonts w:ascii="Times New Roman" w:hAnsi="Times New Roman" w:cs="Times New Roman"/>
          <w:b/>
          <w:bCs/>
          <w:i/>
          <w:iCs/>
          <w:sz w:val="24"/>
          <w:szCs w:val="24"/>
        </w:rPr>
        <w:t>endozoochor</w:t>
      </w:r>
      <w:r w:rsidR="004869BA" w:rsidRPr="00647CEE">
        <w:rPr>
          <w:rFonts w:ascii="Times New Roman" w:hAnsi="Times New Roman" w:cs="Times New Roman"/>
          <w:b/>
          <w:bCs/>
          <w:i/>
          <w:iCs/>
          <w:sz w:val="24"/>
          <w:szCs w:val="24"/>
        </w:rPr>
        <w:t>y</w:t>
      </w:r>
    </w:p>
    <w:p w14:paraId="23E9358C" w14:textId="1246BCFA" w:rsidR="00440A69" w:rsidRPr="00647CEE" w:rsidRDefault="00CD37D1"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T</w:t>
      </w:r>
      <w:r w:rsidR="00AF3395" w:rsidRPr="00647CEE">
        <w:rPr>
          <w:rFonts w:ascii="Times New Roman" w:hAnsi="Times New Roman" w:cs="Times New Roman"/>
          <w:sz w:val="24"/>
          <w:szCs w:val="24"/>
        </w:rPr>
        <w:t xml:space="preserve">he average seed recovery was statistically different between the two dispersal systems </w:t>
      </w:r>
      <w:r w:rsidR="004968E7" w:rsidRPr="00647CEE">
        <w:rPr>
          <w:rFonts w:ascii="Times New Roman" w:hAnsi="Times New Roman" w:cs="Times New Roman"/>
          <w:sz w:val="24"/>
          <w:szCs w:val="24"/>
        </w:rPr>
        <w:t>(</w:t>
      </w:r>
      <w:r w:rsidR="00AF3395" w:rsidRPr="00647CEE">
        <w:rPr>
          <w:rFonts w:ascii="Times New Roman" w:hAnsi="Times New Roman" w:cs="Times New Roman"/>
          <w:i/>
          <w:iCs/>
          <w:sz w:val="24"/>
          <w:szCs w:val="24"/>
        </w:rPr>
        <w:t>t</w:t>
      </w:r>
      <w:r w:rsidR="00AF3395" w:rsidRPr="00647CEE">
        <w:rPr>
          <w:rFonts w:ascii="Times New Roman" w:hAnsi="Times New Roman" w:cs="Times New Roman"/>
          <w:sz w:val="24"/>
          <w:szCs w:val="24"/>
        </w:rPr>
        <w:t xml:space="preserve"> = 6.31, g. l. = 85</w:t>
      </w:r>
      <w:r w:rsidR="004968E7" w:rsidRPr="00647CEE">
        <w:rPr>
          <w:rFonts w:ascii="Times New Roman" w:hAnsi="Times New Roman" w:cs="Times New Roman"/>
          <w:sz w:val="24"/>
          <w:szCs w:val="24"/>
        </w:rPr>
        <w:t xml:space="preserve">, </w:t>
      </w:r>
      <w:r w:rsidR="004968E7" w:rsidRPr="00647CEE">
        <w:rPr>
          <w:rFonts w:ascii="Times New Roman" w:hAnsi="Times New Roman" w:cs="Times New Roman"/>
          <w:i/>
          <w:iCs/>
          <w:sz w:val="24"/>
          <w:szCs w:val="24"/>
        </w:rPr>
        <w:t>P</w:t>
      </w:r>
      <w:r w:rsidR="004968E7" w:rsidRPr="00647CEE">
        <w:rPr>
          <w:rFonts w:ascii="Times New Roman" w:hAnsi="Times New Roman" w:cs="Times New Roman"/>
          <w:sz w:val="24"/>
          <w:szCs w:val="24"/>
        </w:rPr>
        <w:t xml:space="preserve"> </w:t>
      </w:r>
      <w:r w:rsidR="002441A8" w:rsidRPr="00647CEE">
        <w:rPr>
          <w:rFonts w:ascii="Times New Roman" w:hAnsi="Times New Roman" w:cs="Times New Roman"/>
          <w:sz w:val="24"/>
          <w:szCs w:val="24"/>
        </w:rPr>
        <w:t>&lt;</w:t>
      </w:r>
      <w:r w:rsidR="004968E7" w:rsidRPr="00647CEE">
        <w:rPr>
          <w:rFonts w:ascii="Times New Roman" w:hAnsi="Times New Roman" w:cs="Times New Roman"/>
          <w:sz w:val="24"/>
          <w:szCs w:val="24"/>
        </w:rPr>
        <w:t xml:space="preserve"> 0.0</w:t>
      </w:r>
      <w:r w:rsidR="002441A8" w:rsidRPr="00647CEE">
        <w:rPr>
          <w:rFonts w:ascii="Times New Roman" w:hAnsi="Times New Roman" w:cs="Times New Roman"/>
          <w:sz w:val="24"/>
          <w:szCs w:val="24"/>
        </w:rPr>
        <w:t>1</w:t>
      </w:r>
      <w:r w:rsidR="004968E7" w:rsidRPr="00647CEE">
        <w:rPr>
          <w:rFonts w:ascii="Times New Roman" w:hAnsi="Times New Roman" w:cs="Times New Roman"/>
          <w:sz w:val="24"/>
          <w:szCs w:val="24"/>
        </w:rPr>
        <w:t xml:space="preserve">). </w:t>
      </w:r>
      <w:r w:rsidR="00816715" w:rsidRPr="00647CEE">
        <w:rPr>
          <w:rFonts w:ascii="Times New Roman" w:hAnsi="Times New Roman" w:cs="Times New Roman"/>
          <w:sz w:val="24"/>
          <w:szCs w:val="24"/>
        </w:rPr>
        <w:t>In the diploendozoochory, almost 100</w:t>
      </w:r>
      <w:r w:rsidR="0043768D" w:rsidRPr="00647CEE">
        <w:rPr>
          <w:rFonts w:ascii="Times New Roman" w:hAnsi="Times New Roman" w:cs="Times New Roman"/>
          <w:sz w:val="24"/>
          <w:szCs w:val="24"/>
        </w:rPr>
        <w:t xml:space="preserve"> </w:t>
      </w:r>
      <w:r w:rsidR="00816715" w:rsidRPr="00647CEE">
        <w:rPr>
          <w:rFonts w:ascii="Times New Roman" w:hAnsi="Times New Roman" w:cs="Times New Roman"/>
          <w:sz w:val="24"/>
          <w:szCs w:val="24"/>
        </w:rPr>
        <w:t xml:space="preserve">% of the seeds that were offered in the scats of bobcats and cougar were recovered </w:t>
      </w:r>
      <w:r w:rsidR="004968E7" w:rsidRPr="00647CEE">
        <w:rPr>
          <w:rFonts w:ascii="Times New Roman" w:hAnsi="Times New Roman" w:cs="Times New Roman"/>
          <w:sz w:val="24"/>
          <w:szCs w:val="24"/>
        </w:rPr>
        <w:t>(94.7 ± 9.0</w:t>
      </w:r>
      <w:r w:rsidR="005B7F4F" w:rsidRPr="00647CEE">
        <w:rPr>
          <w:rFonts w:ascii="Times New Roman" w:hAnsi="Times New Roman" w:cs="Times New Roman"/>
          <w:sz w:val="24"/>
          <w:szCs w:val="24"/>
        </w:rPr>
        <w:t xml:space="preserve"> </w:t>
      </w:r>
      <w:r w:rsidR="004968E7" w:rsidRPr="00647CEE">
        <w:rPr>
          <w:rFonts w:ascii="Times New Roman" w:hAnsi="Times New Roman" w:cs="Times New Roman"/>
          <w:sz w:val="24"/>
          <w:szCs w:val="24"/>
        </w:rPr>
        <w:t xml:space="preserve">%), </w:t>
      </w:r>
      <w:r w:rsidR="00E71523" w:rsidRPr="00647CEE">
        <w:rPr>
          <w:rFonts w:ascii="Times New Roman" w:hAnsi="Times New Roman" w:cs="Times New Roman"/>
          <w:sz w:val="24"/>
          <w:szCs w:val="24"/>
        </w:rPr>
        <w:t xml:space="preserve">as opposed </w:t>
      </w:r>
      <w:r w:rsidR="004968E7" w:rsidRPr="00647CEE">
        <w:rPr>
          <w:rFonts w:ascii="Times New Roman" w:hAnsi="Times New Roman" w:cs="Times New Roman"/>
          <w:sz w:val="24"/>
          <w:szCs w:val="24"/>
        </w:rPr>
        <w:t xml:space="preserve">to conventional </w:t>
      </w:r>
      <w:r w:rsidR="005D7CFA" w:rsidRPr="00647CEE">
        <w:rPr>
          <w:rFonts w:ascii="Times New Roman" w:hAnsi="Times New Roman" w:cs="Times New Roman"/>
          <w:sz w:val="24"/>
          <w:szCs w:val="24"/>
        </w:rPr>
        <w:t>endozoochory</w:t>
      </w:r>
      <w:r w:rsidR="004968E7" w:rsidRPr="00647CEE">
        <w:rPr>
          <w:rFonts w:ascii="Times New Roman" w:hAnsi="Times New Roman" w:cs="Times New Roman"/>
          <w:sz w:val="24"/>
          <w:szCs w:val="24"/>
        </w:rPr>
        <w:t xml:space="preserve"> (66.7 ± 33.1</w:t>
      </w:r>
      <w:r w:rsidR="0043768D" w:rsidRPr="00647CEE">
        <w:rPr>
          <w:rFonts w:ascii="Times New Roman" w:hAnsi="Times New Roman" w:cs="Times New Roman"/>
          <w:sz w:val="24"/>
          <w:szCs w:val="24"/>
        </w:rPr>
        <w:t xml:space="preserve"> </w:t>
      </w:r>
      <w:r w:rsidR="004968E7" w:rsidRPr="00647CEE">
        <w:rPr>
          <w:rFonts w:ascii="Times New Roman" w:hAnsi="Times New Roman" w:cs="Times New Roman"/>
          <w:sz w:val="24"/>
          <w:szCs w:val="24"/>
        </w:rPr>
        <w:t>%)</w:t>
      </w:r>
      <w:r w:rsidR="009934CB" w:rsidRPr="00647CEE">
        <w:rPr>
          <w:rFonts w:ascii="Times New Roman" w:hAnsi="Times New Roman" w:cs="Times New Roman"/>
          <w:sz w:val="24"/>
          <w:szCs w:val="24"/>
        </w:rPr>
        <w:t xml:space="preserve"> (Fi</w:t>
      </w:r>
      <w:r w:rsidR="00F636A2" w:rsidRPr="00647CEE">
        <w:rPr>
          <w:rFonts w:ascii="Times New Roman" w:hAnsi="Times New Roman" w:cs="Times New Roman"/>
          <w:sz w:val="24"/>
          <w:szCs w:val="24"/>
        </w:rPr>
        <w:t>g</w:t>
      </w:r>
      <w:r w:rsidR="003E4766" w:rsidRPr="00647CEE">
        <w:rPr>
          <w:rFonts w:ascii="Times New Roman" w:hAnsi="Times New Roman" w:cs="Times New Roman"/>
          <w:sz w:val="24"/>
          <w:szCs w:val="24"/>
        </w:rPr>
        <w:t>ure</w:t>
      </w:r>
      <w:r w:rsidR="009934CB" w:rsidRPr="00647CEE">
        <w:rPr>
          <w:rFonts w:ascii="Times New Roman" w:hAnsi="Times New Roman" w:cs="Times New Roman"/>
          <w:sz w:val="24"/>
          <w:szCs w:val="24"/>
        </w:rPr>
        <w:t xml:space="preserve"> 1</w:t>
      </w:r>
      <w:r w:rsidR="00F636A2" w:rsidRPr="00647CEE">
        <w:rPr>
          <w:rFonts w:ascii="Times New Roman" w:hAnsi="Times New Roman" w:cs="Times New Roman"/>
          <w:sz w:val="24"/>
          <w:szCs w:val="24"/>
        </w:rPr>
        <w:t>a</w:t>
      </w:r>
      <w:r w:rsidR="009934CB" w:rsidRPr="00647CEE">
        <w:rPr>
          <w:rFonts w:ascii="Times New Roman" w:hAnsi="Times New Roman" w:cs="Times New Roman"/>
          <w:sz w:val="24"/>
          <w:szCs w:val="24"/>
        </w:rPr>
        <w:t>)</w:t>
      </w:r>
      <w:r w:rsidR="004968E7" w:rsidRPr="00647CEE">
        <w:rPr>
          <w:rFonts w:ascii="Times New Roman" w:hAnsi="Times New Roman" w:cs="Times New Roman"/>
          <w:sz w:val="24"/>
          <w:szCs w:val="24"/>
        </w:rPr>
        <w:t>.</w:t>
      </w:r>
      <w:r w:rsidR="00935163" w:rsidRPr="00647CEE">
        <w:rPr>
          <w:rFonts w:ascii="Times New Roman" w:hAnsi="Times New Roman" w:cs="Times New Roman"/>
          <w:sz w:val="24"/>
          <w:szCs w:val="24"/>
        </w:rPr>
        <w:t xml:space="preserve"> </w:t>
      </w:r>
      <w:r w:rsidR="004968E7" w:rsidRPr="00647CEE">
        <w:rPr>
          <w:rFonts w:ascii="Times New Roman" w:hAnsi="Times New Roman" w:cs="Times New Roman"/>
          <w:sz w:val="24"/>
          <w:szCs w:val="24"/>
        </w:rPr>
        <w:t>Regarding retention times,</w:t>
      </w:r>
      <w:r w:rsidR="00E71523" w:rsidRPr="00647CEE">
        <w:rPr>
          <w:rFonts w:ascii="Times New Roman" w:hAnsi="Times New Roman" w:cs="Times New Roman"/>
          <w:sz w:val="24"/>
          <w:szCs w:val="24"/>
        </w:rPr>
        <w:t xml:space="preserve"> </w:t>
      </w:r>
      <w:r w:rsidR="00903DBC" w:rsidRPr="00647CEE">
        <w:rPr>
          <w:rFonts w:ascii="Times New Roman" w:hAnsi="Times New Roman" w:cs="Times New Roman"/>
          <w:sz w:val="24"/>
          <w:szCs w:val="24"/>
        </w:rPr>
        <w:t xml:space="preserve">there were </w:t>
      </w:r>
      <w:r w:rsidR="004968E7" w:rsidRPr="00647CEE">
        <w:rPr>
          <w:rFonts w:ascii="Times New Roman" w:hAnsi="Times New Roman" w:cs="Times New Roman"/>
          <w:sz w:val="24"/>
          <w:szCs w:val="24"/>
        </w:rPr>
        <w:t xml:space="preserve">statistical differences between </w:t>
      </w:r>
      <w:r w:rsidR="00903DBC" w:rsidRPr="00647CEE">
        <w:rPr>
          <w:rFonts w:ascii="Times New Roman" w:hAnsi="Times New Roman" w:cs="Times New Roman"/>
          <w:sz w:val="24"/>
          <w:szCs w:val="24"/>
        </w:rPr>
        <w:t>endozoochory and diploendozoochory</w:t>
      </w:r>
      <w:r w:rsidR="004968E7" w:rsidRPr="00647CEE">
        <w:rPr>
          <w:rFonts w:ascii="Times New Roman" w:hAnsi="Times New Roman" w:cs="Times New Roman"/>
          <w:sz w:val="24"/>
          <w:szCs w:val="24"/>
        </w:rPr>
        <w:t xml:space="preserve"> (</w:t>
      </w:r>
      <w:r w:rsidR="0004046F" w:rsidRPr="00647CEE">
        <w:rPr>
          <w:rFonts w:ascii="Times New Roman" w:hAnsi="Times New Roman" w:cs="Times New Roman"/>
          <w:i/>
          <w:iCs/>
          <w:sz w:val="24"/>
          <w:szCs w:val="24"/>
        </w:rPr>
        <w:t>t</w:t>
      </w:r>
      <w:r w:rsidR="0004046F" w:rsidRPr="00647CEE">
        <w:rPr>
          <w:rFonts w:ascii="Times New Roman" w:hAnsi="Times New Roman" w:cs="Times New Roman"/>
          <w:sz w:val="24"/>
          <w:szCs w:val="24"/>
        </w:rPr>
        <w:t xml:space="preserve"> = 3.64, g. l. = 17, </w:t>
      </w:r>
      <w:r w:rsidR="0004046F" w:rsidRPr="00647CEE">
        <w:rPr>
          <w:rFonts w:ascii="Times New Roman" w:hAnsi="Times New Roman" w:cs="Times New Roman"/>
          <w:i/>
          <w:iCs/>
          <w:sz w:val="24"/>
          <w:szCs w:val="24"/>
        </w:rPr>
        <w:t>P</w:t>
      </w:r>
      <w:r w:rsidR="0004046F" w:rsidRPr="00647CEE">
        <w:rPr>
          <w:rFonts w:ascii="Times New Roman" w:hAnsi="Times New Roman" w:cs="Times New Roman"/>
          <w:sz w:val="24"/>
          <w:szCs w:val="24"/>
        </w:rPr>
        <w:t xml:space="preserve"> &lt; 0.01</w:t>
      </w:r>
      <w:r w:rsidR="004968E7" w:rsidRPr="00647CEE">
        <w:rPr>
          <w:rFonts w:ascii="Times New Roman" w:hAnsi="Times New Roman" w:cs="Times New Roman"/>
          <w:sz w:val="24"/>
          <w:szCs w:val="24"/>
        </w:rPr>
        <w:t>)</w:t>
      </w:r>
      <w:r w:rsidR="00903DBC" w:rsidRPr="00647CEE">
        <w:rPr>
          <w:rFonts w:ascii="Times New Roman" w:hAnsi="Times New Roman" w:cs="Times New Roman"/>
          <w:sz w:val="24"/>
          <w:szCs w:val="24"/>
        </w:rPr>
        <w:t>,</w:t>
      </w:r>
      <w:r w:rsidR="00E71523" w:rsidRPr="00647CEE">
        <w:rPr>
          <w:rFonts w:ascii="Times New Roman" w:hAnsi="Times New Roman" w:cs="Times New Roman"/>
          <w:sz w:val="24"/>
          <w:szCs w:val="24"/>
        </w:rPr>
        <w:t xml:space="preserve"> because</w:t>
      </w:r>
      <w:r w:rsidR="004968E7" w:rsidRPr="00647CEE">
        <w:rPr>
          <w:rFonts w:ascii="Times New Roman" w:hAnsi="Times New Roman" w:cs="Times New Roman"/>
          <w:sz w:val="24"/>
          <w:szCs w:val="24"/>
        </w:rPr>
        <w:t xml:space="preserve"> the </w:t>
      </w:r>
      <w:r w:rsidR="00903DBC" w:rsidRPr="00647CEE">
        <w:rPr>
          <w:rFonts w:ascii="Times New Roman" w:hAnsi="Times New Roman" w:cs="Times New Roman"/>
          <w:sz w:val="24"/>
          <w:szCs w:val="24"/>
        </w:rPr>
        <w:t>latter</w:t>
      </w:r>
      <w:r w:rsidR="00E71523" w:rsidRPr="00647CEE">
        <w:rPr>
          <w:rFonts w:ascii="Times New Roman" w:hAnsi="Times New Roman" w:cs="Times New Roman"/>
          <w:sz w:val="24"/>
          <w:szCs w:val="24"/>
        </w:rPr>
        <w:t xml:space="preserve"> </w:t>
      </w:r>
      <w:r w:rsidR="004968E7" w:rsidRPr="00647CEE">
        <w:rPr>
          <w:rFonts w:ascii="Times New Roman" w:hAnsi="Times New Roman" w:cs="Times New Roman"/>
          <w:sz w:val="24"/>
          <w:szCs w:val="24"/>
        </w:rPr>
        <w:t xml:space="preserve">presented a </w:t>
      </w:r>
      <w:r w:rsidR="00903DBC" w:rsidRPr="00647CEE">
        <w:rPr>
          <w:rFonts w:ascii="Times New Roman" w:hAnsi="Times New Roman" w:cs="Times New Roman"/>
          <w:sz w:val="24"/>
          <w:szCs w:val="24"/>
        </w:rPr>
        <w:t>longer</w:t>
      </w:r>
      <w:r w:rsidR="004968E7" w:rsidRPr="00647CEE">
        <w:rPr>
          <w:rFonts w:ascii="Times New Roman" w:hAnsi="Times New Roman" w:cs="Times New Roman"/>
          <w:sz w:val="24"/>
          <w:szCs w:val="24"/>
        </w:rPr>
        <w:t xml:space="preserve"> average retention time</w:t>
      </w:r>
      <w:r w:rsidR="00FF0A35" w:rsidRPr="00647CEE">
        <w:rPr>
          <w:rFonts w:ascii="Times New Roman" w:hAnsi="Times New Roman" w:cs="Times New Roman"/>
          <w:sz w:val="24"/>
          <w:szCs w:val="24"/>
        </w:rPr>
        <w:t xml:space="preserve"> of seeds</w:t>
      </w:r>
      <w:r w:rsidR="004968E7" w:rsidRPr="00647CEE">
        <w:rPr>
          <w:rFonts w:ascii="Times New Roman" w:hAnsi="Times New Roman" w:cs="Times New Roman"/>
          <w:sz w:val="24"/>
          <w:szCs w:val="24"/>
        </w:rPr>
        <w:t xml:space="preserve"> in the </w:t>
      </w:r>
      <w:r w:rsidR="00903DBC" w:rsidRPr="00647CEE">
        <w:rPr>
          <w:rFonts w:ascii="Times New Roman" w:hAnsi="Times New Roman" w:cs="Times New Roman"/>
          <w:sz w:val="24"/>
          <w:szCs w:val="24"/>
        </w:rPr>
        <w:t xml:space="preserve">feline </w:t>
      </w:r>
      <w:r w:rsidR="004968E7" w:rsidRPr="00647CEE">
        <w:rPr>
          <w:rFonts w:ascii="Times New Roman" w:hAnsi="Times New Roman" w:cs="Times New Roman"/>
          <w:sz w:val="24"/>
          <w:szCs w:val="24"/>
        </w:rPr>
        <w:t xml:space="preserve">digestive tract (44.6 ± 23.4 h) in contrast to </w:t>
      </w:r>
      <w:r w:rsidR="005D7CFA" w:rsidRPr="00647CEE">
        <w:rPr>
          <w:rFonts w:ascii="Times New Roman" w:hAnsi="Times New Roman" w:cs="Times New Roman"/>
          <w:sz w:val="24"/>
          <w:szCs w:val="24"/>
        </w:rPr>
        <w:t>endozoochory</w:t>
      </w:r>
      <w:r w:rsidR="004968E7" w:rsidRPr="00647CEE">
        <w:rPr>
          <w:rFonts w:ascii="Times New Roman" w:hAnsi="Times New Roman" w:cs="Times New Roman"/>
          <w:sz w:val="24"/>
          <w:szCs w:val="24"/>
        </w:rPr>
        <w:t>, where the times were reduced by half (20.92 ± 6.21 h)</w:t>
      </w:r>
      <w:r w:rsidR="009934CB" w:rsidRPr="00647CEE">
        <w:rPr>
          <w:rFonts w:ascii="Times New Roman" w:hAnsi="Times New Roman" w:cs="Times New Roman"/>
          <w:sz w:val="24"/>
          <w:szCs w:val="24"/>
        </w:rPr>
        <w:t xml:space="preserve"> (Fig</w:t>
      </w:r>
      <w:r w:rsidR="003E4766" w:rsidRPr="00647CEE">
        <w:rPr>
          <w:rFonts w:ascii="Times New Roman" w:hAnsi="Times New Roman" w:cs="Times New Roman"/>
          <w:sz w:val="24"/>
          <w:szCs w:val="24"/>
        </w:rPr>
        <w:t>ure</w:t>
      </w:r>
      <w:r w:rsidR="009934CB" w:rsidRPr="00647CEE">
        <w:rPr>
          <w:rFonts w:ascii="Times New Roman" w:hAnsi="Times New Roman" w:cs="Times New Roman"/>
          <w:sz w:val="24"/>
          <w:szCs w:val="24"/>
        </w:rPr>
        <w:t xml:space="preserve"> 1</w:t>
      </w:r>
      <w:r w:rsidR="00F636A2" w:rsidRPr="00647CEE">
        <w:rPr>
          <w:rFonts w:ascii="Times New Roman" w:hAnsi="Times New Roman" w:cs="Times New Roman"/>
          <w:sz w:val="24"/>
          <w:szCs w:val="24"/>
        </w:rPr>
        <w:t>b</w:t>
      </w:r>
      <w:r w:rsidR="009934CB" w:rsidRPr="00647CEE">
        <w:rPr>
          <w:rFonts w:ascii="Times New Roman" w:hAnsi="Times New Roman" w:cs="Times New Roman"/>
          <w:sz w:val="24"/>
          <w:szCs w:val="24"/>
        </w:rPr>
        <w:t>)</w:t>
      </w:r>
      <w:r w:rsidR="00AF3CC9" w:rsidRPr="00647CEE">
        <w:rPr>
          <w:rFonts w:ascii="Times New Roman" w:hAnsi="Times New Roman" w:cs="Times New Roman"/>
          <w:sz w:val="24"/>
          <w:szCs w:val="24"/>
        </w:rPr>
        <w:t>.</w:t>
      </w:r>
    </w:p>
    <w:p w14:paraId="02549F15" w14:textId="6F83E494" w:rsidR="00D74911" w:rsidRPr="00647CEE" w:rsidRDefault="00440A69"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lastRenderedPageBreak/>
        <w:t xml:space="preserve">Significant differences </w:t>
      </w:r>
      <w:r w:rsidR="0003340B" w:rsidRPr="00647CEE">
        <w:rPr>
          <w:rFonts w:ascii="Times New Roman" w:hAnsi="Times New Roman" w:cs="Times New Roman"/>
          <w:sz w:val="24"/>
          <w:szCs w:val="24"/>
        </w:rPr>
        <w:t>in the average recovery between mammals (</w:t>
      </w:r>
      <w:r w:rsidR="0003340B" w:rsidRPr="00647CEE">
        <w:rPr>
          <w:rFonts w:ascii="Times New Roman" w:hAnsi="Times New Roman" w:cs="Times New Roman"/>
          <w:i/>
          <w:iCs/>
          <w:sz w:val="24"/>
          <w:szCs w:val="24"/>
        </w:rPr>
        <w:t>F</w:t>
      </w:r>
      <w:r w:rsidR="0003340B" w:rsidRPr="00647CEE">
        <w:rPr>
          <w:rFonts w:ascii="Times New Roman" w:hAnsi="Times New Roman" w:cs="Times New Roman"/>
          <w:sz w:val="24"/>
          <w:szCs w:val="24"/>
          <w:vertAlign w:val="subscript"/>
        </w:rPr>
        <w:t xml:space="preserve">4, 84 </w:t>
      </w:r>
      <w:r w:rsidR="0003340B" w:rsidRPr="00647CEE">
        <w:rPr>
          <w:rFonts w:ascii="Times New Roman" w:hAnsi="Times New Roman" w:cs="Times New Roman"/>
          <w:sz w:val="24"/>
          <w:szCs w:val="24"/>
        </w:rPr>
        <w:t xml:space="preserve">= 13.19, </w:t>
      </w:r>
      <w:r w:rsidR="0003340B" w:rsidRPr="00647CEE">
        <w:rPr>
          <w:rFonts w:ascii="Times New Roman" w:hAnsi="Times New Roman" w:cs="Times New Roman"/>
          <w:i/>
          <w:iCs/>
          <w:sz w:val="24"/>
          <w:szCs w:val="24"/>
        </w:rPr>
        <w:t>P</w:t>
      </w:r>
      <w:r w:rsidR="0003340B" w:rsidRPr="00647CEE">
        <w:rPr>
          <w:rFonts w:ascii="Times New Roman" w:hAnsi="Times New Roman" w:cs="Times New Roman"/>
          <w:sz w:val="24"/>
          <w:szCs w:val="24"/>
        </w:rPr>
        <w:t xml:space="preserve"> </w:t>
      </w:r>
      <w:r w:rsidR="002441A8" w:rsidRPr="00647CEE">
        <w:rPr>
          <w:rFonts w:ascii="Times New Roman" w:hAnsi="Times New Roman" w:cs="Times New Roman"/>
          <w:sz w:val="24"/>
          <w:szCs w:val="24"/>
        </w:rPr>
        <w:t>&lt;</w:t>
      </w:r>
      <w:r w:rsidR="0003340B" w:rsidRPr="00647CEE">
        <w:rPr>
          <w:rFonts w:ascii="Times New Roman" w:hAnsi="Times New Roman" w:cs="Times New Roman"/>
          <w:sz w:val="24"/>
          <w:szCs w:val="24"/>
        </w:rPr>
        <w:t xml:space="preserve"> 0.0</w:t>
      </w:r>
      <w:r w:rsidR="002441A8" w:rsidRPr="00647CEE">
        <w:rPr>
          <w:rFonts w:ascii="Times New Roman" w:hAnsi="Times New Roman" w:cs="Times New Roman"/>
          <w:sz w:val="24"/>
          <w:szCs w:val="24"/>
        </w:rPr>
        <w:t>1</w:t>
      </w:r>
      <w:r w:rsidR="0003340B" w:rsidRPr="00647CEE">
        <w:rPr>
          <w:rFonts w:ascii="Times New Roman" w:hAnsi="Times New Roman" w:cs="Times New Roman"/>
          <w:sz w:val="24"/>
          <w:szCs w:val="24"/>
        </w:rPr>
        <w:t xml:space="preserve">) </w:t>
      </w:r>
      <w:r w:rsidRPr="00647CEE">
        <w:rPr>
          <w:rFonts w:ascii="Times New Roman" w:hAnsi="Times New Roman" w:cs="Times New Roman"/>
          <w:sz w:val="24"/>
          <w:szCs w:val="24"/>
        </w:rPr>
        <w:t>were found</w:t>
      </w:r>
      <w:r w:rsidR="000D76B2" w:rsidRPr="00647CEE">
        <w:rPr>
          <w:rFonts w:ascii="Times New Roman" w:hAnsi="Times New Roman" w:cs="Times New Roman"/>
          <w:sz w:val="24"/>
          <w:szCs w:val="24"/>
        </w:rPr>
        <w:t>.</w:t>
      </w:r>
      <w:r w:rsidRPr="00647CEE">
        <w:rPr>
          <w:rFonts w:ascii="Times New Roman" w:hAnsi="Times New Roman" w:cs="Times New Roman"/>
          <w:sz w:val="24"/>
          <w:szCs w:val="24"/>
        </w:rPr>
        <w:t xml:space="preserve"> </w:t>
      </w:r>
      <w:r w:rsidR="000D76B2" w:rsidRPr="00647CEE">
        <w:rPr>
          <w:rFonts w:ascii="Times New Roman" w:hAnsi="Times New Roman" w:cs="Times New Roman"/>
          <w:sz w:val="24"/>
          <w:szCs w:val="24"/>
        </w:rPr>
        <w:t>T</w:t>
      </w:r>
      <w:r w:rsidRPr="00647CEE">
        <w:rPr>
          <w:rFonts w:ascii="Times New Roman" w:hAnsi="Times New Roman" w:cs="Times New Roman"/>
          <w:sz w:val="24"/>
          <w:szCs w:val="24"/>
        </w:rPr>
        <w:t xml:space="preserve">he </w:t>
      </w:r>
      <w:r w:rsidR="000D76B2" w:rsidRPr="00647CEE">
        <w:rPr>
          <w:rFonts w:ascii="Times New Roman" w:hAnsi="Times New Roman" w:cs="Times New Roman"/>
          <w:sz w:val="24"/>
          <w:szCs w:val="24"/>
        </w:rPr>
        <w:t>Tukey`s</w:t>
      </w:r>
      <w:r w:rsidRPr="00647CEE">
        <w:rPr>
          <w:rFonts w:ascii="Times New Roman" w:hAnsi="Times New Roman" w:cs="Times New Roman"/>
          <w:sz w:val="24"/>
          <w:szCs w:val="24"/>
        </w:rPr>
        <w:t xml:space="preserve"> test (</w:t>
      </w:r>
      <w:r w:rsidRPr="00647CEE">
        <w:rPr>
          <w:rFonts w:ascii="Times New Roman" w:hAnsi="Times New Roman" w:cs="Times New Roman"/>
          <w:i/>
          <w:iCs/>
          <w:sz w:val="24"/>
          <w:szCs w:val="24"/>
        </w:rPr>
        <w:t>P</w:t>
      </w:r>
      <w:r w:rsidRPr="00647CEE">
        <w:rPr>
          <w:rFonts w:ascii="Times New Roman" w:hAnsi="Times New Roman" w:cs="Times New Roman"/>
          <w:sz w:val="24"/>
          <w:szCs w:val="24"/>
        </w:rPr>
        <w:t xml:space="preserve"> &lt;</w:t>
      </w:r>
      <w:r w:rsidR="00B26169" w:rsidRPr="00647CEE">
        <w:rPr>
          <w:rFonts w:ascii="Times New Roman" w:hAnsi="Times New Roman" w:cs="Times New Roman"/>
          <w:sz w:val="24"/>
          <w:szCs w:val="24"/>
        </w:rPr>
        <w:t xml:space="preserve"> </w:t>
      </w:r>
      <w:r w:rsidRPr="00647CEE">
        <w:rPr>
          <w:rFonts w:ascii="Times New Roman" w:hAnsi="Times New Roman" w:cs="Times New Roman"/>
          <w:sz w:val="24"/>
          <w:szCs w:val="24"/>
        </w:rPr>
        <w:t>0.05)</w:t>
      </w:r>
      <w:r w:rsidR="002B544B" w:rsidRPr="00647CEE">
        <w:rPr>
          <w:rFonts w:ascii="Times New Roman" w:hAnsi="Times New Roman" w:cs="Times New Roman"/>
          <w:sz w:val="24"/>
          <w:szCs w:val="24"/>
        </w:rPr>
        <w:t>,</w:t>
      </w:r>
      <w:r w:rsidRPr="00647CEE">
        <w:rPr>
          <w:rFonts w:ascii="Times New Roman" w:hAnsi="Times New Roman" w:cs="Times New Roman"/>
          <w:sz w:val="24"/>
          <w:szCs w:val="24"/>
        </w:rPr>
        <w:t xml:space="preserve"> </w:t>
      </w:r>
      <w:r w:rsidR="002B544B" w:rsidRPr="00647CEE">
        <w:rPr>
          <w:rFonts w:ascii="Times New Roman" w:hAnsi="Times New Roman" w:cs="Times New Roman"/>
          <w:sz w:val="24"/>
          <w:szCs w:val="24"/>
        </w:rPr>
        <w:t>showed that o</w:t>
      </w:r>
      <w:r w:rsidRPr="00647CEE">
        <w:rPr>
          <w:rFonts w:ascii="Times New Roman" w:hAnsi="Times New Roman" w:cs="Times New Roman"/>
          <w:sz w:val="24"/>
          <w:szCs w:val="24"/>
        </w:rPr>
        <w:t>nly in the rabbit</w:t>
      </w:r>
      <w:r w:rsidR="00E71523" w:rsidRPr="00647CEE">
        <w:rPr>
          <w:rFonts w:ascii="Times New Roman" w:hAnsi="Times New Roman" w:cs="Times New Roman"/>
          <w:sz w:val="24"/>
          <w:szCs w:val="24"/>
        </w:rPr>
        <w:t>s</w:t>
      </w:r>
      <w:r w:rsidRPr="00647CEE">
        <w:rPr>
          <w:rFonts w:ascii="Times New Roman" w:hAnsi="Times New Roman" w:cs="Times New Roman"/>
          <w:sz w:val="24"/>
          <w:szCs w:val="24"/>
        </w:rPr>
        <w:t xml:space="preserve"> </w:t>
      </w:r>
      <w:r w:rsidR="00E71523" w:rsidRPr="00647CEE">
        <w:rPr>
          <w:rFonts w:ascii="Times New Roman" w:hAnsi="Times New Roman" w:cs="Times New Roman"/>
          <w:sz w:val="24"/>
          <w:szCs w:val="24"/>
        </w:rPr>
        <w:t xml:space="preserve">there </w:t>
      </w:r>
      <w:r w:rsidR="00A96844" w:rsidRPr="00647CEE">
        <w:rPr>
          <w:rFonts w:ascii="Times New Roman" w:hAnsi="Times New Roman" w:cs="Times New Roman"/>
          <w:sz w:val="24"/>
          <w:szCs w:val="24"/>
        </w:rPr>
        <w:t xml:space="preserve">was </w:t>
      </w:r>
      <w:r w:rsidRPr="00647CEE">
        <w:rPr>
          <w:rFonts w:ascii="Times New Roman" w:hAnsi="Times New Roman" w:cs="Times New Roman"/>
          <w:sz w:val="24"/>
          <w:szCs w:val="24"/>
        </w:rPr>
        <w:t xml:space="preserve">a significant difference </w:t>
      </w:r>
      <w:r w:rsidR="00E71523" w:rsidRPr="00647CEE">
        <w:rPr>
          <w:rFonts w:ascii="Times New Roman" w:hAnsi="Times New Roman" w:cs="Times New Roman"/>
          <w:sz w:val="24"/>
          <w:szCs w:val="24"/>
        </w:rPr>
        <w:t>compared</w:t>
      </w:r>
      <w:r w:rsidRPr="00647CEE">
        <w:rPr>
          <w:rFonts w:ascii="Times New Roman" w:hAnsi="Times New Roman" w:cs="Times New Roman"/>
          <w:sz w:val="24"/>
          <w:szCs w:val="24"/>
        </w:rPr>
        <w:t xml:space="preserve"> to the rest of the animals, </w:t>
      </w:r>
      <w:r w:rsidR="00E71523" w:rsidRPr="00647CEE">
        <w:rPr>
          <w:rFonts w:ascii="Times New Roman" w:hAnsi="Times New Roman" w:cs="Times New Roman"/>
          <w:sz w:val="24"/>
          <w:szCs w:val="24"/>
        </w:rPr>
        <w:t xml:space="preserve">resulting in </w:t>
      </w:r>
      <w:r w:rsidRPr="00647CEE">
        <w:rPr>
          <w:rFonts w:ascii="Times New Roman" w:hAnsi="Times New Roman" w:cs="Times New Roman"/>
          <w:sz w:val="24"/>
          <w:szCs w:val="24"/>
        </w:rPr>
        <w:t>a lower percentage of recovery (28.7 ± 16.3</w:t>
      </w:r>
      <w:r w:rsidR="0043768D" w:rsidRPr="00647CEE">
        <w:rPr>
          <w:rFonts w:ascii="Times New Roman" w:hAnsi="Times New Roman" w:cs="Times New Roman"/>
          <w:sz w:val="24"/>
          <w:szCs w:val="24"/>
        </w:rPr>
        <w:t xml:space="preserve"> </w:t>
      </w:r>
      <w:r w:rsidRPr="00647CEE">
        <w:rPr>
          <w:rFonts w:ascii="Times New Roman" w:hAnsi="Times New Roman" w:cs="Times New Roman"/>
          <w:sz w:val="24"/>
          <w:szCs w:val="24"/>
        </w:rPr>
        <w:t>%)</w:t>
      </w:r>
      <w:r w:rsidR="00E71523" w:rsidRPr="00647CEE">
        <w:rPr>
          <w:rFonts w:ascii="Times New Roman" w:hAnsi="Times New Roman" w:cs="Times New Roman"/>
          <w:sz w:val="24"/>
          <w:szCs w:val="24"/>
        </w:rPr>
        <w:t>. M</w:t>
      </w:r>
      <w:r w:rsidRPr="00647CEE">
        <w:rPr>
          <w:rFonts w:ascii="Times New Roman" w:hAnsi="Times New Roman" w:cs="Times New Roman"/>
          <w:sz w:val="24"/>
          <w:szCs w:val="24"/>
        </w:rPr>
        <w:t>ost of the ingested seeds were destroyed by chewing</w:t>
      </w:r>
      <w:r w:rsidR="00E71523" w:rsidRPr="00647CEE">
        <w:rPr>
          <w:rFonts w:ascii="Times New Roman" w:hAnsi="Times New Roman" w:cs="Times New Roman"/>
          <w:sz w:val="24"/>
          <w:szCs w:val="24"/>
        </w:rPr>
        <w:t>,</w:t>
      </w:r>
      <w:r w:rsidRPr="00647CEE">
        <w:rPr>
          <w:rFonts w:ascii="Times New Roman" w:hAnsi="Times New Roman" w:cs="Times New Roman"/>
          <w:sz w:val="24"/>
          <w:szCs w:val="24"/>
        </w:rPr>
        <w:t xml:space="preserve"> and mostly </w:t>
      </w:r>
      <w:r w:rsidR="00E71523" w:rsidRPr="00647CEE">
        <w:rPr>
          <w:rFonts w:ascii="Times New Roman" w:hAnsi="Times New Roman" w:cs="Times New Roman"/>
          <w:sz w:val="24"/>
          <w:szCs w:val="24"/>
        </w:rPr>
        <w:t xml:space="preserve">only </w:t>
      </w:r>
      <w:r w:rsidRPr="00647CEE">
        <w:rPr>
          <w:rFonts w:ascii="Times New Roman" w:hAnsi="Times New Roman" w:cs="Times New Roman"/>
          <w:sz w:val="24"/>
          <w:szCs w:val="24"/>
        </w:rPr>
        <w:t>seed remains were found</w:t>
      </w:r>
      <w:r w:rsidR="00E71523" w:rsidRPr="00647CEE">
        <w:rPr>
          <w:rFonts w:ascii="Times New Roman" w:hAnsi="Times New Roman" w:cs="Times New Roman"/>
          <w:sz w:val="24"/>
          <w:szCs w:val="24"/>
        </w:rPr>
        <w:t xml:space="preserve"> at the time of reviewing the pellets</w:t>
      </w:r>
      <w:r w:rsidRPr="00647CEE">
        <w:rPr>
          <w:rFonts w:ascii="Times New Roman" w:hAnsi="Times New Roman" w:cs="Times New Roman"/>
          <w:sz w:val="24"/>
          <w:szCs w:val="24"/>
        </w:rPr>
        <w:t>.</w:t>
      </w:r>
      <w:r w:rsidR="002C4230" w:rsidRPr="00647CEE">
        <w:rPr>
          <w:rFonts w:ascii="Times New Roman" w:hAnsi="Times New Roman" w:cs="Times New Roman"/>
          <w:sz w:val="24"/>
          <w:szCs w:val="24"/>
        </w:rPr>
        <w:t xml:space="preserve"> </w:t>
      </w:r>
      <w:r w:rsidRPr="00647CEE">
        <w:rPr>
          <w:rFonts w:ascii="Times New Roman" w:hAnsi="Times New Roman" w:cs="Times New Roman"/>
          <w:sz w:val="24"/>
          <w:szCs w:val="24"/>
        </w:rPr>
        <w:t xml:space="preserve">The remaining dispersers presented recovery percentages without significant differences, regardless of the dispersal system, </w:t>
      </w:r>
      <w:r w:rsidR="00E71523" w:rsidRPr="00647CEE">
        <w:rPr>
          <w:rFonts w:ascii="Times New Roman" w:hAnsi="Times New Roman" w:cs="Times New Roman"/>
          <w:sz w:val="24"/>
          <w:szCs w:val="24"/>
        </w:rPr>
        <w:t>including</w:t>
      </w:r>
      <w:r w:rsidRPr="00647CEE">
        <w:rPr>
          <w:rFonts w:ascii="Times New Roman" w:hAnsi="Times New Roman" w:cs="Times New Roman"/>
          <w:sz w:val="24"/>
          <w:szCs w:val="24"/>
        </w:rPr>
        <w:t xml:space="preserve"> the gray fox (76.2 ± 28.3</w:t>
      </w:r>
      <w:r w:rsidR="0043768D" w:rsidRPr="00647CEE">
        <w:rPr>
          <w:rFonts w:ascii="Times New Roman" w:hAnsi="Times New Roman" w:cs="Times New Roman"/>
          <w:sz w:val="24"/>
          <w:szCs w:val="24"/>
        </w:rPr>
        <w:t xml:space="preserve"> </w:t>
      </w:r>
      <w:r w:rsidRPr="00647CEE">
        <w:rPr>
          <w:rFonts w:ascii="Times New Roman" w:hAnsi="Times New Roman" w:cs="Times New Roman"/>
          <w:sz w:val="24"/>
          <w:szCs w:val="24"/>
        </w:rPr>
        <w:t xml:space="preserve">%) in </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xml:space="preserve"> and the bobcat (92.8 ± 11.8</w:t>
      </w:r>
      <w:r w:rsidR="0043768D" w:rsidRPr="00647CEE">
        <w:rPr>
          <w:rFonts w:ascii="Times New Roman" w:hAnsi="Times New Roman" w:cs="Times New Roman"/>
          <w:sz w:val="24"/>
          <w:szCs w:val="24"/>
        </w:rPr>
        <w:t xml:space="preserve"> </w:t>
      </w:r>
      <w:r w:rsidRPr="00647CEE">
        <w:rPr>
          <w:rFonts w:ascii="Times New Roman" w:hAnsi="Times New Roman" w:cs="Times New Roman"/>
          <w:sz w:val="24"/>
          <w:szCs w:val="24"/>
        </w:rPr>
        <w:t>%) in diplo</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xml:space="preserve"> (Fig</w:t>
      </w:r>
      <w:r w:rsidR="003E4766" w:rsidRPr="00647CEE">
        <w:rPr>
          <w:rFonts w:ascii="Times New Roman" w:hAnsi="Times New Roman" w:cs="Times New Roman"/>
          <w:sz w:val="24"/>
          <w:szCs w:val="24"/>
        </w:rPr>
        <w:t>ure</w:t>
      </w:r>
      <w:r w:rsidRPr="00647CEE">
        <w:rPr>
          <w:rFonts w:ascii="Times New Roman" w:hAnsi="Times New Roman" w:cs="Times New Roman"/>
          <w:sz w:val="24"/>
          <w:szCs w:val="24"/>
        </w:rPr>
        <w:t xml:space="preserve"> 1c).</w:t>
      </w:r>
    </w:p>
    <w:p w14:paraId="164D9B4F" w14:textId="4532937B" w:rsidR="009B748C" w:rsidRPr="00647CEE" w:rsidRDefault="00440A69"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Seed retention times </w:t>
      </w:r>
      <w:r w:rsidR="00E71523" w:rsidRPr="00647CEE">
        <w:rPr>
          <w:rFonts w:ascii="Times New Roman" w:hAnsi="Times New Roman" w:cs="Times New Roman"/>
          <w:sz w:val="24"/>
          <w:szCs w:val="24"/>
        </w:rPr>
        <w:t xml:space="preserve">among </w:t>
      </w:r>
      <w:r w:rsidRPr="00647CEE">
        <w:rPr>
          <w:rFonts w:ascii="Times New Roman" w:hAnsi="Times New Roman" w:cs="Times New Roman"/>
          <w:sz w:val="24"/>
          <w:szCs w:val="24"/>
        </w:rPr>
        <w:t>mammals showed significant differences (</w:t>
      </w:r>
      <w:r w:rsidRPr="00647CEE">
        <w:rPr>
          <w:rFonts w:ascii="Times New Roman" w:hAnsi="Times New Roman" w:cs="Times New Roman"/>
          <w:i/>
          <w:iCs/>
          <w:sz w:val="24"/>
          <w:szCs w:val="24"/>
        </w:rPr>
        <w:t>F</w:t>
      </w:r>
      <w:r w:rsidRPr="00647CEE">
        <w:rPr>
          <w:rFonts w:ascii="Times New Roman" w:hAnsi="Times New Roman" w:cs="Times New Roman"/>
          <w:sz w:val="24"/>
          <w:szCs w:val="24"/>
          <w:vertAlign w:val="subscript"/>
        </w:rPr>
        <w:t xml:space="preserve">4, 84 </w:t>
      </w:r>
      <w:r w:rsidRPr="00647CEE">
        <w:rPr>
          <w:rFonts w:ascii="Times New Roman" w:hAnsi="Times New Roman" w:cs="Times New Roman"/>
          <w:sz w:val="24"/>
          <w:szCs w:val="24"/>
        </w:rPr>
        <w:t xml:space="preserve">= 30.53, </w:t>
      </w:r>
      <w:r w:rsidRPr="00647CEE">
        <w:rPr>
          <w:rFonts w:ascii="Times New Roman" w:hAnsi="Times New Roman" w:cs="Times New Roman"/>
          <w:i/>
          <w:iCs/>
          <w:sz w:val="24"/>
          <w:szCs w:val="24"/>
        </w:rPr>
        <w:t>P</w:t>
      </w:r>
      <w:r w:rsidRPr="00647CEE">
        <w:rPr>
          <w:rFonts w:ascii="Times New Roman" w:hAnsi="Times New Roman" w:cs="Times New Roman"/>
          <w:sz w:val="24"/>
          <w:szCs w:val="24"/>
        </w:rPr>
        <w:t xml:space="preserve"> </w:t>
      </w:r>
      <w:r w:rsidR="002441A8" w:rsidRPr="00647CEE">
        <w:rPr>
          <w:rFonts w:ascii="Times New Roman" w:hAnsi="Times New Roman" w:cs="Times New Roman"/>
          <w:sz w:val="24"/>
          <w:szCs w:val="24"/>
        </w:rPr>
        <w:t>&lt;</w:t>
      </w:r>
      <w:r w:rsidRPr="00647CEE">
        <w:rPr>
          <w:rFonts w:ascii="Times New Roman" w:hAnsi="Times New Roman" w:cs="Times New Roman"/>
          <w:sz w:val="24"/>
          <w:szCs w:val="24"/>
        </w:rPr>
        <w:t xml:space="preserve"> 0.0</w:t>
      </w:r>
      <w:r w:rsidR="002441A8" w:rsidRPr="00647CEE">
        <w:rPr>
          <w:rFonts w:ascii="Times New Roman" w:hAnsi="Times New Roman" w:cs="Times New Roman"/>
          <w:sz w:val="24"/>
          <w:szCs w:val="24"/>
        </w:rPr>
        <w:t>1</w:t>
      </w:r>
      <w:r w:rsidRPr="00647CEE">
        <w:rPr>
          <w:rFonts w:ascii="Times New Roman" w:hAnsi="Times New Roman" w:cs="Times New Roman"/>
          <w:sz w:val="24"/>
          <w:szCs w:val="24"/>
        </w:rPr>
        <w:t>). The bobcat (30.4 ± 11.1</w:t>
      </w:r>
      <w:r w:rsidR="002441A8" w:rsidRPr="00647CEE">
        <w:rPr>
          <w:rFonts w:ascii="Times New Roman" w:hAnsi="Times New Roman" w:cs="Times New Roman"/>
          <w:sz w:val="24"/>
          <w:szCs w:val="24"/>
        </w:rPr>
        <w:t xml:space="preserve"> </w:t>
      </w:r>
      <w:r w:rsidRPr="00647CEE">
        <w:rPr>
          <w:rFonts w:ascii="Times New Roman" w:hAnsi="Times New Roman" w:cs="Times New Roman"/>
          <w:sz w:val="24"/>
          <w:szCs w:val="24"/>
        </w:rPr>
        <w:t xml:space="preserve">h) and </w:t>
      </w:r>
      <w:r w:rsidR="005D7CFA" w:rsidRPr="00647CEE">
        <w:rPr>
          <w:rFonts w:ascii="Times New Roman" w:hAnsi="Times New Roman" w:cs="Times New Roman"/>
          <w:sz w:val="24"/>
          <w:szCs w:val="24"/>
        </w:rPr>
        <w:t>cougar</w:t>
      </w:r>
      <w:r w:rsidRPr="00647CEE">
        <w:rPr>
          <w:rFonts w:ascii="Times New Roman" w:hAnsi="Times New Roman" w:cs="Times New Roman"/>
          <w:sz w:val="24"/>
          <w:szCs w:val="24"/>
        </w:rPr>
        <w:t xml:space="preserve"> (58.7 ± 24.3</w:t>
      </w:r>
      <w:r w:rsidR="002441A8" w:rsidRPr="00647CEE">
        <w:rPr>
          <w:rFonts w:ascii="Times New Roman" w:hAnsi="Times New Roman" w:cs="Times New Roman"/>
          <w:sz w:val="24"/>
          <w:szCs w:val="24"/>
        </w:rPr>
        <w:t xml:space="preserve"> </w:t>
      </w:r>
      <w:r w:rsidRPr="00647CEE">
        <w:rPr>
          <w:rFonts w:ascii="Times New Roman" w:hAnsi="Times New Roman" w:cs="Times New Roman"/>
          <w:sz w:val="24"/>
          <w:szCs w:val="24"/>
        </w:rPr>
        <w:t>h) that carry out diplo</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xml:space="preserve"> showed longer retention times than the gray fox</w:t>
      </w:r>
      <w:r w:rsidR="00E71523" w:rsidRPr="00647CEE">
        <w:rPr>
          <w:rFonts w:ascii="Times New Roman" w:hAnsi="Times New Roman" w:cs="Times New Roman"/>
          <w:sz w:val="24"/>
          <w:szCs w:val="24"/>
        </w:rPr>
        <w:t>es</w:t>
      </w:r>
      <w:r w:rsidRPr="00647CEE">
        <w:rPr>
          <w:rFonts w:ascii="Times New Roman" w:hAnsi="Times New Roman" w:cs="Times New Roman"/>
          <w:sz w:val="24"/>
          <w:szCs w:val="24"/>
        </w:rPr>
        <w:t xml:space="preserve"> (21.7 ± 9.2</w:t>
      </w:r>
      <w:r w:rsidR="002441A8" w:rsidRPr="00647CEE">
        <w:rPr>
          <w:rFonts w:ascii="Times New Roman" w:hAnsi="Times New Roman" w:cs="Times New Roman"/>
          <w:sz w:val="24"/>
          <w:szCs w:val="24"/>
        </w:rPr>
        <w:t xml:space="preserve"> </w:t>
      </w:r>
      <w:r w:rsidRPr="00647CEE">
        <w:rPr>
          <w:rFonts w:ascii="Times New Roman" w:hAnsi="Times New Roman" w:cs="Times New Roman"/>
          <w:sz w:val="24"/>
          <w:szCs w:val="24"/>
        </w:rPr>
        <w:t>h), coati</w:t>
      </w:r>
      <w:r w:rsidR="00E71523" w:rsidRPr="00647CEE">
        <w:rPr>
          <w:rFonts w:ascii="Times New Roman" w:hAnsi="Times New Roman" w:cs="Times New Roman"/>
          <w:sz w:val="24"/>
          <w:szCs w:val="24"/>
        </w:rPr>
        <w:t>s</w:t>
      </w:r>
      <w:r w:rsidRPr="00647CEE">
        <w:rPr>
          <w:rFonts w:ascii="Times New Roman" w:hAnsi="Times New Roman" w:cs="Times New Roman"/>
          <w:sz w:val="24"/>
          <w:szCs w:val="24"/>
        </w:rPr>
        <w:t xml:space="preserve"> (18.8 ± 1.46</w:t>
      </w:r>
      <w:r w:rsidR="002441A8" w:rsidRPr="00647CEE">
        <w:rPr>
          <w:rFonts w:ascii="Times New Roman" w:hAnsi="Times New Roman" w:cs="Times New Roman"/>
          <w:sz w:val="24"/>
          <w:szCs w:val="24"/>
        </w:rPr>
        <w:t xml:space="preserve"> </w:t>
      </w:r>
      <w:r w:rsidRPr="00647CEE">
        <w:rPr>
          <w:rFonts w:ascii="Times New Roman" w:hAnsi="Times New Roman" w:cs="Times New Roman"/>
          <w:sz w:val="24"/>
          <w:szCs w:val="24"/>
        </w:rPr>
        <w:t>h)</w:t>
      </w:r>
      <w:r w:rsidR="00E71523" w:rsidRPr="00647CEE">
        <w:rPr>
          <w:rFonts w:ascii="Times New Roman" w:hAnsi="Times New Roman" w:cs="Times New Roman"/>
          <w:sz w:val="24"/>
          <w:szCs w:val="24"/>
        </w:rPr>
        <w:t>,</w:t>
      </w:r>
      <w:r w:rsidRPr="00647CEE">
        <w:rPr>
          <w:rFonts w:ascii="Times New Roman" w:hAnsi="Times New Roman" w:cs="Times New Roman"/>
          <w:sz w:val="24"/>
          <w:szCs w:val="24"/>
        </w:rPr>
        <w:t xml:space="preserve"> and rabbit</w:t>
      </w:r>
      <w:r w:rsidR="00E71523" w:rsidRPr="00647CEE">
        <w:rPr>
          <w:rFonts w:ascii="Times New Roman" w:hAnsi="Times New Roman" w:cs="Times New Roman"/>
          <w:sz w:val="24"/>
          <w:szCs w:val="24"/>
        </w:rPr>
        <w:t>s</w:t>
      </w:r>
      <w:r w:rsidRPr="00647CEE">
        <w:rPr>
          <w:rFonts w:ascii="Times New Roman" w:hAnsi="Times New Roman" w:cs="Times New Roman"/>
          <w:sz w:val="24"/>
          <w:szCs w:val="24"/>
        </w:rPr>
        <w:t xml:space="preserve"> (24 ± 0.0</w:t>
      </w:r>
      <w:r w:rsidR="002441A8" w:rsidRPr="00647CEE">
        <w:rPr>
          <w:rFonts w:ascii="Times New Roman" w:hAnsi="Times New Roman" w:cs="Times New Roman"/>
          <w:sz w:val="24"/>
          <w:szCs w:val="24"/>
        </w:rPr>
        <w:t xml:space="preserve">1 </w:t>
      </w:r>
      <w:r w:rsidRPr="00647CEE">
        <w:rPr>
          <w:rFonts w:ascii="Times New Roman" w:hAnsi="Times New Roman" w:cs="Times New Roman"/>
          <w:sz w:val="24"/>
          <w:szCs w:val="24"/>
        </w:rPr>
        <w:t xml:space="preserve">h) that perform </w:t>
      </w:r>
      <w:r w:rsidR="005D7CFA" w:rsidRPr="00647CEE">
        <w:rPr>
          <w:rFonts w:ascii="Times New Roman" w:hAnsi="Times New Roman" w:cs="Times New Roman"/>
          <w:sz w:val="24"/>
          <w:szCs w:val="24"/>
        </w:rPr>
        <w:t>endozoochory</w:t>
      </w:r>
      <w:r w:rsidRPr="00647CEE">
        <w:rPr>
          <w:rFonts w:ascii="Times New Roman" w:hAnsi="Times New Roman" w:cs="Times New Roman"/>
          <w:sz w:val="24"/>
          <w:szCs w:val="24"/>
        </w:rPr>
        <w:t xml:space="preserve"> (Fig</w:t>
      </w:r>
      <w:r w:rsidR="003E4766" w:rsidRPr="00647CEE">
        <w:rPr>
          <w:rFonts w:ascii="Times New Roman" w:hAnsi="Times New Roman" w:cs="Times New Roman"/>
          <w:sz w:val="24"/>
          <w:szCs w:val="24"/>
        </w:rPr>
        <w:t>ure</w:t>
      </w:r>
      <w:r w:rsidRPr="00647CEE">
        <w:rPr>
          <w:rFonts w:ascii="Times New Roman" w:hAnsi="Times New Roman" w:cs="Times New Roman"/>
          <w:sz w:val="24"/>
          <w:szCs w:val="24"/>
        </w:rPr>
        <w:t xml:space="preserve"> 1d).</w:t>
      </w:r>
    </w:p>
    <w:p w14:paraId="13C9CD0F" w14:textId="77777777" w:rsidR="008D543E" w:rsidRPr="00647CEE" w:rsidRDefault="008D543E" w:rsidP="00647CEE">
      <w:pPr>
        <w:spacing w:line="480" w:lineRule="auto"/>
        <w:rPr>
          <w:rFonts w:ascii="Times New Roman" w:hAnsi="Times New Roman" w:cs="Times New Roman"/>
          <w:b/>
          <w:i/>
          <w:iCs/>
          <w:sz w:val="24"/>
          <w:szCs w:val="24"/>
        </w:rPr>
      </w:pPr>
      <w:bookmarkStart w:id="9" w:name="_Toc59134761"/>
      <w:r w:rsidRPr="00647CEE">
        <w:rPr>
          <w:rFonts w:ascii="Times New Roman" w:hAnsi="Times New Roman" w:cs="Times New Roman"/>
          <w:b/>
          <w:i/>
          <w:iCs/>
          <w:sz w:val="24"/>
          <w:szCs w:val="24"/>
        </w:rPr>
        <w:t>Viability</w:t>
      </w:r>
      <w:bookmarkEnd w:id="9"/>
    </w:p>
    <w:p w14:paraId="453DB750" w14:textId="73950063" w:rsidR="004018E0" w:rsidRPr="00647CEE" w:rsidRDefault="00CD37D1"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No significant differences were found (</w:t>
      </w:r>
      <w:r w:rsidRPr="00647CEE">
        <w:rPr>
          <w:rFonts w:ascii="Times New Roman" w:hAnsi="Times New Roman" w:cs="Times New Roman"/>
          <w:i/>
          <w:iCs/>
          <w:sz w:val="24"/>
          <w:szCs w:val="24"/>
        </w:rPr>
        <w:t>P</w:t>
      </w:r>
      <w:r w:rsidRPr="00647CEE">
        <w:rPr>
          <w:rFonts w:ascii="Times New Roman" w:hAnsi="Times New Roman" w:cs="Times New Roman"/>
          <w:sz w:val="24"/>
          <w:szCs w:val="24"/>
        </w:rPr>
        <w:t xml:space="preserve"> &gt; 0.05) according to Dunnett’s paired test</w:t>
      </w:r>
      <w:r w:rsidR="00657013" w:rsidRPr="00647CEE">
        <w:rPr>
          <w:rFonts w:ascii="Times New Roman" w:hAnsi="Times New Roman" w:cs="Times New Roman"/>
          <w:sz w:val="24"/>
          <w:szCs w:val="24"/>
        </w:rPr>
        <w:t xml:space="preserve"> </w:t>
      </w:r>
      <w:r w:rsidRPr="00647CEE">
        <w:rPr>
          <w:rFonts w:ascii="Times New Roman" w:hAnsi="Times New Roman" w:cs="Times New Roman"/>
          <w:sz w:val="24"/>
          <w:szCs w:val="24"/>
        </w:rPr>
        <w:t>when</w:t>
      </w:r>
      <w:r w:rsidR="00657013" w:rsidRPr="00647CEE">
        <w:rPr>
          <w:rFonts w:ascii="Times New Roman" w:hAnsi="Times New Roman" w:cs="Times New Roman"/>
          <w:sz w:val="24"/>
          <w:szCs w:val="24"/>
        </w:rPr>
        <w:t xml:space="preserve"> compar</w:t>
      </w:r>
      <w:r w:rsidRPr="00647CEE">
        <w:rPr>
          <w:rFonts w:ascii="Times New Roman" w:hAnsi="Times New Roman" w:cs="Times New Roman"/>
          <w:sz w:val="24"/>
          <w:szCs w:val="24"/>
        </w:rPr>
        <w:t>ing</w:t>
      </w:r>
      <w:r w:rsidR="00657013" w:rsidRPr="00647CEE">
        <w:rPr>
          <w:rFonts w:ascii="Times New Roman" w:hAnsi="Times New Roman" w:cs="Times New Roman"/>
          <w:sz w:val="24"/>
          <w:szCs w:val="24"/>
        </w:rPr>
        <w:t xml:space="preserve"> the averages viability of the control against the treatments</w:t>
      </w:r>
      <w:r w:rsidR="0059165F" w:rsidRPr="00647CEE">
        <w:rPr>
          <w:rFonts w:ascii="Times New Roman" w:hAnsi="Times New Roman" w:cs="Times New Roman"/>
          <w:sz w:val="24"/>
          <w:szCs w:val="24"/>
        </w:rPr>
        <w:t>. Although the seeds of the dispersers d</w:t>
      </w:r>
      <w:r w:rsidR="000932AF" w:rsidRPr="00647CEE">
        <w:rPr>
          <w:rFonts w:ascii="Times New Roman" w:hAnsi="Times New Roman" w:cs="Times New Roman"/>
          <w:sz w:val="24"/>
          <w:szCs w:val="24"/>
        </w:rPr>
        <w:t>id</w:t>
      </w:r>
      <w:r w:rsidR="0059165F" w:rsidRPr="00647CEE">
        <w:rPr>
          <w:rFonts w:ascii="Times New Roman" w:hAnsi="Times New Roman" w:cs="Times New Roman"/>
          <w:sz w:val="24"/>
          <w:szCs w:val="24"/>
        </w:rPr>
        <w:t xml:space="preserve"> not present </w:t>
      </w:r>
      <w:r w:rsidR="00A06CE0" w:rsidRPr="00647CEE">
        <w:rPr>
          <w:rFonts w:ascii="Times New Roman" w:hAnsi="Times New Roman" w:cs="Times New Roman"/>
          <w:sz w:val="24"/>
          <w:szCs w:val="24"/>
        </w:rPr>
        <w:t xml:space="preserve">significantly </w:t>
      </w:r>
      <w:r w:rsidR="0059165F" w:rsidRPr="00647CEE">
        <w:rPr>
          <w:rFonts w:ascii="Times New Roman" w:hAnsi="Times New Roman" w:cs="Times New Roman"/>
          <w:sz w:val="24"/>
          <w:szCs w:val="24"/>
        </w:rPr>
        <w:t>higher percentages than those of the canopy (87.0 ± 5.0</w:t>
      </w:r>
      <w:r w:rsidR="0043768D" w:rsidRPr="00647CEE">
        <w:rPr>
          <w:rFonts w:ascii="Times New Roman" w:hAnsi="Times New Roman" w:cs="Times New Roman"/>
          <w:sz w:val="24"/>
          <w:szCs w:val="24"/>
        </w:rPr>
        <w:t xml:space="preserve"> </w:t>
      </w:r>
      <w:r w:rsidR="0059165F" w:rsidRPr="00647CEE">
        <w:rPr>
          <w:rFonts w:ascii="Times New Roman" w:hAnsi="Times New Roman" w:cs="Times New Roman"/>
          <w:sz w:val="24"/>
          <w:szCs w:val="24"/>
        </w:rPr>
        <w:t>%), the</w:t>
      </w:r>
      <w:r w:rsidR="00705483" w:rsidRPr="00647CEE">
        <w:rPr>
          <w:rFonts w:ascii="Times New Roman" w:hAnsi="Times New Roman" w:cs="Times New Roman"/>
          <w:sz w:val="24"/>
          <w:szCs w:val="24"/>
        </w:rPr>
        <w:t xml:space="preserve"> animals </w:t>
      </w:r>
      <w:r w:rsidR="0059165F" w:rsidRPr="00647CEE">
        <w:rPr>
          <w:rFonts w:ascii="Times New Roman" w:hAnsi="Times New Roman" w:cs="Times New Roman"/>
          <w:sz w:val="24"/>
          <w:szCs w:val="24"/>
        </w:rPr>
        <w:t xml:space="preserve">do not affect viability either, </w:t>
      </w:r>
      <w:r w:rsidR="00AF3CC9" w:rsidRPr="00647CEE">
        <w:rPr>
          <w:rFonts w:ascii="Times New Roman" w:hAnsi="Times New Roman" w:cs="Times New Roman"/>
          <w:sz w:val="24"/>
          <w:szCs w:val="24"/>
        </w:rPr>
        <w:t>except for</w:t>
      </w:r>
      <w:r w:rsidR="0059165F" w:rsidRPr="00647CEE">
        <w:rPr>
          <w:rFonts w:ascii="Times New Roman" w:hAnsi="Times New Roman" w:cs="Times New Roman"/>
          <w:sz w:val="24"/>
          <w:szCs w:val="24"/>
        </w:rPr>
        <w:t xml:space="preserve"> the seeds from the rabbit</w:t>
      </w:r>
      <w:r w:rsidR="000932AF" w:rsidRPr="00647CEE">
        <w:rPr>
          <w:rFonts w:ascii="Times New Roman" w:hAnsi="Times New Roman" w:cs="Times New Roman"/>
          <w:sz w:val="24"/>
          <w:szCs w:val="24"/>
        </w:rPr>
        <w:t>s</w:t>
      </w:r>
      <w:r w:rsidR="0059165F" w:rsidRPr="00647CEE">
        <w:rPr>
          <w:rFonts w:ascii="Times New Roman" w:hAnsi="Times New Roman" w:cs="Times New Roman"/>
          <w:sz w:val="24"/>
          <w:szCs w:val="24"/>
        </w:rPr>
        <w:t xml:space="preserve"> (74.0 ± 11.5</w:t>
      </w:r>
      <w:r w:rsidR="0043768D" w:rsidRPr="00647CEE">
        <w:rPr>
          <w:rFonts w:ascii="Times New Roman" w:hAnsi="Times New Roman" w:cs="Times New Roman"/>
          <w:sz w:val="24"/>
          <w:szCs w:val="24"/>
        </w:rPr>
        <w:t xml:space="preserve"> </w:t>
      </w:r>
      <w:r w:rsidR="0059165F" w:rsidRPr="00647CEE">
        <w:rPr>
          <w:rFonts w:ascii="Times New Roman" w:hAnsi="Times New Roman" w:cs="Times New Roman"/>
          <w:sz w:val="24"/>
          <w:szCs w:val="24"/>
        </w:rPr>
        <w:t>%), wh</w:t>
      </w:r>
      <w:r w:rsidR="000932AF" w:rsidRPr="00647CEE">
        <w:rPr>
          <w:rFonts w:ascii="Times New Roman" w:hAnsi="Times New Roman" w:cs="Times New Roman"/>
          <w:sz w:val="24"/>
          <w:szCs w:val="24"/>
        </w:rPr>
        <w:t>ich</w:t>
      </w:r>
      <w:r w:rsidR="0059165F" w:rsidRPr="00647CEE">
        <w:rPr>
          <w:rFonts w:ascii="Times New Roman" w:hAnsi="Times New Roman" w:cs="Times New Roman"/>
          <w:sz w:val="24"/>
          <w:szCs w:val="24"/>
        </w:rPr>
        <w:t xml:space="preserve"> percentage was the lowest throughout the analysis</w:t>
      </w:r>
      <w:r w:rsidR="00A06CE0" w:rsidRPr="00647CEE">
        <w:rPr>
          <w:rFonts w:ascii="Times New Roman" w:hAnsi="Times New Roman" w:cs="Times New Roman"/>
          <w:sz w:val="24"/>
          <w:szCs w:val="24"/>
        </w:rPr>
        <w:t xml:space="preserve"> </w:t>
      </w:r>
      <w:r w:rsidR="0059165F" w:rsidRPr="00647CEE">
        <w:rPr>
          <w:rFonts w:ascii="Times New Roman" w:hAnsi="Times New Roman" w:cs="Times New Roman"/>
          <w:sz w:val="24"/>
          <w:szCs w:val="24"/>
        </w:rPr>
        <w:t>(Table 1).</w:t>
      </w:r>
    </w:p>
    <w:p w14:paraId="0F3B1562" w14:textId="6EA9855E" w:rsidR="008D543E" w:rsidRPr="00647CEE" w:rsidRDefault="007E6611" w:rsidP="00647CEE">
      <w:pPr>
        <w:spacing w:line="480" w:lineRule="auto"/>
        <w:rPr>
          <w:rFonts w:ascii="Times New Roman" w:hAnsi="Times New Roman" w:cs="Times New Roman"/>
          <w:b/>
          <w:i/>
          <w:iCs/>
          <w:sz w:val="24"/>
          <w:szCs w:val="24"/>
        </w:rPr>
      </w:pPr>
      <w:r w:rsidRPr="00647CEE">
        <w:rPr>
          <w:rFonts w:ascii="Times New Roman" w:hAnsi="Times New Roman" w:cs="Times New Roman"/>
          <w:b/>
          <w:i/>
          <w:iCs/>
          <w:sz w:val="24"/>
          <w:szCs w:val="24"/>
        </w:rPr>
        <w:t xml:space="preserve">Wear on the thickness of the </w:t>
      </w:r>
      <w:r w:rsidR="00B978A3" w:rsidRPr="00647CEE">
        <w:rPr>
          <w:rFonts w:ascii="Times New Roman" w:hAnsi="Times New Roman" w:cs="Times New Roman"/>
          <w:b/>
          <w:i/>
          <w:iCs/>
          <w:sz w:val="24"/>
          <w:szCs w:val="24"/>
        </w:rPr>
        <w:t>testa</w:t>
      </w:r>
      <w:r w:rsidRPr="00647CEE">
        <w:rPr>
          <w:rFonts w:ascii="Times New Roman" w:hAnsi="Times New Roman" w:cs="Times New Roman"/>
          <w:b/>
          <w:i/>
          <w:iCs/>
          <w:sz w:val="24"/>
          <w:szCs w:val="24"/>
        </w:rPr>
        <w:t>s</w:t>
      </w:r>
    </w:p>
    <w:p w14:paraId="3855B230" w14:textId="18CB3FAA" w:rsidR="009B748C" w:rsidRPr="00647CEE" w:rsidRDefault="001C63A7" w:rsidP="00647CEE">
      <w:pPr>
        <w:spacing w:line="480" w:lineRule="auto"/>
        <w:rPr>
          <w:rFonts w:ascii="Times New Roman" w:hAnsi="Times New Roman" w:cs="Times New Roman"/>
          <w:sz w:val="24"/>
          <w:szCs w:val="24"/>
        </w:rPr>
      </w:pPr>
      <w:bookmarkStart w:id="10" w:name="_Hlk24310222"/>
      <w:r w:rsidRPr="00647CEE">
        <w:rPr>
          <w:rFonts w:ascii="Times New Roman" w:hAnsi="Times New Roman" w:cs="Times New Roman"/>
          <w:sz w:val="24"/>
          <w:szCs w:val="24"/>
        </w:rPr>
        <w:t>Statistically significant differences (</w:t>
      </w:r>
      <w:r w:rsidRPr="00647CEE">
        <w:rPr>
          <w:rFonts w:ascii="Times New Roman" w:hAnsi="Times New Roman" w:cs="Times New Roman"/>
          <w:i/>
          <w:iCs/>
          <w:sz w:val="24"/>
          <w:szCs w:val="24"/>
        </w:rPr>
        <w:t>P</w:t>
      </w:r>
      <w:r w:rsidRPr="00647CEE">
        <w:rPr>
          <w:rFonts w:ascii="Times New Roman" w:hAnsi="Times New Roman" w:cs="Times New Roman"/>
          <w:sz w:val="24"/>
          <w:szCs w:val="24"/>
        </w:rPr>
        <w:t xml:space="preserve"> &lt;</w:t>
      </w:r>
      <w:r w:rsidR="00B978A3" w:rsidRPr="00647CEE">
        <w:rPr>
          <w:rFonts w:ascii="Times New Roman" w:hAnsi="Times New Roman" w:cs="Times New Roman"/>
          <w:sz w:val="24"/>
          <w:szCs w:val="24"/>
        </w:rPr>
        <w:t xml:space="preserve"> </w:t>
      </w:r>
      <w:r w:rsidRPr="00647CEE">
        <w:rPr>
          <w:rFonts w:ascii="Times New Roman" w:hAnsi="Times New Roman" w:cs="Times New Roman"/>
          <w:sz w:val="24"/>
          <w:szCs w:val="24"/>
        </w:rPr>
        <w:t>0.05) were observed according to Dunnett</w:t>
      </w:r>
      <w:r w:rsidR="000932AF" w:rsidRPr="00647CEE">
        <w:rPr>
          <w:rFonts w:ascii="Times New Roman" w:hAnsi="Times New Roman" w:cs="Times New Roman"/>
          <w:sz w:val="24"/>
          <w:szCs w:val="24"/>
        </w:rPr>
        <w:t>’</w:t>
      </w:r>
      <w:r w:rsidRPr="00647CEE">
        <w:rPr>
          <w:rFonts w:ascii="Times New Roman" w:hAnsi="Times New Roman" w:cs="Times New Roman"/>
          <w:sz w:val="24"/>
          <w:szCs w:val="24"/>
        </w:rPr>
        <w:t>s test</w:t>
      </w:r>
      <w:r w:rsidR="004B1364" w:rsidRPr="00647CEE">
        <w:rPr>
          <w:rFonts w:ascii="Times New Roman" w:hAnsi="Times New Roman" w:cs="Times New Roman"/>
          <w:sz w:val="24"/>
          <w:szCs w:val="24"/>
        </w:rPr>
        <w:t xml:space="preserve"> between the average thickness in the testa of the seeds from mammals and the control, particularly, in the coati and bobcat as compared to the seeds of the canopy; the seeds dispersed by these two </w:t>
      </w:r>
      <w:r w:rsidR="004B1364" w:rsidRPr="00647CEE">
        <w:rPr>
          <w:rFonts w:ascii="Times New Roman" w:hAnsi="Times New Roman" w:cs="Times New Roman"/>
          <w:sz w:val="24"/>
          <w:szCs w:val="24"/>
        </w:rPr>
        <w:lastRenderedPageBreak/>
        <w:t>mammals presented greater thickness in the testas</w:t>
      </w:r>
      <w:r w:rsidR="00454E6D" w:rsidRPr="00647CEE">
        <w:rPr>
          <w:rFonts w:ascii="Times New Roman" w:hAnsi="Times New Roman" w:cs="Times New Roman"/>
          <w:sz w:val="24"/>
          <w:szCs w:val="24"/>
        </w:rPr>
        <w:t xml:space="preserve">. </w:t>
      </w:r>
      <w:r w:rsidR="004B1364" w:rsidRPr="00647CEE">
        <w:rPr>
          <w:rFonts w:ascii="Times New Roman" w:hAnsi="Times New Roman" w:cs="Times New Roman"/>
          <w:sz w:val="24"/>
          <w:szCs w:val="24"/>
        </w:rPr>
        <w:t>In addition, the ANOVA test indicated that</w:t>
      </w:r>
      <w:r w:rsidR="00454E6D" w:rsidRPr="00647CEE">
        <w:rPr>
          <w:rFonts w:ascii="Times New Roman" w:hAnsi="Times New Roman" w:cs="Times New Roman"/>
          <w:sz w:val="24"/>
          <w:szCs w:val="24"/>
        </w:rPr>
        <w:t xml:space="preserve"> </w:t>
      </w:r>
      <w:r w:rsidR="004B1364" w:rsidRPr="00647CEE">
        <w:rPr>
          <w:rFonts w:ascii="Times New Roman" w:hAnsi="Times New Roman" w:cs="Times New Roman"/>
          <w:sz w:val="24"/>
          <w:szCs w:val="24"/>
        </w:rPr>
        <w:t xml:space="preserve">there are significant differences between the averages of each treatment </w:t>
      </w:r>
      <w:r w:rsidR="004B1364" w:rsidRPr="00647CEE">
        <w:rPr>
          <w:rFonts w:ascii="Times New Roman" w:hAnsi="Times New Roman" w:cs="Times New Roman"/>
          <w:color w:val="000000" w:themeColor="text1"/>
          <w:sz w:val="24"/>
          <w:szCs w:val="24"/>
        </w:rPr>
        <w:t>(</w:t>
      </w:r>
      <w:r w:rsidR="004B1364" w:rsidRPr="00647CEE">
        <w:rPr>
          <w:rFonts w:ascii="Times New Roman" w:hAnsi="Times New Roman" w:cs="Times New Roman"/>
          <w:i/>
          <w:iCs/>
          <w:color w:val="000000" w:themeColor="text1"/>
          <w:sz w:val="24"/>
          <w:szCs w:val="24"/>
        </w:rPr>
        <w:t>F</w:t>
      </w:r>
      <w:r w:rsidR="004B1364" w:rsidRPr="00647CEE">
        <w:rPr>
          <w:rFonts w:ascii="Times New Roman" w:hAnsi="Times New Roman" w:cs="Times New Roman"/>
          <w:color w:val="000000" w:themeColor="text1"/>
          <w:sz w:val="24"/>
          <w:szCs w:val="24"/>
          <w:vertAlign w:val="subscript"/>
        </w:rPr>
        <w:t xml:space="preserve">5,81 </w:t>
      </w:r>
      <w:r w:rsidR="004B1364" w:rsidRPr="00647CEE">
        <w:rPr>
          <w:rFonts w:ascii="Times New Roman" w:hAnsi="Times New Roman" w:cs="Times New Roman"/>
          <w:color w:val="000000" w:themeColor="text1"/>
          <w:sz w:val="24"/>
          <w:szCs w:val="24"/>
        </w:rPr>
        <w:t xml:space="preserve">= 5.46, </w:t>
      </w:r>
      <w:r w:rsidR="004B1364" w:rsidRPr="00647CEE">
        <w:rPr>
          <w:rFonts w:ascii="Times New Roman" w:hAnsi="Times New Roman" w:cs="Times New Roman"/>
          <w:i/>
          <w:iCs/>
          <w:color w:val="000000" w:themeColor="text1"/>
          <w:sz w:val="24"/>
          <w:szCs w:val="24"/>
        </w:rPr>
        <w:t>P</w:t>
      </w:r>
      <w:r w:rsidR="004B1364" w:rsidRPr="00647CEE">
        <w:rPr>
          <w:rFonts w:ascii="Times New Roman" w:hAnsi="Times New Roman" w:cs="Times New Roman"/>
          <w:color w:val="000000" w:themeColor="text1"/>
          <w:sz w:val="24"/>
          <w:szCs w:val="24"/>
        </w:rPr>
        <w:t xml:space="preserve"> &lt; 0.01), </w:t>
      </w:r>
      <w:r w:rsidRPr="00647CEE">
        <w:rPr>
          <w:rFonts w:ascii="Times New Roman" w:hAnsi="Times New Roman" w:cs="Times New Roman"/>
          <w:sz w:val="24"/>
          <w:szCs w:val="24"/>
        </w:rPr>
        <w:t>verifying that the effect of wear that occurs in the seed coat is different in each animal</w:t>
      </w:r>
      <w:r w:rsidR="00E95886" w:rsidRPr="00647CEE">
        <w:rPr>
          <w:rFonts w:ascii="Times New Roman" w:hAnsi="Times New Roman" w:cs="Times New Roman"/>
          <w:sz w:val="24"/>
          <w:szCs w:val="24"/>
        </w:rPr>
        <w:t xml:space="preserve">. </w:t>
      </w:r>
      <w:r w:rsidR="002C4230" w:rsidRPr="00647CEE">
        <w:rPr>
          <w:rFonts w:ascii="Times New Roman" w:hAnsi="Times New Roman" w:cs="Times New Roman"/>
          <w:sz w:val="24"/>
          <w:szCs w:val="24"/>
        </w:rPr>
        <w:t xml:space="preserve"> </w:t>
      </w:r>
      <w:r w:rsidR="00824CA9" w:rsidRPr="00647CEE">
        <w:rPr>
          <w:rFonts w:ascii="Times New Roman" w:hAnsi="Times New Roman" w:cs="Times New Roman"/>
          <w:sz w:val="24"/>
          <w:szCs w:val="24"/>
        </w:rPr>
        <w:t>S</w:t>
      </w:r>
      <w:r w:rsidR="00E95886" w:rsidRPr="00647CEE">
        <w:rPr>
          <w:rFonts w:ascii="Times New Roman" w:hAnsi="Times New Roman" w:cs="Times New Roman"/>
          <w:sz w:val="24"/>
          <w:szCs w:val="24"/>
        </w:rPr>
        <w:t xml:space="preserve">eeds </w:t>
      </w:r>
      <w:r w:rsidR="00824CA9" w:rsidRPr="00647CEE">
        <w:rPr>
          <w:rFonts w:ascii="Times New Roman" w:hAnsi="Times New Roman" w:cs="Times New Roman"/>
          <w:sz w:val="24"/>
          <w:szCs w:val="24"/>
        </w:rPr>
        <w:t xml:space="preserve">testas </w:t>
      </w:r>
      <w:r w:rsidR="00E95886" w:rsidRPr="00647CEE">
        <w:rPr>
          <w:rFonts w:ascii="Times New Roman" w:hAnsi="Times New Roman" w:cs="Times New Roman"/>
          <w:sz w:val="24"/>
          <w:szCs w:val="24"/>
        </w:rPr>
        <w:t xml:space="preserve">from all mammals, except those excreted by rabbits (729 ± 98.0 μm), were </w:t>
      </w:r>
      <w:r w:rsidR="00824CA9" w:rsidRPr="00647CEE">
        <w:rPr>
          <w:rFonts w:ascii="Times New Roman" w:hAnsi="Times New Roman" w:cs="Times New Roman"/>
          <w:sz w:val="24"/>
          <w:szCs w:val="24"/>
        </w:rPr>
        <w:t xml:space="preserve">on average </w:t>
      </w:r>
      <w:r w:rsidR="00E95886" w:rsidRPr="00647CEE">
        <w:rPr>
          <w:rFonts w:ascii="Times New Roman" w:hAnsi="Times New Roman" w:cs="Times New Roman"/>
          <w:sz w:val="24"/>
          <w:szCs w:val="24"/>
        </w:rPr>
        <w:t>thicker than th</w:t>
      </w:r>
      <w:r w:rsidR="000932AF" w:rsidRPr="00647CEE">
        <w:rPr>
          <w:rFonts w:ascii="Times New Roman" w:hAnsi="Times New Roman" w:cs="Times New Roman"/>
          <w:sz w:val="24"/>
          <w:szCs w:val="24"/>
        </w:rPr>
        <w:t>ose</w:t>
      </w:r>
      <w:r w:rsidR="00E95886" w:rsidRPr="00647CEE">
        <w:rPr>
          <w:rFonts w:ascii="Times New Roman" w:hAnsi="Times New Roman" w:cs="Times New Roman"/>
          <w:sz w:val="24"/>
          <w:szCs w:val="24"/>
        </w:rPr>
        <w:t xml:space="preserve"> of the canopy (731 ± 238 μm), particularly in coati (1106 ± 442 μm) and </w:t>
      </w:r>
      <w:r w:rsidR="00B978A3" w:rsidRPr="00647CEE">
        <w:rPr>
          <w:rFonts w:ascii="Times New Roman" w:hAnsi="Times New Roman" w:cs="Times New Roman"/>
          <w:sz w:val="24"/>
          <w:szCs w:val="24"/>
        </w:rPr>
        <w:t>bob</w:t>
      </w:r>
      <w:r w:rsidR="00E95886" w:rsidRPr="00647CEE">
        <w:rPr>
          <w:rFonts w:ascii="Times New Roman" w:hAnsi="Times New Roman" w:cs="Times New Roman"/>
          <w:sz w:val="24"/>
          <w:szCs w:val="24"/>
        </w:rPr>
        <w:t>cat seeds (1142 ± 355 μm)</w:t>
      </w:r>
      <w:bookmarkEnd w:id="10"/>
      <w:r w:rsidR="00B978A3" w:rsidRPr="00647CEE">
        <w:rPr>
          <w:rFonts w:ascii="Times New Roman" w:hAnsi="Times New Roman" w:cs="Times New Roman"/>
          <w:color w:val="000000" w:themeColor="text1"/>
          <w:sz w:val="24"/>
          <w:szCs w:val="24"/>
        </w:rPr>
        <w:t xml:space="preserve"> </w:t>
      </w:r>
      <w:r w:rsidR="0004477E" w:rsidRPr="00647CEE">
        <w:rPr>
          <w:rFonts w:ascii="Times New Roman" w:hAnsi="Times New Roman" w:cs="Times New Roman"/>
          <w:sz w:val="24"/>
          <w:szCs w:val="24"/>
        </w:rPr>
        <w:t>(Fig</w:t>
      </w:r>
      <w:r w:rsidR="003E4766" w:rsidRPr="00647CEE">
        <w:rPr>
          <w:rFonts w:ascii="Times New Roman" w:hAnsi="Times New Roman" w:cs="Times New Roman"/>
          <w:sz w:val="24"/>
          <w:szCs w:val="24"/>
        </w:rPr>
        <w:t>ure</w:t>
      </w:r>
      <w:r w:rsidR="0004477E" w:rsidRPr="00647CEE">
        <w:rPr>
          <w:rFonts w:ascii="Times New Roman" w:hAnsi="Times New Roman" w:cs="Times New Roman"/>
          <w:sz w:val="24"/>
          <w:szCs w:val="24"/>
        </w:rPr>
        <w:t xml:space="preserve"> 2).</w:t>
      </w:r>
    </w:p>
    <w:p w14:paraId="01B0E4AD" w14:textId="4FC46768" w:rsidR="008D543E" w:rsidRPr="00647CEE" w:rsidRDefault="00DB16EE"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Dunnett</w:t>
      </w:r>
      <w:r w:rsidR="00DA11A5" w:rsidRPr="00647CEE">
        <w:rPr>
          <w:rFonts w:ascii="Times New Roman" w:hAnsi="Times New Roman" w:cs="Times New Roman"/>
          <w:sz w:val="24"/>
          <w:szCs w:val="24"/>
        </w:rPr>
        <w:t>’</w:t>
      </w:r>
      <w:r w:rsidRPr="00647CEE">
        <w:rPr>
          <w:rFonts w:ascii="Times New Roman" w:hAnsi="Times New Roman" w:cs="Times New Roman"/>
          <w:sz w:val="24"/>
          <w:szCs w:val="24"/>
        </w:rPr>
        <w:t xml:space="preserve">s test showed that the seeds dispersed by the coati (1106 ± 442 μm) and the bobcat (1317 ± 238 μm) with 24 h of retention had significant differences </w:t>
      </w:r>
      <w:r w:rsidR="00DA11A5" w:rsidRPr="00647CEE">
        <w:rPr>
          <w:rFonts w:ascii="Times New Roman" w:hAnsi="Times New Roman" w:cs="Times New Roman"/>
          <w:sz w:val="24"/>
          <w:szCs w:val="24"/>
        </w:rPr>
        <w:t>compared</w:t>
      </w:r>
      <w:r w:rsidRPr="00647CEE">
        <w:rPr>
          <w:rFonts w:ascii="Times New Roman" w:hAnsi="Times New Roman" w:cs="Times New Roman"/>
          <w:sz w:val="24"/>
          <w:szCs w:val="24"/>
        </w:rPr>
        <w:t xml:space="preserve"> to those of the canopy. Also, those seeds with the longest retention time in the </w:t>
      </w:r>
      <w:r w:rsidR="005D7CFA" w:rsidRPr="00647CEE">
        <w:rPr>
          <w:rFonts w:ascii="Times New Roman" w:hAnsi="Times New Roman" w:cs="Times New Roman"/>
          <w:sz w:val="24"/>
          <w:szCs w:val="24"/>
        </w:rPr>
        <w:t>cougar</w:t>
      </w:r>
      <w:r w:rsidR="00DA11A5" w:rsidRPr="00647CEE">
        <w:rPr>
          <w:rFonts w:ascii="Times New Roman" w:hAnsi="Times New Roman" w:cs="Times New Roman"/>
          <w:sz w:val="24"/>
          <w:szCs w:val="24"/>
        </w:rPr>
        <w:t>s</w:t>
      </w:r>
      <w:r w:rsidRPr="00647CEE">
        <w:rPr>
          <w:rFonts w:ascii="Times New Roman" w:hAnsi="Times New Roman" w:cs="Times New Roman"/>
          <w:sz w:val="24"/>
          <w:szCs w:val="24"/>
        </w:rPr>
        <w:t xml:space="preserve"> </w:t>
      </w:r>
      <w:r w:rsidR="00DA11A5" w:rsidRPr="00647CEE">
        <w:rPr>
          <w:rFonts w:ascii="Times New Roman" w:hAnsi="Times New Roman" w:cs="Times New Roman"/>
          <w:sz w:val="24"/>
          <w:szCs w:val="24"/>
        </w:rPr>
        <w:t xml:space="preserve">at </w:t>
      </w:r>
      <w:r w:rsidRPr="00647CEE">
        <w:rPr>
          <w:rFonts w:ascii="Times New Roman" w:hAnsi="Times New Roman" w:cs="Times New Roman"/>
          <w:sz w:val="24"/>
          <w:szCs w:val="24"/>
        </w:rPr>
        <w:t>72</w:t>
      </w:r>
      <w:r w:rsidR="00DA11A5" w:rsidRPr="00647CEE">
        <w:rPr>
          <w:rFonts w:ascii="Times New Roman" w:hAnsi="Times New Roman" w:cs="Times New Roman"/>
          <w:sz w:val="24"/>
          <w:szCs w:val="24"/>
        </w:rPr>
        <w:t xml:space="preserve"> </w:t>
      </w:r>
      <w:r w:rsidRPr="00647CEE">
        <w:rPr>
          <w:rFonts w:ascii="Times New Roman" w:hAnsi="Times New Roman" w:cs="Times New Roman"/>
          <w:sz w:val="24"/>
          <w:szCs w:val="24"/>
        </w:rPr>
        <w:t>h (1002.0 ± 166.7</w:t>
      </w:r>
      <w:r w:rsidR="0043768D" w:rsidRPr="00647CEE">
        <w:rPr>
          <w:rFonts w:ascii="Times New Roman" w:hAnsi="Times New Roman" w:cs="Times New Roman"/>
          <w:sz w:val="24"/>
          <w:szCs w:val="24"/>
        </w:rPr>
        <w:t xml:space="preserve"> </w:t>
      </w:r>
      <w:r w:rsidRPr="00647CEE">
        <w:rPr>
          <w:rFonts w:ascii="Times New Roman" w:hAnsi="Times New Roman" w:cs="Times New Roman"/>
          <w:sz w:val="24"/>
          <w:szCs w:val="24"/>
        </w:rPr>
        <w:t>μm) and 96</w:t>
      </w:r>
      <w:r w:rsidR="00DA11A5" w:rsidRPr="00647CEE">
        <w:rPr>
          <w:rFonts w:ascii="Times New Roman" w:hAnsi="Times New Roman" w:cs="Times New Roman"/>
          <w:sz w:val="24"/>
          <w:szCs w:val="24"/>
        </w:rPr>
        <w:t xml:space="preserve"> </w:t>
      </w:r>
      <w:r w:rsidRPr="00647CEE">
        <w:rPr>
          <w:rFonts w:ascii="Times New Roman" w:hAnsi="Times New Roman" w:cs="Times New Roman"/>
          <w:sz w:val="24"/>
          <w:szCs w:val="24"/>
        </w:rPr>
        <w:t>h (936.8 ± 117.1</w:t>
      </w:r>
      <w:r w:rsidR="0043768D" w:rsidRPr="00647CEE">
        <w:rPr>
          <w:rFonts w:ascii="Times New Roman" w:hAnsi="Times New Roman" w:cs="Times New Roman"/>
          <w:sz w:val="24"/>
          <w:szCs w:val="24"/>
        </w:rPr>
        <w:t xml:space="preserve"> </w:t>
      </w:r>
      <w:r w:rsidRPr="00647CEE">
        <w:rPr>
          <w:rFonts w:ascii="Times New Roman" w:hAnsi="Times New Roman" w:cs="Times New Roman"/>
          <w:sz w:val="24"/>
          <w:szCs w:val="24"/>
        </w:rPr>
        <w:t xml:space="preserve">μm) </w:t>
      </w:r>
      <w:r w:rsidR="00DA11A5" w:rsidRPr="00647CEE">
        <w:rPr>
          <w:rFonts w:ascii="Times New Roman" w:hAnsi="Times New Roman" w:cs="Times New Roman"/>
          <w:sz w:val="24"/>
          <w:szCs w:val="24"/>
        </w:rPr>
        <w:t xml:space="preserve">showed </w:t>
      </w:r>
      <w:r w:rsidRPr="00647CEE">
        <w:rPr>
          <w:rFonts w:ascii="Times New Roman" w:hAnsi="Times New Roman" w:cs="Times New Roman"/>
          <w:sz w:val="24"/>
          <w:szCs w:val="24"/>
        </w:rPr>
        <w:t>significant increas</w:t>
      </w:r>
      <w:r w:rsidR="006C4E03" w:rsidRPr="00647CEE">
        <w:rPr>
          <w:rFonts w:ascii="Times New Roman" w:hAnsi="Times New Roman" w:cs="Times New Roman"/>
          <w:sz w:val="24"/>
          <w:szCs w:val="24"/>
        </w:rPr>
        <w:t>e in</w:t>
      </w:r>
      <w:r w:rsidRPr="00647CEE">
        <w:rPr>
          <w:rFonts w:ascii="Times New Roman" w:hAnsi="Times New Roman" w:cs="Times New Roman"/>
          <w:sz w:val="24"/>
          <w:szCs w:val="24"/>
        </w:rPr>
        <w:t xml:space="preserve"> the thickness of the </w:t>
      </w:r>
      <w:r w:rsidR="005D7CFA" w:rsidRPr="00647CEE">
        <w:rPr>
          <w:rFonts w:ascii="Times New Roman" w:hAnsi="Times New Roman" w:cs="Times New Roman"/>
          <w:sz w:val="24"/>
          <w:szCs w:val="24"/>
        </w:rPr>
        <w:t>testas</w:t>
      </w:r>
      <w:r w:rsidRPr="00647CEE">
        <w:rPr>
          <w:rFonts w:ascii="Times New Roman" w:hAnsi="Times New Roman" w:cs="Times New Roman"/>
          <w:sz w:val="24"/>
          <w:szCs w:val="24"/>
        </w:rPr>
        <w:t xml:space="preserve"> </w:t>
      </w:r>
      <w:r w:rsidR="00DA11A5" w:rsidRPr="00647CEE">
        <w:rPr>
          <w:rFonts w:ascii="Times New Roman" w:hAnsi="Times New Roman" w:cs="Times New Roman"/>
          <w:sz w:val="24"/>
          <w:szCs w:val="24"/>
        </w:rPr>
        <w:t>compared</w:t>
      </w:r>
      <w:r w:rsidRPr="00647CEE">
        <w:rPr>
          <w:rFonts w:ascii="Times New Roman" w:hAnsi="Times New Roman" w:cs="Times New Roman"/>
          <w:sz w:val="24"/>
          <w:szCs w:val="24"/>
        </w:rPr>
        <w:t xml:space="preserve"> to the control (Table 2).</w:t>
      </w:r>
    </w:p>
    <w:p w14:paraId="3D4A58AA" w14:textId="77777777" w:rsidR="008A011A" w:rsidRPr="00647CEE" w:rsidRDefault="00CB2F1C"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Additionally, qualitative characteristics in the </w:t>
      </w:r>
      <w:r w:rsidR="005D7CFA" w:rsidRPr="00647CEE">
        <w:rPr>
          <w:rFonts w:ascii="Times New Roman" w:hAnsi="Times New Roman" w:cs="Times New Roman"/>
          <w:sz w:val="24"/>
          <w:szCs w:val="24"/>
        </w:rPr>
        <w:t>testas</w:t>
      </w:r>
      <w:r w:rsidRPr="00647CEE">
        <w:rPr>
          <w:rFonts w:ascii="Times New Roman" w:hAnsi="Times New Roman" w:cs="Times New Roman"/>
          <w:sz w:val="24"/>
          <w:szCs w:val="24"/>
        </w:rPr>
        <w:t xml:space="preserve"> after passing through the digestive tract of mammals</w:t>
      </w:r>
      <w:r w:rsidR="00DA11A5" w:rsidRPr="00647CEE">
        <w:rPr>
          <w:rFonts w:ascii="Times New Roman" w:hAnsi="Times New Roman" w:cs="Times New Roman"/>
          <w:sz w:val="24"/>
          <w:szCs w:val="24"/>
        </w:rPr>
        <w:t xml:space="preserve"> were recorded</w:t>
      </w:r>
      <w:r w:rsidRPr="00647CEE">
        <w:rPr>
          <w:rFonts w:ascii="Times New Roman" w:hAnsi="Times New Roman" w:cs="Times New Roman"/>
          <w:sz w:val="24"/>
          <w:szCs w:val="24"/>
        </w:rPr>
        <w:t>.</w:t>
      </w:r>
      <w:r w:rsidR="002C4230" w:rsidRPr="00647CEE">
        <w:rPr>
          <w:rFonts w:ascii="Times New Roman" w:hAnsi="Times New Roman" w:cs="Times New Roman"/>
          <w:sz w:val="24"/>
          <w:szCs w:val="24"/>
        </w:rPr>
        <w:t xml:space="preserve"> </w:t>
      </w:r>
      <w:r w:rsidRPr="00647CEE">
        <w:rPr>
          <w:rFonts w:ascii="Times New Roman" w:hAnsi="Times New Roman" w:cs="Times New Roman"/>
          <w:sz w:val="24"/>
          <w:szCs w:val="24"/>
        </w:rPr>
        <w:t>It was observed that the seed of the canopy presented an external vegetal layer that protects it (Fig</w:t>
      </w:r>
      <w:r w:rsidR="008A011A" w:rsidRPr="00647CEE">
        <w:rPr>
          <w:rFonts w:ascii="Times New Roman" w:hAnsi="Times New Roman" w:cs="Times New Roman"/>
          <w:sz w:val="24"/>
          <w:szCs w:val="24"/>
        </w:rPr>
        <w:t>ure</w:t>
      </w:r>
      <w:r w:rsidRPr="00647CEE">
        <w:rPr>
          <w:rFonts w:ascii="Times New Roman" w:hAnsi="Times New Roman" w:cs="Times New Roman"/>
          <w:sz w:val="24"/>
          <w:szCs w:val="24"/>
        </w:rPr>
        <w:t xml:space="preserve"> 3a); this vegetal layer is removed when it passes through the digestive tract of mammals as in seed dispersed by rabbit</w:t>
      </w:r>
      <w:r w:rsidR="00DA11A5" w:rsidRPr="00647CEE">
        <w:rPr>
          <w:rFonts w:ascii="Times New Roman" w:hAnsi="Times New Roman" w:cs="Times New Roman"/>
          <w:sz w:val="24"/>
          <w:szCs w:val="24"/>
        </w:rPr>
        <w:t>s</w:t>
      </w:r>
      <w:r w:rsidRPr="00647CEE">
        <w:rPr>
          <w:rFonts w:ascii="Times New Roman" w:hAnsi="Times New Roman" w:cs="Times New Roman"/>
          <w:sz w:val="24"/>
          <w:szCs w:val="24"/>
        </w:rPr>
        <w:t xml:space="preserve"> at 24 h (Fig</w:t>
      </w:r>
      <w:r w:rsidR="008A011A" w:rsidRPr="00647CEE">
        <w:rPr>
          <w:rFonts w:ascii="Times New Roman" w:hAnsi="Times New Roman" w:cs="Times New Roman"/>
          <w:sz w:val="24"/>
          <w:szCs w:val="24"/>
        </w:rPr>
        <w:t>ure</w:t>
      </w:r>
      <w:r w:rsidRPr="00647CEE">
        <w:rPr>
          <w:rFonts w:ascii="Times New Roman" w:hAnsi="Times New Roman" w:cs="Times New Roman"/>
          <w:sz w:val="24"/>
          <w:szCs w:val="24"/>
        </w:rPr>
        <w:t xml:space="preserve"> 3b). </w:t>
      </w:r>
      <w:r w:rsidR="00DA11A5" w:rsidRPr="00647CEE">
        <w:rPr>
          <w:rFonts w:ascii="Times New Roman" w:hAnsi="Times New Roman" w:cs="Times New Roman"/>
          <w:sz w:val="24"/>
          <w:szCs w:val="24"/>
        </w:rPr>
        <w:t>Also</w:t>
      </w:r>
      <w:r w:rsidRPr="00647CEE">
        <w:rPr>
          <w:rFonts w:ascii="Times New Roman" w:hAnsi="Times New Roman" w:cs="Times New Roman"/>
          <w:sz w:val="24"/>
          <w:szCs w:val="24"/>
        </w:rPr>
        <w:t>, the wear of a second vegetal layer was observed, as in the seed dispersed by the gray fox at 24 h (Fig</w:t>
      </w:r>
      <w:r w:rsidR="008A011A" w:rsidRPr="00647CEE">
        <w:rPr>
          <w:rFonts w:ascii="Times New Roman" w:hAnsi="Times New Roman" w:cs="Times New Roman"/>
          <w:sz w:val="24"/>
          <w:szCs w:val="24"/>
        </w:rPr>
        <w:t>ure</w:t>
      </w:r>
      <w:r w:rsidRPr="00647CEE">
        <w:rPr>
          <w:rFonts w:ascii="Times New Roman" w:hAnsi="Times New Roman" w:cs="Times New Roman"/>
          <w:sz w:val="24"/>
          <w:szCs w:val="24"/>
        </w:rPr>
        <w:t xml:space="preserve"> 3c)</w:t>
      </w:r>
      <w:r w:rsidR="00DA11A5" w:rsidRPr="00647CEE">
        <w:rPr>
          <w:rFonts w:ascii="Times New Roman" w:hAnsi="Times New Roman" w:cs="Times New Roman"/>
          <w:sz w:val="24"/>
          <w:szCs w:val="24"/>
        </w:rPr>
        <w:t>,</w:t>
      </w:r>
      <w:r w:rsidRPr="00647CEE">
        <w:rPr>
          <w:rFonts w:ascii="Times New Roman" w:hAnsi="Times New Roman" w:cs="Times New Roman"/>
          <w:sz w:val="24"/>
          <w:szCs w:val="24"/>
        </w:rPr>
        <w:t xml:space="preserve"> and it was </w:t>
      </w:r>
      <w:r w:rsidR="00DA11A5" w:rsidRPr="00647CEE">
        <w:rPr>
          <w:rFonts w:ascii="Times New Roman" w:hAnsi="Times New Roman" w:cs="Times New Roman"/>
          <w:sz w:val="24"/>
          <w:szCs w:val="24"/>
        </w:rPr>
        <w:t xml:space="preserve">even </w:t>
      </w:r>
      <w:r w:rsidRPr="00647CEE">
        <w:rPr>
          <w:rFonts w:ascii="Times New Roman" w:hAnsi="Times New Roman" w:cs="Times New Roman"/>
          <w:sz w:val="24"/>
          <w:szCs w:val="24"/>
        </w:rPr>
        <w:t>possible to appreciate the formation of holes in the testa of the seed from the coati at 24 h (Fig</w:t>
      </w:r>
      <w:r w:rsidR="008A011A" w:rsidRPr="00647CEE">
        <w:rPr>
          <w:rFonts w:ascii="Times New Roman" w:hAnsi="Times New Roman" w:cs="Times New Roman"/>
          <w:sz w:val="24"/>
          <w:szCs w:val="24"/>
        </w:rPr>
        <w:t>ure</w:t>
      </w:r>
      <w:r w:rsidRPr="00647CEE">
        <w:rPr>
          <w:rFonts w:ascii="Times New Roman" w:hAnsi="Times New Roman" w:cs="Times New Roman"/>
          <w:sz w:val="24"/>
          <w:szCs w:val="24"/>
        </w:rPr>
        <w:t xml:space="preserve"> 3d).</w:t>
      </w:r>
    </w:p>
    <w:p w14:paraId="06DA87E9" w14:textId="43FF7423" w:rsidR="009B748C" w:rsidRPr="00647CEE" w:rsidRDefault="00B3512C"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 xml:space="preserve">In </w:t>
      </w:r>
      <w:r w:rsidR="00D0606F" w:rsidRPr="00647CEE">
        <w:rPr>
          <w:rFonts w:ascii="Times New Roman" w:hAnsi="Times New Roman" w:cs="Times New Roman"/>
          <w:sz w:val="24"/>
          <w:szCs w:val="24"/>
        </w:rPr>
        <w:t xml:space="preserve">the </w:t>
      </w:r>
      <w:r w:rsidRPr="00647CEE">
        <w:rPr>
          <w:rFonts w:ascii="Times New Roman" w:hAnsi="Times New Roman" w:cs="Times New Roman"/>
          <w:sz w:val="24"/>
          <w:szCs w:val="24"/>
        </w:rPr>
        <w:t>diploe</w:t>
      </w:r>
      <w:r w:rsidR="00547B0D" w:rsidRPr="00647CEE">
        <w:rPr>
          <w:rFonts w:ascii="Times New Roman" w:hAnsi="Times New Roman" w:cs="Times New Roman"/>
          <w:sz w:val="24"/>
          <w:szCs w:val="24"/>
        </w:rPr>
        <w:t>n</w:t>
      </w:r>
      <w:r w:rsidRPr="00647CEE">
        <w:rPr>
          <w:rFonts w:ascii="Times New Roman" w:hAnsi="Times New Roman" w:cs="Times New Roman"/>
          <w:sz w:val="24"/>
          <w:szCs w:val="24"/>
        </w:rPr>
        <w:t>dozo</w:t>
      </w:r>
      <w:r w:rsidR="00547B0D" w:rsidRPr="00647CEE">
        <w:rPr>
          <w:rFonts w:ascii="Times New Roman" w:hAnsi="Times New Roman" w:cs="Times New Roman"/>
          <w:sz w:val="24"/>
          <w:szCs w:val="24"/>
        </w:rPr>
        <w:t>o</w:t>
      </w:r>
      <w:r w:rsidRPr="00647CEE">
        <w:rPr>
          <w:rFonts w:ascii="Times New Roman" w:hAnsi="Times New Roman" w:cs="Times New Roman"/>
          <w:sz w:val="24"/>
          <w:szCs w:val="24"/>
        </w:rPr>
        <w:t>chor</w:t>
      </w:r>
      <w:r w:rsidR="00D0606F" w:rsidRPr="00647CEE">
        <w:rPr>
          <w:rFonts w:ascii="Times New Roman" w:hAnsi="Times New Roman" w:cs="Times New Roman"/>
          <w:sz w:val="24"/>
          <w:szCs w:val="24"/>
        </w:rPr>
        <w:t>y</w:t>
      </w:r>
      <w:r w:rsidRPr="00647CEE">
        <w:rPr>
          <w:rFonts w:ascii="Times New Roman" w:hAnsi="Times New Roman" w:cs="Times New Roman"/>
          <w:sz w:val="24"/>
          <w:szCs w:val="24"/>
        </w:rPr>
        <w:t xml:space="preserve">, it was observed </w:t>
      </w:r>
      <w:r w:rsidR="00780F4E" w:rsidRPr="00647CEE">
        <w:rPr>
          <w:rFonts w:ascii="Times New Roman" w:hAnsi="Times New Roman" w:cs="Times New Roman"/>
          <w:sz w:val="24"/>
          <w:szCs w:val="24"/>
        </w:rPr>
        <w:t xml:space="preserve">in the testa from the bobcat at 24 h </w:t>
      </w:r>
      <w:r w:rsidRPr="00647CEE">
        <w:rPr>
          <w:rFonts w:ascii="Times New Roman" w:hAnsi="Times New Roman" w:cs="Times New Roman"/>
          <w:sz w:val="24"/>
          <w:szCs w:val="24"/>
        </w:rPr>
        <w:t>that both the outer layer and the superficial layer were removed (Fig</w:t>
      </w:r>
      <w:r w:rsidR="008A011A" w:rsidRPr="00647CEE">
        <w:rPr>
          <w:rFonts w:ascii="Times New Roman" w:hAnsi="Times New Roman" w:cs="Times New Roman"/>
          <w:sz w:val="24"/>
          <w:szCs w:val="24"/>
        </w:rPr>
        <w:t>ure</w:t>
      </w:r>
      <w:r w:rsidRPr="00647CEE">
        <w:rPr>
          <w:rFonts w:ascii="Times New Roman" w:hAnsi="Times New Roman" w:cs="Times New Roman"/>
          <w:sz w:val="24"/>
          <w:szCs w:val="24"/>
        </w:rPr>
        <w:t xml:space="preserve"> 4a), while there </w:t>
      </w:r>
      <w:r w:rsidR="00780F4E" w:rsidRPr="00647CEE">
        <w:rPr>
          <w:rFonts w:ascii="Times New Roman" w:hAnsi="Times New Roman" w:cs="Times New Roman"/>
          <w:sz w:val="24"/>
          <w:szCs w:val="24"/>
        </w:rPr>
        <w:t>we</w:t>
      </w:r>
      <w:r w:rsidRPr="00647CEE">
        <w:rPr>
          <w:rFonts w:ascii="Times New Roman" w:hAnsi="Times New Roman" w:cs="Times New Roman"/>
          <w:sz w:val="24"/>
          <w:szCs w:val="24"/>
        </w:rPr>
        <w:t xml:space="preserve">re cracks </w:t>
      </w:r>
      <w:r w:rsidR="00780F4E" w:rsidRPr="00647CEE">
        <w:rPr>
          <w:rFonts w:ascii="Times New Roman" w:hAnsi="Times New Roman" w:cs="Times New Roman"/>
          <w:sz w:val="24"/>
          <w:szCs w:val="24"/>
        </w:rPr>
        <w:t xml:space="preserve">in the inner part </w:t>
      </w:r>
      <w:r w:rsidRPr="00647CEE">
        <w:rPr>
          <w:rFonts w:ascii="Times New Roman" w:hAnsi="Times New Roman" w:cs="Times New Roman"/>
          <w:sz w:val="24"/>
          <w:szCs w:val="24"/>
        </w:rPr>
        <w:t>that could possibly allow the flow of water into the interior (Fig</w:t>
      </w:r>
      <w:r w:rsidR="008A011A" w:rsidRPr="00647CEE">
        <w:rPr>
          <w:rFonts w:ascii="Times New Roman" w:hAnsi="Times New Roman" w:cs="Times New Roman"/>
          <w:sz w:val="24"/>
          <w:szCs w:val="24"/>
        </w:rPr>
        <w:t>ure</w:t>
      </w:r>
      <w:r w:rsidRPr="00647CEE">
        <w:rPr>
          <w:rFonts w:ascii="Times New Roman" w:hAnsi="Times New Roman" w:cs="Times New Roman"/>
          <w:sz w:val="24"/>
          <w:szCs w:val="24"/>
        </w:rPr>
        <w:t xml:space="preserve"> 4b). In the </w:t>
      </w:r>
      <w:r w:rsidR="005D7CFA" w:rsidRPr="00647CEE">
        <w:rPr>
          <w:rFonts w:ascii="Times New Roman" w:hAnsi="Times New Roman" w:cs="Times New Roman"/>
          <w:sz w:val="24"/>
          <w:szCs w:val="24"/>
        </w:rPr>
        <w:t>cougar</w:t>
      </w:r>
      <w:r w:rsidRPr="00647CEE">
        <w:rPr>
          <w:rFonts w:ascii="Times New Roman" w:hAnsi="Times New Roman" w:cs="Times New Roman"/>
          <w:sz w:val="24"/>
          <w:szCs w:val="24"/>
        </w:rPr>
        <w:t xml:space="preserve">, </w:t>
      </w:r>
      <w:r w:rsidR="00547B0D" w:rsidRPr="00647CEE">
        <w:rPr>
          <w:rFonts w:ascii="Times New Roman" w:hAnsi="Times New Roman" w:cs="Times New Roman"/>
          <w:sz w:val="24"/>
          <w:szCs w:val="24"/>
        </w:rPr>
        <w:t>i</w:t>
      </w:r>
      <w:r w:rsidRPr="00647CEE">
        <w:rPr>
          <w:rFonts w:ascii="Times New Roman" w:hAnsi="Times New Roman" w:cs="Times New Roman"/>
          <w:sz w:val="24"/>
          <w:szCs w:val="24"/>
        </w:rPr>
        <w:t xml:space="preserve">t </w:t>
      </w:r>
      <w:r w:rsidR="0090295A" w:rsidRPr="00647CEE">
        <w:rPr>
          <w:rFonts w:ascii="Times New Roman" w:hAnsi="Times New Roman" w:cs="Times New Roman"/>
          <w:sz w:val="24"/>
          <w:szCs w:val="24"/>
        </w:rPr>
        <w:t>wa</w:t>
      </w:r>
      <w:r w:rsidRPr="00647CEE">
        <w:rPr>
          <w:rFonts w:ascii="Times New Roman" w:hAnsi="Times New Roman" w:cs="Times New Roman"/>
          <w:sz w:val="24"/>
          <w:szCs w:val="24"/>
        </w:rPr>
        <w:t xml:space="preserve">s also possible to appreciate the removal of the external plant layer and the superficial layer of the testa </w:t>
      </w:r>
      <w:r w:rsidR="0090295A" w:rsidRPr="00647CEE">
        <w:rPr>
          <w:rFonts w:ascii="Times New Roman" w:hAnsi="Times New Roman" w:cs="Times New Roman"/>
          <w:sz w:val="24"/>
          <w:szCs w:val="24"/>
        </w:rPr>
        <w:lastRenderedPageBreak/>
        <w:t xml:space="preserve">at 48 h </w:t>
      </w:r>
      <w:r w:rsidRPr="00647CEE">
        <w:rPr>
          <w:rFonts w:ascii="Times New Roman" w:hAnsi="Times New Roman" w:cs="Times New Roman"/>
          <w:sz w:val="24"/>
          <w:szCs w:val="24"/>
        </w:rPr>
        <w:t>(Fig</w:t>
      </w:r>
      <w:r w:rsidR="008A011A" w:rsidRPr="00647CEE">
        <w:rPr>
          <w:rFonts w:ascii="Times New Roman" w:hAnsi="Times New Roman" w:cs="Times New Roman"/>
          <w:sz w:val="24"/>
          <w:szCs w:val="24"/>
        </w:rPr>
        <w:t>ure</w:t>
      </w:r>
      <w:r w:rsidRPr="00647CEE">
        <w:rPr>
          <w:rFonts w:ascii="Times New Roman" w:hAnsi="Times New Roman" w:cs="Times New Roman"/>
          <w:sz w:val="24"/>
          <w:szCs w:val="24"/>
        </w:rPr>
        <w:t xml:space="preserve"> 4c)</w:t>
      </w:r>
      <w:r w:rsidR="0090295A" w:rsidRPr="00647CEE">
        <w:rPr>
          <w:rFonts w:ascii="Times New Roman" w:hAnsi="Times New Roman" w:cs="Times New Roman"/>
          <w:sz w:val="24"/>
          <w:szCs w:val="24"/>
        </w:rPr>
        <w:t>. A</w:t>
      </w:r>
      <w:r w:rsidRPr="00647CEE">
        <w:rPr>
          <w:rFonts w:ascii="Times New Roman" w:hAnsi="Times New Roman" w:cs="Times New Roman"/>
          <w:sz w:val="24"/>
          <w:szCs w:val="24"/>
        </w:rPr>
        <w:t>t 72</w:t>
      </w:r>
      <w:r w:rsidR="0090295A" w:rsidRPr="00647CEE">
        <w:rPr>
          <w:rFonts w:ascii="Times New Roman" w:hAnsi="Times New Roman" w:cs="Times New Roman"/>
          <w:sz w:val="24"/>
          <w:szCs w:val="24"/>
        </w:rPr>
        <w:t xml:space="preserve"> </w:t>
      </w:r>
      <w:r w:rsidRPr="00647CEE">
        <w:rPr>
          <w:rFonts w:ascii="Times New Roman" w:hAnsi="Times New Roman" w:cs="Times New Roman"/>
          <w:sz w:val="24"/>
          <w:szCs w:val="24"/>
        </w:rPr>
        <w:t>h</w:t>
      </w:r>
      <w:r w:rsidR="0090295A" w:rsidRPr="00647CEE">
        <w:rPr>
          <w:rFonts w:ascii="Times New Roman" w:hAnsi="Times New Roman" w:cs="Times New Roman"/>
          <w:sz w:val="24"/>
          <w:szCs w:val="24"/>
        </w:rPr>
        <w:t>,</w:t>
      </w:r>
      <w:r w:rsidRPr="00647CEE">
        <w:rPr>
          <w:rFonts w:ascii="Times New Roman" w:hAnsi="Times New Roman" w:cs="Times New Roman"/>
          <w:sz w:val="24"/>
          <w:szCs w:val="24"/>
        </w:rPr>
        <w:t xml:space="preserve"> the change in the surface of the testa </w:t>
      </w:r>
      <w:r w:rsidR="0090295A" w:rsidRPr="00647CEE">
        <w:rPr>
          <w:rFonts w:ascii="Times New Roman" w:hAnsi="Times New Roman" w:cs="Times New Roman"/>
          <w:sz w:val="24"/>
          <w:szCs w:val="24"/>
        </w:rPr>
        <w:t>wa</w:t>
      </w:r>
      <w:r w:rsidRPr="00647CEE">
        <w:rPr>
          <w:rFonts w:ascii="Times New Roman" w:hAnsi="Times New Roman" w:cs="Times New Roman"/>
          <w:sz w:val="24"/>
          <w:szCs w:val="24"/>
        </w:rPr>
        <w:t xml:space="preserve">s more noticeable </w:t>
      </w:r>
      <w:r w:rsidR="0090295A" w:rsidRPr="00647CEE">
        <w:rPr>
          <w:rFonts w:ascii="Times New Roman" w:hAnsi="Times New Roman" w:cs="Times New Roman"/>
          <w:sz w:val="24"/>
          <w:szCs w:val="24"/>
        </w:rPr>
        <w:t>(</w:t>
      </w:r>
      <w:r w:rsidRPr="00647CEE">
        <w:rPr>
          <w:rFonts w:ascii="Times New Roman" w:hAnsi="Times New Roman" w:cs="Times New Roman"/>
          <w:sz w:val="24"/>
          <w:szCs w:val="24"/>
        </w:rPr>
        <w:t>removal of the testa surface</w:t>
      </w:r>
      <w:r w:rsidR="0090295A" w:rsidRPr="00647CEE">
        <w:rPr>
          <w:rFonts w:ascii="Times New Roman" w:hAnsi="Times New Roman" w:cs="Times New Roman"/>
          <w:sz w:val="24"/>
          <w:szCs w:val="24"/>
        </w:rPr>
        <w:t>)</w:t>
      </w:r>
      <w:r w:rsidR="006C4E03" w:rsidRPr="00647CEE">
        <w:rPr>
          <w:rFonts w:ascii="Times New Roman" w:hAnsi="Times New Roman" w:cs="Times New Roman"/>
          <w:sz w:val="24"/>
          <w:szCs w:val="24"/>
        </w:rPr>
        <w:t>,</w:t>
      </w:r>
      <w:r w:rsidRPr="00647CEE">
        <w:rPr>
          <w:rFonts w:ascii="Times New Roman" w:hAnsi="Times New Roman" w:cs="Times New Roman"/>
          <w:sz w:val="24"/>
          <w:szCs w:val="24"/>
        </w:rPr>
        <w:t xml:space="preserve"> and</w:t>
      </w:r>
      <w:r w:rsidR="006C4E03" w:rsidRPr="00647CEE">
        <w:rPr>
          <w:rFonts w:ascii="Times New Roman" w:hAnsi="Times New Roman" w:cs="Times New Roman"/>
          <w:sz w:val="24"/>
          <w:szCs w:val="24"/>
        </w:rPr>
        <w:t xml:space="preserve"> </w:t>
      </w:r>
      <w:r w:rsidR="0090295A" w:rsidRPr="00647CEE">
        <w:rPr>
          <w:rFonts w:ascii="Times New Roman" w:hAnsi="Times New Roman" w:cs="Times New Roman"/>
          <w:sz w:val="24"/>
          <w:szCs w:val="24"/>
        </w:rPr>
        <w:t>because</w:t>
      </w:r>
      <w:r w:rsidRPr="00647CEE">
        <w:rPr>
          <w:rFonts w:ascii="Times New Roman" w:hAnsi="Times New Roman" w:cs="Times New Roman"/>
          <w:sz w:val="24"/>
          <w:szCs w:val="24"/>
        </w:rPr>
        <w:t xml:space="preserve"> it had a longer retention time, a certain permeability began to be observed throughout the width of the testa (Fig</w:t>
      </w:r>
      <w:r w:rsidR="008A011A" w:rsidRPr="00647CEE">
        <w:rPr>
          <w:rFonts w:ascii="Times New Roman" w:hAnsi="Times New Roman" w:cs="Times New Roman"/>
          <w:sz w:val="24"/>
          <w:szCs w:val="24"/>
        </w:rPr>
        <w:t>ure</w:t>
      </w:r>
      <w:r w:rsidRPr="00647CEE">
        <w:rPr>
          <w:rFonts w:ascii="Times New Roman" w:hAnsi="Times New Roman" w:cs="Times New Roman"/>
          <w:sz w:val="24"/>
          <w:szCs w:val="24"/>
        </w:rPr>
        <w:t xml:space="preserve"> 4d)</w:t>
      </w:r>
      <w:r w:rsidR="00E72537" w:rsidRPr="00647CEE">
        <w:rPr>
          <w:rFonts w:ascii="Times New Roman" w:hAnsi="Times New Roman" w:cs="Times New Roman"/>
          <w:sz w:val="24"/>
          <w:szCs w:val="24"/>
        </w:rPr>
        <w:t>.</w:t>
      </w:r>
    </w:p>
    <w:p w14:paraId="60A29AFB" w14:textId="7F7D1F65" w:rsidR="008D543E" w:rsidRPr="00647CEE" w:rsidRDefault="008A011A" w:rsidP="00647CEE">
      <w:pPr>
        <w:spacing w:line="480" w:lineRule="auto"/>
        <w:jc w:val="center"/>
        <w:rPr>
          <w:rFonts w:ascii="Times New Roman" w:hAnsi="Times New Roman" w:cs="Times New Roman"/>
          <w:b/>
          <w:bCs/>
          <w:sz w:val="24"/>
          <w:szCs w:val="24"/>
        </w:rPr>
      </w:pPr>
      <w:bookmarkStart w:id="11" w:name="_Toc59134764"/>
      <w:r w:rsidRPr="00647CEE">
        <w:rPr>
          <w:rFonts w:ascii="Times New Roman" w:hAnsi="Times New Roman" w:cs="Times New Roman"/>
          <w:b/>
          <w:bCs/>
          <w:sz w:val="24"/>
          <w:szCs w:val="24"/>
        </w:rPr>
        <w:t>DISCUSSION</w:t>
      </w:r>
      <w:bookmarkEnd w:id="11"/>
    </w:p>
    <w:p w14:paraId="592078D5" w14:textId="3EB2EC72" w:rsidR="00F94BA7" w:rsidRPr="00647CEE" w:rsidRDefault="002C5040" w:rsidP="00647CEE">
      <w:pPr>
        <w:spacing w:line="480" w:lineRule="auto"/>
        <w:rPr>
          <w:rFonts w:ascii="Times New Roman" w:hAnsi="Times New Roman" w:cs="Times New Roman"/>
          <w:sz w:val="24"/>
          <w:szCs w:val="24"/>
        </w:rPr>
      </w:pPr>
      <w:r w:rsidRPr="00647CEE">
        <w:rPr>
          <w:rFonts w:ascii="Times New Roman" w:hAnsi="Times New Roman" w:cs="Times New Roman"/>
          <w:sz w:val="24"/>
          <w:szCs w:val="24"/>
        </w:rPr>
        <w:t>T</w:t>
      </w:r>
      <w:r w:rsidR="00F94BA7" w:rsidRPr="00647CEE">
        <w:rPr>
          <w:rFonts w:ascii="Times New Roman" w:hAnsi="Times New Roman" w:cs="Times New Roman"/>
          <w:sz w:val="24"/>
          <w:szCs w:val="24"/>
        </w:rPr>
        <w:t xml:space="preserve">he </w:t>
      </w:r>
      <w:r w:rsidR="00EC0F13" w:rsidRPr="00647CEE">
        <w:rPr>
          <w:rFonts w:ascii="Times New Roman" w:hAnsi="Times New Roman" w:cs="Times New Roman"/>
          <w:sz w:val="24"/>
          <w:szCs w:val="24"/>
        </w:rPr>
        <w:t>evaluation</w:t>
      </w:r>
      <w:r w:rsidR="00F94BA7" w:rsidRPr="00647CEE">
        <w:rPr>
          <w:rFonts w:ascii="Times New Roman" w:hAnsi="Times New Roman" w:cs="Times New Roman"/>
          <w:sz w:val="24"/>
          <w:szCs w:val="24"/>
        </w:rPr>
        <w:t xml:space="preserve"> carried out in the present study</w:t>
      </w:r>
      <w:r w:rsidRPr="00647CEE">
        <w:rPr>
          <w:rFonts w:ascii="Times New Roman" w:hAnsi="Times New Roman" w:cs="Times New Roman"/>
          <w:sz w:val="24"/>
          <w:szCs w:val="24"/>
        </w:rPr>
        <w:t xml:space="preserve"> demonstrated</w:t>
      </w:r>
      <w:r w:rsidR="00F94BA7" w:rsidRPr="00647CEE">
        <w:rPr>
          <w:rFonts w:ascii="Times New Roman" w:hAnsi="Times New Roman" w:cs="Times New Roman"/>
          <w:sz w:val="24"/>
          <w:szCs w:val="24"/>
        </w:rPr>
        <w:t xml:space="preserve"> the participation of local mammals</w:t>
      </w:r>
      <w:r w:rsidR="00D0606F" w:rsidRPr="00647CEE">
        <w:rPr>
          <w:rFonts w:ascii="Times New Roman" w:hAnsi="Times New Roman" w:cs="Times New Roman"/>
          <w:sz w:val="24"/>
          <w:szCs w:val="24"/>
        </w:rPr>
        <w:t xml:space="preserve">: </w:t>
      </w:r>
      <w:r w:rsidR="00F94BA7" w:rsidRPr="00647CEE">
        <w:rPr>
          <w:rFonts w:ascii="Times New Roman" w:hAnsi="Times New Roman" w:cs="Times New Roman"/>
          <w:sz w:val="24"/>
          <w:szCs w:val="24"/>
        </w:rPr>
        <w:t>fox</w:t>
      </w:r>
      <w:r w:rsidRPr="00647CEE">
        <w:rPr>
          <w:rFonts w:ascii="Times New Roman" w:hAnsi="Times New Roman" w:cs="Times New Roman"/>
          <w:sz w:val="24"/>
          <w:szCs w:val="24"/>
        </w:rPr>
        <w:t xml:space="preserve"> and </w:t>
      </w:r>
      <w:r w:rsidR="00F94BA7" w:rsidRPr="00647CEE">
        <w:rPr>
          <w:rFonts w:ascii="Times New Roman" w:hAnsi="Times New Roman" w:cs="Times New Roman"/>
          <w:sz w:val="24"/>
          <w:szCs w:val="24"/>
        </w:rPr>
        <w:t>coati</w:t>
      </w:r>
      <w:r w:rsidR="00D0606F" w:rsidRPr="00647CEE">
        <w:rPr>
          <w:rFonts w:ascii="Times New Roman" w:hAnsi="Times New Roman" w:cs="Times New Roman"/>
          <w:sz w:val="24"/>
          <w:szCs w:val="24"/>
        </w:rPr>
        <w:t xml:space="preserve"> (endozoochory)</w:t>
      </w:r>
      <w:r w:rsidR="00F94BA7" w:rsidRPr="00647CEE">
        <w:rPr>
          <w:rFonts w:ascii="Times New Roman" w:hAnsi="Times New Roman" w:cs="Times New Roman"/>
          <w:sz w:val="24"/>
          <w:szCs w:val="24"/>
        </w:rPr>
        <w:t xml:space="preserve"> </w:t>
      </w:r>
      <w:r w:rsidRPr="00647CEE">
        <w:rPr>
          <w:rFonts w:ascii="Times New Roman" w:hAnsi="Times New Roman" w:cs="Times New Roman"/>
          <w:sz w:val="24"/>
          <w:szCs w:val="24"/>
        </w:rPr>
        <w:t>and</w:t>
      </w:r>
      <w:r w:rsidR="00F94BA7" w:rsidRPr="00647CEE">
        <w:rPr>
          <w:rFonts w:ascii="Times New Roman" w:hAnsi="Times New Roman" w:cs="Times New Roman"/>
          <w:sz w:val="24"/>
          <w:szCs w:val="24"/>
        </w:rPr>
        <w:t xml:space="preserve"> </w:t>
      </w:r>
      <w:r w:rsidR="00D0606F" w:rsidRPr="00647CEE">
        <w:rPr>
          <w:rFonts w:ascii="Times New Roman" w:hAnsi="Times New Roman" w:cs="Times New Roman"/>
          <w:sz w:val="24"/>
          <w:szCs w:val="24"/>
        </w:rPr>
        <w:t xml:space="preserve">bobcat and cougar </w:t>
      </w:r>
      <w:r w:rsidR="00F94BA7" w:rsidRPr="00647CEE">
        <w:rPr>
          <w:rFonts w:ascii="Times New Roman" w:hAnsi="Times New Roman" w:cs="Times New Roman"/>
          <w:sz w:val="24"/>
          <w:szCs w:val="24"/>
        </w:rPr>
        <w:t>(</w:t>
      </w:r>
      <w:r w:rsidR="00D0606F" w:rsidRPr="00647CEE">
        <w:rPr>
          <w:rFonts w:ascii="Times New Roman" w:hAnsi="Times New Roman" w:cs="Times New Roman"/>
          <w:sz w:val="24"/>
          <w:szCs w:val="24"/>
        </w:rPr>
        <w:t>diploendozoochory</w:t>
      </w:r>
      <w:r w:rsidR="00F94BA7" w:rsidRPr="00647CEE">
        <w:rPr>
          <w:rFonts w:ascii="Times New Roman" w:hAnsi="Times New Roman" w:cs="Times New Roman"/>
          <w:sz w:val="24"/>
          <w:szCs w:val="24"/>
        </w:rPr>
        <w:t>) as important part</w:t>
      </w:r>
      <w:r w:rsidRPr="00647CEE">
        <w:rPr>
          <w:rFonts w:ascii="Times New Roman" w:hAnsi="Times New Roman" w:cs="Times New Roman"/>
          <w:sz w:val="24"/>
          <w:szCs w:val="24"/>
        </w:rPr>
        <w:t>s</w:t>
      </w:r>
      <w:r w:rsidR="00F94BA7" w:rsidRPr="00647CEE">
        <w:rPr>
          <w:rFonts w:ascii="Times New Roman" w:hAnsi="Times New Roman" w:cs="Times New Roman"/>
          <w:sz w:val="24"/>
          <w:szCs w:val="24"/>
        </w:rPr>
        <w:t xml:space="preserve"> in the dispersal of </w:t>
      </w:r>
      <w:r w:rsidR="00F94BA7" w:rsidRPr="00647CEE">
        <w:rPr>
          <w:rFonts w:ascii="Times New Roman" w:hAnsi="Times New Roman" w:cs="Times New Roman"/>
          <w:i/>
          <w:iCs/>
          <w:sz w:val="24"/>
          <w:szCs w:val="24"/>
        </w:rPr>
        <w:t>J</w:t>
      </w:r>
      <w:r w:rsidR="006B133C" w:rsidRPr="00647CEE">
        <w:rPr>
          <w:rFonts w:ascii="Times New Roman" w:hAnsi="Times New Roman" w:cs="Times New Roman"/>
          <w:i/>
          <w:iCs/>
          <w:sz w:val="24"/>
          <w:szCs w:val="24"/>
        </w:rPr>
        <w:t>.</w:t>
      </w:r>
      <w:r w:rsidR="00F94BA7" w:rsidRPr="00647CEE">
        <w:rPr>
          <w:rFonts w:ascii="Times New Roman" w:hAnsi="Times New Roman" w:cs="Times New Roman"/>
          <w:i/>
          <w:iCs/>
          <w:sz w:val="24"/>
          <w:szCs w:val="24"/>
        </w:rPr>
        <w:t xml:space="preserve"> deppeana</w:t>
      </w:r>
      <w:r w:rsidR="00F94BA7" w:rsidRPr="00647CEE">
        <w:rPr>
          <w:rFonts w:ascii="Times New Roman" w:hAnsi="Times New Roman" w:cs="Times New Roman"/>
          <w:sz w:val="24"/>
          <w:szCs w:val="24"/>
        </w:rPr>
        <w:t xml:space="preserve"> seeds</w:t>
      </w:r>
      <w:r w:rsidRPr="00647CEE">
        <w:rPr>
          <w:rFonts w:ascii="Times New Roman" w:hAnsi="Times New Roman" w:cs="Times New Roman"/>
          <w:sz w:val="24"/>
          <w:szCs w:val="24"/>
        </w:rPr>
        <w:t>. T</w:t>
      </w:r>
      <w:r w:rsidR="00F94BA7" w:rsidRPr="00647CEE">
        <w:rPr>
          <w:rFonts w:ascii="Times New Roman" w:hAnsi="Times New Roman" w:cs="Times New Roman"/>
          <w:sz w:val="24"/>
          <w:szCs w:val="24"/>
        </w:rPr>
        <w:t xml:space="preserve">his potential for seed dissemination was evidenced </w:t>
      </w:r>
      <w:r w:rsidRPr="00647CEE">
        <w:rPr>
          <w:rFonts w:ascii="Times New Roman" w:hAnsi="Times New Roman" w:cs="Times New Roman"/>
          <w:sz w:val="24"/>
          <w:szCs w:val="24"/>
        </w:rPr>
        <w:t xml:space="preserve">by </w:t>
      </w:r>
      <w:r w:rsidR="00F94BA7" w:rsidRPr="00647CEE">
        <w:rPr>
          <w:rFonts w:ascii="Times New Roman" w:hAnsi="Times New Roman" w:cs="Times New Roman"/>
          <w:sz w:val="24"/>
          <w:szCs w:val="24"/>
        </w:rPr>
        <w:t xml:space="preserve">a high percentage of recovered and viable seeds. The retention time was longer than previously observed for birds and fruit bats, suggesting that </w:t>
      </w:r>
      <w:r w:rsidRPr="00647CEE">
        <w:rPr>
          <w:rFonts w:ascii="Times New Roman" w:hAnsi="Times New Roman" w:cs="Times New Roman"/>
          <w:sz w:val="24"/>
          <w:szCs w:val="24"/>
        </w:rPr>
        <w:t xml:space="preserve">there is potential for </w:t>
      </w:r>
      <w:r w:rsidR="00F94BA7" w:rsidRPr="00647CEE">
        <w:rPr>
          <w:rFonts w:ascii="Times New Roman" w:hAnsi="Times New Roman" w:cs="Times New Roman"/>
          <w:sz w:val="24"/>
          <w:szCs w:val="24"/>
        </w:rPr>
        <w:t xml:space="preserve">seed dispersal </w:t>
      </w:r>
      <w:r w:rsidRPr="00647CEE">
        <w:rPr>
          <w:rFonts w:ascii="Times New Roman" w:hAnsi="Times New Roman" w:cs="Times New Roman"/>
          <w:sz w:val="24"/>
          <w:szCs w:val="24"/>
        </w:rPr>
        <w:t>over</w:t>
      </w:r>
      <w:r w:rsidR="00F94BA7" w:rsidRPr="00647CEE">
        <w:rPr>
          <w:rFonts w:ascii="Times New Roman" w:hAnsi="Times New Roman" w:cs="Times New Roman"/>
          <w:sz w:val="24"/>
          <w:szCs w:val="24"/>
        </w:rPr>
        <w:t xml:space="preserve"> a great distance</w:t>
      </w:r>
      <w:r w:rsidRPr="00647CEE">
        <w:rPr>
          <w:rFonts w:ascii="Times New Roman" w:hAnsi="Times New Roman" w:cs="Times New Roman"/>
          <w:sz w:val="24"/>
          <w:szCs w:val="24"/>
        </w:rPr>
        <w:t>;</w:t>
      </w:r>
      <w:r w:rsidR="004B5A87" w:rsidRPr="00647CEE">
        <w:rPr>
          <w:rFonts w:ascii="Times New Roman" w:hAnsi="Times New Roman" w:cs="Times New Roman"/>
          <w:sz w:val="24"/>
          <w:szCs w:val="24"/>
        </w:rPr>
        <w:t xml:space="preserve"> t</w:t>
      </w:r>
      <w:r w:rsidR="00F94BA7" w:rsidRPr="00647CEE">
        <w:rPr>
          <w:rFonts w:ascii="Times New Roman" w:hAnsi="Times New Roman" w:cs="Times New Roman"/>
          <w:sz w:val="24"/>
          <w:szCs w:val="24"/>
        </w:rPr>
        <w:t xml:space="preserve">herefore, our results suggest that mammals </w:t>
      </w:r>
      <w:r w:rsidR="00CB01A0" w:rsidRPr="00647CEE">
        <w:rPr>
          <w:rFonts w:ascii="Times New Roman" w:hAnsi="Times New Roman" w:cs="Times New Roman"/>
          <w:sz w:val="24"/>
          <w:szCs w:val="24"/>
        </w:rPr>
        <w:t xml:space="preserve">that carry out endozoochory and diploendozoochory </w:t>
      </w:r>
      <w:r w:rsidR="00F94BA7" w:rsidRPr="00647CEE">
        <w:rPr>
          <w:rFonts w:ascii="Times New Roman" w:hAnsi="Times New Roman" w:cs="Times New Roman"/>
          <w:sz w:val="24"/>
          <w:szCs w:val="24"/>
        </w:rPr>
        <w:t>can contribute to mitigating disturbances in forest areas.</w:t>
      </w:r>
    </w:p>
    <w:p w14:paraId="4DC86190" w14:textId="5D1CC8C3" w:rsidR="00194936" w:rsidRPr="00647CEE" w:rsidRDefault="008D543E"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 xml:space="preserve">Studies based on a seed dispersal </w:t>
      </w:r>
      <w:r w:rsidR="001E1DC8" w:rsidRPr="00647CEE">
        <w:rPr>
          <w:rFonts w:ascii="Times New Roman" w:hAnsi="Times New Roman" w:cs="Times New Roman"/>
          <w:bCs/>
          <w:sz w:val="24"/>
          <w:szCs w:val="24"/>
        </w:rPr>
        <w:t>evaluation</w:t>
      </w:r>
      <w:r w:rsidRPr="00647CEE">
        <w:rPr>
          <w:rFonts w:ascii="Times New Roman" w:hAnsi="Times New Roman" w:cs="Times New Roman"/>
          <w:bCs/>
          <w:sz w:val="24"/>
          <w:szCs w:val="24"/>
        </w:rPr>
        <w:t xml:space="preserve"> allow us to generate an increasingly detailed knowledge of the </w:t>
      </w:r>
      <w:r w:rsidR="005D7CFA" w:rsidRPr="00647CEE">
        <w:rPr>
          <w:rFonts w:ascii="Times New Roman" w:hAnsi="Times New Roman" w:cs="Times New Roman"/>
          <w:bCs/>
          <w:sz w:val="24"/>
          <w:szCs w:val="24"/>
        </w:rPr>
        <w:t>endozoochor</w:t>
      </w:r>
      <w:r w:rsidR="00236B8E" w:rsidRPr="00647CEE">
        <w:rPr>
          <w:rFonts w:ascii="Times New Roman" w:hAnsi="Times New Roman" w:cs="Times New Roman"/>
          <w:bCs/>
          <w:sz w:val="24"/>
          <w:szCs w:val="24"/>
        </w:rPr>
        <w:t>ous</w:t>
      </w:r>
      <w:r w:rsidRPr="00647CEE">
        <w:rPr>
          <w:rFonts w:ascii="Times New Roman" w:hAnsi="Times New Roman" w:cs="Times New Roman"/>
          <w:bCs/>
          <w:sz w:val="24"/>
          <w:szCs w:val="24"/>
        </w:rPr>
        <w:t xml:space="preserve"> dispersal system. However, most of the </w:t>
      </w:r>
      <w:r w:rsidR="001E1DC8" w:rsidRPr="00647CEE">
        <w:rPr>
          <w:rFonts w:ascii="Times New Roman" w:hAnsi="Times New Roman" w:cs="Times New Roman"/>
          <w:bCs/>
          <w:sz w:val="24"/>
          <w:szCs w:val="24"/>
        </w:rPr>
        <w:t>evaluations</w:t>
      </w:r>
      <w:r w:rsidRPr="00647CEE">
        <w:rPr>
          <w:rFonts w:ascii="Times New Roman" w:hAnsi="Times New Roman" w:cs="Times New Roman"/>
          <w:bCs/>
          <w:sz w:val="24"/>
          <w:szCs w:val="24"/>
        </w:rPr>
        <w:t xml:space="preserve"> ha</w:t>
      </w:r>
      <w:r w:rsidR="001E1DC8" w:rsidRPr="00647CEE">
        <w:rPr>
          <w:rFonts w:ascii="Times New Roman" w:hAnsi="Times New Roman" w:cs="Times New Roman"/>
          <w:bCs/>
          <w:sz w:val="24"/>
          <w:szCs w:val="24"/>
        </w:rPr>
        <w:t>ve</w:t>
      </w:r>
      <w:r w:rsidRPr="00647CEE">
        <w:rPr>
          <w:rFonts w:ascii="Times New Roman" w:hAnsi="Times New Roman" w:cs="Times New Roman"/>
          <w:bCs/>
          <w:sz w:val="24"/>
          <w:szCs w:val="24"/>
        </w:rPr>
        <w:t xml:space="preserve"> been done on birds and herbivores </w:t>
      </w:r>
      <w:r w:rsidR="00E520E4" w:rsidRPr="00647CEE">
        <w:rPr>
          <w:rFonts w:ascii="Times New Roman" w:hAnsi="Times New Roman" w:cs="Times New Roman"/>
          <w:bCs/>
          <w:sz w:val="24"/>
          <w:szCs w:val="24"/>
        </w:rPr>
        <w:t xml:space="preserve">because of </w:t>
      </w:r>
      <w:r w:rsidRPr="00647CEE">
        <w:rPr>
          <w:rFonts w:ascii="Times New Roman" w:hAnsi="Times New Roman" w:cs="Times New Roman"/>
          <w:bCs/>
          <w:sz w:val="24"/>
          <w:szCs w:val="24"/>
        </w:rPr>
        <w:t xml:space="preserve">their availability and ease of handling. In the case of birds, it has been shown that the retention time in the digestive tract is very fast, </w:t>
      </w:r>
      <w:r w:rsidR="00E520E4" w:rsidRPr="00647CEE">
        <w:rPr>
          <w:rFonts w:ascii="Times New Roman" w:hAnsi="Times New Roman" w:cs="Times New Roman"/>
          <w:bCs/>
          <w:sz w:val="24"/>
          <w:szCs w:val="24"/>
        </w:rPr>
        <w:t xml:space="preserve">with </w:t>
      </w:r>
      <w:r w:rsidRPr="00647CEE">
        <w:rPr>
          <w:rFonts w:ascii="Times New Roman" w:hAnsi="Times New Roman" w:cs="Times New Roman"/>
          <w:bCs/>
          <w:sz w:val="24"/>
          <w:szCs w:val="24"/>
        </w:rPr>
        <w:t>the dispersion of seeds in less than an hour</w:t>
      </w:r>
      <w:r w:rsidR="00736604" w:rsidRPr="00647CEE">
        <w:rPr>
          <w:rFonts w:ascii="Times New Roman" w:hAnsi="Times New Roman" w:cs="Times New Roman"/>
          <w:bCs/>
          <w:sz w:val="24"/>
          <w:szCs w:val="24"/>
        </w:rPr>
        <w:t xml:space="preserve"> (Murray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xml:space="preserve">., 1994; </w:t>
      </w:r>
      <w:proofErr w:type="spellStart"/>
      <w:r w:rsidR="00736604" w:rsidRPr="00647CEE">
        <w:rPr>
          <w:rFonts w:ascii="Times New Roman" w:hAnsi="Times New Roman" w:cs="Times New Roman"/>
          <w:bCs/>
          <w:sz w:val="24"/>
          <w:szCs w:val="24"/>
        </w:rPr>
        <w:t>Cosyns</w:t>
      </w:r>
      <w:proofErr w:type="spellEnd"/>
      <w:r w:rsidR="00736604"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2005; Pérez-</w:t>
      </w:r>
      <w:proofErr w:type="spellStart"/>
      <w:r w:rsidR="00736604" w:rsidRPr="00647CEE">
        <w:rPr>
          <w:rFonts w:ascii="Times New Roman" w:hAnsi="Times New Roman" w:cs="Times New Roman"/>
          <w:bCs/>
          <w:sz w:val="24"/>
          <w:szCs w:val="24"/>
        </w:rPr>
        <w:t>Villafaña</w:t>
      </w:r>
      <w:proofErr w:type="spellEnd"/>
      <w:r w:rsidR="00736604" w:rsidRPr="00647CEE">
        <w:rPr>
          <w:rFonts w:ascii="Times New Roman" w:hAnsi="Times New Roman" w:cs="Times New Roman"/>
          <w:bCs/>
          <w:sz w:val="24"/>
          <w:szCs w:val="24"/>
        </w:rPr>
        <w:t xml:space="preserve"> &amp; </w:t>
      </w:r>
      <w:proofErr w:type="spellStart"/>
      <w:r w:rsidR="00736604" w:rsidRPr="00647CEE">
        <w:rPr>
          <w:rFonts w:ascii="Times New Roman" w:hAnsi="Times New Roman" w:cs="Times New Roman"/>
          <w:bCs/>
          <w:sz w:val="24"/>
          <w:szCs w:val="24"/>
        </w:rPr>
        <w:t>Valiente-Benuet</w:t>
      </w:r>
      <w:proofErr w:type="spellEnd"/>
      <w:r w:rsidR="00736604" w:rsidRPr="00647CEE">
        <w:rPr>
          <w:rFonts w:ascii="Times New Roman" w:hAnsi="Times New Roman" w:cs="Times New Roman"/>
          <w:bCs/>
          <w:sz w:val="24"/>
          <w:szCs w:val="24"/>
        </w:rPr>
        <w:t>, 2009)</w:t>
      </w:r>
      <w:r w:rsidRPr="00647CEE">
        <w:rPr>
          <w:rFonts w:ascii="Times New Roman" w:hAnsi="Times New Roman" w:cs="Times New Roman"/>
          <w:bCs/>
          <w:sz w:val="24"/>
          <w:szCs w:val="24"/>
        </w:rPr>
        <w:t>.</w:t>
      </w:r>
    </w:p>
    <w:p w14:paraId="1B53B784" w14:textId="78451FBA" w:rsidR="008D543E" w:rsidRPr="00647CEE" w:rsidRDefault="008D543E"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 xml:space="preserve">Seed dispersal by </w:t>
      </w:r>
      <w:r w:rsidR="005D7CFA" w:rsidRPr="00647CEE">
        <w:rPr>
          <w:rFonts w:ascii="Times New Roman" w:hAnsi="Times New Roman" w:cs="Times New Roman"/>
          <w:bCs/>
          <w:sz w:val="24"/>
          <w:szCs w:val="24"/>
        </w:rPr>
        <w:t>endozoochory</w:t>
      </w:r>
      <w:r w:rsidRPr="00647CEE">
        <w:rPr>
          <w:rFonts w:ascii="Times New Roman" w:hAnsi="Times New Roman" w:cs="Times New Roman"/>
          <w:bCs/>
          <w:sz w:val="24"/>
          <w:szCs w:val="24"/>
        </w:rPr>
        <w:t xml:space="preserve"> in carnivorous mammals has been the object of study in the </w:t>
      </w:r>
      <w:r w:rsidR="00E520E4" w:rsidRPr="00647CEE">
        <w:rPr>
          <w:rFonts w:ascii="Times New Roman" w:hAnsi="Times New Roman" w:cs="Times New Roman"/>
          <w:bCs/>
          <w:sz w:val="24"/>
          <w:szCs w:val="24"/>
        </w:rPr>
        <w:t>p</w:t>
      </w:r>
      <w:r w:rsidRPr="00647CEE">
        <w:rPr>
          <w:rFonts w:ascii="Times New Roman" w:hAnsi="Times New Roman" w:cs="Times New Roman"/>
          <w:bCs/>
          <w:sz w:val="24"/>
          <w:szCs w:val="24"/>
        </w:rPr>
        <w:t>ast two decades, demonstrating its importance in the ecosystem</w:t>
      </w:r>
      <w:r w:rsidR="00736604" w:rsidRPr="00647CEE">
        <w:rPr>
          <w:rFonts w:ascii="Times New Roman" w:hAnsi="Times New Roman" w:cs="Times New Roman"/>
          <w:bCs/>
          <w:sz w:val="24"/>
          <w:szCs w:val="24"/>
        </w:rPr>
        <w:t xml:space="preserve"> (</w:t>
      </w:r>
      <w:proofErr w:type="spellStart"/>
      <w:r w:rsidR="00736604" w:rsidRPr="00647CEE">
        <w:rPr>
          <w:rFonts w:ascii="Times New Roman" w:hAnsi="Times New Roman" w:cs="Times New Roman"/>
          <w:bCs/>
          <w:sz w:val="24"/>
          <w:szCs w:val="24"/>
        </w:rPr>
        <w:t>Zarco</w:t>
      </w:r>
      <w:proofErr w:type="spellEnd"/>
      <w:r w:rsidR="00736604" w:rsidRPr="00647CEE">
        <w:rPr>
          <w:rFonts w:ascii="Times New Roman" w:hAnsi="Times New Roman" w:cs="Times New Roman"/>
          <w:bCs/>
          <w:sz w:val="24"/>
          <w:szCs w:val="24"/>
        </w:rPr>
        <w:t xml:space="preserve">-Mendoza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xml:space="preserve">., 2018; Pedrosa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2019)</w:t>
      </w:r>
      <w:r w:rsidRPr="00647CEE">
        <w:rPr>
          <w:rFonts w:ascii="Times New Roman" w:hAnsi="Times New Roman" w:cs="Times New Roman"/>
          <w:bCs/>
          <w:sz w:val="24"/>
          <w:szCs w:val="24"/>
        </w:rPr>
        <w:t xml:space="preserve">. </w:t>
      </w:r>
      <w:r w:rsidR="00CF23A4" w:rsidRPr="00647CEE">
        <w:rPr>
          <w:rFonts w:ascii="Times New Roman" w:hAnsi="Times New Roman" w:cs="Times New Roman"/>
          <w:bCs/>
          <w:sz w:val="24"/>
          <w:szCs w:val="24"/>
        </w:rPr>
        <w:t>Because most of the research has focused on medium-sized mammals, such as the fox and the marten</w:t>
      </w:r>
      <w:r w:rsidR="00736604" w:rsidRPr="00647CEE">
        <w:rPr>
          <w:rFonts w:ascii="Times New Roman" w:hAnsi="Times New Roman" w:cs="Times New Roman"/>
          <w:bCs/>
          <w:sz w:val="24"/>
          <w:szCs w:val="24"/>
        </w:rPr>
        <w:t xml:space="preserve"> (</w:t>
      </w:r>
      <w:proofErr w:type="spellStart"/>
      <w:r w:rsidR="00736604" w:rsidRPr="00647CEE">
        <w:rPr>
          <w:rFonts w:ascii="Times New Roman" w:hAnsi="Times New Roman" w:cs="Times New Roman"/>
          <w:bCs/>
          <w:sz w:val="24"/>
          <w:szCs w:val="24"/>
        </w:rPr>
        <w:t>Graae</w:t>
      </w:r>
      <w:proofErr w:type="spellEnd"/>
      <w:r w:rsidR="00736604"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xml:space="preserve">., 2004; Tsuji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2020)</w:t>
      </w:r>
      <w:r w:rsidR="00CF23A4"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we stud</w:t>
      </w:r>
      <w:r w:rsidR="00E520E4" w:rsidRPr="00647CEE">
        <w:rPr>
          <w:rFonts w:ascii="Times New Roman" w:hAnsi="Times New Roman" w:cs="Times New Roman"/>
          <w:bCs/>
          <w:sz w:val="24"/>
          <w:szCs w:val="24"/>
        </w:rPr>
        <w:t>ie</w:t>
      </w:r>
      <w:r w:rsidR="00091978" w:rsidRPr="00647CEE">
        <w:rPr>
          <w:rFonts w:ascii="Times New Roman" w:hAnsi="Times New Roman" w:cs="Times New Roman"/>
          <w:bCs/>
          <w:sz w:val="24"/>
          <w:szCs w:val="24"/>
        </w:rPr>
        <w:t>d</w:t>
      </w:r>
      <w:r w:rsidRPr="00647CEE">
        <w:rPr>
          <w:rFonts w:ascii="Times New Roman" w:hAnsi="Times New Roman" w:cs="Times New Roman"/>
          <w:bCs/>
          <w:sz w:val="24"/>
          <w:szCs w:val="24"/>
        </w:rPr>
        <w:t xml:space="preserve"> </w:t>
      </w:r>
      <w:r w:rsidR="00E520E4" w:rsidRPr="00647CEE">
        <w:rPr>
          <w:rFonts w:ascii="Times New Roman" w:hAnsi="Times New Roman" w:cs="Times New Roman"/>
          <w:bCs/>
          <w:sz w:val="24"/>
          <w:szCs w:val="24"/>
        </w:rPr>
        <w:t xml:space="preserve">3 </w:t>
      </w:r>
      <w:r w:rsidR="00CB01A0" w:rsidRPr="00647CEE">
        <w:rPr>
          <w:rFonts w:ascii="Times New Roman" w:hAnsi="Times New Roman" w:cs="Times New Roman"/>
          <w:bCs/>
          <w:sz w:val="24"/>
          <w:szCs w:val="24"/>
        </w:rPr>
        <w:t>mammals</w:t>
      </w:r>
      <w:r w:rsidR="00CB01A0" w:rsidRPr="00647CEE">
        <w:rPr>
          <w:rFonts w:ascii="Times New Roman" w:hAnsi="Times New Roman" w:cs="Times New Roman"/>
          <w:sz w:val="24"/>
          <w:szCs w:val="24"/>
        </w:rPr>
        <w:t xml:space="preserve"> </w:t>
      </w:r>
      <w:r w:rsidR="00CB01A0" w:rsidRPr="00647CEE">
        <w:rPr>
          <w:rFonts w:ascii="Times New Roman" w:hAnsi="Times New Roman" w:cs="Times New Roman"/>
          <w:bCs/>
          <w:sz w:val="24"/>
          <w:szCs w:val="24"/>
        </w:rPr>
        <w:t>that carry out the endozoochory:</w:t>
      </w:r>
      <w:r w:rsidRPr="00647CEE">
        <w:rPr>
          <w:rFonts w:ascii="Times New Roman" w:hAnsi="Times New Roman" w:cs="Times New Roman"/>
          <w:bCs/>
          <w:sz w:val="24"/>
          <w:szCs w:val="24"/>
        </w:rPr>
        <w:t xml:space="preserve"> gray </w:t>
      </w:r>
      <w:r w:rsidR="001B1D67" w:rsidRPr="00647CEE">
        <w:rPr>
          <w:rFonts w:ascii="Times New Roman" w:hAnsi="Times New Roman" w:cs="Times New Roman"/>
          <w:bCs/>
          <w:sz w:val="24"/>
          <w:szCs w:val="24"/>
        </w:rPr>
        <w:t>fox,</w:t>
      </w:r>
      <w:r w:rsidRPr="00647CEE">
        <w:rPr>
          <w:rFonts w:ascii="Times New Roman" w:hAnsi="Times New Roman" w:cs="Times New Roman"/>
          <w:bCs/>
          <w:sz w:val="24"/>
          <w:szCs w:val="24"/>
        </w:rPr>
        <w:t xml:space="preserve"> </w:t>
      </w:r>
      <w:proofErr w:type="gramStart"/>
      <w:r w:rsidRPr="00647CEE">
        <w:rPr>
          <w:rFonts w:ascii="Times New Roman" w:hAnsi="Times New Roman" w:cs="Times New Roman"/>
          <w:bCs/>
          <w:sz w:val="24"/>
          <w:szCs w:val="24"/>
        </w:rPr>
        <w:t>coati</w:t>
      </w:r>
      <w:proofErr w:type="gramEnd"/>
      <w:r w:rsidR="00CB01A0" w:rsidRPr="00647CEE">
        <w:rPr>
          <w:rFonts w:ascii="Times New Roman" w:hAnsi="Times New Roman" w:cs="Times New Roman"/>
          <w:bCs/>
          <w:sz w:val="24"/>
          <w:szCs w:val="24"/>
        </w:rPr>
        <w:t xml:space="preserve"> and rabbit</w:t>
      </w:r>
      <w:r w:rsidR="00CF23A4"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In addition, felines </w:t>
      </w:r>
      <w:r w:rsidR="00091978" w:rsidRPr="00647CEE">
        <w:rPr>
          <w:rFonts w:ascii="Times New Roman" w:hAnsi="Times New Roman" w:cs="Times New Roman"/>
          <w:bCs/>
          <w:sz w:val="24"/>
          <w:szCs w:val="24"/>
        </w:rPr>
        <w:t xml:space="preserve">were </w:t>
      </w:r>
      <w:r w:rsidRPr="00647CEE">
        <w:rPr>
          <w:rFonts w:ascii="Times New Roman" w:hAnsi="Times New Roman" w:cs="Times New Roman"/>
          <w:bCs/>
          <w:sz w:val="24"/>
          <w:szCs w:val="24"/>
        </w:rPr>
        <w:t xml:space="preserve">incorporated into </w:t>
      </w:r>
      <w:r w:rsidRPr="00647CEE">
        <w:rPr>
          <w:rFonts w:ascii="Times New Roman" w:hAnsi="Times New Roman" w:cs="Times New Roman"/>
          <w:bCs/>
          <w:sz w:val="24"/>
          <w:szCs w:val="24"/>
        </w:rPr>
        <w:lastRenderedPageBreak/>
        <w:t xml:space="preserve">the </w:t>
      </w:r>
      <w:r w:rsidR="001E1DC8" w:rsidRPr="00647CEE">
        <w:rPr>
          <w:rFonts w:ascii="Times New Roman" w:hAnsi="Times New Roman" w:cs="Times New Roman"/>
          <w:bCs/>
          <w:sz w:val="24"/>
          <w:szCs w:val="24"/>
        </w:rPr>
        <w:t>evaluation</w:t>
      </w:r>
      <w:r w:rsidR="00091978" w:rsidRPr="00647CEE">
        <w:rPr>
          <w:rFonts w:ascii="Times New Roman" w:hAnsi="Times New Roman" w:cs="Times New Roman"/>
          <w:bCs/>
          <w:sz w:val="24"/>
          <w:szCs w:val="24"/>
        </w:rPr>
        <w:t xml:space="preserve"> to demonstrate</w:t>
      </w:r>
      <w:r w:rsidRPr="00647CEE">
        <w:rPr>
          <w:rFonts w:ascii="Times New Roman" w:hAnsi="Times New Roman" w:cs="Times New Roman"/>
          <w:bCs/>
          <w:sz w:val="24"/>
          <w:szCs w:val="24"/>
        </w:rPr>
        <w:t xml:space="preserve"> the participation of these large mammals in seed dispersal through the diplo</w:t>
      </w:r>
      <w:r w:rsidR="005D7CFA" w:rsidRPr="00647CEE">
        <w:rPr>
          <w:rFonts w:ascii="Times New Roman" w:hAnsi="Times New Roman" w:cs="Times New Roman"/>
          <w:bCs/>
          <w:sz w:val="24"/>
          <w:szCs w:val="24"/>
        </w:rPr>
        <w:t>endozoochory</w:t>
      </w:r>
      <w:r w:rsidRPr="00647CEE">
        <w:rPr>
          <w:rFonts w:ascii="Times New Roman" w:hAnsi="Times New Roman" w:cs="Times New Roman"/>
          <w:bCs/>
          <w:sz w:val="24"/>
          <w:szCs w:val="24"/>
        </w:rPr>
        <w:t xml:space="preserve"> process</w:t>
      </w:r>
      <w:r w:rsidR="00736604" w:rsidRPr="00647CEE">
        <w:rPr>
          <w:rFonts w:ascii="Times New Roman" w:hAnsi="Times New Roman" w:cs="Times New Roman"/>
          <w:bCs/>
          <w:sz w:val="24"/>
          <w:szCs w:val="24"/>
        </w:rPr>
        <w:t xml:space="preserve"> (Tsuji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xml:space="preserve">., 2011; </w:t>
      </w:r>
      <w:proofErr w:type="spellStart"/>
      <w:r w:rsidR="00736604" w:rsidRPr="00647CEE">
        <w:rPr>
          <w:rFonts w:ascii="Times New Roman" w:hAnsi="Times New Roman" w:cs="Times New Roman"/>
          <w:bCs/>
          <w:sz w:val="24"/>
          <w:szCs w:val="24"/>
        </w:rPr>
        <w:t>Sarasola</w:t>
      </w:r>
      <w:proofErr w:type="spellEnd"/>
      <w:r w:rsidR="00736604"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xml:space="preserve">., 2016; Rubalcava-Castillo </w:t>
      </w:r>
      <w:r w:rsidR="00526A6B" w:rsidRPr="00647CEE">
        <w:rPr>
          <w:rFonts w:ascii="Times New Roman" w:hAnsi="Times New Roman" w:cs="Times New Roman"/>
          <w:bCs/>
          <w:i/>
          <w:sz w:val="24"/>
          <w:szCs w:val="24"/>
        </w:rPr>
        <w:t>et al</w:t>
      </w:r>
      <w:r w:rsidR="00736604" w:rsidRPr="00647CEE">
        <w:rPr>
          <w:rFonts w:ascii="Times New Roman" w:hAnsi="Times New Roman" w:cs="Times New Roman"/>
          <w:bCs/>
          <w:sz w:val="24"/>
          <w:szCs w:val="24"/>
        </w:rPr>
        <w:t>., 2020)</w:t>
      </w:r>
      <w:r w:rsidRPr="00647CEE">
        <w:rPr>
          <w:rFonts w:ascii="Times New Roman" w:hAnsi="Times New Roman" w:cs="Times New Roman"/>
          <w:bCs/>
          <w:sz w:val="24"/>
          <w:szCs w:val="24"/>
        </w:rPr>
        <w:t>.</w:t>
      </w:r>
    </w:p>
    <w:p w14:paraId="75B41380" w14:textId="056BB415" w:rsidR="008D543E" w:rsidRPr="00647CEE" w:rsidRDefault="00B37E90"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Our results showed that the recovery of the seeds in the frugivorous gray fox and coati</w:t>
      </w:r>
      <w:r w:rsidR="00CF23A4"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mammals was relatively high with more than 70</w:t>
      </w:r>
      <w:r w:rsidR="0043768D"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 recovery</w:t>
      </w:r>
      <w:r w:rsidR="00091978" w:rsidRPr="00647CEE">
        <w:rPr>
          <w:rFonts w:ascii="Times New Roman" w:hAnsi="Times New Roman" w:cs="Times New Roman"/>
          <w:bCs/>
          <w:sz w:val="24"/>
          <w:szCs w:val="24"/>
        </w:rPr>
        <w:t xml:space="preserve">. Our results support </w:t>
      </w:r>
      <w:r w:rsidRPr="00647CEE">
        <w:rPr>
          <w:rFonts w:ascii="Times New Roman" w:hAnsi="Times New Roman" w:cs="Times New Roman"/>
          <w:bCs/>
          <w:sz w:val="24"/>
          <w:szCs w:val="24"/>
        </w:rPr>
        <w:t xml:space="preserve">the results in previous models with </w:t>
      </w:r>
      <w:r w:rsidR="00091978" w:rsidRPr="00647CEE">
        <w:rPr>
          <w:rFonts w:ascii="Times New Roman" w:hAnsi="Times New Roman" w:cs="Times New Roman"/>
          <w:bCs/>
          <w:sz w:val="24"/>
          <w:szCs w:val="24"/>
        </w:rPr>
        <w:t xml:space="preserve">these </w:t>
      </w:r>
      <w:r w:rsidRPr="00647CEE">
        <w:rPr>
          <w:rFonts w:ascii="Times New Roman" w:hAnsi="Times New Roman" w:cs="Times New Roman"/>
          <w:bCs/>
          <w:sz w:val="24"/>
          <w:szCs w:val="24"/>
        </w:rPr>
        <w:t>type</w:t>
      </w:r>
      <w:r w:rsidR="00091978" w:rsidRPr="00647CEE">
        <w:rPr>
          <w:rFonts w:ascii="Times New Roman" w:hAnsi="Times New Roman" w:cs="Times New Roman"/>
          <w:bCs/>
          <w:sz w:val="24"/>
          <w:szCs w:val="24"/>
        </w:rPr>
        <w:t>s</w:t>
      </w:r>
      <w:r w:rsidRPr="00647CEE">
        <w:rPr>
          <w:rFonts w:ascii="Times New Roman" w:hAnsi="Times New Roman" w:cs="Times New Roman"/>
          <w:bCs/>
          <w:sz w:val="24"/>
          <w:szCs w:val="24"/>
        </w:rPr>
        <w:t xml:space="preserve"> of animals, </w:t>
      </w:r>
      <w:r w:rsidR="00091978" w:rsidRPr="00647CEE">
        <w:rPr>
          <w:rFonts w:ascii="Times New Roman" w:hAnsi="Times New Roman" w:cs="Times New Roman"/>
          <w:bCs/>
          <w:sz w:val="24"/>
          <w:szCs w:val="24"/>
        </w:rPr>
        <w:t xml:space="preserve">including </w:t>
      </w:r>
      <w:proofErr w:type="spellStart"/>
      <w:r w:rsidRPr="00647CEE">
        <w:rPr>
          <w:rFonts w:ascii="Times New Roman" w:hAnsi="Times New Roman" w:cs="Times New Roman"/>
          <w:bCs/>
          <w:sz w:val="24"/>
          <w:szCs w:val="24"/>
        </w:rPr>
        <w:t>Graae</w:t>
      </w:r>
      <w:proofErr w:type="spellEnd"/>
      <w:r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Pr="00647CEE">
        <w:rPr>
          <w:rFonts w:ascii="Times New Roman" w:hAnsi="Times New Roman" w:cs="Times New Roman"/>
          <w:bCs/>
          <w:sz w:val="24"/>
          <w:szCs w:val="24"/>
        </w:rPr>
        <w:t>. (2004)</w:t>
      </w:r>
      <w:r w:rsidR="00091978" w:rsidRPr="00647CEE">
        <w:rPr>
          <w:rFonts w:ascii="Times New Roman" w:hAnsi="Times New Roman" w:cs="Times New Roman"/>
          <w:bCs/>
          <w:sz w:val="24"/>
          <w:szCs w:val="24"/>
        </w:rPr>
        <w:t>, who</w:t>
      </w:r>
      <w:r w:rsidRPr="00647CEE">
        <w:rPr>
          <w:rFonts w:ascii="Times New Roman" w:hAnsi="Times New Roman" w:cs="Times New Roman"/>
          <w:bCs/>
          <w:sz w:val="24"/>
          <w:szCs w:val="24"/>
        </w:rPr>
        <w:t xml:space="preserve"> obtained a recovery of 75</w:t>
      </w:r>
      <w:r w:rsidR="0043768D"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 xml:space="preserve">% in most of the plant species dispersed by the </w:t>
      </w:r>
      <w:r w:rsidR="004B5A87" w:rsidRPr="00647CEE">
        <w:rPr>
          <w:rFonts w:ascii="Times New Roman" w:hAnsi="Times New Roman" w:cs="Times New Roman"/>
          <w:bCs/>
          <w:sz w:val="24"/>
          <w:szCs w:val="24"/>
        </w:rPr>
        <w:t>a</w:t>
      </w:r>
      <w:r w:rsidRPr="00647CEE">
        <w:rPr>
          <w:rFonts w:ascii="Times New Roman" w:hAnsi="Times New Roman" w:cs="Times New Roman"/>
          <w:bCs/>
          <w:sz w:val="24"/>
          <w:szCs w:val="24"/>
        </w:rPr>
        <w:t>rctic fox (</w:t>
      </w:r>
      <w:r w:rsidR="006B133C" w:rsidRPr="00647CEE">
        <w:rPr>
          <w:rFonts w:ascii="Times New Roman" w:hAnsi="Times New Roman" w:cs="Times New Roman"/>
          <w:bCs/>
          <w:i/>
          <w:iCs/>
          <w:sz w:val="24"/>
          <w:szCs w:val="24"/>
        </w:rPr>
        <w:t>V</w:t>
      </w:r>
      <w:r w:rsidR="004B5A87" w:rsidRPr="00647CEE">
        <w:rPr>
          <w:rFonts w:ascii="Times New Roman" w:hAnsi="Times New Roman" w:cs="Times New Roman"/>
          <w:bCs/>
          <w:i/>
          <w:iCs/>
          <w:sz w:val="24"/>
          <w:szCs w:val="24"/>
        </w:rPr>
        <w:t>.</w:t>
      </w:r>
      <w:r w:rsidRPr="00647CEE">
        <w:rPr>
          <w:rFonts w:ascii="Times New Roman" w:hAnsi="Times New Roman" w:cs="Times New Roman"/>
          <w:bCs/>
          <w:i/>
          <w:iCs/>
          <w:sz w:val="24"/>
          <w:szCs w:val="24"/>
        </w:rPr>
        <w:t xml:space="preserve"> lagopus</w:t>
      </w:r>
      <w:r w:rsidRPr="00647CEE">
        <w:rPr>
          <w:rFonts w:ascii="Times New Roman" w:hAnsi="Times New Roman" w:cs="Times New Roman"/>
          <w:bCs/>
          <w:sz w:val="24"/>
          <w:szCs w:val="24"/>
        </w:rPr>
        <w:t>)</w:t>
      </w:r>
      <w:r w:rsidR="00CF23A4" w:rsidRPr="00647CEE">
        <w:rPr>
          <w:rFonts w:ascii="Times New Roman" w:hAnsi="Times New Roman" w:cs="Times New Roman"/>
          <w:bCs/>
          <w:sz w:val="24"/>
          <w:szCs w:val="24"/>
        </w:rPr>
        <w:t>,</w:t>
      </w:r>
      <w:r w:rsidR="00091978" w:rsidRPr="00647CEE">
        <w:rPr>
          <w:rFonts w:ascii="Times New Roman" w:hAnsi="Times New Roman" w:cs="Times New Roman"/>
          <w:bCs/>
          <w:sz w:val="24"/>
          <w:szCs w:val="24"/>
        </w:rPr>
        <w:t xml:space="preserve"> and</w:t>
      </w:r>
      <w:r w:rsidRPr="00647CEE">
        <w:rPr>
          <w:rFonts w:ascii="Times New Roman" w:hAnsi="Times New Roman" w:cs="Times New Roman"/>
          <w:bCs/>
          <w:sz w:val="24"/>
          <w:szCs w:val="24"/>
        </w:rPr>
        <w:t xml:space="preserve"> Varela and Bucher (2006)</w:t>
      </w:r>
      <w:r w:rsidR="00091978" w:rsidRPr="00647CEE">
        <w:rPr>
          <w:rFonts w:ascii="Times New Roman" w:hAnsi="Times New Roman" w:cs="Times New Roman"/>
          <w:bCs/>
          <w:sz w:val="24"/>
          <w:szCs w:val="24"/>
        </w:rPr>
        <w:t>, who</w:t>
      </w:r>
      <w:r w:rsidRPr="00647CEE">
        <w:rPr>
          <w:rFonts w:ascii="Times New Roman" w:hAnsi="Times New Roman" w:cs="Times New Roman"/>
          <w:bCs/>
          <w:sz w:val="24"/>
          <w:szCs w:val="24"/>
        </w:rPr>
        <w:t xml:space="preserve"> obtained more than 84</w:t>
      </w:r>
      <w:r w:rsidR="0043768D"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 of seeds recovered from most of the plant species dispersed by South American foxes (</w:t>
      </w:r>
      <w:proofErr w:type="spellStart"/>
      <w:r w:rsidR="00CD64BA" w:rsidRPr="00647CEE">
        <w:rPr>
          <w:rFonts w:ascii="Times New Roman" w:hAnsi="Times New Roman" w:cs="Times New Roman"/>
          <w:bCs/>
          <w:i/>
          <w:iCs/>
          <w:sz w:val="24"/>
          <w:szCs w:val="24"/>
        </w:rPr>
        <w:t>Lycalopex</w:t>
      </w:r>
      <w:proofErr w:type="spellEnd"/>
      <w:r w:rsidRPr="00647CEE">
        <w:rPr>
          <w:rFonts w:ascii="Times New Roman" w:hAnsi="Times New Roman" w:cs="Times New Roman"/>
          <w:bCs/>
          <w:i/>
          <w:iCs/>
          <w:sz w:val="24"/>
          <w:szCs w:val="24"/>
        </w:rPr>
        <w:t xml:space="preserve"> </w:t>
      </w:r>
      <w:proofErr w:type="spellStart"/>
      <w:r w:rsidRPr="00647CEE">
        <w:rPr>
          <w:rFonts w:ascii="Times New Roman" w:hAnsi="Times New Roman" w:cs="Times New Roman"/>
          <w:bCs/>
          <w:i/>
          <w:iCs/>
          <w:sz w:val="24"/>
          <w:szCs w:val="24"/>
        </w:rPr>
        <w:t>gymnocercus</w:t>
      </w:r>
      <w:proofErr w:type="spellEnd"/>
      <w:r w:rsidR="00CD64BA"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 xml:space="preserve">and </w:t>
      </w:r>
      <w:proofErr w:type="spellStart"/>
      <w:r w:rsidRPr="00647CEE">
        <w:rPr>
          <w:rFonts w:ascii="Times New Roman" w:hAnsi="Times New Roman" w:cs="Times New Roman"/>
          <w:bCs/>
          <w:i/>
          <w:iCs/>
          <w:sz w:val="24"/>
          <w:szCs w:val="24"/>
        </w:rPr>
        <w:t>Cerdocyon</w:t>
      </w:r>
      <w:proofErr w:type="spellEnd"/>
      <w:r w:rsidRPr="00647CEE">
        <w:rPr>
          <w:rFonts w:ascii="Times New Roman" w:hAnsi="Times New Roman" w:cs="Times New Roman"/>
          <w:bCs/>
          <w:i/>
          <w:iCs/>
          <w:sz w:val="24"/>
          <w:szCs w:val="24"/>
        </w:rPr>
        <w:t xml:space="preserve"> </w:t>
      </w:r>
      <w:proofErr w:type="spellStart"/>
      <w:r w:rsidRPr="00647CEE">
        <w:rPr>
          <w:rFonts w:ascii="Times New Roman" w:hAnsi="Times New Roman" w:cs="Times New Roman"/>
          <w:bCs/>
          <w:i/>
          <w:iCs/>
          <w:sz w:val="24"/>
          <w:szCs w:val="24"/>
        </w:rPr>
        <w:t>thous</w:t>
      </w:r>
      <w:proofErr w:type="spellEnd"/>
      <w:r w:rsidRPr="00647CEE">
        <w:rPr>
          <w:rFonts w:ascii="Times New Roman" w:hAnsi="Times New Roman" w:cs="Times New Roman"/>
          <w:bCs/>
          <w:sz w:val="24"/>
          <w:szCs w:val="24"/>
        </w:rPr>
        <w:t>).</w:t>
      </w:r>
      <w:r w:rsidR="006E4A10"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Thus</w:t>
      </w:r>
      <w:r w:rsidR="004B5A87" w:rsidRPr="00647CEE">
        <w:rPr>
          <w:rFonts w:ascii="Times New Roman" w:hAnsi="Times New Roman" w:cs="Times New Roman"/>
          <w:bCs/>
          <w:sz w:val="24"/>
          <w:szCs w:val="24"/>
        </w:rPr>
        <w:t xml:space="preserve">, it is suggested that the </w:t>
      </w:r>
      <w:r w:rsidR="008570DB" w:rsidRPr="00647CEE">
        <w:rPr>
          <w:rFonts w:ascii="Times New Roman" w:hAnsi="Times New Roman" w:cs="Times New Roman"/>
          <w:bCs/>
          <w:sz w:val="24"/>
          <w:szCs w:val="24"/>
        </w:rPr>
        <w:t xml:space="preserve">gray </w:t>
      </w:r>
      <w:r w:rsidR="004B5A87" w:rsidRPr="00647CEE">
        <w:rPr>
          <w:rFonts w:ascii="Times New Roman" w:hAnsi="Times New Roman" w:cs="Times New Roman"/>
          <w:bCs/>
          <w:sz w:val="24"/>
          <w:szCs w:val="24"/>
        </w:rPr>
        <w:t xml:space="preserve">fox and the coati are efficient species in the dispersal because most of the seeds they </w:t>
      </w:r>
      <w:r w:rsidR="00091978" w:rsidRPr="00647CEE">
        <w:rPr>
          <w:rFonts w:ascii="Times New Roman" w:hAnsi="Times New Roman" w:cs="Times New Roman"/>
          <w:bCs/>
          <w:sz w:val="24"/>
          <w:szCs w:val="24"/>
        </w:rPr>
        <w:t xml:space="preserve">ate were </w:t>
      </w:r>
      <w:r w:rsidR="004B5A87" w:rsidRPr="00647CEE">
        <w:rPr>
          <w:rFonts w:ascii="Times New Roman" w:hAnsi="Times New Roman" w:cs="Times New Roman"/>
          <w:bCs/>
          <w:sz w:val="24"/>
          <w:szCs w:val="24"/>
        </w:rPr>
        <w:t>dispersed</w:t>
      </w:r>
      <w:r w:rsidR="00091978" w:rsidRPr="00647CEE">
        <w:rPr>
          <w:rFonts w:ascii="Times New Roman" w:hAnsi="Times New Roman" w:cs="Times New Roman"/>
          <w:bCs/>
          <w:sz w:val="24"/>
          <w:szCs w:val="24"/>
        </w:rPr>
        <w:t>,</w:t>
      </w:r>
      <w:r w:rsidR="004B5A87" w:rsidRPr="00647CEE">
        <w:rPr>
          <w:rFonts w:ascii="Times New Roman" w:hAnsi="Times New Roman" w:cs="Times New Roman"/>
          <w:bCs/>
          <w:sz w:val="24"/>
          <w:szCs w:val="24"/>
        </w:rPr>
        <w:t xml:space="preserve"> and the seeds not expelled were possibly destroyed by mechanical aspects of chewing or could not be found</w:t>
      </w:r>
      <w:r w:rsidR="008570DB" w:rsidRPr="00647CEE">
        <w:rPr>
          <w:rFonts w:ascii="Times New Roman" w:hAnsi="Times New Roman" w:cs="Times New Roman"/>
          <w:bCs/>
          <w:sz w:val="24"/>
          <w:szCs w:val="24"/>
        </w:rPr>
        <w:t xml:space="preserve"> </w:t>
      </w:r>
      <w:r w:rsidR="004B5A87" w:rsidRPr="00647CEE">
        <w:rPr>
          <w:rFonts w:ascii="Times New Roman" w:hAnsi="Times New Roman" w:cs="Times New Roman"/>
          <w:bCs/>
          <w:sz w:val="24"/>
          <w:szCs w:val="24"/>
        </w:rPr>
        <w:t>in the soil of the habitats</w:t>
      </w:r>
      <w:r w:rsidR="00091978" w:rsidRPr="00647CEE">
        <w:rPr>
          <w:rFonts w:ascii="Times New Roman" w:hAnsi="Times New Roman" w:cs="Times New Roman"/>
          <w:bCs/>
          <w:sz w:val="24"/>
          <w:szCs w:val="24"/>
        </w:rPr>
        <w:t xml:space="preserve"> (</w:t>
      </w:r>
      <w:r w:rsidR="004B5A87" w:rsidRPr="00647CEE">
        <w:rPr>
          <w:rFonts w:ascii="Times New Roman" w:hAnsi="Times New Roman" w:cs="Times New Roman"/>
          <w:bCs/>
          <w:sz w:val="24"/>
          <w:szCs w:val="24"/>
        </w:rPr>
        <w:t>the intake of all the seeds that were offered within the diet of the animals was ensured</w:t>
      </w:r>
      <w:r w:rsidR="00091978" w:rsidRPr="00647CEE">
        <w:rPr>
          <w:rFonts w:ascii="Times New Roman" w:hAnsi="Times New Roman" w:cs="Times New Roman"/>
          <w:bCs/>
          <w:sz w:val="24"/>
          <w:szCs w:val="24"/>
        </w:rPr>
        <w:t>)</w:t>
      </w:r>
      <w:r w:rsidR="004B5A87" w:rsidRPr="00647CEE">
        <w:rPr>
          <w:rFonts w:ascii="Times New Roman" w:hAnsi="Times New Roman" w:cs="Times New Roman"/>
          <w:bCs/>
          <w:sz w:val="24"/>
          <w:szCs w:val="24"/>
        </w:rPr>
        <w:t>.</w:t>
      </w:r>
    </w:p>
    <w:p w14:paraId="185CF975" w14:textId="72BED0C5" w:rsidR="008D543E" w:rsidRPr="00647CEE" w:rsidRDefault="00091978"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W</w:t>
      </w:r>
      <w:r w:rsidR="008D543E" w:rsidRPr="00647CEE">
        <w:rPr>
          <w:rFonts w:ascii="Times New Roman" w:hAnsi="Times New Roman" w:cs="Times New Roman"/>
          <w:bCs/>
          <w:sz w:val="24"/>
          <w:szCs w:val="24"/>
        </w:rPr>
        <w:t>hen starting the diplo</w:t>
      </w:r>
      <w:r w:rsidR="005D7CFA" w:rsidRPr="00647CEE">
        <w:rPr>
          <w:rFonts w:ascii="Times New Roman" w:hAnsi="Times New Roman" w:cs="Times New Roman"/>
          <w:bCs/>
          <w:sz w:val="24"/>
          <w:szCs w:val="24"/>
        </w:rPr>
        <w:t>endozoochory</w:t>
      </w:r>
      <w:r w:rsidR="008D543E" w:rsidRPr="00647CEE">
        <w:rPr>
          <w:rFonts w:ascii="Times New Roman" w:hAnsi="Times New Roman" w:cs="Times New Roman"/>
          <w:bCs/>
          <w:sz w:val="24"/>
          <w:szCs w:val="24"/>
        </w:rPr>
        <w:t xml:space="preserve"> process in </w:t>
      </w:r>
      <w:r w:rsidR="00774E95" w:rsidRPr="00647CEE">
        <w:rPr>
          <w:rFonts w:ascii="Times New Roman" w:hAnsi="Times New Roman" w:cs="Times New Roman"/>
          <w:bCs/>
          <w:sz w:val="24"/>
          <w:szCs w:val="24"/>
        </w:rPr>
        <w:t xml:space="preserve">the primary disperser or predator prey, </w:t>
      </w:r>
      <w:r w:rsidR="008D543E" w:rsidRPr="00647CEE">
        <w:rPr>
          <w:rFonts w:ascii="Times New Roman" w:hAnsi="Times New Roman" w:cs="Times New Roman"/>
          <w:bCs/>
          <w:sz w:val="24"/>
          <w:szCs w:val="24"/>
        </w:rPr>
        <w:t xml:space="preserve">rabbits, we found a considerable decrease in the recovery of seeds contained in the pellets </w:t>
      </w:r>
      <w:r w:rsidRPr="00647CEE">
        <w:rPr>
          <w:rFonts w:ascii="Times New Roman" w:hAnsi="Times New Roman" w:cs="Times New Roman"/>
          <w:bCs/>
          <w:sz w:val="24"/>
          <w:szCs w:val="24"/>
        </w:rPr>
        <w:t>because of</w:t>
      </w:r>
      <w:r w:rsidR="008D543E" w:rsidRPr="00647CEE">
        <w:rPr>
          <w:rFonts w:ascii="Times New Roman" w:hAnsi="Times New Roman" w:cs="Times New Roman"/>
          <w:bCs/>
          <w:sz w:val="24"/>
          <w:szCs w:val="24"/>
        </w:rPr>
        <w:t xml:space="preserve"> destruction by intense chewing </w:t>
      </w:r>
      <w:r w:rsidR="00C63EE9" w:rsidRPr="00647CEE">
        <w:rPr>
          <w:rFonts w:ascii="Times New Roman" w:hAnsi="Times New Roman" w:cs="Times New Roman"/>
          <w:bCs/>
          <w:sz w:val="24"/>
          <w:szCs w:val="24"/>
        </w:rPr>
        <w:t>(</w:t>
      </w:r>
      <w:proofErr w:type="spellStart"/>
      <w:r w:rsidR="00C63EE9" w:rsidRPr="00647CEE">
        <w:rPr>
          <w:rFonts w:ascii="Times New Roman" w:hAnsi="Times New Roman" w:cs="Times New Roman"/>
          <w:bCs/>
          <w:sz w:val="24"/>
          <w:szCs w:val="24"/>
        </w:rPr>
        <w:t>Cosyns</w:t>
      </w:r>
      <w:proofErr w:type="spellEnd"/>
      <w:r w:rsidR="00C63EE9"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C63EE9" w:rsidRPr="00647CEE">
        <w:rPr>
          <w:rFonts w:ascii="Times New Roman" w:hAnsi="Times New Roman" w:cs="Times New Roman"/>
          <w:bCs/>
          <w:sz w:val="24"/>
          <w:szCs w:val="24"/>
        </w:rPr>
        <w:t xml:space="preserve">., 2005) </w:t>
      </w:r>
      <w:r w:rsidR="008D543E" w:rsidRPr="00647CEE">
        <w:rPr>
          <w:rFonts w:ascii="Times New Roman" w:hAnsi="Times New Roman" w:cs="Times New Roman"/>
          <w:bCs/>
          <w:sz w:val="24"/>
          <w:szCs w:val="24"/>
        </w:rPr>
        <w:t xml:space="preserve">of most of the seeds at the time of offering the fruits for ingestion. In this way, we </w:t>
      </w:r>
      <w:r w:rsidRPr="00647CEE">
        <w:rPr>
          <w:rFonts w:ascii="Times New Roman" w:hAnsi="Times New Roman" w:cs="Times New Roman"/>
          <w:bCs/>
          <w:sz w:val="24"/>
          <w:szCs w:val="24"/>
        </w:rPr>
        <w:t xml:space="preserve">found </w:t>
      </w:r>
      <w:r w:rsidR="008D543E" w:rsidRPr="00647CEE">
        <w:rPr>
          <w:rFonts w:ascii="Times New Roman" w:hAnsi="Times New Roman" w:cs="Times New Roman"/>
          <w:bCs/>
          <w:sz w:val="24"/>
          <w:szCs w:val="24"/>
        </w:rPr>
        <w:t xml:space="preserve">a decrease in the </w:t>
      </w:r>
      <w:r w:rsidR="008570DB" w:rsidRPr="00647CEE">
        <w:rPr>
          <w:rFonts w:ascii="Times New Roman" w:hAnsi="Times New Roman" w:cs="Times New Roman"/>
          <w:bCs/>
          <w:sz w:val="24"/>
          <w:szCs w:val="24"/>
        </w:rPr>
        <w:t>number</w:t>
      </w:r>
      <w:r w:rsidR="008D543E" w:rsidRPr="00647CEE">
        <w:rPr>
          <w:rFonts w:ascii="Times New Roman" w:hAnsi="Times New Roman" w:cs="Times New Roman"/>
          <w:bCs/>
          <w:sz w:val="24"/>
          <w:szCs w:val="24"/>
        </w:rPr>
        <w:t xml:space="preserve"> of seeds eliminated through the primary disperser</w:t>
      </w:r>
      <w:r w:rsidRPr="00647CEE">
        <w:rPr>
          <w:rFonts w:ascii="Times New Roman" w:hAnsi="Times New Roman" w:cs="Times New Roman"/>
          <w:bCs/>
          <w:sz w:val="24"/>
          <w:szCs w:val="24"/>
        </w:rPr>
        <w:t>;</w:t>
      </w:r>
      <w:r w:rsidR="008D543E" w:rsidRPr="00647CEE">
        <w:rPr>
          <w:rFonts w:ascii="Times New Roman" w:hAnsi="Times New Roman" w:cs="Times New Roman"/>
          <w:bCs/>
          <w:sz w:val="24"/>
          <w:szCs w:val="24"/>
        </w:rPr>
        <w:t xml:space="preserve"> therefore, the </w:t>
      </w:r>
      <w:r w:rsidR="008570DB" w:rsidRPr="00647CEE">
        <w:rPr>
          <w:rFonts w:ascii="Times New Roman" w:hAnsi="Times New Roman" w:cs="Times New Roman"/>
          <w:bCs/>
          <w:sz w:val="24"/>
          <w:szCs w:val="24"/>
        </w:rPr>
        <w:t>number</w:t>
      </w:r>
      <w:r w:rsidR="008D543E" w:rsidRPr="00647CEE">
        <w:rPr>
          <w:rFonts w:ascii="Times New Roman" w:hAnsi="Times New Roman" w:cs="Times New Roman"/>
          <w:bCs/>
          <w:sz w:val="24"/>
          <w:szCs w:val="24"/>
        </w:rPr>
        <w:t xml:space="preserve"> of seeds that the secondary disperser </w:t>
      </w:r>
      <w:r w:rsidRPr="00647CEE">
        <w:rPr>
          <w:rFonts w:ascii="Times New Roman" w:hAnsi="Times New Roman" w:cs="Times New Roman"/>
          <w:bCs/>
          <w:sz w:val="24"/>
          <w:szCs w:val="24"/>
        </w:rPr>
        <w:t xml:space="preserve">could </w:t>
      </w:r>
      <w:r w:rsidR="008D543E" w:rsidRPr="00647CEE">
        <w:rPr>
          <w:rFonts w:ascii="Times New Roman" w:hAnsi="Times New Roman" w:cs="Times New Roman"/>
          <w:bCs/>
          <w:sz w:val="24"/>
          <w:szCs w:val="24"/>
        </w:rPr>
        <w:t xml:space="preserve">disseminate </w:t>
      </w:r>
      <w:r w:rsidRPr="00647CEE">
        <w:rPr>
          <w:rFonts w:ascii="Times New Roman" w:hAnsi="Times New Roman" w:cs="Times New Roman"/>
          <w:bCs/>
          <w:sz w:val="24"/>
          <w:szCs w:val="24"/>
        </w:rPr>
        <w:t xml:space="preserve">was </w:t>
      </w:r>
      <w:r w:rsidR="008D543E" w:rsidRPr="00647CEE">
        <w:rPr>
          <w:rFonts w:ascii="Times New Roman" w:hAnsi="Times New Roman" w:cs="Times New Roman"/>
          <w:bCs/>
          <w:sz w:val="24"/>
          <w:szCs w:val="24"/>
        </w:rPr>
        <w:t>limited by the primary disperser</w:t>
      </w:r>
      <w:r w:rsidRPr="00647CEE">
        <w:rPr>
          <w:rFonts w:ascii="Times New Roman" w:hAnsi="Times New Roman" w:cs="Times New Roman"/>
          <w:bCs/>
          <w:sz w:val="24"/>
          <w:szCs w:val="24"/>
        </w:rPr>
        <w:t>. T</w:t>
      </w:r>
      <w:r w:rsidR="008D543E" w:rsidRPr="00647CEE">
        <w:rPr>
          <w:rFonts w:ascii="Times New Roman" w:hAnsi="Times New Roman" w:cs="Times New Roman"/>
          <w:bCs/>
          <w:sz w:val="24"/>
          <w:szCs w:val="24"/>
        </w:rPr>
        <w:t xml:space="preserve">hat is, the </w:t>
      </w:r>
      <w:r w:rsidR="00774E95" w:rsidRPr="00647CEE">
        <w:rPr>
          <w:rFonts w:ascii="Times New Roman" w:hAnsi="Times New Roman" w:cs="Times New Roman"/>
          <w:bCs/>
          <w:sz w:val="24"/>
          <w:szCs w:val="24"/>
        </w:rPr>
        <w:t xml:space="preserve">dispersal of seeds by </w:t>
      </w:r>
      <w:r w:rsidR="008D543E" w:rsidRPr="00647CEE">
        <w:rPr>
          <w:rFonts w:ascii="Times New Roman" w:hAnsi="Times New Roman" w:cs="Times New Roman"/>
          <w:bCs/>
          <w:sz w:val="24"/>
          <w:szCs w:val="24"/>
        </w:rPr>
        <w:t xml:space="preserve">predators will depend on the </w:t>
      </w:r>
      <w:r w:rsidR="008570DB" w:rsidRPr="00647CEE">
        <w:rPr>
          <w:rFonts w:ascii="Times New Roman" w:hAnsi="Times New Roman" w:cs="Times New Roman"/>
          <w:bCs/>
          <w:sz w:val="24"/>
          <w:szCs w:val="24"/>
        </w:rPr>
        <w:t>number</w:t>
      </w:r>
      <w:r w:rsidR="008D543E" w:rsidRPr="00647CEE">
        <w:rPr>
          <w:rFonts w:ascii="Times New Roman" w:hAnsi="Times New Roman" w:cs="Times New Roman"/>
          <w:bCs/>
          <w:sz w:val="24"/>
          <w:szCs w:val="24"/>
        </w:rPr>
        <w:t xml:space="preserve"> of seeds that remain alive and integrated in the digestive tracts of the prey. The second part of diplo</w:t>
      </w:r>
      <w:r w:rsidR="005D7CFA" w:rsidRPr="00647CEE">
        <w:rPr>
          <w:rFonts w:ascii="Times New Roman" w:hAnsi="Times New Roman" w:cs="Times New Roman"/>
          <w:bCs/>
          <w:sz w:val="24"/>
          <w:szCs w:val="24"/>
        </w:rPr>
        <w:t>endozoochory</w:t>
      </w:r>
      <w:r w:rsidR="008D543E" w:rsidRPr="00647CEE">
        <w:rPr>
          <w:rFonts w:ascii="Times New Roman" w:hAnsi="Times New Roman" w:cs="Times New Roman"/>
          <w:bCs/>
          <w:sz w:val="24"/>
          <w:szCs w:val="24"/>
        </w:rPr>
        <w:t xml:space="preserve"> involving </w:t>
      </w:r>
      <w:r w:rsidR="008570DB" w:rsidRPr="00647CEE">
        <w:rPr>
          <w:rFonts w:ascii="Times New Roman" w:hAnsi="Times New Roman" w:cs="Times New Roman"/>
          <w:bCs/>
          <w:sz w:val="24"/>
          <w:szCs w:val="24"/>
        </w:rPr>
        <w:t>bob</w:t>
      </w:r>
      <w:r w:rsidR="008D543E" w:rsidRPr="00647CEE">
        <w:rPr>
          <w:rFonts w:ascii="Times New Roman" w:hAnsi="Times New Roman" w:cs="Times New Roman"/>
          <w:bCs/>
          <w:sz w:val="24"/>
          <w:szCs w:val="24"/>
        </w:rPr>
        <w:t xml:space="preserve">cat and </w:t>
      </w:r>
      <w:r w:rsidR="005D7CFA" w:rsidRPr="00647CEE">
        <w:rPr>
          <w:rFonts w:ascii="Times New Roman" w:hAnsi="Times New Roman" w:cs="Times New Roman"/>
          <w:bCs/>
          <w:sz w:val="24"/>
          <w:szCs w:val="24"/>
        </w:rPr>
        <w:t>cougar</w:t>
      </w:r>
      <w:r w:rsidR="008D543E" w:rsidRPr="00647CEE">
        <w:rPr>
          <w:rFonts w:ascii="Times New Roman" w:hAnsi="Times New Roman" w:cs="Times New Roman"/>
          <w:bCs/>
          <w:sz w:val="24"/>
          <w:szCs w:val="24"/>
        </w:rPr>
        <w:t xml:space="preserve"> predators showed good results by recovering more than 90</w:t>
      </w:r>
      <w:r w:rsidR="0043768D" w:rsidRPr="00647CEE">
        <w:rPr>
          <w:rFonts w:ascii="Times New Roman" w:hAnsi="Times New Roman" w:cs="Times New Roman"/>
          <w:bCs/>
          <w:sz w:val="24"/>
          <w:szCs w:val="24"/>
        </w:rPr>
        <w:t xml:space="preserve"> </w:t>
      </w:r>
      <w:r w:rsidR="008D543E" w:rsidRPr="00647CEE">
        <w:rPr>
          <w:rFonts w:ascii="Times New Roman" w:hAnsi="Times New Roman" w:cs="Times New Roman"/>
          <w:bCs/>
          <w:sz w:val="24"/>
          <w:szCs w:val="24"/>
        </w:rPr>
        <w:t xml:space="preserve">% of the seeds, which makes strictly carnivorous mammals efficient seed dispersers. Although there </w:t>
      </w:r>
      <w:r w:rsidR="00244E2D" w:rsidRPr="00647CEE">
        <w:rPr>
          <w:rFonts w:ascii="Times New Roman" w:hAnsi="Times New Roman" w:cs="Times New Roman"/>
          <w:bCs/>
          <w:sz w:val="24"/>
          <w:szCs w:val="24"/>
        </w:rPr>
        <w:t xml:space="preserve">was </w:t>
      </w:r>
      <w:r w:rsidR="008D543E" w:rsidRPr="00647CEE">
        <w:rPr>
          <w:rFonts w:ascii="Times New Roman" w:hAnsi="Times New Roman" w:cs="Times New Roman"/>
          <w:bCs/>
          <w:sz w:val="24"/>
          <w:szCs w:val="24"/>
        </w:rPr>
        <w:t xml:space="preserve">a significant reduction of seeds during their passage </w:t>
      </w:r>
      <w:r w:rsidR="008D543E" w:rsidRPr="00647CEE">
        <w:rPr>
          <w:rFonts w:ascii="Times New Roman" w:hAnsi="Times New Roman" w:cs="Times New Roman"/>
          <w:bCs/>
          <w:sz w:val="24"/>
          <w:szCs w:val="24"/>
        </w:rPr>
        <w:lastRenderedPageBreak/>
        <w:t xml:space="preserve">in the first disperser, it can be ensured that at least 90% of the seeds that remain in the </w:t>
      </w:r>
      <w:r w:rsidR="00F32946" w:rsidRPr="00647CEE">
        <w:rPr>
          <w:rFonts w:ascii="Times New Roman" w:hAnsi="Times New Roman" w:cs="Times New Roman"/>
          <w:bCs/>
          <w:sz w:val="24"/>
          <w:szCs w:val="24"/>
        </w:rPr>
        <w:t xml:space="preserve">prey </w:t>
      </w:r>
      <w:r w:rsidR="008D543E" w:rsidRPr="00647CEE">
        <w:rPr>
          <w:rFonts w:ascii="Times New Roman" w:hAnsi="Times New Roman" w:cs="Times New Roman"/>
          <w:bCs/>
          <w:sz w:val="24"/>
          <w:szCs w:val="24"/>
        </w:rPr>
        <w:t xml:space="preserve">will be disseminated by the secondary disperser. Consequently, secondary dispersal by carnivores could have important implications for the functioning of disturbed ecosystems </w:t>
      </w:r>
      <w:r w:rsidR="00C63EE9" w:rsidRPr="00647CEE">
        <w:rPr>
          <w:rFonts w:ascii="Times New Roman" w:hAnsi="Times New Roman" w:cs="Times New Roman"/>
          <w:bCs/>
          <w:sz w:val="24"/>
          <w:szCs w:val="24"/>
        </w:rPr>
        <w:t>(</w:t>
      </w:r>
      <w:proofErr w:type="spellStart"/>
      <w:r w:rsidR="00C63EE9" w:rsidRPr="00647CEE">
        <w:rPr>
          <w:rFonts w:ascii="Times New Roman" w:hAnsi="Times New Roman" w:cs="Times New Roman"/>
          <w:bCs/>
          <w:sz w:val="24"/>
          <w:szCs w:val="24"/>
        </w:rPr>
        <w:t>Hämäläinen</w:t>
      </w:r>
      <w:proofErr w:type="spellEnd"/>
      <w:r w:rsidR="00C63EE9"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C63EE9" w:rsidRPr="00647CEE">
        <w:rPr>
          <w:rFonts w:ascii="Times New Roman" w:hAnsi="Times New Roman" w:cs="Times New Roman"/>
          <w:bCs/>
          <w:sz w:val="24"/>
          <w:szCs w:val="24"/>
        </w:rPr>
        <w:t xml:space="preserve">., 2017) </w:t>
      </w:r>
      <w:r w:rsidR="00774E95" w:rsidRPr="00647CEE">
        <w:rPr>
          <w:rFonts w:ascii="Times New Roman" w:hAnsi="Times New Roman" w:cs="Times New Roman"/>
          <w:bCs/>
          <w:sz w:val="24"/>
          <w:szCs w:val="24"/>
        </w:rPr>
        <w:t xml:space="preserve">because they </w:t>
      </w:r>
      <w:r w:rsidR="008D543E" w:rsidRPr="00647CEE">
        <w:rPr>
          <w:rFonts w:ascii="Times New Roman" w:hAnsi="Times New Roman" w:cs="Times New Roman"/>
          <w:bCs/>
          <w:sz w:val="24"/>
          <w:szCs w:val="24"/>
        </w:rPr>
        <w:t xml:space="preserve">effectively </w:t>
      </w:r>
      <w:r w:rsidR="00774E95" w:rsidRPr="00647CEE">
        <w:rPr>
          <w:rFonts w:ascii="Times New Roman" w:hAnsi="Times New Roman" w:cs="Times New Roman"/>
          <w:bCs/>
          <w:sz w:val="24"/>
          <w:szCs w:val="24"/>
        </w:rPr>
        <w:t xml:space="preserve">disperse </w:t>
      </w:r>
      <w:r w:rsidR="008D543E" w:rsidRPr="00647CEE">
        <w:rPr>
          <w:rFonts w:ascii="Times New Roman" w:hAnsi="Times New Roman" w:cs="Times New Roman"/>
          <w:bCs/>
          <w:sz w:val="24"/>
          <w:szCs w:val="24"/>
        </w:rPr>
        <w:t>most of the seeds contained in the prey</w:t>
      </w:r>
      <w:r w:rsidR="008570DB" w:rsidRPr="00647CEE">
        <w:rPr>
          <w:rFonts w:ascii="Times New Roman" w:hAnsi="Times New Roman" w:cs="Times New Roman"/>
          <w:bCs/>
          <w:sz w:val="24"/>
          <w:szCs w:val="24"/>
        </w:rPr>
        <w:t>.</w:t>
      </w:r>
    </w:p>
    <w:p w14:paraId="41DABCF8" w14:textId="55FD3A7C" w:rsidR="008D543E" w:rsidRPr="00647CEE" w:rsidRDefault="008D543E"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The frugivorous mammals</w:t>
      </w:r>
      <w:r w:rsidR="00244E2D"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such as the gray fox and the coati</w:t>
      </w:r>
      <w:r w:rsidR="00244E2D"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had </w:t>
      </w:r>
      <w:r w:rsidR="00F32946" w:rsidRPr="00647CEE">
        <w:rPr>
          <w:rFonts w:ascii="Times New Roman" w:hAnsi="Times New Roman" w:cs="Times New Roman"/>
          <w:bCs/>
          <w:sz w:val="24"/>
          <w:szCs w:val="24"/>
        </w:rPr>
        <w:t xml:space="preserve">short </w:t>
      </w:r>
      <w:r w:rsidRPr="00647CEE">
        <w:rPr>
          <w:rFonts w:ascii="Times New Roman" w:hAnsi="Times New Roman" w:cs="Times New Roman"/>
          <w:bCs/>
          <w:sz w:val="24"/>
          <w:szCs w:val="24"/>
        </w:rPr>
        <w:t>retention times to disperse the seeds in a maximum time of 21 h, while in other studies with medium</w:t>
      </w:r>
      <w:r w:rsidR="00774E95" w:rsidRPr="00647CEE">
        <w:rPr>
          <w:rFonts w:ascii="Times New Roman" w:hAnsi="Times New Roman" w:cs="Times New Roman"/>
          <w:bCs/>
          <w:sz w:val="24"/>
          <w:szCs w:val="24"/>
        </w:rPr>
        <w:t>-sized</w:t>
      </w:r>
      <w:r w:rsidRPr="00647CEE">
        <w:rPr>
          <w:rFonts w:ascii="Times New Roman" w:hAnsi="Times New Roman" w:cs="Times New Roman"/>
          <w:bCs/>
          <w:sz w:val="24"/>
          <w:szCs w:val="24"/>
        </w:rPr>
        <w:t xml:space="preserve"> mammals, retention times of no more than 10 h were obtained</w:t>
      </w:r>
      <w:r w:rsidR="00C63EE9" w:rsidRPr="00647CEE">
        <w:rPr>
          <w:rFonts w:ascii="Times New Roman" w:hAnsi="Times New Roman" w:cs="Times New Roman"/>
          <w:bCs/>
          <w:sz w:val="24"/>
          <w:szCs w:val="24"/>
        </w:rPr>
        <w:t xml:space="preserve"> (Varela &amp; Bucher, 2006; Zhou </w:t>
      </w:r>
      <w:r w:rsidR="00526A6B" w:rsidRPr="00647CEE">
        <w:rPr>
          <w:rFonts w:ascii="Times New Roman" w:hAnsi="Times New Roman" w:cs="Times New Roman"/>
          <w:bCs/>
          <w:i/>
          <w:sz w:val="24"/>
          <w:szCs w:val="24"/>
        </w:rPr>
        <w:t>et al</w:t>
      </w:r>
      <w:r w:rsidR="00C63EE9" w:rsidRPr="00647CEE">
        <w:rPr>
          <w:rFonts w:ascii="Times New Roman" w:hAnsi="Times New Roman" w:cs="Times New Roman"/>
          <w:bCs/>
          <w:sz w:val="24"/>
          <w:szCs w:val="24"/>
        </w:rPr>
        <w:t xml:space="preserve">., 2008; Tsuji </w:t>
      </w:r>
      <w:r w:rsidR="00526A6B" w:rsidRPr="00647CEE">
        <w:rPr>
          <w:rFonts w:ascii="Times New Roman" w:hAnsi="Times New Roman" w:cs="Times New Roman"/>
          <w:bCs/>
          <w:i/>
          <w:sz w:val="24"/>
          <w:szCs w:val="24"/>
        </w:rPr>
        <w:t>et al</w:t>
      </w:r>
      <w:r w:rsidR="00C63EE9" w:rsidRPr="00647CEE">
        <w:rPr>
          <w:rFonts w:ascii="Times New Roman" w:hAnsi="Times New Roman" w:cs="Times New Roman"/>
          <w:bCs/>
          <w:sz w:val="24"/>
          <w:szCs w:val="24"/>
        </w:rPr>
        <w:t>., 2011)</w:t>
      </w:r>
      <w:r w:rsidRPr="00647CEE">
        <w:rPr>
          <w:rFonts w:ascii="Times New Roman" w:hAnsi="Times New Roman" w:cs="Times New Roman"/>
          <w:bCs/>
          <w:sz w:val="24"/>
          <w:szCs w:val="24"/>
        </w:rPr>
        <w:t>.</w:t>
      </w:r>
      <w:r w:rsidR="006E4A10"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 xml:space="preserve">In turn, </w:t>
      </w:r>
      <w:proofErr w:type="spellStart"/>
      <w:r w:rsidRPr="00647CEE">
        <w:rPr>
          <w:rFonts w:ascii="Times New Roman" w:hAnsi="Times New Roman" w:cs="Times New Roman"/>
          <w:bCs/>
          <w:sz w:val="24"/>
          <w:szCs w:val="24"/>
        </w:rPr>
        <w:t>Graae</w:t>
      </w:r>
      <w:proofErr w:type="spellEnd"/>
      <w:r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Pr="00647CEE">
        <w:rPr>
          <w:rFonts w:ascii="Times New Roman" w:hAnsi="Times New Roman" w:cs="Times New Roman"/>
          <w:bCs/>
          <w:sz w:val="24"/>
          <w:szCs w:val="24"/>
        </w:rPr>
        <w:t xml:space="preserve">. (2004) determined that the </w:t>
      </w:r>
      <w:r w:rsidR="00B019AB" w:rsidRPr="00647CEE">
        <w:rPr>
          <w:rFonts w:ascii="Times New Roman" w:hAnsi="Times New Roman" w:cs="Times New Roman"/>
          <w:bCs/>
          <w:sz w:val="24"/>
          <w:szCs w:val="24"/>
        </w:rPr>
        <w:t>a</w:t>
      </w:r>
      <w:r w:rsidRPr="00647CEE">
        <w:rPr>
          <w:rFonts w:ascii="Times New Roman" w:hAnsi="Times New Roman" w:cs="Times New Roman"/>
          <w:bCs/>
          <w:sz w:val="24"/>
          <w:szCs w:val="24"/>
        </w:rPr>
        <w:t xml:space="preserve">rctic fox has an average seed retention of 44-48 h, a much longer time than our results suggest. In the same way, the seed retention time in rabbits was not greater than 24 h, </w:t>
      </w:r>
      <w:r w:rsidR="006066E3" w:rsidRPr="00647CEE">
        <w:rPr>
          <w:rFonts w:ascii="Times New Roman" w:hAnsi="Times New Roman" w:cs="Times New Roman"/>
          <w:bCs/>
          <w:sz w:val="24"/>
          <w:szCs w:val="24"/>
        </w:rPr>
        <w:t>similar</w:t>
      </w:r>
      <w:r w:rsidRPr="00647CEE">
        <w:rPr>
          <w:rFonts w:ascii="Times New Roman" w:hAnsi="Times New Roman" w:cs="Times New Roman"/>
          <w:bCs/>
          <w:sz w:val="24"/>
          <w:szCs w:val="24"/>
        </w:rPr>
        <w:t xml:space="preserve"> from that indicated by </w:t>
      </w:r>
      <w:proofErr w:type="spellStart"/>
      <w:r w:rsidRPr="00647CEE">
        <w:rPr>
          <w:rFonts w:ascii="Times New Roman" w:hAnsi="Times New Roman" w:cs="Times New Roman"/>
          <w:bCs/>
          <w:sz w:val="24"/>
          <w:szCs w:val="24"/>
        </w:rPr>
        <w:t>Cosyns</w:t>
      </w:r>
      <w:proofErr w:type="spellEnd"/>
      <w:r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Pr="00647CEE">
        <w:rPr>
          <w:rFonts w:ascii="Times New Roman" w:hAnsi="Times New Roman" w:cs="Times New Roman"/>
          <w:bCs/>
          <w:sz w:val="24"/>
          <w:szCs w:val="24"/>
        </w:rPr>
        <w:t>. (2005), where they observed a retention time of 12 h.</w:t>
      </w:r>
      <w:r w:rsidR="006E4A10"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 xml:space="preserve">It is possible that the variation in retention times in our study and in the previous </w:t>
      </w:r>
      <w:r w:rsidR="00244E2D" w:rsidRPr="00647CEE">
        <w:rPr>
          <w:rFonts w:ascii="Times New Roman" w:hAnsi="Times New Roman" w:cs="Times New Roman"/>
          <w:bCs/>
          <w:sz w:val="24"/>
          <w:szCs w:val="24"/>
        </w:rPr>
        <w:t xml:space="preserve">studies </w:t>
      </w:r>
      <w:r w:rsidRPr="00647CEE">
        <w:rPr>
          <w:rFonts w:ascii="Times New Roman" w:hAnsi="Times New Roman" w:cs="Times New Roman"/>
          <w:bCs/>
          <w:sz w:val="24"/>
          <w:szCs w:val="24"/>
        </w:rPr>
        <w:t>is the result of the species of seed offered and the elements in the animals</w:t>
      </w:r>
      <w:r w:rsidR="00244E2D"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diet</w:t>
      </w:r>
      <w:r w:rsidR="00244E2D" w:rsidRPr="00647CEE">
        <w:rPr>
          <w:rFonts w:ascii="Times New Roman" w:hAnsi="Times New Roman" w:cs="Times New Roman"/>
          <w:bCs/>
          <w:sz w:val="24"/>
          <w:szCs w:val="24"/>
        </w:rPr>
        <w:t>s</w:t>
      </w:r>
      <w:r w:rsidRPr="00647CEE">
        <w:rPr>
          <w:rFonts w:ascii="Times New Roman" w:hAnsi="Times New Roman" w:cs="Times New Roman"/>
          <w:bCs/>
          <w:sz w:val="24"/>
          <w:szCs w:val="24"/>
        </w:rPr>
        <w:t>.</w:t>
      </w:r>
      <w:r w:rsidR="006E4A10"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 xml:space="preserve">However, it is essential to know the retention time of the seeds in the intestines of the animals </w:t>
      </w:r>
      <w:r w:rsidR="00244E2D" w:rsidRPr="00647CEE">
        <w:rPr>
          <w:rFonts w:ascii="Times New Roman" w:hAnsi="Times New Roman" w:cs="Times New Roman"/>
          <w:bCs/>
          <w:sz w:val="24"/>
          <w:szCs w:val="24"/>
        </w:rPr>
        <w:t xml:space="preserve">because </w:t>
      </w:r>
      <w:r w:rsidRPr="00647CEE">
        <w:rPr>
          <w:rFonts w:ascii="Times New Roman" w:hAnsi="Times New Roman" w:cs="Times New Roman"/>
          <w:bCs/>
          <w:sz w:val="24"/>
          <w:szCs w:val="24"/>
        </w:rPr>
        <w:t>it is an important stage in dispersal</w:t>
      </w:r>
      <w:r w:rsidR="00244E2D" w:rsidRPr="00647CEE">
        <w:rPr>
          <w:rFonts w:ascii="Times New Roman" w:hAnsi="Times New Roman" w:cs="Times New Roman"/>
          <w:bCs/>
          <w:sz w:val="24"/>
          <w:szCs w:val="24"/>
        </w:rPr>
        <w:t xml:space="preserve"> and</w:t>
      </w:r>
      <w:r w:rsidRPr="00647CEE">
        <w:rPr>
          <w:rFonts w:ascii="Times New Roman" w:hAnsi="Times New Roman" w:cs="Times New Roman"/>
          <w:bCs/>
          <w:sz w:val="24"/>
          <w:szCs w:val="24"/>
        </w:rPr>
        <w:t xml:space="preserve"> can influence the distance the seeds can travel through the landscape</w:t>
      </w:r>
      <w:r w:rsidR="00C63EE9" w:rsidRPr="00647CEE">
        <w:rPr>
          <w:rFonts w:ascii="Times New Roman" w:hAnsi="Times New Roman" w:cs="Times New Roman"/>
          <w:bCs/>
          <w:sz w:val="24"/>
          <w:szCs w:val="24"/>
        </w:rPr>
        <w:t xml:space="preserve"> (Tsuji </w:t>
      </w:r>
      <w:r w:rsidR="00526A6B" w:rsidRPr="00647CEE">
        <w:rPr>
          <w:rFonts w:ascii="Times New Roman" w:hAnsi="Times New Roman" w:cs="Times New Roman"/>
          <w:bCs/>
          <w:i/>
          <w:sz w:val="24"/>
          <w:szCs w:val="24"/>
        </w:rPr>
        <w:t>et al</w:t>
      </w:r>
      <w:r w:rsidR="00C63EE9" w:rsidRPr="00647CEE">
        <w:rPr>
          <w:rFonts w:ascii="Times New Roman" w:hAnsi="Times New Roman" w:cs="Times New Roman"/>
          <w:bCs/>
          <w:sz w:val="24"/>
          <w:szCs w:val="24"/>
        </w:rPr>
        <w:t>., 2011)</w:t>
      </w:r>
      <w:r w:rsidRPr="00647CEE">
        <w:rPr>
          <w:rFonts w:ascii="Times New Roman" w:hAnsi="Times New Roman" w:cs="Times New Roman"/>
          <w:bCs/>
          <w:sz w:val="24"/>
          <w:szCs w:val="24"/>
        </w:rPr>
        <w:t>. Diplo</w:t>
      </w:r>
      <w:r w:rsidR="00C206D7" w:rsidRPr="00647CEE">
        <w:rPr>
          <w:rFonts w:ascii="Times New Roman" w:hAnsi="Times New Roman" w:cs="Times New Roman"/>
          <w:bCs/>
          <w:sz w:val="24"/>
          <w:szCs w:val="24"/>
        </w:rPr>
        <w:t>endozoochor</w:t>
      </w:r>
      <w:r w:rsidR="007605C2" w:rsidRPr="00647CEE">
        <w:rPr>
          <w:rFonts w:ascii="Times New Roman" w:hAnsi="Times New Roman" w:cs="Times New Roman"/>
          <w:bCs/>
          <w:sz w:val="24"/>
          <w:szCs w:val="24"/>
        </w:rPr>
        <w:t>y by</w:t>
      </w:r>
      <w:r w:rsidRPr="00647CEE">
        <w:rPr>
          <w:rFonts w:ascii="Times New Roman" w:hAnsi="Times New Roman" w:cs="Times New Roman"/>
          <w:bCs/>
          <w:sz w:val="24"/>
          <w:szCs w:val="24"/>
        </w:rPr>
        <w:t xml:space="preserve"> felines had longer retention times than </w:t>
      </w:r>
      <w:r w:rsidR="007605C2" w:rsidRPr="00647CEE">
        <w:rPr>
          <w:rFonts w:ascii="Times New Roman" w:hAnsi="Times New Roman" w:cs="Times New Roman"/>
          <w:bCs/>
          <w:sz w:val="24"/>
          <w:szCs w:val="24"/>
        </w:rPr>
        <w:t xml:space="preserve">the </w:t>
      </w:r>
      <w:r w:rsidR="00C206D7" w:rsidRPr="00647CEE">
        <w:rPr>
          <w:rFonts w:ascii="Times New Roman" w:hAnsi="Times New Roman" w:cs="Times New Roman"/>
          <w:bCs/>
          <w:sz w:val="24"/>
          <w:szCs w:val="24"/>
        </w:rPr>
        <w:t>endozoocho</w:t>
      </w:r>
      <w:r w:rsidR="007605C2" w:rsidRPr="00647CEE">
        <w:rPr>
          <w:rFonts w:ascii="Times New Roman" w:hAnsi="Times New Roman" w:cs="Times New Roman"/>
          <w:bCs/>
          <w:sz w:val="24"/>
          <w:szCs w:val="24"/>
        </w:rPr>
        <w:t>ry</w:t>
      </w:r>
      <w:r w:rsidRPr="00647CEE">
        <w:rPr>
          <w:rFonts w:ascii="Times New Roman" w:hAnsi="Times New Roman" w:cs="Times New Roman"/>
          <w:bCs/>
          <w:sz w:val="24"/>
          <w:szCs w:val="24"/>
        </w:rPr>
        <w:t xml:space="preserve">, with averages between 30 </w:t>
      </w:r>
      <w:r w:rsidR="00244E2D" w:rsidRPr="00647CEE">
        <w:rPr>
          <w:rFonts w:ascii="Times New Roman" w:hAnsi="Times New Roman" w:cs="Times New Roman"/>
          <w:bCs/>
          <w:sz w:val="24"/>
          <w:szCs w:val="24"/>
        </w:rPr>
        <w:t xml:space="preserve">h </w:t>
      </w:r>
      <w:r w:rsidRPr="00647CEE">
        <w:rPr>
          <w:rFonts w:ascii="Times New Roman" w:hAnsi="Times New Roman" w:cs="Times New Roman"/>
          <w:bCs/>
          <w:sz w:val="24"/>
          <w:szCs w:val="24"/>
        </w:rPr>
        <w:t xml:space="preserve">and almost 60 h. Although </w:t>
      </w:r>
      <w:r w:rsidR="00774E95" w:rsidRPr="00647CEE">
        <w:rPr>
          <w:rFonts w:ascii="Times New Roman" w:hAnsi="Times New Roman" w:cs="Times New Roman"/>
          <w:bCs/>
          <w:sz w:val="24"/>
          <w:szCs w:val="24"/>
        </w:rPr>
        <w:t xml:space="preserve">those </w:t>
      </w:r>
      <w:r w:rsidRPr="00647CEE">
        <w:rPr>
          <w:rFonts w:ascii="Times New Roman" w:hAnsi="Times New Roman" w:cs="Times New Roman"/>
          <w:bCs/>
          <w:sz w:val="24"/>
          <w:szCs w:val="24"/>
        </w:rPr>
        <w:t xml:space="preserve">are very long times for seed retention, Pedrosa </w:t>
      </w:r>
      <w:r w:rsidR="00526A6B" w:rsidRPr="00647CEE">
        <w:rPr>
          <w:rFonts w:ascii="Times New Roman" w:hAnsi="Times New Roman" w:cs="Times New Roman"/>
          <w:bCs/>
          <w:i/>
          <w:sz w:val="24"/>
          <w:szCs w:val="24"/>
        </w:rPr>
        <w:t>et al</w:t>
      </w:r>
      <w:r w:rsidRPr="00647CEE">
        <w:rPr>
          <w:rFonts w:ascii="Times New Roman" w:hAnsi="Times New Roman" w:cs="Times New Roman"/>
          <w:bCs/>
          <w:sz w:val="24"/>
          <w:szCs w:val="24"/>
        </w:rPr>
        <w:t>. (2019) also report</w:t>
      </w:r>
      <w:r w:rsidR="00244E2D" w:rsidRPr="00647CEE">
        <w:rPr>
          <w:rFonts w:ascii="Times New Roman" w:hAnsi="Times New Roman" w:cs="Times New Roman"/>
          <w:bCs/>
          <w:sz w:val="24"/>
          <w:szCs w:val="24"/>
        </w:rPr>
        <w:t>ed</w:t>
      </w:r>
      <w:r w:rsidRPr="00647CEE">
        <w:rPr>
          <w:rFonts w:ascii="Times New Roman" w:hAnsi="Times New Roman" w:cs="Times New Roman"/>
          <w:bCs/>
          <w:sz w:val="24"/>
          <w:szCs w:val="24"/>
        </w:rPr>
        <w:t xml:space="preserve"> long average times of 70 h in seeds dispersed by wild boar (</w:t>
      </w:r>
      <w:r w:rsidRPr="00647CEE">
        <w:rPr>
          <w:rFonts w:ascii="Times New Roman" w:hAnsi="Times New Roman" w:cs="Times New Roman"/>
          <w:bCs/>
          <w:i/>
          <w:iCs/>
          <w:sz w:val="24"/>
          <w:szCs w:val="24"/>
        </w:rPr>
        <w:t>Sus scrofa</w:t>
      </w:r>
      <w:r w:rsidRPr="00647CEE">
        <w:rPr>
          <w:rFonts w:ascii="Times New Roman" w:hAnsi="Times New Roman" w:cs="Times New Roman"/>
          <w:bCs/>
          <w:sz w:val="24"/>
          <w:szCs w:val="24"/>
        </w:rPr>
        <w:t>). Particularly,</w:t>
      </w:r>
      <w:r w:rsidR="00B019AB" w:rsidRPr="00647CEE">
        <w:rPr>
          <w:rFonts w:ascii="Times New Roman" w:hAnsi="Times New Roman" w:cs="Times New Roman"/>
          <w:bCs/>
          <w:sz w:val="24"/>
          <w:szCs w:val="24"/>
        </w:rPr>
        <w:t xml:space="preserve"> the cougar presented very long retention times that were up to 96 h, so they can promote the dispersal of seeds at considerable distances from the mother plant</w:t>
      </w:r>
      <w:r w:rsidR="00C63EE9" w:rsidRPr="00647CEE">
        <w:rPr>
          <w:rFonts w:ascii="Times New Roman" w:hAnsi="Times New Roman" w:cs="Times New Roman"/>
          <w:bCs/>
          <w:sz w:val="24"/>
          <w:szCs w:val="24"/>
        </w:rPr>
        <w:t xml:space="preserve"> (Varela &amp; Bucher, 2006; Pedrosa </w:t>
      </w:r>
      <w:r w:rsidR="00526A6B" w:rsidRPr="00647CEE">
        <w:rPr>
          <w:rFonts w:ascii="Times New Roman" w:hAnsi="Times New Roman" w:cs="Times New Roman"/>
          <w:bCs/>
          <w:i/>
          <w:sz w:val="24"/>
          <w:szCs w:val="24"/>
        </w:rPr>
        <w:t>et al</w:t>
      </w:r>
      <w:r w:rsidR="00C63EE9" w:rsidRPr="00647CEE">
        <w:rPr>
          <w:rFonts w:ascii="Times New Roman" w:hAnsi="Times New Roman" w:cs="Times New Roman"/>
          <w:bCs/>
          <w:sz w:val="24"/>
          <w:szCs w:val="24"/>
        </w:rPr>
        <w:t>., 2019)</w:t>
      </w:r>
      <w:r w:rsidR="00B019AB" w:rsidRPr="00647CEE">
        <w:rPr>
          <w:rFonts w:ascii="Times New Roman" w:hAnsi="Times New Roman" w:cs="Times New Roman"/>
          <w:bCs/>
          <w:sz w:val="24"/>
          <w:szCs w:val="24"/>
        </w:rPr>
        <w:t>.</w:t>
      </w:r>
    </w:p>
    <w:p w14:paraId="7F904A29" w14:textId="461DDE91" w:rsidR="008D543E" w:rsidRPr="00647CEE" w:rsidRDefault="008E7A80"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 xml:space="preserve">Although the results were not statistically significant, </w:t>
      </w:r>
      <w:r w:rsidR="005651CA" w:rsidRPr="00647CEE">
        <w:rPr>
          <w:rFonts w:ascii="Times New Roman" w:hAnsi="Times New Roman" w:cs="Times New Roman"/>
          <w:bCs/>
          <w:sz w:val="24"/>
          <w:szCs w:val="24"/>
        </w:rPr>
        <w:t xml:space="preserve">seeds retained in the tracts of most mammals managed to maintain a viability equal to or greater than </w:t>
      </w:r>
      <w:r w:rsidR="00627759" w:rsidRPr="00647CEE">
        <w:rPr>
          <w:rFonts w:ascii="Times New Roman" w:hAnsi="Times New Roman" w:cs="Times New Roman"/>
          <w:bCs/>
          <w:sz w:val="24"/>
          <w:szCs w:val="24"/>
        </w:rPr>
        <w:t xml:space="preserve">those </w:t>
      </w:r>
      <w:r w:rsidR="005651CA" w:rsidRPr="00647CEE">
        <w:rPr>
          <w:rFonts w:ascii="Times New Roman" w:hAnsi="Times New Roman" w:cs="Times New Roman"/>
          <w:bCs/>
          <w:sz w:val="24"/>
          <w:szCs w:val="24"/>
        </w:rPr>
        <w:t>of the canopy</w:t>
      </w:r>
      <w:r w:rsidR="00627759" w:rsidRPr="00647CEE">
        <w:rPr>
          <w:rFonts w:ascii="Times New Roman" w:hAnsi="Times New Roman" w:cs="Times New Roman"/>
          <w:bCs/>
          <w:sz w:val="24"/>
          <w:szCs w:val="24"/>
        </w:rPr>
        <w:t>;</w:t>
      </w:r>
      <w:r w:rsidR="005651CA" w:rsidRPr="00647CEE">
        <w:rPr>
          <w:rFonts w:ascii="Times New Roman" w:hAnsi="Times New Roman" w:cs="Times New Roman"/>
          <w:bCs/>
          <w:sz w:val="24"/>
          <w:szCs w:val="24"/>
        </w:rPr>
        <w:t xml:space="preserve"> therefore, </w:t>
      </w:r>
      <w:r w:rsidR="005651CA" w:rsidRPr="00647CEE">
        <w:rPr>
          <w:rFonts w:ascii="Times New Roman" w:hAnsi="Times New Roman" w:cs="Times New Roman"/>
          <w:bCs/>
          <w:sz w:val="24"/>
          <w:szCs w:val="24"/>
        </w:rPr>
        <w:lastRenderedPageBreak/>
        <w:t>the passage of the seeds in the tracts did not affect viability, except in seeds of the rabbit</w:t>
      </w:r>
      <w:r w:rsidR="00627759" w:rsidRPr="00647CEE">
        <w:rPr>
          <w:rFonts w:ascii="Times New Roman" w:hAnsi="Times New Roman" w:cs="Times New Roman"/>
          <w:bCs/>
          <w:sz w:val="24"/>
          <w:szCs w:val="24"/>
        </w:rPr>
        <w:t>s</w:t>
      </w:r>
      <w:r w:rsidR="005651CA" w:rsidRPr="00647CEE">
        <w:rPr>
          <w:rFonts w:ascii="Times New Roman" w:hAnsi="Times New Roman" w:cs="Times New Roman"/>
          <w:bCs/>
          <w:sz w:val="24"/>
          <w:szCs w:val="24"/>
        </w:rPr>
        <w:t xml:space="preserve"> </w:t>
      </w:r>
      <w:r w:rsidR="00627759" w:rsidRPr="00647CEE">
        <w:rPr>
          <w:rFonts w:ascii="Times New Roman" w:hAnsi="Times New Roman" w:cs="Times New Roman"/>
          <w:bCs/>
          <w:sz w:val="24"/>
          <w:szCs w:val="24"/>
        </w:rPr>
        <w:t>because of</w:t>
      </w:r>
      <w:r w:rsidR="005651CA" w:rsidRPr="00647CEE">
        <w:rPr>
          <w:rFonts w:ascii="Times New Roman" w:hAnsi="Times New Roman" w:cs="Times New Roman"/>
          <w:bCs/>
          <w:sz w:val="24"/>
          <w:szCs w:val="24"/>
        </w:rPr>
        <w:t xml:space="preserve"> damage caused by intense chewing. </w:t>
      </w:r>
      <w:r w:rsidR="00627759" w:rsidRPr="00647CEE">
        <w:rPr>
          <w:rFonts w:ascii="Times New Roman" w:hAnsi="Times New Roman" w:cs="Times New Roman"/>
          <w:bCs/>
          <w:sz w:val="24"/>
          <w:szCs w:val="24"/>
        </w:rPr>
        <w:t xml:space="preserve">In their study of arctic foxes, </w:t>
      </w:r>
      <w:proofErr w:type="spellStart"/>
      <w:r w:rsidR="005651CA" w:rsidRPr="00647CEE">
        <w:rPr>
          <w:rFonts w:ascii="Times New Roman" w:hAnsi="Times New Roman" w:cs="Times New Roman"/>
          <w:bCs/>
          <w:sz w:val="24"/>
          <w:szCs w:val="24"/>
        </w:rPr>
        <w:t>Graae</w:t>
      </w:r>
      <w:proofErr w:type="spellEnd"/>
      <w:r w:rsidR="005651CA"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5651CA" w:rsidRPr="00647CEE">
        <w:rPr>
          <w:rFonts w:ascii="Times New Roman" w:hAnsi="Times New Roman" w:cs="Times New Roman"/>
          <w:bCs/>
          <w:sz w:val="24"/>
          <w:szCs w:val="24"/>
        </w:rPr>
        <w:t>. (2004) suggest</w:t>
      </w:r>
      <w:r w:rsidR="00627759" w:rsidRPr="00647CEE">
        <w:rPr>
          <w:rFonts w:ascii="Times New Roman" w:hAnsi="Times New Roman" w:cs="Times New Roman"/>
          <w:bCs/>
          <w:sz w:val="24"/>
          <w:szCs w:val="24"/>
        </w:rPr>
        <w:t>ed</w:t>
      </w:r>
      <w:r w:rsidR="005651CA" w:rsidRPr="00647CEE">
        <w:rPr>
          <w:rFonts w:ascii="Times New Roman" w:hAnsi="Times New Roman" w:cs="Times New Roman"/>
          <w:bCs/>
          <w:sz w:val="24"/>
          <w:szCs w:val="24"/>
        </w:rPr>
        <w:t xml:space="preserve"> that the seeds must be defecated within 12 h to remain viable</w:t>
      </w:r>
      <w:r w:rsidR="00627759" w:rsidRPr="00647CEE">
        <w:rPr>
          <w:rFonts w:ascii="Times New Roman" w:hAnsi="Times New Roman" w:cs="Times New Roman"/>
          <w:bCs/>
          <w:sz w:val="24"/>
          <w:szCs w:val="24"/>
        </w:rPr>
        <w:t>;</w:t>
      </w:r>
      <w:r w:rsidR="005651CA" w:rsidRPr="00647CEE">
        <w:rPr>
          <w:rFonts w:ascii="Times New Roman" w:hAnsi="Times New Roman" w:cs="Times New Roman"/>
          <w:bCs/>
          <w:sz w:val="24"/>
          <w:szCs w:val="24"/>
        </w:rPr>
        <w:t xml:space="preserve"> however, our results showed that </w:t>
      </w:r>
      <w:r w:rsidR="00A01ADF" w:rsidRPr="00647CEE">
        <w:rPr>
          <w:rFonts w:ascii="Times New Roman" w:hAnsi="Times New Roman" w:cs="Times New Roman"/>
          <w:bCs/>
          <w:sz w:val="24"/>
          <w:szCs w:val="24"/>
        </w:rPr>
        <w:t xml:space="preserve">gray </w:t>
      </w:r>
      <w:r w:rsidR="005651CA" w:rsidRPr="00647CEE">
        <w:rPr>
          <w:rFonts w:ascii="Times New Roman" w:hAnsi="Times New Roman" w:cs="Times New Roman"/>
          <w:bCs/>
          <w:sz w:val="24"/>
          <w:szCs w:val="24"/>
        </w:rPr>
        <w:t xml:space="preserve">fox and coati with a retention greater than 18 h </w:t>
      </w:r>
      <w:r w:rsidR="00627759" w:rsidRPr="00647CEE">
        <w:rPr>
          <w:rFonts w:ascii="Times New Roman" w:hAnsi="Times New Roman" w:cs="Times New Roman"/>
          <w:bCs/>
          <w:sz w:val="24"/>
          <w:szCs w:val="24"/>
        </w:rPr>
        <w:t xml:space="preserve">managed </w:t>
      </w:r>
      <w:r w:rsidR="005651CA" w:rsidRPr="00647CEE">
        <w:rPr>
          <w:rFonts w:ascii="Times New Roman" w:hAnsi="Times New Roman" w:cs="Times New Roman"/>
          <w:bCs/>
          <w:sz w:val="24"/>
          <w:szCs w:val="24"/>
        </w:rPr>
        <w:t>to maintain viability in the seeds</w:t>
      </w:r>
      <w:r w:rsidR="00627759" w:rsidRPr="00647CEE">
        <w:rPr>
          <w:rFonts w:ascii="Times New Roman" w:hAnsi="Times New Roman" w:cs="Times New Roman"/>
          <w:bCs/>
          <w:sz w:val="24"/>
          <w:szCs w:val="24"/>
        </w:rPr>
        <w:t>.</w:t>
      </w:r>
      <w:r w:rsidR="006E4A10" w:rsidRPr="00647CEE">
        <w:rPr>
          <w:rFonts w:ascii="Times New Roman" w:hAnsi="Times New Roman" w:cs="Times New Roman"/>
          <w:bCs/>
          <w:sz w:val="24"/>
          <w:szCs w:val="24"/>
        </w:rPr>
        <w:t xml:space="preserve"> </w:t>
      </w:r>
      <w:r w:rsidR="00627759" w:rsidRPr="00647CEE">
        <w:rPr>
          <w:rFonts w:ascii="Times New Roman" w:hAnsi="Times New Roman" w:cs="Times New Roman"/>
          <w:bCs/>
          <w:sz w:val="24"/>
          <w:szCs w:val="24"/>
        </w:rPr>
        <w:t>This is</w:t>
      </w:r>
      <w:r w:rsidR="005651CA" w:rsidRPr="00647CEE">
        <w:rPr>
          <w:rFonts w:ascii="Times New Roman" w:hAnsi="Times New Roman" w:cs="Times New Roman"/>
          <w:bCs/>
          <w:sz w:val="24"/>
          <w:szCs w:val="24"/>
        </w:rPr>
        <w:t xml:space="preserve"> </w:t>
      </w:r>
      <w:proofErr w:type="gramStart"/>
      <w:r w:rsidR="005651CA" w:rsidRPr="00647CEE">
        <w:rPr>
          <w:rFonts w:ascii="Times New Roman" w:hAnsi="Times New Roman" w:cs="Times New Roman"/>
          <w:bCs/>
          <w:sz w:val="24"/>
          <w:szCs w:val="24"/>
        </w:rPr>
        <w:t>similar to</w:t>
      </w:r>
      <w:proofErr w:type="gramEnd"/>
      <w:r w:rsidR="005651CA" w:rsidRPr="00647CEE">
        <w:rPr>
          <w:rFonts w:ascii="Times New Roman" w:hAnsi="Times New Roman" w:cs="Times New Roman"/>
          <w:bCs/>
          <w:sz w:val="24"/>
          <w:szCs w:val="24"/>
        </w:rPr>
        <w:t xml:space="preserve"> Rubalcava-Castillo </w:t>
      </w:r>
      <w:r w:rsidR="00526A6B" w:rsidRPr="00647CEE">
        <w:rPr>
          <w:rFonts w:ascii="Times New Roman" w:hAnsi="Times New Roman" w:cs="Times New Roman"/>
          <w:bCs/>
          <w:i/>
          <w:sz w:val="24"/>
          <w:szCs w:val="24"/>
        </w:rPr>
        <w:t>et al</w:t>
      </w:r>
      <w:r w:rsidR="005651CA" w:rsidRPr="00647CEE">
        <w:rPr>
          <w:rFonts w:ascii="Times New Roman" w:hAnsi="Times New Roman" w:cs="Times New Roman"/>
          <w:bCs/>
          <w:sz w:val="24"/>
          <w:szCs w:val="24"/>
        </w:rPr>
        <w:t>. (2020)</w:t>
      </w:r>
      <w:r w:rsidR="00627759" w:rsidRPr="00647CEE">
        <w:rPr>
          <w:rFonts w:ascii="Times New Roman" w:hAnsi="Times New Roman" w:cs="Times New Roman"/>
          <w:bCs/>
          <w:sz w:val="24"/>
          <w:szCs w:val="24"/>
        </w:rPr>
        <w:t>, who</w:t>
      </w:r>
      <w:r w:rsidR="005651CA" w:rsidRPr="00647CEE">
        <w:rPr>
          <w:rFonts w:ascii="Times New Roman" w:hAnsi="Times New Roman" w:cs="Times New Roman"/>
          <w:bCs/>
          <w:sz w:val="24"/>
          <w:szCs w:val="24"/>
        </w:rPr>
        <w:t xml:space="preserve"> </w:t>
      </w:r>
      <w:r w:rsidR="00627759" w:rsidRPr="00647CEE">
        <w:rPr>
          <w:rFonts w:ascii="Times New Roman" w:hAnsi="Times New Roman" w:cs="Times New Roman"/>
          <w:bCs/>
          <w:sz w:val="24"/>
          <w:szCs w:val="24"/>
        </w:rPr>
        <w:t xml:space="preserve">reported </w:t>
      </w:r>
      <w:r w:rsidR="005651CA" w:rsidRPr="00647CEE">
        <w:rPr>
          <w:rFonts w:ascii="Times New Roman" w:hAnsi="Times New Roman" w:cs="Times New Roman"/>
          <w:bCs/>
          <w:sz w:val="24"/>
          <w:szCs w:val="24"/>
        </w:rPr>
        <w:t xml:space="preserve">that the gray fox and </w:t>
      </w:r>
      <w:r w:rsidR="00A01ADF" w:rsidRPr="00647CEE">
        <w:rPr>
          <w:rFonts w:ascii="Times New Roman" w:hAnsi="Times New Roman" w:cs="Times New Roman"/>
          <w:bCs/>
          <w:sz w:val="24"/>
          <w:szCs w:val="24"/>
        </w:rPr>
        <w:t>ringtail (</w:t>
      </w:r>
      <w:r w:rsidR="00A01ADF" w:rsidRPr="00647CEE">
        <w:rPr>
          <w:rFonts w:ascii="Times New Roman" w:hAnsi="Times New Roman" w:cs="Times New Roman"/>
          <w:bCs/>
          <w:i/>
          <w:iCs/>
          <w:sz w:val="24"/>
          <w:szCs w:val="24"/>
        </w:rPr>
        <w:t>Bassariscus astutus</w:t>
      </w:r>
      <w:r w:rsidR="00CD64BA" w:rsidRPr="00647CEE">
        <w:rPr>
          <w:rFonts w:ascii="Times New Roman" w:hAnsi="Times New Roman" w:cs="Times New Roman"/>
          <w:bCs/>
          <w:sz w:val="24"/>
          <w:szCs w:val="24"/>
        </w:rPr>
        <w:t>‎</w:t>
      </w:r>
      <w:r w:rsidR="00A01ADF" w:rsidRPr="00647CEE">
        <w:rPr>
          <w:rFonts w:ascii="Times New Roman" w:hAnsi="Times New Roman" w:cs="Times New Roman"/>
          <w:bCs/>
          <w:sz w:val="24"/>
          <w:szCs w:val="24"/>
        </w:rPr>
        <w:t xml:space="preserve">, </w:t>
      </w:r>
      <w:r w:rsidR="00627759" w:rsidRPr="00647CEE">
        <w:rPr>
          <w:rFonts w:ascii="Times New Roman" w:hAnsi="Times New Roman" w:cs="Times New Roman"/>
          <w:bCs/>
          <w:sz w:val="24"/>
          <w:szCs w:val="24"/>
        </w:rPr>
        <w:t xml:space="preserve">which is the </w:t>
      </w:r>
      <w:r w:rsidR="005651CA" w:rsidRPr="00647CEE">
        <w:rPr>
          <w:rFonts w:ascii="Times New Roman" w:hAnsi="Times New Roman" w:cs="Times New Roman"/>
          <w:bCs/>
          <w:sz w:val="24"/>
          <w:szCs w:val="24"/>
        </w:rPr>
        <w:t xml:space="preserve">same family as </w:t>
      </w:r>
      <w:r w:rsidR="00627759" w:rsidRPr="00647CEE">
        <w:rPr>
          <w:rFonts w:ascii="Times New Roman" w:hAnsi="Times New Roman" w:cs="Times New Roman"/>
          <w:bCs/>
          <w:sz w:val="24"/>
          <w:szCs w:val="24"/>
        </w:rPr>
        <w:t xml:space="preserve">the </w:t>
      </w:r>
      <w:r w:rsidR="005651CA" w:rsidRPr="00647CEE">
        <w:rPr>
          <w:rFonts w:ascii="Times New Roman" w:hAnsi="Times New Roman" w:cs="Times New Roman"/>
          <w:bCs/>
          <w:sz w:val="24"/>
          <w:szCs w:val="24"/>
        </w:rPr>
        <w:t xml:space="preserve">coati, </w:t>
      </w:r>
      <w:r w:rsidR="005651CA" w:rsidRPr="00647CEE">
        <w:rPr>
          <w:rFonts w:ascii="Times New Roman" w:hAnsi="Times New Roman" w:cs="Times New Roman"/>
          <w:bCs/>
          <w:i/>
          <w:iCs/>
          <w:sz w:val="24"/>
          <w:szCs w:val="24"/>
        </w:rPr>
        <w:t>Procyonidae</w:t>
      </w:r>
      <w:r w:rsidR="005651CA" w:rsidRPr="00647CEE">
        <w:rPr>
          <w:rFonts w:ascii="Times New Roman" w:hAnsi="Times New Roman" w:cs="Times New Roman"/>
          <w:bCs/>
          <w:sz w:val="24"/>
          <w:szCs w:val="24"/>
        </w:rPr>
        <w:t>) also manage</w:t>
      </w:r>
      <w:r w:rsidR="00627759" w:rsidRPr="00647CEE">
        <w:rPr>
          <w:rFonts w:ascii="Times New Roman" w:hAnsi="Times New Roman" w:cs="Times New Roman"/>
          <w:bCs/>
          <w:sz w:val="24"/>
          <w:szCs w:val="24"/>
        </w:rPr>
        <w:t>d</w:t>
      </w:r>
      <w:r w:rsidR="005651CA" w:rsidRPr="00647CEE">
        <w:rPr>
          <w:rFonts w:ascii="Times New Roman" w:hAnsi="Times New Roman" w:cs="Times New Roman"/>
          <w:bCs/>
          <w:sz w:val="24"/>
          <w:szCs w:val="24"/>
        </w:rPr>
        <w:t xml:space="preserve"> to maintain viability in seeds of the species </w:t>
      </w:r>
      <w:r w:rsidR="005651CA" w:rsidRPr="00647CEE">
        <w:rPr>
          <w:rFonts w:ascii="Times New Roman" w:hAnsi="Times New Roman" w:cs="Times New Roman"/>
          <w:bCs/>
          <w:i/>
          <w:iCs/>
          <w:sz w:val="24"/>
          <w:szCs w:val="24"/>
        </w:rPr>
        <w:t>J. deppeana</w:t>
      </w:r>
      <w:r w:rsidR="005651CA" w:rsidRPr="00647CEE">
        <w:rPr>
          <w:rFonts w:ascii="Times New Roman" w:hAnsi="Times New Roman" w:cs="Times New Roman"/>
          <w:bCs/>
          <w:sz w:val="24"/>
          <w:szCs w:val="24"/>
        </w:rPr>
        <w:t xml:space="preserve">, suggesting that this plant species is adapted to dispersal by </w:t>
      </w:r>
      <w:r w:rsidR="005D7CFA" w:rsidRPr="00647CEE">
        <w:rPr>
          <w:rFonts w:ascii="Times New Roman" w:hAnsi="Times New Roman" w:cs="Times New Roman"/>
          <w:bCs/>
          <w:sz w:val="24"/>
          <w:szCs w:val="24"/>
        </w:rPr>
        <w:t>endozoochory</w:t>
      </w:r>
      <w:r w:rsidR="005651CA" w:rsidRPr="00647CEE">
        <w:rPr>
          <w:rFonts w:ascii="Times New Roman" w:hAnsi="Times New Roman" w:cs="Times New Roman"/>
          <w:bCs/>
          <w:sz w:val="24"/>
          <w:szCs w:val="24"/>
        </w:rPr>
        <w:t>.</w:t>
      </w:r>
      <w:r w:rsidR="006E4A10" w:rsidRPr="00647CEE">
        <w:rPr>
          <w:rFonts w:ascii="Times New Roman" w:hAnsi="Times New Roman" w:cs="Times New Roman"/>
          <w:bCs/>
          <w:sz w:val="24"/>
          <w:szCs w:val="24"/>
        </w:rPr>
        <w:t xml:space="preserve"> </w:t>
      </w:r>
      <w:r w:rsidR="005651CA" w:rsidRPr="00647CEE">
        <w:rPr>
          <w:rFonts w:ascii="Times New Roman" w:hAnsi="Times New Roman" w:cs="Times New Roman"/>
          <w:bCs/>
          <w:sz w:val="24"/>
          <w:szCs w:val="24"/>
        </w:rPr>
        <w:t>The effect of diploendozo</w:t>
      </w:r>
      <w:r w:rsidR="00A01ADF" w:rsidRPr="00647CEE">
        <w:rPr>
          <w:rFonts w:ascii="Times New Roman" w:hAnsi="Times New Roman" w:cs="Times New Roman"/>
          <w:bCs/>
          <w:sz w:val="24"/>
          <w:szCs w:val="24"/>
        </w:rPr>
        <w:t>o</w:t>
      </w:r>
      <w:r w:rsidR="005651CA" w:rsidRPr="00647CEE">
        <w:rPr>
          <w:rFonts w:ascii="Times New Roman" w:hAnsi="Times New Roman" w:cs="Times New Roman"/>
          <w:bCs/>
          <w:sz w:val="24"/>
          <w:szCs w:val="24"/>
        </w:rPr>
        <w:t>chor</w:t>
      </w:r>
      <w:r w:rsidR="00A01ADF" w:rsidRPr="00647CEE">
        <w:rPr>
          <w:rFonts w:ascii="Times New Roman" w:hAnsi="Times New Roman" w:cs="Times New Roman"/>
          <w:bCs/>
          <w:sz w:val="24"/>
          <w:szCs w:val="24"/>
        </w:rPr>
        <w:t>y</w:t>
      </w:r>
      <w:r w:rsidR="005651CA" w:rsidRPr="00647CEE">
        <w:rPr>
          <w:rFonts w:ascii="Times New Roman" w:hAnsi="Times New Roman" w:cs="Times New Roman"/>
          <w:bCs/>
          <w:sz w:val="24"/>
          <w:szCs w:val="24"/>
        </w:rPr>
        <w:t xml:space="preserve"> on the viability of seeds dispersed by bobcat and </w:t>
      </w:r>
      <w:r w:rsidR="005D7CFA" w:rsidRPr="00647CEE">
        <w:rPr>
          <w:rFonts w:ascii="Times New Roman" w:hAnsi="Times New Roman" w:cs="Times New Roman"/>
          <w:bCs/>
          <w:sz w:val="24"/>
          <w:szCs w:val="24"/>
        </w:rPr>
        <w:t>cougar</w:t>
      </w:r>
      <w:r w:rsidR="005651CA" w:rsidRPr="00647CEE">
        <w:rPr>
          <w:rFonts w:ascii="Times New Roman" w:hAnsi="Times New Roman" w:cs="Times New Roman"/>
          <w:bCs/>
          <w:sz w:val="24"/>
          <w:szCs w:val="24"/>
        </w:rPr>
        <w:t xml:space="preserve"> showed the best percentages of viability, even </w:t>
      </w:r>
      <w:r w:rsidR="00846640" w:rsidRPr="00647CEE">
        <w:rPr>
          <w:rFonts w:ascii="Times New Roman" w:hAnsi="Times New Roman" w:cs="Times New Roman"/>
          <w:bCs/>
          <w:sz w:val="24"/>
          <w:szCs w:val="24"/>
        </w:rPr>
        <w:t>better percentages than in</w:t>
      </w:r>
      <w:r w:rsidR="005651CA" w:rsidRPr="00647CEE">
        <w:rPr>
          <w:rFonts w:ascii="Times New Roman" w:hAnsi="Times New Roman" w:cs="Times New Roman"/>
          <w:bCs/>
          <w:sz w:val="24"/>
          <w:szCs w:val="24"/>
        </w:rPr>
        <w:t xml:space="preserve"> endozo</w:t>
      </w:r>
      <w:r w:rsidR="00A01ADF" w:rsidRPr="00647CEE">
        <w:rPr>
          <w:rFonts w:ascii="Times New Roman" w:hAnsi="Times New Roman" w:cs="Times New Roman"/>
          <w:bCs/>
          <w:sz w:val="24"/>
          <w:szCs w:val="24"/>
        </w:rPr>
        <w:t>o</w:t>
      </w:r>
      <w:r w:rsidR="005651CA" w:rsidRPr="00647CEE">
        <w:rPr>
          <w:rFonts w:ascii="Times New Roman" w:hAnsi="Times New Roman" w:cs="Times New Roman"/>
          <w:bCs/>
          <w:sz w:val="24"/>
          <w:szCs w:val="24"/>
        </w:rPr>
        <w:t>cho</w:t>
      </w:r>
      <w:r w:rsidR="00A01ADF" w:rsidRPr="00647CEE">
        <w:rPr>
          <w:rFonts w:ascii="Times New Roman" w:hAnsi="Times New Roman" w:cs="Times New Roman"/>
          <w:bCs/>
          <w:sz w:val="24"/>
          <w:szCs w:val="24"/>
        </w:rPr>
        <w:t>r</w:t>
      </w:r>
      <w:r w:rsidR="007605C2" w:rsidRPr="00647CEE">
        <w:rPr>
          <w:rFonts w:ascii="Times New Roman" w:hAnsi="Times New Roman" w:cs="Times New Roman"/>
          <w:bCs/>
          <w:sz w:val="24"/>
          <w:szCs w:val="24"/>
        </w:rPr>
        <w:t>y</w:t>
      </w:r>
      <w:r w:rsidR="005651CA" w:rsidRPr="00647CEE">
        <w:rPr>
          <w:rFonts w:ascii="Times New Roman" w:hAnsi="Times New Roman" w:cs="Times New Roman"/>
          <w:bCs/>
          <w:sz w:val="24"/>
          <w:szCs w:val="24"/>
        </w:rPr>
        <w:t xml:space="preserve">, a result </w:t>
      </w:r>
      <w:proofErr w:type="gramStart"/>
      <w:r w:rsidR="005651CA" w:rsidRPr="00647CEE">
        <w:rPr>
          <w:rFonts w:ascii="Times New Roman" w:hAnsi="Times New Roman" w:cs="Times New Roman"/>
          <w:bCs/>
          <w:sz w:val="24"/>
          <w:szCs w:val="24"/>
        </w:rPr>
        <w:t>similar to</w:t>
      </w:r>
      <w:proofErr w:type="gramEnd"/>
      <w:r w:rsidR="005651CA" w:rsidRPr="00647CEE">
        <w:rPr>
          <w:rFonts w:ascii="Times New Roman" w:hAnsi="Times New Roman" w:cs="Times New Roman"/>
          <w:bCs/>
          <w:sz w:val="24"/>
          <w:szCs w:val="24"/>
        </w:rPr>
        <w:t xml:space="preserve"> that reported by Rubalcava-Castillo </w:t>
      </w:r>
      <w:r w:rsidR="00526A6B" w:rsidRPr="00647CEE">
        <w:rPr>
          <w:rFonts w:ascii="Times New Roman" w:hAnsi="Times New Roman" w:cs="Times New Roman"/>
          <w:bCs/>
          <w:i/>
          <w:sz w:val="24"/>
          <w:szCs w:val="24"/>
        </w:rPr>
        <w:t>et al</w:t>
      </w:r>
      <w:r w:rsidR="005651CA" w:rsidRPr="00647CEE">
        <w:rPr>
          <w:rFonts w:ascii="Times New Roman" w:hAnsi="Times New Roman" w:cs="Times New Roman"/>
          <w:bCs/>
          <w:sz w:val="24"/>
          <w:szCs w:val="24"/>
        </w:rPr>
        <w:t xml:space="preserve">. (2021), </w:t>
      </w:r>
      <w:r w:rsidR="006A3F04" w:rsidRPr="00647CEE">
        <w:rPr>
          <w:rFonts w:ascii="Times New Roman" w:hAnsi="Times New Roman" w:cs="Times New Roman"/>
          <w:bCs/>
          <w:sz w:val="24"/>
          <w:szCs w:val="24"/>
        </w:rPr>
        <w:t>who</w:t>
      </w:r>
      <w:r w:rsidR="005651CA" w:rsidRPr="00647CEE">
        <w:rPr>
          <w:rFonts w:ascii="Times New Roman" w:hAnsi="Times New Roman" w:cs="Times New Roman"/>
          <w:bCs/>
          <w:sz w:val="24"/>
          <w:szCs w:val="24"/>
        </w:rPr>
        <w:t xml:space="preserve"> suggest</w:t>
      </w:r>
      <w:r w:rsidR="006A3F04" w:rsidRPr="00647CEE">
        <w:rPr>
          <w:rFonts w:ascii="Times New Roman" w:hAnsi="Times New Roman" w:cs="Times New Roman"/>
          <w:bCs/>
          <w:sz w:val="24"/>
          <w:szCs w:val="24"/>
        </w:rPr>
        <w:t>ed</w:t>
      </w:r>
      <w:r w:rsidR="005651CA" w:rsidRPr="00647CEE">
        <w:rPr>
          <w:rFonts w:ascii="Times New Roman" w:hAnsi="Times New Roman" w:cs="Times New Roman"/>
          <w:bCs/>
          <w:sz w:val="24"/>
          <w:szCs w:val="24"/>
        </w:rPr>
        <w:t xml:space="preserve"> that the seeds remain viable despite their passage through the digestive tract of the bobcat. This further confirms the importance of these carnivores in the process of regeneration of </w:t>
      </w:r>
      <w:r w:rsidR="00CB0691" w:rsidRPr="00647CEE">
        <w:rPr>
          <w:rFonts w:ascii="Times New Roman" w:hAnsi="Times New Roman" w:cs="Times New Roman"/>
          <w:bCs/>
          <w:sz w:val="24"/>
          <w:szCs w:val="24"/>
        </w:rPr>
        <w:t>ecosystem since</w:t>
      </w:r>
      <w:r w:rsidR="00103C80" w:rsidRPr="00647CEE">
        <w:rPr>
          <w:rFonts w:ascii="Times New Roman" w:hAnsi="Times New Roman" w:cs="Times New Roman"/>
          <w:bCs/>
          <w:sz w:val="24"/>
          <w:szCs w:val="24"/>
        </w:rPr>
        <w:t xml:space="preserve"> the seeds remain viable during their passage in the digestive tracts to finally be dispersed.</w:t>
      </w:r>
      <w:r w:rsidR="005651CA" w:rsidRPr="00647CEE">
        <w:rPr>
          <w:rFonts w:ascii="Times New Roman" w:hAnsi="Times New Roman" w:cs="Times New Roman"/>
          <w:bCs/>
          <w:sz w:val="24"/>
          <w:szCs w:val="24"/>
        </w:rPr>
        <w:t xml:space="preserve"> However, the diplo</w:t>
      </w:r>
      <w:r w:rsidR="005D7CFA" w:rsidRPr="00647CEE">
        <w:rPr>
          <w:rFonts w:ascii="Times New Roman" w:hAnsi="Times New Roman" w:cs="Times New Roman"/>
          <w:bCs/>
          <w:sz w:val="24"/>
          <w:szCs w:val="24"/>
        </w:rPr>
        <w:t>endozoochory</w:t>
      </w:r>
      <w:r w:rsidR="005651CA" w:rsidRPr="00647CEE">
        <w:rPr>
          <w:rFonts w:ascii="Times New Roman" w:hAnsi="Times New Roman" w:cs="Times New Roman"/>
          <w:bCs/>
          <w:sz w:val="24"/>
          <w:szCs w:val="24"/>
        </w:rPr>
        <w:t xml:space="preserve"> process can have different effects on viability depending on the animal and plant species involved</w:t>
      </w:r>
      <w:r w:rsidR="006A3F04" w:rsidRPr="00647CEE">
        <w:rPr>
          <w:rFonts w:ascii="Times New Roman" w:hAnsi="Times New Roman" w:cs="Times New Roman"/>
          <w:bCs/>
          <w:sz w:val="24"/>
          <w:szCs w:val="24"/>
        </w:rPr>
        <w:t>,</w:t>
      </w:r>
      <w:r w:rsidR="005651CA" w:rsidRPr="00647CEE">
        <w:rPr>
          <w:rFonts w:ascii="Times New Roman" w:hAnsi="Times New Roman" w:cs="Times New Roman"/>
          <w:bCs/>
          <w:sz w:val="24"/>
          <w:szCs w:val="24"/>
        </w:rPr>
        <w:t xml:space="preserve"> as indicated by Nogales </w:t>
      </w:r>
      <w:r w:rsidR="00526A6B" w:rsidRPr="00647CEE">
        <w:rPr>
          <w:rFonts w:ascii="Times New Roman" w:hAnsi="Times New Roman" w:cs="Times New Roman"/>
          <w:bCs/>
          <w:i/>
          <w:sz w:val="24"/>
          <w:szCs w:val="24"/>
        </w:rPr>
        <w:t>et al</w:t>
      </w:r>
      <w:r w:rsidR="005651CA" w:rsidRPr="00647CEE">
        <w:rPr>
          <w:rFonts w:ascii="Times New Roman" w:hAnsi="Times New Roman" w:cs="Times New Roman"/>
          <w:bCs/>
          <w:sz w:val="24"/>
          <w:szCs w:val="24"/>
        </w:rPr>
        <w:t>.</w:t>
      </w:r>
      <w:r w:rsidR="00A01ADF" w:rsidRPr="00647CEE">
        <w:rPr>
          <w:rFonts w:ascii="Times New Roman" w:hAnsi="Times New Roman" w:cs="Times New Roman"/>
          <w:bCs/>
          <w:sz w:val="24"/>
          <w:szCs w:val="24"/>
        </w:rPr>
        <w:t xml:space="preserve"> </w:t>
      </w:r>
      <w:r w:rsidR="00445F4B" w:rsidRPr="00647CEE">
        <w:rPr>
          <w:rFonts w:ascii="Times New Roman" w:hAnsi="Times New Roman" w:cs="Times New Roman"/>
          <w:bCs/>
          <w:sz w:val="24"/>
          <w:szCs w:val="24"/>
        </w:rPr>
        <w:t>(2015), where dispersal by the lizard (</w:t>
      </w:r>
      <w:proofErr w:type="spellStart"/>
      <w:r w:rsidR="00445F4B" w:rsidRPr="00647CEE">
        <w:rPr>
          <w:rFonts w:ascii="Times New Roman" w:hAnsi="Times New Roman" w:cs="Times New Roman"/>
          <w:bCs/>
          <w:i/>
          <w:iCs/>
          <w:sz w:val="24"/>
          <w:szCs w:val="24"/>
        </w:rPr>
        <w:t>Gallotia</w:t>
      </w:r>
      <w:proofErr w:type="spellEnd"/>
      <w:r w:rsidR="00445F4B" w:rsidRPr="00647CEE">
        <w:rPr>
          <w:rFonts w:ascii="Times New Roman" w:hAnsi="Times New Roman" w:cs="Times New Roman"/>
          <w:bCs/>
          <w:sz w:val="24"/>
          <w:szCs w:val="24"/>
        </w:rPr>
        <w:t>) and its predator</w:t>
      </w:r>
      <w:r w:rsidR="00281A4C" w:rsidRPr="00647CEE">
        <w:rPr>
          <w:rFonts w:ascii="Times New Roman" w:hAnsi="Times New Roman" w:cs="Times New Roman"/>
          <w:bCs/>
          <w:sz w:val="24"/>
          <w:szCs w:val="24"/>
        </w:rPr>
        <w:t>,</w:t>
      </w:r>
      <w:r w:rsidR="00445F4B" w:rsidRPr="00647CEE">
        <w:rPr>
          <w:rFonts w:ascii="Times New Roman" w:hAnsi="Times New Roman" w:cs="Times New Roman"/>
          <w:bCs/>
          <w:sz w:val="24"/>
          <w:szCs w:val="24"/>
        </w:rPr>
        <w:t xml:space="preserve"> the wildcat (</w:t>
      </w:r>
      <w:r w:rsidR="00445F4B" w:rsidRPr="00647CEE">
        <w:rPr>
          <w:rFonts w:ascii="Times New Roman" w:hAnsi="Times New Roman" w:cs="Times New Roman"/>
          <w:bCs/>
          <w:i/>
          <w:iCs/>
          <w:sz w:val="24"/>
          <w:szCs w:val="24"/>
        </w:rPr>
        <w:t>Felis</w:t>
      </w:r>
      <w:r w:rsidR="00445F4B" w:rsidRPr="00647CEE">
        <w:rPr>
          <w:rFonts w:ascii="Times New Roman" w:hAnsi="Times New Roman" w:cs="Times New Roman"/>
          <w:bCs/>
          <w:sz w:val="24"/>
          <w:szCs w:val="24"/>
        </w:rPr>
        <w:t>)</w:t>
      </w:r>
      <w:r w:rsidR="00281A4C" w:rsidRPr="00647CEE">
        <w:rPr>
          <w:rFonts w:ascii="Times New Roman" w:hAnsi="Times New Roman" w:cs="Times New Roman"/>
          <w:bCs/>
          <w:sz w:val="24"/>
          <w:szCs w:val="24"/>
        </w:rPr>
        <w:t>,</w:t>
      </w:r>
      <w:r w:rsidR="00445F4B" w:rsidRPr="00647CEE">
        <w:rPr>
          <w:rFonts w:ascii="Times New Roman" w:hAnsi="Times New Roman" w:cs="Times New Roman"/>
          <w:bCs/>
          <w:sz w:val="24"/>
          <w:szCs w:val="24"/>
        </w:rPr>
        <w:t xml:space="preserve"> showed a decrease in the viability </w:t>
      </w:r>
      <w:r w:rsidR="00CB0691" w:rsidRPr="00647CEE">
        <w:rPr>
          <w:rFonts w:ascii="Times New Roman" w:hAnsi="Times New Roman" w:cs="Times New Roman"/>
          <w:bCs/>
          <w:sz w:val="24"/>
          <w:szCs w:val="24"/>
        </w:rPr>
        <w:t>in</w:t>
      </w:r>
      <w:r w:rsidR="00445F4B" w:rsidRPr="00647CEE">
        <w:rPr>
          <w:rFonts w:ascii="Times New Roman" w:hAnsi="Times New Roman" w:cs="Times New Roman"/>
          <w:bCs/>
          <w:sz w:val="24"/>
          <w:szCs w:val="24"/>
        </w:rPr>
        <w:t xml:space="preserve"> </w:t>
      </w:r>
      <w:r w:rsidR="00CB0691" w:rsidRPr="00647CEE">
        <w:rPr>
          <w:rFonts w:ascii="Times New Roman" w:hAnsi="Times New Roman" w:cs="Times New Roman"/>
          <w:bCs/>
          <w:sz w:val="24"/>
          <w:szCs w:val="24"/>
        </w:rPr>
        <w:t xml:space="preserve">the seeds of </w:t>
      </w:r>
      <w:r w:rsidR="00445F4B" w:rsidRPr="00647CEE">
        <w:rPr>
          <w:rFonts w:ascii="Times New Roman" w:hAnsi="Times New Roman" w:cs="Times New Roman"/>
          <w:bCs/>
          <w:sz w:val="24"/>
          <w:szCs w:val="24"/>
        </w:rPr>
        <w:t>two plant species (</w:t>
      </w:r>
      <w:proofErr w:type="spellStart"/>
      <w:r w:rsidR="00445F4B" w:rsidRPr="00647CEE">
        <w:rPr>
          <w:rFonts w:ascii="Times New Roman" w:hAnsi="Times New Roman" w:cs="Times New Roman"/>
          <w:bCs/>
          <w:i/>
          <w:iCs/>
          <w:sz w:val="24"/>
          <w:szCs w:val="24"/>
        </w:rPr>
        <w:t>Plocama</w:t>
      </w:r>
      <w:proofErr w:type="spellEnd"/>
      <w:r w:rsidR="00445F4B" w:rsidRPr="00647CEE">
        <w:rPr>
          <w:rFonts w:ascii="Times New Roman" w:hAnsi="Times New Roman" w:cs="Times New Roman"/>
          <w:bCs/>
          <w:i/>
          <w:iCs/>
          <w:sz w:val="24"/>
          <w:szCs w:val="24"/>
        </w:rPr>
        <w:t xml:space="preserve"> pendula</w:t>
      </w:r>
      <w:r w:rsidR="004A1881" w:rsidRPr="00647CEE">
        <w:rPr>
          <w:rFonts w:ascii="Times New Roman" w:hAnsi="Times New Roman" w:cs="Times New Roman"/>
          <w:bCs/>
          <w:sz w:val="24"/>
          <w:szCs w:val="24"/>
        </w:rPr>
        <w:t xml:space="preserve"> </w:t>
      </w:r>
      <w:r w:rsidR="00445F4B" w:rsidRPr="00647CEE">
        <w:rPr>
          <w:rFonts w:ascii="Times New Roman" w:hAnsi="Times New Roman" w:cs="Times New Roman"/>
          <w:bCs/>
          <w:sz w:val="24"/>
          <w:szCs w:val="24"/>
        </w:rPr>
        <w:t xml:space="preserve">and </w:t>
      </w:r>
      <w:r w:rsidR="00445F4B" w:rsidRPr="00647CEE">
        <w:rPr>
          <w:rFonts w:ascii="Times New Roman" w:hAnsi="Times New Roman" w:cs="Times New Roman"/>
          <w:bCs/>
          <w:i/>
          <w:iCs/>
          <w:sz w:val="24"/>
          <w:szCs w:val="24"/>
        </w:rPr>
        <w:t xml:space="preserve">Rubia </w:t>
      </w:r>
      <w:r w:rsidR="004A1881" w:rsidRPr="00647CEE">
        <w:rPr>
          <w:rFonts w:ascii="Times New Roman" w:hAnsi="Times New Roman" w:cs="Times New Roman"/>
          <w:bCs/>
          <w:i/>
          <w:iCs/>
          <w:sz w:val="24"/>
          <w:szCs w:val="24"/>
        </w:rPr>
        <w:t>fruticose</w:t>
      </w:r>
      <w:r w:rsidR="00445F4B" w:rsidRPr="00647CEE">
        <w:rPr>
          <w:rFonts w:ascii="Times New Roman" w:hAnsi="Times New Roman" w:cs="Times New Roman"/>
          <w:bCs/>
          <w:sz w:val="24"/>
          <w:szCs w:val="24"/>
        </w:rPr>
        <w:t>).</w:t>
      </w:r>
    </w:p>
    <w:p w14:paraId="5D79FF74" w14:textId="049E757C" w:rsidR="008D543E" w:rsidRPr="00647CEE" w:rsidRDefault="008D543E"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 xml:space="preserve">The </w:t>
      </w:r>
      <w:r w:rsidR="00445F4B" w:rsidRPr="00647CEE">
        <w:rPr>
          <w:rFonts w:ascii="Times New Roman" w:hAnsi="Times New Roman" w:cs="Times New Roman"/>
          <w:bCs/>
          <w:sz w:val="24"/>
          <w:szCs w:val="24"/>
        </w:rPr>
        <w:t xml:space="preserve">testas of the </w:t>
      </w:r>
      <w:r w:rsidRPr="00647CEE">
        <w:rPr>
          <w:rFonts w:ascii="Times New Roman" w:hAnsi="Times New Roman" w:cs="Times New Roman"/>
          <w:bCs/>
          <w:sz w:val="24"/>
          <w:szCs w:val="24"/>
        </w:rPr>
        <w:t>seed are external barriers that protect the embryos from the external environment</w:t>
      </w:r>
      <w:r w:rsidR="000E1637"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therefore, the thickness of the testa is essential </w:t>
      </w:r>
      <w:r w:rsidR="000E1637" w:rsidRPr="00647CEE">
        <w:rPr>
          <w:rFonts w:ascii="Times New Roman" w:hAnsi="Times New Roman" w:cs="Times New Roman"/>
          <w:bCs/>
          <w:sz w:val="24"/>
          <w:szCs w:val="24"/>
        </w:rPr>
        <w:t xml:space="preserve">in surviving </w:t>
      </w:r>
      <w:r w:rsidRPr="00647CEE">
        <w:rPr>
          <w:rFonts w:ascii="Times New Roman" w:hAnsi="Times New Roman" w:cs="Times New Roman"/>
          <w:bCs/>
          <w:sz w:val="24"/>
          <w:szCs w:val="24"/>
        </w:rPr>
        <w:t xml:space="preserve">the passage </w:t>
      </w:r>
      <w:r w:rsidR="000E1637" w:rsidRPr="00647CEE">
        <w:rPr>
          <w:rFonts w:ascii="Times New Roman" w:hAnsi="Times New Roman" w:cs="Times New Roman"/>
          <w:bCs/>
          <w:sz w:val="24"/>
          <w:szCs w:val="24"/>
        </w:rPr>
        <w:t xml:space="preserve">through </w:t>
      </w:r>
      <w:r w:rsidRPr="00647CEE">
        <w:rPr>
          <w:rFonts w:ascii="Times New Roman" w:hAnsi="Times New Roman" w:cs="Times New Roman"/>
          <w:bCs/>
          <w:sz w:val="24"/>
          <w:szCs w:val="24"/>
        </w:rPr>
        <w:t>the intestine in animals and break</w:t>
      </w:r>
      <w:r w:rsidR="000E1637" w:rsidRPr="00647CEE">
        <w:rPr>
          <w:rFonts w:ascii="Times New Roman" w:hAnsi="Times New Roman" w:cs="Times New Roman"/>
          <w:bCs/>
          <w:sz w:val="24"/>
          <w:szCs w:val="24"/>
        </w:rPr>
        <w:t>ing</w:t>
      </w:r>
      <w:r w:rsidRPr="00647CEE">
        <w:rPr>
          <w:rFonts w:ascii="Times New Roman" w:hAnsi="Times New Roman" w:cs="Times New Roman"/>
          <w:bCs/>
          <w:sz w:val="24"/>
          <w:szCs w:val="24"/>
        </w:rPr>
        <w:t xml:space="preserve"> dormancy</w:t>
      </w:r>
      <w:r w:rsidR="00C63EE9" w:rsidRPr="00647CEE">
        <w:rPr>
          <w:rFonts w:ascii="Times New Roman" w:hAnsi="Times New Roman" w:cs="Times New Roman"/>
          <w:bCs/>
          <w:sz w:val="24"/>
          <w:szCs w:val="24"/>
        </w:rPr>
        <w:t xml:space="preserve"> (</w:t>
      </w:r>
      <w:proofErr w:type="spellStart"/>
      <w:r w:rsidR="00C63EE9" w:rsidRPr="00647CEE">
        <w:rPr>
          <w:rFonts w:ascii="Times New Roman" w:hAnsi="Times New Roman" w:cs="Times New Roman"/>
          <w:bCs/>
          <w:sz w:val="24"/>
          <w:szCs w:val="24"/>
        </w:rPr>
        <w:t>Jaganathan</w:t>
      </w:r>
      <w:proofErr w:type="spellEnd"/>
      <w:r w:rsidR="004A5810"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4A5810" w:rsidRPr="00647CEE">
        <w:rPr>
          <w:rFonts w:ascii="Times New Roman" w:hAnsi="Times New Roman" w:cs="Times New Roman"/>
          <w:bCs/>
          <w:sz w:val="24"/>
          <w:szCs w:val="24"/>
        </w:rPr>
        <w:t>.</w:t>
      </w:r>
      <w:r w:rsidR="00C63EE9" w:rsidRPr="00647CEE">
        <w:rPr>
          <w:rFonts w:ascii="Times New Roman" w:hAnsi="Times New Roman" w:cs="Times New Roman"/>
          <w:bCs/>
          <w:sz w:val="24"/>
          <w:szCs w:val="24"/>
        </w:rPr>
        <w:t>, 2016)</w:t>
      </w:r>
      <w:r w:rsidR="000E1637" w:rsidRPr="00647CEE">
        <w:rPr>
          <w:rFonts w:ascii="Times New Roman" w:hAnsi="Times New Roman" w:cs="Times New Roman"/>
          <w:bCs/>
          <w:sz w:val="24"/>
          <w:szCs w:val="24"/>
        </w:rPr>
        <w:t>. H</w:t>
      </w:r>
      <w:r w:rsidRPr="00647CEE">
        <w:rPr>
          <w:rFonts w:ascii="Times New Roman" w:hAnsi="Times New Roman" w:cs="Times New Roman"/>
          <w:bCs/>
          <w:sz w:val="24"/>
          <w:szCs w:val="24"/>
        </w:rPr>
        <w:t>owever, a clear relationship has not been found between the physical characteristics of the seeds</w:t>
      </w:r>
      <w:r w:rsidR="000E1637"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such as thickness</w:t>
      </w:r>
      <w:r w:rsidR="000E1637"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and their retention times during the dispersal process</w:t>
      </w:r>
      <w:r w:rsidR="00C63EE9" w:rsidRPr="00647CEE">
        <w:rPr>
          <w:rFonts w:ascii="Times New Roman" w:hAnsi="Times New Roman" w:cs="Times New Roman"/>
          <w:bCs/>
          <w:sz w:val="24"/>
          <w:szCs w:val="24"/>
        </w:rPr>
        <w:t xml:space="preserve"> (</w:t>
      </w:r>
      <w:proofErr w:type="spellStart"/>
      <w:r w:rsidR="00C63EE9" w:rsidRPr="00647CEE">
        <w:rPr>
          <w:rFonts w:ascii="Times New Roman" w:hAnsi="Times New Roman" w:cs="Times New Roman"/>
          <w:bCs/>
          <w:sz w:val="24"/>
          <w:szCs w:val="24"/>
        </w:rPr>
        <w:t>Wil</w:t>
      </w:r>
      <w:r w:rsidR="0038059D" w:rsidRPr="00647CEE">
        <w:rPr>
          <w:rFonts w:ascii="Times New Roman" w:hAnsi="Times New Roman" w:cs="Times New Roman"/>
          <w:bCs/>
          <w:sz w:val="24"/>
          <w:szCs w:val="24"/>
        </w:rPr>
        <w:t>l</w:t>
      </w:r>
      <w:r w:rsidR="00C63EE9" w:rsidRPr="00647CEE">
        <w:rPr>
          <w:rFonts w:ascii="Times New Roman" w:hAnsi="Times New Roman" w:cs="Times New Roman"/>
          <w:bCs/>
          <w:sz w:val="24"/>
          <w:szCs w:val="24"/>
        </w:rPr>
        <w:t>son</w:t>
      </w:r>
      <w:proofErr w:type="spellEnd"/>
      <w:r w:rsidR="00C63EE9" w:rsidRPr="00647CEE">
        <w:rPr>
          <w:rFonts w:ascii="Times New Roman" w:hAnsi="Times New Roman" w:cs="Times New Roman"/>
          <w:bCs/>
          <w:sz w:val="24"/>
          <w:szCs w:val="24"/>
        </w:rPr>
        <w:t xml:space="preserve"> 1989; </w:t>
      </w:r>
      <w:proofErr w:type="spellStart"/>
      <w:r w:rsidR="00C63EE9" w:rsidRPr="00647CEE">
        <w:rPr>
          <w:rFonts w:ascii="Times New Roman" w:hAnsi="Times New Roman" w:cs="Times New Roman"/>
          <w:bCs/>
          <w:sz w:val="24"/>
          <w:szCs w:val="24"/>
        </w:rPr>
        <w:t>Graae</w:t>
      </w:r>
      <w:proofErr w:type="spellEnd"/>
      <w:r w:rsidR="00C63EE9"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C63EE9" w:rsidRPr="00647CEE">
        <w:rPr>
          <w:rFonts w:ascii="Times New Roman" w:hAnsi="Times New Roman" w:cs="Times New Roman"/>
          <w:bCs/>
          <w:sz w:val="24"/>
          <w:szCs w:val="24"/>
        </w:rPr>
        <w:t>., 2004; Varela &amp; Bucher 2006)</w:t>
      </w:r>
      <w:r w:rsidRPr="00647CEE">
        <w:rPr>
          <w:rFonts w:ascii="Times New Roman" w:hAnsi="Times New Roman" w:cs="Times New Roman"/>
          <w:bCs/>
          <w:sz w:val="24"/>
          <w:szCs w:val="24"/>
        </w:rPr>
        <w:t>.</w:t>
      </w:r>
      <w:r w:rsidR="006E4A10" w:rsidRPr="00647CEE">
        <w:rPr>
          <w:rFonts w:ascii="Times New Roman" w:hAnsi="Times New Roman" w:cs="Times New Roman"/>
          <w:bCs/>
          <w:sz w:val="24"/>
          <w:szCs w:val="24"/>
        </w:rPr>
        <w:t xml:space="preserve"> </w:t>
      </w:r>
      <w:r w:rsidR="000545C5" w:rsidRPr="00647CEE">
        <w:rPr>
          <w:rFonts w:ascii="Times New Roman" w:hAnsi="Times New Roman" w:cs="Times New Roman"/>
          <w:bCs/>
          <w:sz w:val="24"/>
          <w:szCs w:val="24"/>
        </w:rPr>
        <w:t>O</w:t>
      </w:r>
      <w:r w:rsidRPr="00647CEE">
        <w:rPr>
          <w:rFonts w:ascii="Times New Roman" w:hAnsi="Times New Roman" w:cs="Times New Roman"/>
          <w:bCs/>
          <w:sz w:val="24"/>
          <w:szCs w:val="24"/>
        </w:rPr>
        <w:t xml:space="preserve">ur results through SEM showed that the thickness of the </w:t>
      </w:r>
      <w:r w:rsidR="005D7CFA" w:rsidRPr="00647CEE">
        <w:rPr>
          <w:rFonts w:ascii="Times New Roman" w:hAnsi="Times New Roman" w:cs="Times New Roman"/>
          <w:bCs/>
          <w:sz w:val="24"/>
          <w:szCs w:val="24"/>
        </w:rPr>
        <w:t>testas</w:t>
      </w:r>
      <w:r w:rsidRPr="00647CEE">
        <w:rPr>
          <w:rFonts w:ascii="Times New Roman" w:hAnsi="Times New Roman" w:cs="Times New Roman"/>
          <w:bCs/>
          <w:sz w:val="24"/>
          <w:szCs w:val="24"/>
        </w:rPr>
        <w:t xml:space="preserve"> in </w:t>
      </w:r>
      <w:r w:rsidRPr="00647CEE">
        <w:rPr>
          <w:rFonts w:ascii="Times New Roman" w:hAnsi="Times New Roman" w:cs="Times New Roman"/>
          <w:bCs/>
          <w:i/>
          <w:iCs/>
          <w:sz w:val="24"/>
          <w:szCs w:val="24"/>
        </w:rPr>
        <w:lastRenderedPageBreak/>
        <w:t>J. deppeana</w:t>
      </w:r>
      <w:r w:rsidRPr="00647CEE">
        <w:rPr>
          <w:rFonts w:ascii="Times New Roman" w:hAnsi="Times New Roman" w:cs="Times New Roman"/>
          <w:bCs/>
          <w:sz w:val="24"/>
          <w:szCs w:val="24"/>
        </w:rPr>
        <w:t xml:space="preserve"> seeds dispersed by most mammals did not cause wear, </w:t>
      </w:r>
      <w:r w:rsidR="000E1637" w:rsidRPr="00647CEE">
        <w:rPr>
          <w:rFonts w:ascii="Times New Roman" w:hAnsi="Times New Roman" w:cs="Times New Roman"/>
          <w:bCs/>
          <w:sz w:val="24"/>
          <w:szCs w:val="24"/>
        </w:rPr>
        <w:t>and</w:t>
      </w:r>
      <w:r w:rsidRPr="00647CEE">
        <w:rPr>
          <w:rFonts w:ascii="Times New Roman" w:hAnsi="Times New Roman" w:cs="Times New Roman"/>
          <w:bCs/>
          <w:sz w:val="24"/>
          <w:szCs w:val="24"/>
        </w:rPr>
        <w:t xml:space="preserve"> there was no decrease in the thickness of the </w:t>
      </w:r>
      <w:r w:rsidR="005D7CFA" w:rsidRPr="00647CEE">
        <w:rPr>
          <w:rFonts w:ascii="Times New Roman" w:hAnsi="Times New Roman" w:cs="Times New Roman"/>
          <w:bCs/>
          <w:sz w:val="24"/>
          <w:szCs w:val="24"/>
        </w:rPr>
        <w:t>testas</w:t>
      </w:r>
      <w:r w:rsidRPr="00647CEE">
        <w:rPr>
          <w:rFonts w:ascii="Times New Roman" w:hAnsi="Times New Roman" w:cs="Times New Roman"/>
          <w:bCs/>
          <w:sz w:val="24"/>
          <w:szCs w:val="24"/>
        </w:rPr>
        <w:t xml:space="preserve"> during passage through the digestive tracts of mammals. This differs from what </w:t>
      </w:r>
      <w:r w:rsidR="000E1637" w:rsidRPr="00647CEE">
        <w:rPr>
          <w:rFonts w:ascii="Times New Roman" w:hAnsi="Times New Roman" w:cs="Times New Roman"/>
          <w:bCs/>
          <w:sz w:val="24"/>
          <w:szCs w:val="24"/>
        </w:rPr>
        <w:t xml:space="preserve">has been </w:t>
      </w:r>
      <w:r w:rsidRPr="00647CEE">
        <w:rPr>
          <w:rFonts w:ascii="Times New Roman" w:hAnsi="Times New Roman" w:cs="Times New Roman"/>
          <w:bCs/>
          <w:sz w:val="24"/>
          <w:szCs w:val="24"/>
        </w:rPr>
        <w:t xml:space="preserve">established in several studies in which </w:t>
      </w:r>
      <w:r w:rsidR="000E1637" w:rsidRPr="00647CEE">
        <w:rPr>
          <w:rFonts w:ascii="Times New Roman" w:hAnsi="Times New Roman" w:cs="Times New Roman"/>
          <w:bCs/>
          <w:sz w:val="24"/>
          <w:szCs w:val="24"/>
        </w:rPr>
        <w:t>the authors</w:t>
      </w:r>
      <w:r w:rsidRPr="00647CEE">
        <w:rPr>
          <w:rFonts w:ascii="Times New Roman" w:hAnsi="Times New Roman" w:cs="Times New Roman"/>
          <w:bCs/>
          <w:sz w:val="24"/>
          <w:szCs w:val="24"/>
        </w:rPr>
        <w:t xml:space="preserve"> concluded that the exposure of the seeds to this digestive effect can cause changes in the internal and external structure of the testa, generally decreasing its thickness</w:t>
      </w:r>
      <w:r w:rsidR="00A25664" w:rsidRPr="00647CEE">
        <w:rPr>
          <w:rFonts w:ascii="Times New Roman" w:hAnsi="Times New Roman" w:cs="Times New Roman"/>
          <w:bCs/>
          <w:sz w:val="24"/>
          <w:szCs w:val="24"/>
        </w:rPr>
        <w:t xml:space="preserve"> (</w:t>
      </w:r>
      <w:proofErr w:type="spellStart"/>
      <w:r w:rsidR="00A25664" w:rsidRPr="00647CEE">
        <w:rPr>
          <w:rFonts w:ascii="Times New Roman" w:hAnsi="Times New Roman" w:cs="Times New Roman"/>
          <w:bCs/>
          <w:sz w:val="24"/>
          <w:szCs w:val="24"/>
        </w:rPr>
        <w:t>Traveset</w:t>
      </w:r>
      <w:proofErr w:type="spellEnd"/>
      <w:r w:rsidR="00A25664"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A25664" w:rsidRPr="00647CEE">
        <w:rPr>
          <w:rFonts w:ascii="Times New Roman" w:hAnsi="Times New Roman" w:cs="Times New Roman"/>
          <w:bCs/>
          <w:sz w:val="24"/>
          <w:szCs w:val="24"/>
        </w:rPr>
        <w:t xml:space="preserve">., 2001; Nogales </w:t>
      </w:r>
      <w:r w:rsidR="00526A6B" w:rsidRPr="00647CEE">
        <w:rPr>
          <w:rFonts w:ascii="Times New Roman" w:hAnsi="Times New Roman" w:cs="Times New Roman"/>
          <w:bCs/>
          <w:i/>
          <w:sz w:val="24"/>
          <w:szCs w:val="24"/>
        </w:rPr>
        <w:t>et al</w:t>
      </w:r>
      <w:r w:rsidR="00A25664" w:rsidRPr="00647CEE">
        <w:rPr>
          <w:rFonts w:ascii="Times New Roman" w:hAnsi="Times New Roman" w:cs="Times New Roman"/>
          <w:bCs/>
          <w:sz w:val="24"/>
          <w:szCs w:val="24"/>
        </w:rPr>
        <w:t xml:space="preserve">., 2007; Nogales </w:t>
      </w:r>
      <w:r w:rsidR="00526A6B" w:rsidRPr="00647CEE">
        <w:rPr>
          <w:rFonts w:ascii="Times New Roman" w:hAnsi="Times New Roman" w:cs="Times New Roman"/>
          <w:bCs/>
          <w:i/>
          <w:sz w:val="24"/>
          <w:szCs w:val="24"/>
        </w:rPr>
        <w:t>et al</w:t>
      </w:r>
      <w:r w:rsidR="00A25664" w:rsidRPr="00647CEE">
        <w:rPr>
          <w:rFonts w:ascii="Times New Roman" w:hAnsi="Times New Roman" w:cs="Times New Roman"/>
          <w:bCs/>
          <w:sz w:val="24"/>
          <w:szCs w:val="24"/>
        </w:rPr>
        <w:t>., 2015)</w:t>
      </w:r>
      <w:r w:rsidRPr="00647CEE">
        <w:rPr>
          <w:rFonts w:ascii="Times New Roman" w:hAnsi="Times New Roman" w:cs="Times New Roman"/>
          <w:bCs/>
          <w:sz w:val="24"/>
          <w:szCs w:val="24"/>
        </w:rPr>
        <w:t>. Our results suggest the opposite of the previous observations</w:t>
      </w:r>
      <w:r w:rsidR="000E1637"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registering an increase in the thickness of the seed </w:t>
      </w:r>
      <w:r w:rsidR="005D7CFA" w:rsidRPr="00647CEE">
        <w:rPr>
          <w:rFonts w:ascii="Times New Roman" w:hAnsi="Times New Roman" w:cs="Times New Roman"/>
          <w:bCs/>
          <w:sz w:val="24"/>
          <w:szCs w:val="24"/>
        </w:rPr>
        <w:t>testas</w:t>
      </w:r>
      <w:r w:rsidRPr="00647CEE">
        <w:rPr>
          <w:rFonts w:ascii="Times New Roman" w:hAnsi="Times New Roman" w:cs="Times New Roman"/>
          <w:bCs/>
          <w:sz w:val="24"/>
          <w:szCs w:val="24"/>
        </w:rPr>
        <w:t xml:space="preserve"> from all mammals, except the rabbit</w:t>
      </w:r>
      <w:r w:rsidR="000E1637" w:rsidRPr="00647CEE">
        <w:rPr>
          <w:rFonts w:ascii="Times New Roman" w:hAnsi="Times New Roman" w:cs="Times New Roman"/>
          <w:bCs/>
          <w:sz w:val="24"/>
          <w:szCs w:val="24"/>
        </w:rPr>
        <w:t>s. I</w:t>
      </w:r>
      <w:r w:rsidRPr="00647CEE">
        <w:rPr>
          <w:rFonts w:ascii="Times New Roman" w:hAnsi="Times New Roman" w:cs="Times New Roman"/>
          <w:bCs/>
          <w:sz w:val="24"/>
          <w:szCs w:val="24"/>
        </w:rPr>
        <w:t xml:space="preserve">n the coati with </w:t>
      </w:r>
      <w:r w:rsidR="005D7CFA" w:rsidRPr="00647CEE">
        <w:rPr>
          <w:rFonts w:ascii="Times New Roman" w:hAnsi="Times New Roman" w:cs="Times New Roman"/>
          <w:bCs/>
          <w:sz w:val="24"/>
          <w:szCs w:val="24"/>
        </w:rPr>
        <w:t>endozoochory</w:t>
      </w:r>
      <w:r w:rsidRPr="00647CEE">
        <w:rPr>
          <w:rFonts w:ascii="Times New Roman" w:hAnsi="Times New Roman" w:cs="Times New Roman"/>
          <w:bCs/>
          <w:sz w:val="24"/>
          <w:szCs w:val="24"/>
        </w:rPr>
        <w:t xml:space="preserve">, </w:t>
      </w:r>
      <w:r w:rsidR="000E1637" w:rsidRPr="00647CEE">
        <w:rPr>
          <w:rFonts w:ascii="Times New Roman" w:hAnsi="Times New Roman" w:cs="Times New Roman"/>
          <w:bCs/>
          <w:sz w:val="24"/>
          <w:szCs w:val="24"/>
        </w:rPr>
        <w:t xml:space="preserve">the </w:t>
      </w:r>
      <w:r w:rsidRPr="00647CEE">
        <w:rPr>
          <w:rFonts w:ascii="Times New Roman" w:hAnsi="Times New Roman" w:cs="Times New Roman"/>
          <w:bCs/>
          <w:sz w:val="24"/>
          <w:szCs w:val="24"/>
        </w:rPr>
        <w:t xml:space="preserve">seed increased until reaching </w:t>
      </w:r>
      <w:r w:rsidR="00922C28" w:rsidRPr="00647CEE">
        <w:rPr>
          <w:rFonts w:ascii="Times New Roman" w:hAnsi="Times New Roman" w:cs="Times New Roman"/>
          <w:sz w:val="24"/>
          <w:szCs w:val="24"/>
        </w:rPr>
        <w:t>1105 µm</w:t>
      </w:r>
      <w:r w:rsidR="000E1637" w:rsidRPr="00647CEE">
        <w:rPr>
          <w:rFonts w:ascii="Times New Roman" w:hAnsi="Times New Roman" w:cs="Times New Roman"/>
          <w:sz w:val="24"/>
          <w:szCs w:val="24"/>
        </w:rPr>
        <w:t>,</w:t>
      </w:r>
      <w:r w:rsidR="00922C28" w:rsidRPr="00647CEE">
        <w:rPr>
          <w:rFonts w:ascii="Times New Roman" w:hAnsi="Times New Roman" w:cs="Times New Roman"/>
          <w:sz w:val="24"/>
          <w:szCs w:val="24"/>
        </w:rPr>
        <w:t xml:space="preserve"> and in </w:t>
      </w:r>
      <w:r w:rsidR="000E1637" w:rsidRPr="00647CEE">
        <w:rPr>
          <w:rFonts w:ascii="Times New Roman" w:hAnsi="Times New Roman" w:cs="Times New Roman"/>
          <w:sz w:val="24"/>
          <w:szCs w:val="24"/>
        </w:rPr>
        <w:t>the bobcat</w:t>
      </w:r>
      <w:r w:rsidR="000E1637" w:rsidRPr="00647CEE" w:rsidDel="000E1637">
        <w:rPr>
          <w:rFonts w:ascii="Times New Roman" w:hAnsi="Times New Roman" w:cs="Times New Roman"/>
          <w:sz w:val="24"/>
          <w:szCs w:val="24"/>
        </w:rPr>
        <w:t xml:space="preserve"> </w:t>
      </w:r>
      <w:r w:rsidR="000E1637" w:rsidRPr="00647CEE">
        <w:rPr>
          <w:rFonts w:ascii="Times New Roman" w:hAnsi="Times New Roman" w:cs="Times New Roman"/>
          <w:sz w:val="24"/>
          <w:szCs w:val="24"/>
        </w:rPr>
        <w:t>with</w:t>
      </w:r>
      <w:r w:rsidR="007E5DD7" w:rsidRPr="00647CEE">
        <w:rPr>
          <w:rFonts w:ascii="Times New Roman" w:hAnsi="Times New Roman" w:cs="Times New Roman"/>
          <w:sz w:val="24"/>
          <w:szCs w:val="24"/>
        </w:rPr>
        <w:t xml:space="preserve"> </w:t>
      </w:r>
      <w:r w:rsidR="00922C28" w:rsidRPr="00647CEE">
        <w:rPr>
          <w:rFonts w:ascii="Times New Roman" w:hAnsi="Times New Roman" w:cs="Times New Roman"/>
          <w:sz w:val="24"/>
          <w:szCs w:val="24"/>
        </w:rPr>
        <w:t>diplo</w:t>
      </w:r>
      <w:r w:rsidR="005D7CFA" w:rsidRPr="00647CEE">
        <w:rPr>
          <w:rFonts w:ascii="Times New Roman" w:hAnsi="Times New Roman" w:cs="Times New Roman"/>
          <w:sz w:val="24"/>
          <w:szCs w:val="24"/>
        </w:rPr>
        <w:t>endozoochory</w:t>
      </w:r>
      <w:r w:rsidR="000E1637" w:rsidRPr="00647CEE">
        <w:rPr>
          <w:rFonts w:ascii="Times New Roman" w:hAnsi="Times New Roman" w:cs="Times New Roman"/>
          <w:sz w:val="24"/>
          <w:szCs w:val="24"/>
        </w:rPr>
        <w:t>,</w:t>
      </w:r>
      <w:r w:rsidR="000545C5" w:rsidRPr="00647CEE">
        <w:rPr>
          <w:rFonts w:ascii="Times New Roman" w:hAnsi="Times New Roman" w:cs="Times New Roman"/>
          <w:sz w:val="24"/>
          <w:szCs w:val="24"/>
        </w:rPr>
        <w:t xml:space="preserve"> </w:t>
      </w:r>
      <w:r w:rsidR="000E1637" w:rsidRPr="00647CEE">
        <w:rPr>
          <w:rFonts w:ascii="Times New Roman" w:hAnsi="Times New Roman" w:cs="Times New Roman"/>
          <w:sz w:val="24"/>
          <w:szCs w:val="24"/>
        </w:rPr>
        <w:t>the</w:t>
      </w:r>
      <w:r w:rsidR="00922C28" w:rsidRPr="00647CEE">
        <w:rPr>
          <w:rFonts w:ascii="Times New Roman" w:hAnsi="Times New Roman" w:cs="Times New Roman"/>
          <w:sz w:val="24"/>
          <w:szCs w:val="24"/>
        </w:rPr>
        <w:t xml:space="preserve"> testa increased to 1141 µm. These thickness measurements are much larger than those mentioned by </w:t>
      </w:r>
      <w:proofErr w:type="spellStart"/>
      <w:r w:rsidR="00922C28" w:rsidRPr="00647CEE">
        <w:rPr>
          <w:rFonts w:ascii="Times New Roman" w:hAnsi="Times New Roman" w:cs="Times New Roman"/>
          <w:sz w:val="24"/>
          <w:szCs w:val="24"/>
        </w:rPr>
        <w:t>Venier</w:t>
      </w:r>
      <w:proofErr w:type="spellEnd"/>
      <w:r w:rsidR="00922C28" w:rsidRPr="00647CEE">
        <w:rPr>
          <w:rFonts w:ascii="Times New Roman" w:hAnsi="Times New Roman" w:cs="Times New Roman"/>
          <w:sz w:val="24"/>
          <w:szCs w:val="24"/>
        </w:rPr>
        <w:t xml:space="preserve"> </w:t>
      </w:r>
      <w:r w:rsidR="00526A6B" w:rsidRPr="00647CEE">
        <w:rPr>
          <w:rFonts w:ascii="Times New Roman" w:hAnsi="Times New Roman" w:cs="Times New Roman"/>
          <w:i/>
          <w:sz w:val="24"/>
          <w:szCs w:val="24"/>
        </w:rPr>
        <w:t>et al</w:t>
      </w:r>
      <w:r w:rsidR="00922C28" w:rsidRPr="00647CEE">
        <w:rPr>
          <w:rFonts w:ascii="Times New Roman" w:hAnsi="Times New Roman" w:cs="Times New Roman"/>
          <w:sz w:val="24"/>
          <w:szCs w:val="24"/>
        </w:rPr>
        <w:t xml:space="preserve">. (2012), </w:t>
      </w:r>
      <w:r w:rsidR="000E1637" w:rsidRPr="00647CEE">
        <w:rPr>
          <w:rFonts w:ascii="Times New Roman" w:hAnsi="Times New Roman" w:cs="Times New Roman"/>
          <w:sz w:val="24"/>
          <w:szCs w:val="24"/>
        </w:rPr>
        <w:t>who</w:t>
      </w:r>
      <w:r w:rsidR="00922C28" w:rsidRPr="00647CEE">
        <w:rPr>
          <w:rFonts w:ascii="Times New Roman" w:hAnsi="Times New Roman" w:cs="Times New Roman"/>
          <w:sz w:val="24"/>
          <w:szCs w:val="24"/>
        </w:rPr>
        <w:t xml:space="preserve"> report</w:t>
      </w:r>
      <w:r w:rsidR="000E1637" w:rsidRPr="00647CEE">
        <w:rPr>
          <w:rFonts w:ascii="Times New Roman" w:hAnsi="Times New Roman" w:cs="Times New Roman"/>
          <w:sz w:val="24"/>
          <w:szCs w:val="24"/>
        </w:rPr>
        <w:t>ed</w:t>
      </w:r>
      <w:r w:rsidR="00922C28" w:rsidRPr="00647CEE">
        <w:rPr>
          <w:rFonts w:ascii="Times New Roman" w:hAnsi="Times New Roman" w:cs="Times New Roman"/>
          <w:sz w:val="24"/>
          <w:szCs w:val="24"/>
        </w:rPr>
        <w:t xml:space="preserve"> a decrease in the thickness of the seeds of </w:t>
      </w:r>
      <w:r w:rsidR="00922C28" w:rsidRPr="00647CEE">
        <w:rPr>
          <w:rFonts w:ascii="Times New Roman" w:hAnsi="Times New Roman" w:cs="Times New Roman"/>
          <w:i/>
          <w:iCs/>
          <w:sz w:val="24"/>
          <w:szCs w:val="24"/>
        </w:rPr>
        <w:t>A</w:t>
      </w:r>
      <w:r w:rsidR="007B0E78" w:rsidRPr="00647CEE">
        <w:rPr>
          <w:rFonts w:ascii="Times New Roman" w:hAnsi="Times New Roman" w:cs="Times New Roman"/>
          <w:i/>
          <w:iCs/>
          <w:sz w:val="24"/>
          <w:szCs w:val="24"/>
        </w:rPr>
        <w:t>cacia</w:t>
      </w:r>
      <w:r w:rsidR="00922C28" w:rsidRPr="00647CEE">
        <w:rPr>
          <w:rFonts w:ascii="Times New Roman" w:hAnsi="Times New Roman" w:cs="Times New Roman"/>
          <w:i/>
          <w:iCs/>
          <w:sz w:val="24"/>
          <w:szCs w:val="24"/>
        </w:rPr>
        <w:t xml:space="preserve"> aroma</w:t>
      </w:r>
      <w:r w:rsidR="004A1881" w:rsidRPr="00647CEE">
        <w:rPr>
          <w:rFonts w:ascii="Times New Roman" w:hAnsi="Times New Roman" w:cs="Times New Roman"/>
          <w:sz w:val="24"/>
          <w:szCs w:val="24"/>
        </w:rPr>
        <w:t xml:space="preserve"> </w:t>
      </w:r>
      <w:r w:rsidR="00922C28" w:rsidRPr="00647CEE">
        <w:rPr>
          <w:rFonts w:ascii="Times New Roman" w:hAnsi="Times New Roman" w:cs="Times New Roman"/>
          <w:sz w:val="24"/>
          <w:szCs w:val="24"/>
        </w:rPr>
        <w:t>(491 µm) when simulating their passage through cattle. The anomaly in the increase of</w:t>
      </w:r>
      <w:r w:rsidR="007C2EC1" w:rsidRPr="00647CEE">
        <w:rPr>
          <w:rFonts w:ascii="Times New Roman" w:hAnsi="Times New Roman" w:cs="Times New Roman"/>
          <w:sz w:val="24"/>
          <w:szCs w:val="24"/>
        </w:rPr>
        <w:t xml:space="preserve"> the thickness of the</w:t>
      </w:r>
      <w:r w:rsidR="00922C28" w:rsidRPr="00647CEE">
        <w:rPr>
          <w:rFonts w:ascii="Times New Roman" w:hAnsi="Times New Roman" w:cs="Times New Roman"/>
          <w:sz w:val="24"/>
          <w:szCs w:val="24"/>
        </w:rPr>
        <w:t xml:space="preserve"> </w:t>
      </w:r>
      <w:r w:rsidR="005D7CFA" w:rsidRPr="00647CEE">
        <w:rPr>
          <w:rFonts w:ascii="Times New Roman" w:hAnsi="Times New Roman" w:cs="Times New Roman"/>
          <w:sz w:val="24"/>
          <w:szCs w:val="24"/>
        </w:rPr>
        <w:t>testas</w:t>
      </w:r>
      <w:r w:rsidR="00922C28" w:rsidRPr="00647CEE">
        <w:rPr>
          <w:rFonts w:ascii="Times New Roman" w:hAnsi="Times New Roman" w:cs="Times New Roman"/>
          <w:sz w:val="24"/>
          <w:szCs w:val="24"/>
        </w:rPr>
        <w:t xml:space="preserve"> in our model coincides with that recently reported by Rubalcava-Castillo </w:t>
      </w:r>
      <w:r w:rsidR="00526A6B" w:rsidRPr="00647CEE">
        <w:rPr>
          <w:rFonts w:ascii="Times New Roman" w:hAnsi="Times New Roman" w:cs="Times New Roman"/>
          <w:i/>
          <w:sz w:val="24"/>
          <w:szCs w:val="24"/>
        </w:rPr>
        <w:t>et al</w:t>
      </w:r>
      <w:r w:rsidR="00922C28" w:rsidRPr="00647CEE">
        <w:rPr>
          <w:rFonts w:ascii="Times New Roman" w:hAnsi="Times New Roman" w:cs="Times New Roman"/>
          <w:sz w:val="24"/>
          <w:szCs w:val="24"/>
        </w:rPr>
        <w:t xml:space="preserve">. (2021), </w:t>
      </w:r>
      <w:r w:rsidR="00663DA9" w:rsidRPr="00647CEE">
        <w:rPr>
          <w:rFonts w:ascii="Times New Roman" w:hAnsi="Times New Roman" w:cs="Times New Roman"/>
          <w:sz w:val="24"/>
          <w:szCs w:val="24"/>
        </w:rPr>
        <w:t>who</w:t>
      </w:r>
      <w:r w:rsidR="00922C28" w:rsidRPr="00647CEE">
        <w:rPr>
          <w:rFonts w:ascii="Times New Roman" w:hAnsi="Times New Roman" w:cs="Times New Roman"/>
          <w:sz w:val="24"/>
          <w:szCs w:val="24"/>
        </w:rPr>
        <w:t xml:space="preserve"> also recorded an increase in the thickness of the seed </w:t>
      </w:r>
      <w:r w:rsidR="005D7CFA" w:rsidRPr="00647CEE">
        <w:rPr>
          <w:rFonts w:ascii="Times New Roman" w:hAnsi="Times New Roman" w:cs="Times New Roman"/>
          <w:sz w:val="24"/>
          <w:szCs w:val="24"/>
        </w:rPr>
        <w:t>testas</w:t>
      </w:r>
      <w:r w:rsidR="00922C28" w:rsidRPr="00647CEE">
        <w:rPr>
          <w:rFonts w:ascii="Times New Roman" w:hAnsi="Times New Roman" w:cs="Times New Roman"/>
          <w:sz w:val="24"/>
          <w:szCs w:val="24"/>
        </w:rPr>
        <w:t xml:space="preserve"> of </w:t>
      </w:r>
      <w:r w:rsidR="00922C28" w:rsidRPr="00647CEE">
        <w:rPr>
          <w:rFonts w:ascii="Times New Roman" w:hAnsi="Times New Roman" w:cs="Times New Roman"/>
          <w:i/>
          <w:iCs/>
          <w:sz w:val="24"/>
          <w:szCs w:val="24"/>
        </w:rPr>
        <w:t>Juniperus sp</w:t>
      </w:r>
      <w:r w:rsidR="00922C28" w:rsidRPr="00647CEE">
        <w:rPr>
          <w:rFonts w:ascii="Times New Roman" w:hAnsi="Times New Roman" w:cs="Times New Roman"/>
          <w:sz w:val="24"/>
          <w:szCs w:val="24"/>
        </w:rPr>
        <w:t xml:space="preserve">. coming from </w:t>
      </w:r>
      <w:r w:rsidR="00FB625F" w:rsidRPr="00647CEE">
        <w:rPr>
          <w:rFonts w:ascii="Times New Roman" w:hAnsi="Times New Roman" w:cs="Times New Roman"/>
          <w:sz w:val="24"/>
          <w:szCs w:val="24"/>
        </w:rPr>
        <w:t>scats</w:t>
      </w:r>
      <w:r w:rsidR="00922C28" w:rsidRPr="00647CEE">
        <w:rPr>
          <w:rFonts w:ascii="Times New Roman" w:hAnsi="Times New Roman" w:cs="Times New Roman"/>
          <w:sz w:val="24"/>
          <w:szCs w:val="24"/>
        </w:rPr>
        <w:t xml:space="preserve"> of different mammals found in temperate forests</w:t>
      </w:r>
      <w:r w:rsidR="000545C5" w:rsidRPr="00647CEE">
        <w:rPr>
          <w:rFonts w:ascii="Times New Roman" w:hAnsi="Times New Roman" w:cs="Times New Roman"/>
          <w:sz w:val="24"/>
          <w:szCs w:val="24"/>
        </w:rPr>
        <w:t>,</w:t>
      </w:r>
      <w:r w:rsidR="00922C28" w:rsidRPr="00647CEE">
        <w:rPr>
          <w:rFonts w:ascii="Times New Roman" w:hAnsi="Times New Roman" w:cs="Times New Roman"/>
          <w:sz w:val="24"/>
          <w:szCs w:val="24"/>
        </w:rPr>
        <w:t xml:space="preserve"> and </w:t>
      </w:r>
      <w:r w:rsidR="000545C5" w:rsidRPr="00647CEE">
        <w:rPr>
          <w:rFonts w:ascii="Times New Roman" w:hAnsi="Times New Roman" w:cs="Times New Roman"/>
          <w:sz w:val="24"/>
          <w:szCs w:val="24"/>
        </w:rPr>
        <w:t xml:space="preserve">they </w:t>
      </w:r>
      <w:r w:rsidR="00663DA9" w:rsidRPr="00647CEE">
        <w:rPr>
          <w:rFonts w:ascii="Times New Roman" w:hAnsi="Times New Roman" w:cs="Times New Roman"/>
          <w:sz w:val="24"/>
          <w:szCs w:val="24"/>
        </w:rPr>
        <w:t xml:space="preserve">agreed </w:t>
      </w:r>
      <w:r w:rsidR="00922C28" w:rsidRPr="00647CEE">
        <w:rPr>
          <w:rFonts w:ascii="Times New Roman" w:hAnsi="Times New Roman" w:cs="Times New Roman"/>
          <w:sz w:val="24"/>
          <w:szCs w:val="24"/>
        </w:rPr>
        <w:t xml:space="preserve">that the increase in thickness may be </w:t>
      </w:r>
      <w:r w:rsidR="00663DA9" w:rsidRPr="00647CEE">
        <w:rPr>
          <w:rFonts w:ascii="Times New Roman" w:hAnsi="Times New Roman" w:cs="Times New Roman"/>
          <w:sz w:val="24"/>
          <w:szCs w:val="24"/>
        </w:rPr>
        <w:t>a result of</w:t>
      </w:r>
      <w:r w:rsidR="00922C28" w:rsidRPr="00647CEE">
        <w:rPr>
          <w:rFonts w:ascii="Times New Roman" w:hAnsi="Times New Roman" w:cs="Times New Roman"/>
          <w:sz w:val="24"/>
          <w:szCs w:val="24"/>
        </w:rPr>
        <w:t xml:space="preserve"> the prolonged time of the seeds in the tracts as previously verified.</w:t>
      </w:r>
      <w:r w:rsidR="00445F4B" w:rsidRPr="00647CEE">
        <w:rPr>
          <w:rFonts w:ascii="Times New Roman" w:hAnsi="Times New Roman" w:cs="Times New Roman"/>
          <w:sz w:val="24"/>
          <w:szCs w:val="24"/>
        </w:rPr>
        <w:t xml:space="preserve"> The seeds, when in contact with liquids in the intestines of animals, could absorb </w:t>
      </w:r>
      <w:r w:rsidR="00663DA9" w:rsidRPr="00647CEE">
        <w:rPr>
          <w:rFonts w:ascii="Times New Roman" w:hAnsi="Times New Roman" w:cs="Times New Roman"/>
          <w:sz w:val="24"/>
          <w:szCs w:val="24"/>
        </w:rPr>
        <w:t xml:space="preserve">those </w:t>
      </w:r>
      <w:r w:rsidR="00445F4B" w:rsidRPr="00647CEE">
        <w:rPr>
          <w:rFonts w:ascii="Times New Roman" w:hAnsi="Times New Roman" w:cs="Times New Roman"/>
          <w:sz w:val="24"/>
          <w:szCs w:val="24"/>
        </w:rPr>
        <w:t xml:space="preserve">liquids and cause swelling, </w:t>
      </w:r>
      <w:r w:rsidR="00663DA9" w:rsidRPr="00647CEE">
        <w:rPr>
          <w:rFonts w:ascii="Times New Roman" w:hAnsi="Times New Roman" w:cs="Times New Roman"/>
          <w:sz w:val="24"/>
          <w:szCs w:val="24"/>
        </w:rPr>
        <w:t xml:space="preserve">such as </w:t>
      </w:r>
      <w:r w:rsidR="00445F4B" w:rsidRPr="00647CEE">
        <w:rPr>
          <w:rFonts w:ascii="Times New Roman" w:hAnsi="Times New Roman" w:cs="Times New Roman"/>
          <w:sz w:val="24"/>
          <w:szCs w:val="24"/>
        </w:rPr>
        <w:t xml:space="preserve">that reported by Varela and Bucher (2006), </w:t>
      </w:r>
      <w:r w:rsidR="00663DA9" w:rsidRPr="00647CEE">
        <w:rPr>
          <w:rFonts w:ascii="Times New Roman" w:hAnsi="Times New Roman" w:cs="Times New Roman"/>
          <w:sz w:val="24"/>
          <w:szCs w:val="24"/>
        </w:rPr>
        <w:t>who</w:t>
      </w:r>
      <w:r w:rsidR="00445F4B" w:rsidRPr="00647CEE">
        <w:rPr>
          <w:rFonts w:ascii="Times New Roman" w:hAnsi="Times New Roman" w:cs="Times New Roman"/>
          <w:sz w:val="24"/>
          <w:szCs w:val="24"/>
        </w:rPr>
        <w:t xml:space="preserve"> point</w:t>
      </w:r>
      <w:r w:rsidR="00663DA9" w:rsidRPr="00647CEE">
        <w:rPr>
          <w:rFonts w:ascii="Times New Roman" w:hAnsi="Times New Roman" w:cs="Times New Roman"/>
          <w:sz w:val="24"/>
          <w:szCs w:val="24"/>
        </w:rPr>
        <w:t>ed</w:t>
      </w:r>
      <w:r w:rsidR="00445F4B" w:rsidRPr="00647CEE">
        <w:rPr>
          <w:rFonts w:ascii="Times New Roman" w:hAnsi="Times New Roman" w:cs="Times New Roman"/>
          <w:sz w:val="24"/>
          <w:szCs w:val="24"/>
        </w:rPr>
        <w:t xml:space="preserve"> out that the seeds of the </w:t>
      </w:r>
      <w:r w:rsidR="00445F4B" w:rsidRPr="00647CEE">
        <w:rPr>
          <w:rFonts w:ascii="Times New Roman" w:hAnsi="Times New Roman" w:cs="Times New Roman"/>
          <w:i/>
          <w:iCs/>
          <w:sz w:val="24"/>
          <w:szCs w:val="24"/>
        </w:rPr>
        <w:t>A</w:t>
      </w:r>
      <w:r w:rsidR="007B0E78" w:rsidRPr="00647CEE">
        <w:rPr>
          <w:rFonts w:ascii="Times New Roman" w:hAnsi="Times New Roman" w:cs="Times New Roman"/>
          <w:i/>
          <w:iCs/>
          <w:sz w:val="24"/>
          <w:szCs w:val="24"/>
        </w:rPr>
        <w:t>.</w:t>
      </w:r>
      <w:r w:rsidR="00445F4B" w:rsidRPr="00647CEE">
        <w:rPr>
          <w:rFonts w:ascii="Times New Roman" w:hAnsi="Times New Roman" w:cs="Times New Roman"/>
          <w:i/>
          <w:iCs/>
          <w:sz w:val="24"/>
          <w:szCs w:val="24"/>
        </w:rPr>
        <w:t xml:space="preserve"> aroma</w:t>
      </w:r>
      <w:r w:rsidR="00445F4B" w:rsidRPr="00647CEE">
        <w:rPr>
          <w:rFonts w:ascii="Times New Roman" w:hAnsi="Times New Roman" w:cs="Times New Roman"/>
          <w:sz w:val="24"/>
          <w:szCs w:val="24"/>
        </w:rPr>
        <w:t xml:space="preserve"> plant species dispersed by foxes showed signs of hydration.</w:t>
      </w:r>
    </w:p>
    <w:p w14:paraId="2C49E906" w14:textId="7811DD18" w:rsidR="008D543E" w:rsidRPr="00647CEE" w:rsidRDefault="008D543E"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 xml:space="preserve">In response to the long periods of seed retention in </w:t>
      </w:r>
      <w:r w:rsidR="007605C2" w:rsidRPr="00647CEE">
        <w:rPr>
          <w:rFonts w:ascii="Times New Roman" w:hAnsi="Times New Roman" w:cs="Times New Roman"/>
          <w:bCs/>
          <w:sz w:val="24"/>
          <w:szCs w:val="24"/>
        </w:rPr>
        <w:t xml:space="preserve">the </w:t>
      </w:r>
      <w:r w:rsidR="00C206D7" w:rsidRPr="00647CEE">
        <w:rPr>
          <w:rFonts w:ascii="Times New Roman" w:hAnsi="Times New Roman" w:cs="Times New Roman"/>
          <w:bCs/>
          <w:sz w:val="24"/>
          <w:szCs w:val="24"/>
        </w:rPr>
        <w:t>endozoochor</w:t>
      </w:r>
      <w:r w:rsidR="007605C2" w:rsidRPr="00647CEE">
        <w:rPr>
          <w:rFonts w:ascii="Times New Roman" w:hAnsi="Times New Roman" w:cs="Times New Roman"/>
          <w:bCs/>
          <w:sz w:val="24"/>
          <w:szCs w:val="24"/>
        </w:rPr>
        <w:t>y</w:t>
      </w:r>
      <w:r w:rsidRPr="00647CEE">
        <w:rPr>
          <w:rFonts w:ascii="Times New Roman" w:hAnsi="Times New Roman" w:cs="Times New Roman"/>
          <w:bCs/>
          <w:sz w:val="24"/>
          <w:szCs w:val="24"/>
        </w:rPr>
        <w:t xml:space="preserve"> and diplo</w:t>
      </w:r>
      <w:r w:rsidR="00C206D7" w:rsidRPr="00647CEE">
        <w:rPr>
          <w:rFonts w:ascii="Times New Roman" w:hAnsi="Times New Roman" w:cs="Times New Roman"/>
          <w:bCs/>
          <w:sz w:val="24"/>
          <w:szCs w:val="24"/>
        </w:rPr>
        <w:t>endozoochor</w:t>
      </w:r>
      <w:r w:rsidR="007605C2" w:rsidRPr="00647CEE">
        <w:rPr>
          <w:rFonts w:ascii="Times New Roman" w:hAnsi="Times New Roman" w:cs="Times New Roman"/>
          <w:bCs/>
          <w:sz w:val="24"/>
          <w:szCs w:val="24"/>
        </w:rPr>
        <w:t>y by</w:t>
      </w:r>
      <w:r w:rsidRPr="00647CEE">
        <w:rPr>
          <w:rFonts w:ascii="Times New Roman" w:hAnsi="Times New Roman" w:cs="Times New Roman"/>
          <w:bCs/>
          <w:sz w:val="24"/>
          <w:szCs w:val="24"/>
        </w:rPr>
        <w:t xml:space="preserve"> mammals, the testas presented cracks, holes</w:t>
      </w:r>
      <w:r w:rsidR="00663DA9"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and removal of plant layers on the surfaces, which can be a benefit for the seed by acquiring permeability characteristics for the entry of essential </w:t>
      </w:r>
      <w:r w:rsidRPr="00647CEE">
        <w:rPr>
          <w:rFonts w:ascii="Times New Roman" w:hAnsi="Times New Roman" w:cs="Times New Roman"/>
          <w:bCs/>
          <w:sz w:val="24"/>
          <w:szCs w:val="24"/>
        </w:rPr>
        <w:lastRenderedPageBreak/>
        <w:t>elements (water, light, oxygen) for germination</w:t>
      </w:r>
      <w:r w:rsidR="00A25664" w:rsidRPr="00647CEE">
        <w:rPr>
          <w:rFonts w:ascii="Times New Roman" w:hAnsi="Times New Roman" w:cs="Times New Roman"/>
          <w:bCs/>
          <w:sz w:val="24"/>
          <w:szCs w:val="24"/>
        </w:rPr>
        <w:t xml:space="preserve"> (</w:t>
      </w:r>
      <w:proofErr w:type="spellStart"/>
      <w:r w:rsidR="00A25664" w:rsidRPr="00647CEE">
        <w:rPr>
          <w:rFonts w:ascii="Times New Roman" w:hAnsi="Times New Roman" w:cs="Times New Roman"/>
          <w:bCs/>
          <w:sz w:val="24"/>
          <w:szCs w:val="24"/>
        </w:rPr>
        <w:t>Schaumann</w:t>
      </w:r>
      <w:proofErr w:type="spellEnd"/>
      <w:r w:rsidR="00A25664" w:rsidRPr="00647CEE">
        <w:rPr>
          <w:rFonts w:ascii="Times New Roman" w:hAnsi="Times New Roman" w:cs="Times New Roman"/>
          <w:bCs/>
          <w:sz w:val="24"/>
          <w:szCs w:val="24"/>
        </w:rPr>
        <w:t xml:space="preserve"> &amp; </w:t>
      </w:r>
      <w:proofErr w:type="spellStart"/>
      <w:r w:rsidR="00A25664" w:rsidRPr="00647CEE">
        <w:rPr>
          <w:rFonts w:ascii="Times New Roman" w:hAnsi="Times New Roman" w:cs="Times New Roman"/>
          <w:bCs/>
          <w:sz w:val="24"/>
          <w:szCs w:val="24"/>
        </w:rPr>
        <w:t>Heinken</w:t>
      </w:r>
      <w:proofErr w:type="spellEnd"/>
      <w:r w:rsidR="00A25664" w:rsidRPr="00647CEE">
        <w:rPr>
          <w:rFonts w:ascii="Times New Roman" w:hAnsi="Times New Roman" w:cs="Times New Roman"/>
          <w:bCs/>
          <w:sz w:val="24"/>
          <w:szCs w:val="24"/>
        </w:rPr>
        <w:t xml:space="preserve">, 2002; </w:t>
      </w:r>
      <w:proofErr w:type="spellStart"/>
      <w:r w:rsidR="00A25664" w:rsidRPr="00647CEE">
        <w:rPr>
          <w:rFonts w:ascii="Times New Roman" w:hAnsi="Times New Roman" w:cs="Times New Roman"/>
          <w:bCs/>
          <w:sz w:val="24"/>
          <w:szCs w:val="24"/>
        </w:rPr>
        <w:t>Costea</w:t>
      </w:r>
      <w:proofErr w:type="spellEnd"/>
      <w:r w:rsidR="00A25664" w:rsidRPr="00647CEE">
        <w:rPr>
          <w:rFonts w:ascii="Times New Roman" w:hAnsi="Times New Roman" w:cs="Times New Roman"/>
          <w:bCs/>
          <w:sz w:val="24"/>
          <w:szCs w:val="24"/>
        </w:rPr>
        <w:t xml:space="preserve"> </w:t>
      </w:r>
      <w:r w:rsidR="00526A6B" w:rsidRPr="00647CEE">
        <w:rPr>
          <w:rFonts w:ascii="Times New Roman" w:hAnsi="Times New Roman" w:cs="Times New Roman"/>
          <w:bCs/>
          <w:i/>
          <w:sz w:val="24"/>
          <w:szCs w:val="24"/>
        </w:rPr>
        <w:t>et al</w:t>
      </w:r>
      <w:r w:rsidR="00A25664" w:rsidRPr="00647CEE">
        <w:rPr>
          <w:rFonts w:ascii="Times New Roman" w:hAnsi="Times New Roman" w:cs="Times New Roman"/>
          <w:bCs/>
          <w:sz w:val="24"/>
          <w:szCs w:val="24"/>
        </w:rPr>
        <w:t>., 2016)</w:t>
      </w:r>
      <w:r w:rsidRPr="00647CEE">
        <w:rPr>
          <w:rFonts w:ascii="Times New Roman" w:hAnsi="Times New Roman" w:cs="Times New Roman"/>
          <w:bCs/>
          <w:sz w:val="24"/>
          <w:szCs w:val="24"/>
        </w:rPr>
        <w:t>.</w:t>
      </w:r>
    </w:p>
    <w:p w14:paraId="6F44ED0C" w14:textId="20297BA0" w:rsidR="00F22074" w:rsidRPr="00647CEE" w:rsidRDefault="00F22074"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 xml:space="preserve">Also, importantly, the effect of double digestion on seed attrition </w:t>
      </w:r>
      <w:r w:rsidR="009A5B39" w:rsidRPr="00647CEE">
        <w:rPr>
          <w:rFonts w:ascii="Times New Roman" w:hAnsi="Times New Roman" w:cs="Times New Roman"/>
          <w:bCs/>
          <w:sz w:val="24"/>
          <w:szCs w:val="24"/>
        </w:rPr>
        <w:t xml:space="preserve">seen in this experimental evaluation </w:t>
      </w:r>
      <w:r w:rsidRPr="00647CEE">
        <w:rPr>
          <w:rFonts w:ascii="Times New Roman" w:hAnsi="Times New Roman" w:cs="Times New Roman"/>
          <w:bCs/>
          <w:sz w:val="24"/>
          <w:szCs w:val="24"/>
        </w:rPr>
        <w:t xml:space="preserve">is probably overestimated relative to typical diploendozoochory </w:t>
      </w:r>
      <w:r w:rsidR="009A5B39" w:rsidRPr="00647CEE">
        <w:rPr>
          <w:rFonts w:ascii="Times New Roman" w:hAnsi="Times New Roman" w:cs="Times New Roman"/>
          <w:bCs/>
          <w:sz w:val="24"/>
          <w:szCs w:val="24"/>
        </w:rPr>
        <w:t xml:space="preserve">that occurs in wildlife </w:t>
      </w:r>
      <w:r w:rsidRPr="00647CEE">
        <w:rPr>
          <w:rFonts w:ascii="Times New Roman" w:hAnsi="Times New Roman" w:cs="Times New Roman"/>
          <w:bCs/>
          <w:sz w:val="24"/>
          <w:szCs w:val="24"/>
        </w:rPr>
        <w:t xml:space="preserve">because, although in our study seeds pass through the entire digestive tract of both herbivores and carnivores, this is unlikely to </w:t>
      </w:r>
      <w:r w:rsidR="00EC53EA" w:rsidRPr="00647CEE">
        <w:rPr>
          <w:rFonts w:ascii="Times New Roman" w:hAnsi="Times New Roman" w:cs="Times New Roman"/>
          <w:bCs/>
          <w:sz w:val="24"/>
          <w:szCs w:val="24"/>
        </w:rPr>
        <w:t>happen, unless</w:t>
      </w:r>
      <w:r w:rsidRPr="00647CEE">
        <w:rPr>
          <w:rFonts w:ascii="Times New Roman" w:hAnsi="Times New Roman" w:cs="Times New Roman"/>
          <w:bCs/>
          <w:sz w:val="24"/>
          <w:szCs w:val="24"/>
        </w:rPr>
        <w:t xml:space="preserve"> carnivores eventually consume lagomorph faeces that include seeds, which has not been </w:t>
      </w:r>
      <w:r w:rsidR="0043031D" w:rsidRPr="00647CEE">
        <w:rPr>
          <w:rFonts w:ascii="Times New Roman" w:hAnsi="Times New Roman" w:cs="Times New Roman"/>
          <w:bCs/>
          <w:sz w:val="24"/>
          <w:szCs w:val="24"/>
        </w:rPr>
        <w:t>proven</w:t>
      </w:r>
      <w:r w:rsidRPr="00647CEE">
        <w:rPr>
          <w:rFonts w:ascii="Times New Roman" w:hAnsi="Times New Roman" w:cs="Times New Roman"/>
          <w:bCs/>
          <w:sz w:val="24"/>
          <w:szCs w:val="24"/>
        </w:rPr>
        <w:t xml:space="preserve"> so far.</w:t>
      </w:r>
      <w:r w:rsidR="00EC53EA" w:rsidRPr="00647CEE">
        <w:rPr>
          <w:rFonts w:ascii="Times New Roman" w:hAnsi="Times New Roman" w:cs="Times New Roman"/>
          <w:bCs/>
          <w:sz w:val="24"/>
          <w:szCs w:val="24"/>
        </w:rPr>
        <w:t xml:space="preserve"> However, the experiment was </w:t>
      </w:r>
      <w:r w:rsidR="009A5B39" w:rsidRPr="00647CEE">
        <w:rPr>
          <w:rFonts w:ascii="Times New Roman" w:hAnsi="Times New Roman" w:cs="Times New Roman"/>
          <w:bCs/>
          <w:sz w:val="24"/>
          <w:szCs w:val="24"/>
        </w:rPr>
        <w:t xml:space="preserve">designed in this way to be conducted in an ethical </w:t>
      </w:r>
      <w:r w:rsidR="00EC53EA" w:rsidRPr="00647CEE">
        <w:rPr>
          <w:rFonts w:ascii="Times New Roman" w:hAnsi="Times New Roman" w:cs="Times New Roman"/>
          <w:bCs/>
          <w:sz w:val="24"/>
          <w:szCs w:val="24"/>
        </w:rPr>
        <w:t>manner to avoid the sacrifice of the rabbits. Despite this, our results show the real effects of endozoochory and diploendozoochory on retention times and seed wear (scarification) with emphasis on predators. Thus, to demonstrate that predators can provide an ecosystem service through scarification and seed dispersal in landscapes.</w:t>
      </w:r>
    </w:p>
    <w:p w14:paraId="2A7D4387" w14:textId="452C9640" w:rsidR="008D543E" w:rsidRPr="00647CEE" w:rsidRDefault="008A011A" w:rsidP="00647CEE">
      <w:pPr>
        <w:spacing w:line="480" w:lineRule="auto"/>
        <w:jc w:val="both"/>
        <w:rPr>
          <w:rFonts w:ascii="Times New Roman" w:hAnsi="Times New Roman" w:cs="Times New Roman"/>
          <w:b/>
          <w:bCs/>
          <w:i/>
          <w:iCs/>
          <w:sz w:val="24"/>
          <w:szCs w:val="24"/>
        </w:rPr>
      </w:pPr>
      <w:bookmarkStart w:id="12" w:name="_Toc59134765"/>
      <w:r w:rsidRPr="00647CEE">
        <w:rPr>
          <w:rFonts w:ascii="Times New Roman" w:hAnsi="Times New Roman" w:cs="Times New Roman"/>
          <w:b/>
          <w:bCs/>
          <w:i/>
          <w:iCs/>
          <w:sz w:val="24"/>
          <w:szCs w:val="24"/>
        </w:rPr>
        <w:t>Conclusions</w:t>
      </w:r>
      <w:bookmarkEnd w:id="12"/>
    </w:p>
    <w:p w14:paraId="7AB2F1EA" w14:textId="68E80F3C" w:rsidR="008D543E" w:rsidRPr="00647CEE" w:rsidRDefault="00756780" w:rsidP="00647CEE">
      <w:pPr>
        <w:spacing w:line="480" w:lineRule="auto"/>
        <w:rPr>
          <w:rFonts w:ascii="Times New Roman" w:hAnsi="Times New Roman" w:cs="Times New Roman"/>
          <w:bCs/>
          <w:sz w:val="24"/>
          <w:szCs w:val="24"/>
        </w:rPr>
      </w:pPr>
      <w:r w:rsidRPr="00647CEE">
        <w:rPr>
          <w:rFonts w:ascii="Times New Roman" w:hAnsi="Times New Roman" w:cs="Times New Roman"/>
          <w:bCs/>
          <w:sz w:val="24"/>
          <w:szCs w:val="24"/>
        </w:rPr>
        <w:t xml:space="preserve">The </w:t>
      </w:r>
      <w:r w:rsidR="001E1DC8" w:rsidRPr="00647CEE">
        <w:rPr>
          <w:rFonts w:ascii="Times New Roman" w:hAnsi="Times New Roman" w:cs="Times New Roman"/>
          <w:bCs/>
          <w:sz w:val="24"/>
          <w:szCs w:val="24"/>
        </w:rPr>
        <w:t>evaluation</w:t>
      </w:r>
      <w:r w:rsidRPr="00647CEE">
        <w:rPr>
          <w:rFonts w:ascii="Times New Roman" w:hAnsi="Times New Roman" w:cs="Times New Roman"/>
          <w:bCs/>
          <w:sz w:val="24"/>
          <w:szCs w:val="24"/>
        </w:rPr>
        <w:t xml:space="preserve"> carried out in this study highlights the participation of mammals</w:t>
      </w:r>
      <w:r w:rsidR="007605C2" w:rsidRPr="00647CEE">
        <w:rPr>
          <w:rFonts w:ascii="Times New Roman" w:hAnsi="Times New Roman" w:cs="Times New Roman"/>
          <w:bCs/>
          <w:sz w:val="24"/>
          <w:szCs w:val="24"/>
        </w:rPr>
        <w:t>:</w:t>
      </w:r>
      <w:r w:rsidR="00C0059D" w:rsidRPr="00647CEE">
        <w:rPr>
          <w:rFonts w:ascii="Times New Roman" w:hAnsi="Times New Roman" w:cs="Times New Roman"/>
          <w:bCs/>
          <w:sz w:val="24"/>
          <w:szCs w:val="24"/>
        </w:rPr>
        <w:t xml:space="preserve"> </w:t>
      </w:r>
      <w:r w:rsidRPr="00647CEE">
        <w:rPr>
          <w:rFonts w:ascii="Times New Roman" w:hAnsi="Times New Roman" w:cs="Times New Roman"/>
          <w:bCs/>
          <w:sz w:val="24"/>
          <w:szCs w:val="24"/>
        </w:rPr>
        <w:t>fox</w:t>
      </w:r>
      <w:r w:rsidR="00C0059D" w:rsidRPr="00647CEE">
        <w:rPr>
          <w:rFonts w:ascii="Times New Roman" w:hAnsi="Times New Roman" w:cs="Times New Roman"/>
          <w:bCs/>
          <w:sz w:val="24"/>
          <w:szCs w:val="24"/>
        </w:rPr>
        <w:t xml:space="preserve"> and </w:t>
      </w:r>
      <w:r w:rsidRPr="00647CEE">
        <w:rPr>
          <w:rFonts w:ascii="Times New Roman" w:hAnsi="Times New Roman" w:cs="Times New Roman"/>
          <w:bCs/>
          <w:sz w:val="24"/>
          <w:szCs w:val="24"/>
        </w:rPr>
        <w:t>coati</w:t>
      </w:r>
      <w:r w:rsidR="007605C2" w:rsidRPr="00647CEE">
        <w:rPr>
          <w:rFonts w:ascii="Times New Roman" w:hAnsi="Times New Roman" w:cs="Times New Roman"/>
          <w:bCs/>
          <w:sz w:val="24"/>
          <w:szCs w:val="24"/>
        </w:rPr>
        <w:t xml:space="preserve"> (endozoochor</w:t>
      </w:r>
      <w:r w:rsidR="00B146CE" w:rsidRPr="00647CEE">
        <w:rPr>
          <w:rFonts w:ascii="Times New Roman" w:hAnsi="Times New Roman" w:cs="Times New Roman"/>
          <w:bCs/>
          <w:sz w:val="24"/>
          <w:szCs w:val="24"/>
        </w:rPr>
        <w:t>y</w:t>
      </w:r>
      <w:r w:rsidR="00C0059D"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and </w:t>
      </w:r>
      <w:r w:rsidR="00B146CE" w:rsidRPr="00647CEE">
        <w:rPr>
          <w:rFonts w:ascii="Times New Roman" w:hAnsi="Times New Roman" w:cs="Times New Roman"/>
          <w:bCs/>
          <w:sz w:val="24"/>
          <w:szCs w:val="24"/>
        </w:rPr>
        <w:t xml:space="preserve">bobcat and cougar </w:t>
      </w:r>
      <w:r w:rsidR="00C0059D" w:rsidRPr="00647CEE">
        <w:rPr>
          <w:rFonts w:ascii="Times New Roman" w:hAnsi="Times New Roman" w:cs="Times New Roman"/>
          <w:bCs/>
          <w:sz w:val="24"/>
          <w:szCs w:val="24"/>
        </w:rPr>
        <w:t>(</w:t>
      </w:r>
      <w:r w:rsidR="00B146CE" w:rsidRPr="00647CEE">
        <w:rPr>
          <w:rFonts w:ascii="Times New Roman" w:hAnsi="Times New Roman" w:cs="Times New Roman"/>
          <w:bCs/>
          <w:sz w:val="24"/>
          <w:szCs w:val="24"/>
        </w:rPr>
        <w:t>diploendozoochory</w:t>
      </w:r>
      <w:r w:rsidR="00C0059D" w:rsidRPr="00647CEE">
        <w:rPr>
          <w:rFonts w:ascii="Times New Roman" w:hAnsi="Times New Roman" w:cs="Times New Roman"/>
          <w:bCs/>
          <w:sz w:val="24"/>
          <w:szCs w:val="24"/>
        </w:rPr>
        <w:t>)</w:t>
      </w:r>
      <w:r w:rsidRPr="00647CEE">
        <w:rPr>
          <w:rFonts w:ascii="Times New Roman" w:hAnsi="Times New Roman" w:cs="Times New Roman"/>
          <w:bCs/>
          <w:sz w:val="24"/>
          <w:szCs w:val="24"/>
        </w:rPr>
        <w:t xml:space="preserve"> as an important part in seed dispersal </w:t>
      </w:r>
      <w:r w:rsidR="00C0059D" w:rsidRPr="00647CEE">
        <w:rPr>
          <w:rFonts w:ascii="Times New Roman" w:hAnsi="Times New Roman" w:cs="Times New Roman"/>
          <w:bCs/>
          <w:sz w:val="24"/>
          <w:szCs w:val="24"/>
        </w:rPr>
        <w:t>because of</w:t>
      </w:r>
      <w:r w:rsidRPr="00647CEE">
        <w:rPr>
          <w:rFonts w:ascii="Times New Roman" w:hAnsi="Times New Roman" w:cs="Times New Roman"/>
          <w:bCs/>
          <w:sz w:val="24"/>
          <w:szCs w:val="24"/>
        </w:rPr>
        <w:t xml:space="preserve"> the high percentage of dispersed (recovered) seeds and the variable retention times of seeds that directly </w:t>
      </w:r>
      <w:r w:rsidR="00C0059D" w:rsidRPr="00647CEE">
        <w:rPr>
          <w:rFonts w:ascii="Times New Roman" w:hAnsi="Times New Roman" w:cs="Times New Roman"/>
          <w:bCs/>
          <w:sz w:val="24"/>
          <w:szCs w:val="24"/>
        </w:rPr>
        <w:t xml:space="preserve">affect </w:t>
      </w:r>
      <w:r w:rsidRPr="00647CEE">
        <w:rPr>
          <w:rFonts w:ascii="Times New Roman" w:hAnsi="Times New Roman" w:cs="Times New Roman"/>
          <w:bCs/>
          <w:sz w:val="24"/>
          <w:szCs w:val="24"/>
        </w:rPr>
        <w:t xml:space="preserve">long-distance dispersal. Thus, our results </w:t>
      </w:r>
      <w:r w:rsidR="00C0059D" w:rsidRPr="00647CEE">
        <w:rPr>
          <w:rFonts w:ascii="Times New Roman" w:hAnsi="Times New Roman" w:cs="Times New Roman"/>
          <w:bCs/>
          <w:sz w:val="24"/>
          <w:szCs w:val="24"/>
        </w:rPr>
        <w:t xml:space="preserve">from </w:t>
      </w:r>
      <w:r w:rsidR="006E4A10" w:rsidRPr="00647CEE">
        <w:rPr>
          <w:rFonts w:ascii="Times New Roman" w:hAnsi="Times New Roman" w:cs="Times New Roman"/>
          <w:bCs/>
          <w:sz w:val="24"/>
          <w:szCs w:val="24"/>
        </w:rPr>
        <w:t>an</w:t>
      </w:r>
      <w:r w:rsidR="00C0059D" w:rsidRPr="00647CEE">
        <w:rPr>
          <w:rFonts w:ascii="Times New Roman" w:hAnsi="Times New Roman" w:cs="Times New Roman"/>
          <w:bCs/>
          <w:sz w:val="24"/>
          <w:szCs w:val="24"/>
        </w:rPr>
        <w:t xml:space="preserve"> </w:t>
      </w:r>
      <w:r w:rsidR="001E1DC8" w:rsidRPr="00647CEE">
        <w:rPr>
          <w:rFonts w:ascii="Times New Roman" w:hAnsi="Times New Roman" w:cs="Times New Roman"/>
          <w:bCs/>
          <w:sz w:val="24"/>
          <w:szCs w:val="24"/>
        </w:rPr>
        <w:t>evaluation</w:t>
      </w:r>
      <w:r w:rsidR="00C0059D" w:rsidRPr="00647CEE">
        <w:rPr>
          <w:rFonts w:ascii="Times New Roman" w:hAnsi="Times New Roman" w:cs="Times New Roman"/>
          <w:bCs/>
          <w:sz w:val="24"/>
          <w:szCs w:val="24"/>
        </w:rPr>
        <w:t xml:space="preserve"> with animals in captivity </w:t>
      </w:r>
      <w:r w:rsidRPr="00647CEE">
        <w:rPr>
          <w:rFonts w:ascii="Times New Roman" w:hAnsi="Times New Roman" w:cs="Times New Roman"/>
          <w:bCs/>
          <w:sz w:val="24"/>
          <w:szCs w:val="24"/>
        </w:rPr>
        <w:t xml:space="preserve">suggest that </w:t>
      </w:r>
      <w:r w:rsidR="00B1569A" w:rsidRPr="00647CEE">
        <w:rPr>
          <w:rFonts w:ascii="Times New Roman" w:hAnsi="Times New Roman" w:cs="Times New Roman"/>
          <w:bCs/>
          <w:sz w:val="24"/>
          <w:szCs w:val="24"/>
        </w:rPr>
        <w:t xml:space="preserve">these endozoochory and diploendozoochory mammalian species </w:t>
      </w:r>
      <w:r w:rsidRPr="00647CEE">
        <w:rPr>
          <w:rFonts w:ascii="Times New Roman" w:hAnsi="Times New Roman" w:cs="Times New Roman"/>
          <w:bCs/>
          <w:sz w:val="24"/>
          <w:szCs w:val="24"/>
        </w:rPr>
        <w:t xml:space="preserve">seem to contribute to the dispersal potential by keeping the </w:t>
      </w:r>
      <w:r w:rsidRPr="00647CEE">
        <w:rPr>
          <w:rFonts w:ascii="Times New Roman" w:hAnsi="Times New Roman" w:cs="Times New Roman"/>
          <w:bCs/>
          <w:i/>
          <w:iCs/>
          <w:sz w:val="24"/>
          <w:szCs w:val="24"/>
        </w:rPr>
        <w:t>Juniperus deppeana</w:t>
      </w:r>
      <w:r w:rsidRPr="00647CEE">
        <w:rPr>
          <w:rFonts w:ascii="Times New Roman" w:hAnsi="Times New Roman" w:cs="Times New Roman"/>
          <w:bCs/>
          <w:sz w:val="24"/>
          <w:szCs w:val="24"/>
        </w:rPr>
        <w:t xml:space="preserve"> seeds viable and presenting adaptive characteristics in the testa to resist digestive scarification.</w:t>
      </w:r>
      <w:bookmarkStart w:id="13" w:name="_Hlk53339352"/>
      <w:bookmarkEnd w:id="13"/>
    </w:p>
    <w:p w14:paraId="07D5C893" w14:textId="32CFC7C5" w:rsidR="0052423F" w:rsidRPr="002112A5" w:rsidRDefault="008A011A" w:rsidP="00E55B64">
      <w:pPr>
        <w:spacing w:line="480" w:lineRule="auto"/>
        <w:jc w:val="center"/>
        <w:rPr>
          <w:rFonts w:ascii="Times New Roman" w:hAnsi="Times New Roman" w:cs="Times New Roman"/>
          <w:b/>
          <w:sz w:val="24"/>
          <w:szCs w:val="24"/>
        </w:rPr>
      </w:pPr>
      <w:r w:rsidRPr="002112A5">
        <w:rPr>
          <w:rFonts w:ascii="Times New Roman" w:hAnsi="Times New Roman" w:cs="Times New Roman"/>
          <w:b/>
          <w:sz w:val="24"/>
          <w:szCs w:val="24"/>
        </w:rPr>
        <w:t>REFERENCES</w:t>
      </w:r>
    </w:p>
    <w:p w14:paraId="2C75BB2C" w14:textId="56D1A7C8" w:rsidR="00185862" w:rsidRPr="00AD3111" w:rsidRDefault="00185862" w:rsidP="00647CEE">
      <w:pPr>
        <w:spacing w:line="480" w:lineRule="auto"/>
        <w:ind w:left="709" w:hanging="709"/>
        <w:jc w:val="both"/>
        <w:rPr>
          <w:rFonts w:ascii="Times New Roman" w:hAnsi="Times New Roman" w:cs="Times New Roman"/>
          <w:sz w:val="24"/>
          <w:szCs w:val="24"/>
        </w:rPr>
      </w:pPr>
      <w:r w:rsidRPr="002112A5">
        <w:rPr>
          <w:rFonts w:ascii="Times New Roman" w:hAnsi="Times New Roman" w:cs="Times New Roman"/>
          <w:sz w:val="24"/>
          <w:szCs w:val="24"/>
        </w:rPr>
        <w:lastRenderedPageBreak/>
        <w:t>Aziz, S.</w:t>
      </w:r>
      <w:r w:rsidR="005108E7" w:rsidRPr="002112A5">
        <w:rPr>
          <w:rFonts w:ascii="Times New Roman" w:hAnsi="Times New Roman" w:cs="Times New Roman"/>
          <w:sz w:val="24"/>
          <w:szCs w:val="24"/>
        </w:rPr>
        <w:t>,</w:t>
      </w:r>
      <w:r w:rsidRPr="002112A5">
        <w:rPr>
          <w:rFonts w:ascii="Times New Roman" w:hAnsi="Times New Roman" w:cs="Times New Roman"/>
          <w:sz w:val="24"/>
          <w:szCs w:val="24"/>
        </w:rPr>
        <w:t xml:space="preserve"> </w:t>
      </w:r>
      <w:bookmarkStart w:id="14" w:name="_Hlk105754551"/>
      <w:r w:rsidR="005108E7" w:rsidRPr="002112A5">
        <w:rPr>
          <w:rFonts w:ascii="Times New Roman" w:hAnsi="Times New Roman" w:cs="Times New Roman"/>
          <w:i/>
          <w:iCs/>
          <w:sz w:val="24"/>
          <w:szCs w:val="24"/>
        </w:rPr>
        <w:t>et al</w:t>
      </w:r>
      <w:bookmarkEnd w:id="14"/>
      <w:r w:rsidRPr="002112A5">
        <w:rPr>
          <w:rFonts w:ascii="Times New Roman" w:hAnsi="Times New Roman" w:cs="Times New Roman"/>
          <w:sz w:val="24"/>
          <w:szCs w:val="24"/>
        </w:rPr>
        <w:t xml:space="preserve">. </w:t>
      </w:r>
      <w:r w:rsidR="00FB30CC" w:rsidRPr="002112A5">
        <w:rPr>
          <w:rFonts w:ascii="Times New Roman" w:hAnsi="Times New Roman" w:cs="Times New Roman"/>
          <w:sz w:val="24"/>
          <w:szCs w:val="24"/>
        </w:rPr>
        <w:t xml:space="preserve"> </w:t>
      </w:r>
      <w:r w:rsidRPr="00AD3111">
        <w:rPr>
          <w:rFonts w:ascii="Times New Roman" w:hAnsi="Times New Roman" w:cs="Times New Roman"/>
          <w:sz w:val="24"/>
          <w:szCs w:val="24"/>
        </w:rPr>
        <w:t xml:space="preserve">2021.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The Critical Importance of </w:t>
      </w:r>
      <w:proofErr w:type="gramStart"/>
      <w:r w:rsidRPr="00AD3111">
        <w:rPr>
          <w:rFonts w:ascii="Times New Roman" w:hAnsi="Times New Roman" w:cs="Times New Roman"/>
          <w:sz w:val="24"/>
          <w:szCs w:val="24"/>
        </w:rPr>
        <w:t>Old World</w:t>
      </w:r>
      <w:proofErr w:type="gramEnd"/>
      <w:r w:rsidRPr="00AD3111">
        <w:rPr>
          <w:rFonts w:ascii="Times New Roman" w:hAnsi="Times New Roman" w:cs="Times New Roman"/>
          <w:sz w:val="24"/>
          <w:szCs w:val="24"/>
        </w:rPr>
        <w:t xml:space="preserve"> Fruit Bats for Healthy Ecosystems and Economies.</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Frontiers in Ecology and Evolution. </w:t>
      </w:r>
      <w:hyperlink r:id="rId9" w:history="1">
        <w:r w:rsidRPr="00AD3111">
          <w:rPr>
            <w:rFonts w:ascii="Times New Roman" w:hAnsi="Times New Roman" w:cs="Times New Roman"/>
            <w:color w:val="0563C1" w:themeColor="hyperlink"/>
            <w:sz w:val="24"/>
            <w:szCs w:val="24"/>
            <w:u w:val="single"/>
          </w:rPr>
          <w:t>https://www.frontiersin.org/article/10.3389/fevo.2021.641411</w:t>
        </w:r>
      </w:hyperlink>
      <w:r w:rsidR="004800A0" w:rsidRPr="00AD3111">
        <w:rPr>
          <w:rFonts w:ascii="Times New Roman" w:hAnsi="Times New Roman" w:cs="Times New Roman"/>
          <w:color w:val="0563C1" w:themeColor="hyperlink"/>
          <w:sz w:val="24"/>
          <w:szCs w:val="24"/>
          <w:u w:val="single"/>
        </w:rPr>
        <w:t>.</w:t>
      </w:r>
    </w:p>
    <w:p w14:paraId="3B9A52E3" w14:textId="58A8BA49" w:rsidR="00185862" w:rsidRPr="00AD3111" w:rsidRDefault="00185862" w:rsidP="00647CEE">
      <w:pPr>
        <w:spacing w:line="480" w:lineRule="auto"/>
        <w:ind w:left="709" w:hanging="709"/>
        <w:jc w:val="both"/>
        <w:rPr>
          <w:rFonts w:ascii="Times New Roman" w:hAnsi="Times New Roman" w:cs="Times New Roman"/>
          <w:sz w:val="24"/>
          <w:szCs w:val="24"/>
          <w:lang w:val="es-MX"/>
        </w:rPr>
      </w:pPr>
      <w:r w:rsidRPr="00AD3111">
        <w:rPr>
          <w:rFonts w:ascii="Times New Roman" w:hAnsi="Times New Roman" w:cs="Times New Roman"/>
          <w:sz w:val="24"/>
          <w:szCs w:val="24"/>
        </w:rPr>
        <w:t>Campos-</w:t>
      </w:r>
      <w:proofErr w:type="spellStart"/>
      <w:r w:rsidRPr="00AD3111">
        <w:rPr>
          <w:rFonts w:ascii="Times New Roman" w:hAnsi="Times New Roman" w:cs="Times New Roman"/>
          <w:sz w:val="24"/>
          <w:szCs w:val="24"/>
        </w:rPr>
        <w:t>Arceiz</w:t>
      </w:r>
      <w:proofErr w:type="spellEnd"/>
      <w:r w:rsidRPr="00AD3111">
        <w:rPr>
          <w:rFonts w:ascii="Times New Roman" w:hAnsi="Times New Roman" w:cs="Times New Roman"/>
          <w:sz w:val="24"/>
          <w:szCs w:val="24"/>
        </w:rPr>
        <w:t xml:space="preserve">, A., </w:t>
      </w:r>
      <w:r w:rsidR="00B94FAB"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S. </w:t>
      </w:r>
      <w:r w:rsidRPr="00AD3111">
        <w:rPr>
          <w:rFonts w:ascii="Times New Roman" w:hAnsi="Times New Roman" w:cs="Times New Roman"/>
          <w:sz w:val="24"/>
          <w:szCs w:val="24"/>
        </w:rPr>
        <w:t>Blake</w:t>
      </w:r>
      <w:r w:rsidR="00FB30CC" w:rsidRPr="00AD3111">
        <w:rPr>
          <w:rFonts w:ascii="Times New Roman" w:hAnsi="Times New Roman" w:cs="Times New Roman"/>
          <w:sz w:val="24"/>
          <w:szCs w:val="24"/>
        </w:rPr>
        <w:t>.</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2011. </w:t>
      </w:r>
      <w:r w:rsidR="00FB30CC" w:rsidRPr="00AD3111">
        <w:rPr>
          <w:rFonts w:ascii="Times New Roman" w:hAnsi="Times New Roman" w:cs="Times New Roman"/>
          <w:sz w:val="24"/>
          <w:szCs w:val="24"/>
        </w:rPr>
        <w:t xml:space="preserve"> </w:t>
      </w:r>
      <w:proofErr w:type="spellStart"/>
      <w:r w:rsidRPr="00AD3111">
        <w:rPr>
          <w:rFonts w:ascii="Times New Roman" w:hAnsi="Times New Roman" w:cs="Times New Roman"/>
          <w:sz w:val="24"/>
          <w:szCs w:val="24"/>
        </w:rPr>
        <w:t>Megagardeners</w:t>
      </w:r>
      <w:proofErr w:type="spellEnd"/>
      <w:r w:rsidRPr="00AD3111">
        <w:rPr>
          <w:rFonts w:ascii="Times New Roman" w:hAnsi="Times New Roman" w:cs="Times New Roman"/>
          <w:sz w:val="24"/>
          <w:szCs w:val="24"/>
        </w:rPr>
        <w:t xml:space="preserve"> of the forest – the role of elephants in seed dispersal.</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AD3111">
        <w:rPr>
          <w:rFonts w:ascii="Times New Roman" w:hAnsi="Times New Roman" w:cs="Times New Roman"/>
          <w:iCs/>
          <w:sz w:val="24"/>
          <w:szCs w:val="24"/>
          <w:lang w:val="es-MX"/>
        </w:rPr>
        <w:t xml:space="preserve">Acta </w:t>
      </w:r>
      <w:proofErr w:type="spellStart"/>
      <w:r w:rsidRPr="00AD3111">
        <w:rPr>
          <w:rFonts w:ascii="Times New Roman" w:hAnsi="Times New Roman" w:cs="Times New Roman"/>
          <w:iCs/>
          <w:sz w:val="24"/>
          <w:szCs w:val="24"/>
          <w:lang w:val="es-MX"/>
        </w:rPr>
        <w:t>Oecologica</w:t>
      </w:r>
      <w:proofErr w:type="spellEnd"/>
      <w:r w:rsidRPr="00AD3111">
        <w:rPr>
          <w:rFonts w:ascii="Times New Roman" w:hAnsi="Times New Roman" w:cs="Times New Roman"/>
          <w:sz w:val="24"/>
          <w:szCs w:val="24"/>
          <w:lang w:val="es-MX"/>
        </w:rPr>
        <w:t>, 37(6)</w:t>
      </w:r>
      <w:r w:rsidR="00D366DB"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lang w:val="es-MX"/>
        </w:rPr>
        <w:t xml:space="preserve"> 542–553. </w:t>
      </w:r>
      <w:hyperlink r:id="rId10" w:history="1">
        <w:r w:rsidRPr="00AD3111">
          <w:rPr>
            <w:rFonts w:ascii="Times New Roman" w:hAnsi="Times New Roman" w:cs="Times New Roman"/>
            <w:color w:val="0563C1" w:themeColor="hyperlink"/>
            <w:sz w:val="24"/>
            <w:szCs w:val="24"/>
            <w:u w:val="single"/>
            <w:lang w:val="es-MX"/>
          </w:rPr>
          <w:t>https://doi.org/https://doi.org/10.1016/j.actao.2011.01.014</w:t>
        </w:r>
      </w:hyperlink>
      <w:r w:rsidR="004800A0" w:rsidRPr="00AD3111">
        <w:rPr>
          <w:rFonts w:ascii="Times New Roman" w:hAnsi="Times New Roman" w:cs="Times New Roman"/>
          <w:color w:val="0563C1" w:themeColor="hyperlink"/>
          <w:sz w:val="24"/>
          <w:szCs w:val="24"/>
          <w:u w:val="single"/>
          <w:lang w:val="es-MX"/>
        </w:rPr>
        <w:t>.</w:t>
      </w:r>
    </w:p>
    <w:p w14:paraId="2A6AA861" w14:textId="79E15F13" w:rsidR="00185862" w:rsidRPr="00AD3111" w:rsidRDefault="00185862" w:rsidP="00647CEE">
      <w:pPr>
        <w:spacing w:line="480" w:lineRule="auto"/>
        <w:ind w:left="709" w:hanging="709"/>
        <w:jc w:val="both"/>
        <w:rPr>
          <w:rFonts w:ascii="Times New Roman" w:hAnsi="Times New Roman" w:cs="Times New Roman"/>
          <w:sz w:val="24"/>
          <w:szCs w:val="24"/>
        </w:rPr>
      </w:pPr>
      <w:proofErr w:type="spellStart"/>
      <w:r w:rsidRPr="00AD3111">
        <w:rPr>
          <w:rFonts w:ascii="Times New Roman" w:hAnsi="Times New Roman" w:cs="Times New Roman"/>
          <w:sz w:val="24"/>
          <w:szCs w:val="24"/>
        </w:rPr>
        <w:t>Costea</w:t>
      </w:r>
      <w:proofErr w:type="spellEnd"/>
      <w:r w:rsidRPr="00AD3111">
        <w:rPr>
          <w:rFonts w:ascii="Times New Roman" w:hAnsi="Times New Roman" w:cs="Times New Roman"/>
          <w:sz w:val="24"/>
          <w:szCs w:val="24"/>
        </w:rPr>
        <w:t xml:space="preserve">, M.,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2016.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Waterfowl endozoochory: An overlooked long-distance dispersal mode for </w:t>
      </w:r>
      <w:proofErr w:type="spellStart"/>
      <w:r w:rsidRPr="00AD3111">
        <w:rPr>
          <w:rFonts w:ascii="Times New Roman" w:hAnsi="Times New Roman" w:cs="Times New Roman"/>
          <w:i/>
          <w:iCs/>
          <w:sz w:val="24"/>
          <w:szCs w:val="24"/>
        </w:rPr>
        <w:t>Cuscuta</w:t>
      </w:r>
      <w:proofErr w:type="spellEnd"/>
      <w:r w:rsidRPr="00AD3111">
        <w:rPr>
          <w:rFonts w:ascii="Times New Roman" w:hAnsi="Times New Roman" w:cs="Times New Roman"/>
          <w:sz w:val="24"/>
          <w:szCs w:val="24"/>
        </w:rPr>
        <w:t xml:space="preserve"> (dodder).</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American Journal of Botany, 103(5)</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957–962. </w:t>
      </w:r>
      <w:hyperlink r:id="rId11" w:history="1">
        <w:r w:rsidRPr="00AD3111">
          <w:rPr>
            <w:rFonts w:ascii="Times New Roman" w:hAnsi="Times New Roman" w:cs="Times New Roman"/>
            <w:color w:val="0563C1" w:themeColor="hyperlink"/>
            <w:sz w:val="24"/>
            <w:szCs w:val="24"/>
            <w:u w:val="single"/>
          </w:rPr>
          <w:t>https://doi.org/10.3732/ajb.1500507</w:t>
        </w:r>
      </w:hyperlink>
      <w:r w:rsidR="004800A0" w:rsidRPr="00AD3111">
        <w:rPr>
          <w:rFonts w:ascii="Times New Roman" w:hAnsi="Times New Roman" w:cs="Times New Roman"/>
          <w:color w:val="0563C1" w:themeColor="hyperlink"/>
          <w:sz w:val="24"/>
          <w:szCs w:val="24"/>
          <w:u w:val="single"/>
        </w:rPr>
        <w:t>.</w:t>
      </w:r>
    </w:p>
    <w:p w14:paraId="58CA69E1" w14:textId="2B5E6C46" w:rsidR="00185862" w:rsidRPr="00AD3111" w:rsidRDefault="00185862" w:rsidP="00647CEE">
      <w:pPr>
        <w:spacing w:line="480" w:lineRule="auto"/>
        <w:ind w:left="709" w:hanging="709"/>
        <w:jc w:val="both"/>
        <w:rPr>
          <w:rFonts w:ascii="Times New Roman" w:hAnsi="Times New Roman" w:cs="Times New Roman"/>
          <w:sz w:val="24"/>
          <w:szCs w:val="24"/>
        </w:rPr>
      </w:pPr>
      <w:proofErr w:type="spellStart"/>
      <w:r w:rsidRPr="00AD3111">
        <w:rPr>
          <w:rFonts w:ascii="Times New Roman" w:hAnsi="Times New Roman" w:cs="Times New Roman"/>
          <w:sz w:val="24"/>
          <w:szCs w:val="24"/>
        </w:rPr>
        <w:t>Cosyns</w:t>
      </w:r>
      <w:proofErr w:type="spellEnd"/>
      <w:r w:rsidRPr="00AD3111">
        <w:rPr>
          <w:rFonts w:ascii="Times New Roman" w:hAnsi="Times New Roman" w:cs="Times New Roman"/>
          <w:sz w:val="24"/>
          <w:szCs w:val="24"/>
        </w:rPr>
        <w:t xml:space="preserve">, E.,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2005.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Germination success of temperate grassland species after passage through ungulate and rabbit guts. </w:t>
      </w:r>
      <w:r w:rsidRPr="00AD3111">
        <w:rPr>
          <w:rFonts w:ascii="Times New Roman" w:hAnsi="Times New Roman" w:cs="Times New Roman"/>
          <w:iCs/>
          <w:sz w:val="24"/>
          <w:szCs w:val="24"/>
        </w:rPr>
        <w:t>Journal of Ecology,</w:t>
      </w:r>
      <w:r w:rsidRPr="00AD3111">
        <w:rPr>
          <w:rFonts w:ascii="Times New Roman" w:hAnsi="Times New Roman" w:cs="Times New Roman"/>
          <w:sz w:val="24"/>
          <w:szCs w:val="24"/>
        </w:rPr>
        <w:t xml:space="preserve"> 93(2)</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353–361. </w:t>
      </w:r>
      <w:hyperlink r:id="rId12" w:history="1">
        <w:r w:rsidRPr="00AD3111">
          <w:rPr>
            <w:rFonts w:ascii="Times New Roman" w:hAnsi="Times New Roman" w:cs="Times New Roman"/>
            <w:color w:val="0563C1" w:themeColor="hyperlink"/>
            <w:sz w:val="24"/>
            <w:szCs w:val="24"/>
            <w:u w:val="single"/>
          </w:rPr>
          <w:t>https://doi.org/10.1111/j.0022-0477.2005.00982.x</w:t>
        </w:r>
      </w:hyperlink>
      <w:r w:rsidRPr="00AD3111">
        <w:rPr>
          <w:rFonts w:ascii="Times New Roman" w:hAnsi="Times New Roman" w:cs="Times New Roman"/>
          <w:sz w:val="24"/>
          <w:szCs w:val="24"/>
        </w:rPr>
        <w:t>.</w:t>
      </w:r>
    </w:p>
    <w:p w14:paraId="684CB201" w14:textId="3244C01E"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Cousens, R. D.,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2010.</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Towards better prediction of seed dispersal by animals.</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AD3111">
        <w:rPr>
          <w:rFonts w:ascii="Times New Roman" w:hAnsi="Times New Roman" w:cs="Times New Roman"/>
          <w:iCs/>
          <w:sz w:val="24"/>
          <w:szCs w:val="24"/>
        </w:rPr>
        <w:t>Functional Ecology</w:t>
      </w:r>
      <w:r w:rsidRPr="00AD3111">
        <w:rPr>
          <w:rFonts w:ascii="Times New Roman" w:hAnsi="Times New Roman" w:cs="Times New Roman"/>
          <w:sz w:val="24"/>
          <w:szCs w:val="24"/>
        </w:rPr>
        <w:t>, 24(6)</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1163–1170. </w:t>
      </w:r>
      <w:hyperlink r:id="rId13" w:history="1">
        <w:r w:rsidRPr="00AD3111">
          <w:rPr>
            <w:rFonts w:ascii="Times New Roman" w:hAnsi="Times New Roman" w:cs="Times New Roman"/>
            <w:color w:val="0563C1" w:themeColor="hyperlink"/>
            <w:sz w:val="24"/>
            <w:szCs w:val="24"/>
            <w:u w:val="single"/>
          </w:rPr>
          <w:t>https://doi.org/10.1111/j.1365-2435.2010.01747.x</w:t>
        </w:r>
      </w:hyperlink>
      <w:r w:rsidRPr="00AD3111">
        <w:rPr>
          <w:rFonts w:ascii="Times New Roman" w:hAnsi="Times New Roman" w:cs="Times New Roman"/>
          <w:sz w:val="24"/>
          <w:szCs w:val="24"/>
        </w:rPr>
        <w:t>.</w:t>
      </w:r>
    </w:p>
    <w:p w14:paraId="5D73A3D1" w14:textId="55E581FE" w:rsidR="004800A0" w:rsidRPr="00AD3111" w:rsidRDefault="004800A0"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Cypher, B. L., </w:t>
      </w:r>
      <w:r w:rsidR="00B94FAB"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E. A. </w:t>
      </w:r>
      <w:r w:rsidRPr="00AD3111">
        <w:rPr>
          <w:rFonts w:ascii="Times New Roman" w:hAnsi="Times New Roman" w:cs="Times New Roman"/>
          <w:sz w:val="24"/>
          <w:szCs w:val="24"/>
        </w:rPr>
        <w:t>Cypher</w:t>
      </w:r>
      <w:r w:rsidR="00FB30CC" w:rsidRPr="00AD3111">
        <w:rPr>
          <w:rFonts w:ascii="Times New Roman" w:hAnsi="Times New Roman" w:cs="Times New Roman"/>
          <w:sz w:val="24"/>
          <w:szCs w:val="24"/>
        </w:rPr>
        <w:t>.</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1999.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Germination Rates of Tree Seeds Ingested by Coyotes and Raccoons.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The American Midland Naturalist, 142(1)</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71–76. Retrieved from </w:t>
      </w:r>
      <w:hyperlink r:id="rId14" w:history="1">
        <w:r w:rsidRPr="00AD3111">
          <w:rPr>
            <w:rStyle w:val="Hipervnculo"/>
            <w:rFonts w:ascii="Times New Roman" w:hAnsi="Times New Roman" w:cs="Times New Roman"/>
            <w:sz w:val="24"/>
            <w:szCs w:val="24"/>
          </w:rPr>
          <w:t>http://www.jstor.org/stable/2426893</w:t>
        </w:r>
      </w:hyperlink>
      <w:r w:rsidRPr="00AD3111">
        <w:rPr>
          <w:rFonts w:ascii="Times New Roman" w:hAnsi="Times New Roman" w:cs="Times New Roman"/>
          <w:sz w:val="24"/>
          <w:szCs w:val="24"/>
        </w:rPr>
        <w:t>.</w:t>
      </w:r>
    </w:p>
    <w:p w14:paraId="1B335D23" w14:textId="09323AE2" w:rsidR="00EC61A1" w:rsidRPr="00AD3111" w:rsidRDefault="00EC61A1" w:rsidP="00647CEE">
      <w:pPr>
        <w:spacing w:line="480" w:lineRule="auto"/>
        <w:ind w:left="709" w:hanging="709"/>
        <w:jc w:val="both"/>
        <w:rPr>
          <w:rFonts w:ascii="Times New Roman" w:hAnsi="Times New Roman" w:cs="Times New Roman"/>
          <w:sz w:val="24"/>
          <w:szCs w:val="24"/>
        </w:rPr>
      </w:pPr>
      <w:proofErr w:type="spellStart"/>
      <w:r w:rsidRPr="00AD3111">
        <w:rPr>
          <w:rFonts w:ascii="Times New Roman" w:hAnsi="Times New Roman" w:cs="Times New Roman"/>
          <w:sz w:val="24"/>
          <w:szCs w:val="24"/>
        </w:rPr>
        <w:t>D’hondt</w:t>
      </w:r>
      <w:proofErr w:type="spellEnd"/>
      <w:r w:rsidRPr="00AD3111">
        <w:rPr>
          <w:rFonts w:ascii="Times New Roman" w:hAnsi="Times New Roman" w:cs="Times New Roman"/>
          <w:sz w:val="24"/>
          <w:szCs w:val="24"/>
        </w:rPr>
        <w:t xml:space="preserve">, B., </w:t>
      </w:r>
      <w:r w:rsidR="00B94FAB"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M. </w:t>
      </w:r>
      <w:r w:rsidRPr="00AD3111">
        <w:rPr>
          <w:rFonts w:ascii="Times New Roman" w:hAnsi="Times New Roman" w:cs="Times New Roman"/>
          <w:sz w:val="24"/>
          <w:szCs w:val="24"/>
        </w:rPr>
        <w:t>Hoffmann</w:t>
      </w:r>
      <w:r w:rsidR="00FB30CC" w:rsidRPr="00AD3111">
        <w:rPr>
          <w:rFonts w:ascii="Times New Roman" w:hAnsi="Times New Roman" w:cs="Times New Roman"/>
          <w:sz w:val="24"/>
          <w:szCs w:val="24"/>
        </w:rPr>
        <w:t>.</w:t>
      </w:r>
      <w:r w:rsidRPr="00AD3111">
        <w:rPr>
          <w:rFonts w:ascii="Times New Roman" w:hAnsi="Times New Roman" w:cs="Times New Roman"/>
          <w:sz w:val="24"/>
          <w:szCs w:val="24"/>
        </w:rPr>
        <w:t xml:space="preserve"> </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2011.</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A reassessment of the role of simple seed traits in survival following herbivore ingestion.</w:t>
      </w:r>
      <w:r w:rsidR="00FB30C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Plant Biology (Stuttgart, Germany), 13 Suppl 1</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118–124. </w:t>
      </w:r>
      <w:hyperlink r:id="rId15" w:history="1">
        <w:r w:rsidRPr="00AD3111">
          <w:rPr>
            <w:rStyle w:val="Hipervnculo"/>
            <w:rFonts w:ascii="Times New Roman" w:hAnsi="Times New Roman" w:cs="Times New Roman"/>
            <w:sz w:val="24"/>
            <w:szCs w:val="24"/>
          </w:rPr>
          <w:t>https://doi.org/10.1111/j.1438-8677.2010.00335.x</w:t>
        </w:r>
      </w:hyperlink>
      <w:r w:rsidRPr="00AD3111">
        <w:rPr>
          <w:rFonts w:ascii="Times New Roman" w:hAnsi="Times New Roman" w:cs="Times New Roman"/>
          <w:sz w:val="24"/>
          <w:szCs w:val="24"/>
        </w:rPr>
        <w:t>.</w:t>
      </w:r>
    </w:p>
    <w:p w14:paraId="06E807A6" w14:textId="4EFED451" w:rsidR="00294713" w:rsidRPr="00AD3111" w:rsidRDefault="00294713" w:rsidP="00647CEE">
      <w:pPr>
        <w:spacing w:line="480" w:lineRule="auto"/>
        <w:ind w:left="709" w:hanging="709"/>
        <w:jc w:val="both"/>
        <w:rPr>
          <w:rFonts w:ascii="Times New Roman" w:hAnsi="Times New Roman" w:cs="Times New Roman"/>
          <w:sz w:val="24"/>
          <w:szCs w:val="24"/>
          <w:lang w:val="es-MX"/>
        </w:rPr>
      </w:pPr>
      <w:r w:rsidRPr="00AD3111">
        <w:rPr>
          <w:rFonts w:ascii="Times New Roman" w:hAnsi="Times New Roman" w:cs="Times New Roman"/>
          <w:sz w:val="24"/>
          <w:szCs w:val="24"/>
          <w:lang w:val="es-MX"/>
        </w:rPr>
        <w:lastRenderedPageBreak/>
        <w:t xml:space="preserve">de la Torre, J. A., </w:t>
      </w:r>
      <w:r w:rsidR="00B94FAB" w:rsidRPr="00AD3111">
        <w:rPr>
          <w:rFonts w:ascii="Times New Roman" w:hAnsi="Times New Roman" w:cs="Times New Roman"/>
          <w:sz w:val="24"/>
          <w:szCs w:val="24"/>
          <w:lang w:val="es-MX"/>
        </w:rPr>
        <w:t>and</w:t>
      </w:r>
      <w:r w:rsidRPr="00AD3111">
        <w:rPr>
          <w:rFonts w:ascii="Times New Roman" w:hAnsi="Times New Roman" w:cs="Times New Roman"/>
          <w:sz w:val="24"/>
          <w:szCs w:val="24"/>
          <w:lang w:val="es-MX"/>
        </w:rPr>
        <w:t xml:space="preserve"> </w:t>
      </w:r>
      <w:r w:rsidR="00FB30CC" w:rsidRPr="00AD3111">
        <w:rPr>
          <w:rFonts w:ascii="Times New Roman" w:hAnsi="Times New Roman" w:cs="Times New Roman"/>
          <w:sz w:val="24"/>
          <w:szCs w:val="24"/>
          <w:lang w:val="es-MX"/>
        </w:rPr>
        <w:t xml:space="preserve">G. </w:t>
      </w:r>
      <w:r w:rsidRPr="00AD3111">
        <w:rPr>
          <w:rFonts w:ascii="Times New Roman" w:hAnsi="Times New Roman" w:cs="Times New Roman"/>
          <w:sz w:val="24"/>
          <w:szCs w:val="24"/>
          <w:lang w:val="es-MX"/>
        </w:rPr>
        <w:t>de la Riva</w:t>
      </w:r>
      <w:r w:rsidR="00FB30CC" w:rsidRPr="00AD3111">
        <w:rPr>
          <w:rFonts w:ascii="Times New Roman" w:hAnsi="Times New Roman" w:cs="Times New Roman"/>
          <w:sz w:val="24"/>
          <w:szCs w:val="24"/>
          <w:lang w:val="es-MX"/>
        </w:rPr>
        <w:t>.</w:t>
      </w:r>
      <w:r w:rsidRPr="00AD3111">
        <w:rPr>
          <w:rFonts w:ascii="Times New Roman" w:hAnsi="Times New Roman" w:cs="Times New Roman"/>
          <w:sz w:val="24"/>
          <w:szCs w:val="24"/>
          <w:lang w:val="es-MX"/>
        </w:rPr>
        <w:t xml:space="preserve"> </w:t>
      </w:r>
      <w:r w:rsidR="00FB30CC"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lang w:val="es-MX"/>
        </w:rPr>
        <w:t>2009.</w:t>
      </w:r>
      <w:r w:rsidR="00FB30CC"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lang w:val="es-MX"/>
        </w:rPr>
        <w:t xml:space="preserve"> </w:t>
      </w:r>
      <w:proofErr w:type="spellStart"/>
      <w:r w:rsidRPr="00AD3111">
        <w:rPr>
          <w:rFonts w:ascii="Times New Roman" w:hAnsi="Times New Roman" w:cs="Times New Roman"/>
          <w:sz w:val="24"/>
          <w:szCs w:val="24"/>
          <w:lang w:val="es-MX"/>
        </w:rPr>
        <w:t>Food</w:t>
      </w:r>
      <w:proofErr w:type="spellEnd"/>
      <w:r w:rsidRPr="00AD3111">
        <w:rPr>
          <w:rFonts w:ascii="Times New Roman" w:hAnsi="Times New Roman" w:cs="Times New Roman"/>
          <w:sz w:val="24"/>
          <w:szCs w:val="24"/>
          <w:lang w:val="es-MX"/>
        </w:rPr>
        <w:t xml:space="preserve"> </w:t>
      </w:r>
      <w:proofErr w:type="spellStart"/>
      <w:r w:rsidRPr="00AD3111">
        <w:rPr>
          <w:rFonts w:ascii="Times New Roman" w:hAnsi="Times New Roman" w:cs="Times New Roman"/>
          <w:sz w:val="24"/>
          <w:szCs w:val="24"/>
          <w:lang w:val="es-MX"/>
        </w:rPr>
        <w:t>habits</w:t>
      </w:r>
      <w:proofErr w:type="spellEnd"/>
      <w:r w:rsidRPr="00AD3111">
        <w:rPr>
          <w:rFonts w:ascii="Times New Roman" w:hAnsi="Times New Roman" w:cs="Times New Roman"/>
          <w:sz w:val="24"/>
          <w:szCs w:val="24"/>
          <w:lang w:val="es-MX"/>
        </w:rPr>
        <w:t xml:space="preserve"> </w:t>
      </w:r>
      <w:proofErr w:type="spellStart"/>
      <w:r w:rsidRPr="00AD3111">
        <w:rPr>
          <w:rFonts w:ascii="Times New Roman" w:hAnsi="Times New Roman" w:cs="Times New Roman"/>
          <w:sz w:val="24"/>
          <w:szCs w:val="24"/>
          <w:lang w:val="es-MX"/>
        </w:rPr>
        <w:t>of</w:t>
      </w:r>
      <w:proofErr w:type="spellEnd"/>
      <w:r w:rsidRPr="00AD3111">
        <w:rPr>
          <w:rFonts w:ascii="Times New Roman" w:hAnsi="Times New Roman" w:cs="Times New Roman"/>
          <w:sz w:val="24"/>
          <w:szCs w:val="24"/>
          <w:lang w:val="es-MX"/>
        </w:rPr>
        <w:t xml:space="preserve"> pumas (</w:t>
      </w:r>
      <w:r w:rsidRPr="00AD3111">
        <w:rPr>
          <w:rFonts w:ascii="Times New Roman" w:hAnsi="Times New Roman" w:cs="Times New Roman"/>
          <w:i/>
          <w:iCs/>
          <w:sz w:val="24"/>
          <w:szCs w:val="24"/>
          <w:lang w:val="es-MX"/>
        </w:rPr>
        <w:t>Puma concolor</w:t>
      </w:r>
      <w:r w:rsidRPr="00AD3111">
        <w:rPr>
          <w:rFonts w:ascii="Times New Roman" w:hAnsi="Times New Roman" w:cs="Times New Roman"/>
          <w:sz w:val="24"/>
          <w:szCs w:val="24"/>
          <w:lang w:val="es-MX"/>
        </w:rPr>
        <w:t xml:space="preserve">) in a </w:t>
      </w:r>
      <w:proofErr w:type="spellStart"/>
      <w:r w:rsidRPr="00AD3111">
        <w:rPr>
          <w:rFonts w:ascii="Times New Roman" w:hAnsi="Times New Roman" w:cs="Times New Roman"/>
          <w:sz w:val="24"/>
          <w:szCs w:val="24"/>
          <w:lang w:val="es-MX"/>
        </w:rPr>
        <w:t>semiarid</w:t>
      </w:r>
      <w:proofErr w:type="spellEnd"/>
      <w:r w:rsidRPr="00AD3111">
        <w:rPr>
          <w:rFonts w:ascii="Times New Roman" w:hAnsi="Times New Roman" w:cs="Times New Roman"/>
          <w:sz w:val="24"/>
          <w:szCs w:val="24"/>
          <w:lang w:val="es-MX"/>
        </w:rPr>
        <w:t xml:space="preserve"> </w:t>
      </w:r>
      <w:proofErr w:type="spellStart"/>
      <w:r w:rsidRPr="00AD3111">
        <w:rPr>
          <w:rFonts w:ascii="Times New Roman" w:hAnsi="Times New Roman" w:cs="Times New Roman"/>
          <w:sz w:val="24"/>
          <w:szCs w:val="24"/>
          <w:lang w:val="es-MX"/>
        </w:rPr>
        <w:t>region</w:t>
      </w:r>
      <w:proofErr w:type="spellEnd"/>
      <w:r w:rsidRPr="00AD3111">
        <w:rPr>
          <w:rFonts w:ascii="Times New Roman" w:hAnsi="Times New Roman" w:cs="Times New Roman"/>
          <w:sz w:val="24"/>
          <w:szCs w:val="24"/>
          <w:lang w:val="es-MX"/>
        </w:rPr>
        <w:t xml:space="preserve"> </w:t>
      </w:r>
      <w:proofErr w:type="spellStart"/>
      <w:r w:rsidRPr="00AD3111">
        <w:rPr>
          <w:rFonts w:ascii="Times New Roman" w:hAnsi="Times New Roman" w:cs="Times New Roman"/>
          <w:sz w:val="24"/>
          <w:szCs w:val="24"/>
          <w:lang w:val="es-MX"/>
        </w:rPr>
        <w:t>of</w:t>
      </w:r>
      <w:proofErr w:type="spellEnd"/>
      <w:r w:rsidRPr="00AD3111">
        <w:rPr>
          <w:rFonts w:ascii="Times New Roman" w:hAnsi="Times New Roman" w:cs="Times New Roman"/>
          <w:sz w:val="24"/>
          <w:szCs w:val="24"/>
          <w:lang w:val="es-MX"/>
        </w:rPr>
        <w:t xml:space="preserve"> Central </w:t>
      </w:r>
      <w:proofErr w:type="spellStart"/>
      <w:r w:rsidRPr="00AD3111">
        <w:rPr>
          <w:rFonts w:ascii="Times New Roman" w:hAnsi="Times New Roman" w:cs="Times New Roman"/>
          <w:sz w:val="24"/>
          <w:szCs w:val="24"/>
          <w:lang w:val="es-MX"/>
        </w:rPr>
        <w:t>Mexico</w:t>
      </w:r>
      <w:proofErr w:type="spellEnd"/>
      <w:r w:rsidRPr="00AD3111">
        <w:rPr>
          <w:rFonts w:ascii="Times New Roman" w:hAnsi="Times New Roman" w:cs="Times New Roman"/>
          <w:sz w:val="24"/>
          <w:szCs w:val="24"/>
          <w:lang w:val="es-MX"/>
        </w:rPr>
        <w:t>.</w:t>
      </w:r>
      <w:r w:rsidR="00FB30CC"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lang w:val="es-MX"/>
        </w:rPr>
        <w:t xml:space="preserve"> </w:t>
      </w:r>
      <w:proofErr w:type="spellStart"/>
      <w:r w:rsidRPr="00AD3111">
        <w:rPr>
          <w:rFonts w:ascii="Times New Roman" w:hAnsi="Times New Roman" w:cs="Times New Roman"/>
          <w:sz w:val="24"/>
          <w:szCs w:val="24"/>
          <w:lang w:val="es-MX"/>
        </w:rPr>
        <w:t>Mastozoologia</w:t>
      </w:r>
      <w:proofErr w:type="spellEnd"/>
      <w:r w:rsidRPr="00AD3111">
        <w:rPr>
          <w:rFonts w:ascii="Times New Roman" w:hAnsi="Times New Roman" w:cs="Times New Roman"/>
          <w:sz w:val="24"/>
          <w:szCs w:val="24"/>
          <w:lang w:val="es-MX"/>
        </w:rPr>
        <w:t xml:space="preserve"> Neotropical, 16(1)</w:t>
      </w:r>
      <w:r w:rsidR="008A350E" w:rsidRPr="00AD3111">
        <w:rPr>
          <w:rFonts w:ascii="Times New Roman" w:hAnsi="Times New Roman" w:cs="Times New Roman"/>
          <w:sz w:val="24"/>
          <w:szCs w:val="24"/>
          <w:lang w:val="es-MX"/>
        </w:rPr>
        <w:t xml:space="preserve">: </w:t>
      </w:r>
      <w:r w:rsidR="007914E6" w:rsidRPr="00AD3111">
        <w:rPr>
          <w:rFonts w:ascii="Times New Roman" w:hAnsi="Times New Roman" w:cs="Times New Roman"/>
          <w:sz w:val="24"/>
          <w:szCs w:val="24"/>
          <w:lang w:val="es-MX"/>
        </w:rPr>
        <w:t xml:space="preserve"> 211-216. </w:t>
      </w:r>
      <w:hyperlink r:id="rId16" w:history="1">
        <w:r w:rsidR="007914E6" w:rsidRPr="00AD3111">
          <w:rPr>
            <w:rStyle w:val="Hipervnculo"/>
            <w:rFonts w:ascii="Times New Roman" w:hAnsi="Times New Roman" w:cs="Times New Roman"/>
            <w:sz w:val="24"/>
            <w:szCs w:val="24"/>
            <w:lang w:val="es-MX"/>
          </w:rPr>
          <w:t>https://www.redalyc.org/articulo.oa?id=45712055018</w:t>
        </w:r>
      </w:hyperlink>
      <w:r w:rsidR="007914E6" w:rsidRPr="00AD3111">
        <w:rPr>
          <w:rFonts w:ascii="Times New Roman" w:hAnsi="Times New Roman" w:cs="Times New Roman"/>
          <w:sz w:val="24"/>
          <w:szCs w:val="24"/>
          <w:lang w:val="es-MX"/>
        </w:rPr>
        <w:t>.</w:t>
      </w:r>
    </w:p>
    <w:p w14:paraId="711D501F" w14:textId="520351E1"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lang w:val="es-MX"/>
        </w:rPr>
        <w:t>Díaz-Núñez, V, Sosa-</w:t>
      </w:r>
      <w:proofErr w:type="spellStart"/>
      <w:r w:rsidRPr="00AD3111">
        <w:rPr>
          <w:rFonts w:ascii="Times New Roman" w:hAnsi="Times New Roman" w:cs="Times New Roman"/>
          <w:sz w:val="24"/>
          <w:szCs w:val="24"/>
          <w:lang w:val="es-MX"/>
        </w:rPr>
        <w:t>Ramirez</w:t>
      </w:r>
      <w:proofErr w:type="spellEnd"/>
      <w:r w:rsidR="00B94FAB" w:rsidRPr="00AD3111">
        <w:rPr>
          <w:rFonts w:ascii="Times New Roman" w:hAnsi="Times New Roman" w:cs="Times New Roman"/>
          <w:sz w:val="24"/>
          <w:szCs w:val="24"/>
          <w:lang w:val="es-MX"/>
        </w:rPr>
        <w:t>,</w:t>
      </w:r>
      <w:r w:rsidRPr="00AD3111">
        <w:rPr>
          <w:rFonts w:ascii="Times New Roman" w:hAnsi="Times New Roman" w:cs="Times New Roman"/>
          <w:sz w:val="24"/>
          <w:szCs w:val="24"/>
          <w:lang w:val="es-MX"/>
        </w:rPr>
        <w:t xml:space="preserve"> J </w:t>
      </w:r>
      <w:r w:rsidR="00B94FAB" w:rsidRPr="00AD3111">
        <w:rPr>
          <w:rFonts w:ascii="Times New Roman" w:hAnsi="Times New Roman" w:cs="Times New Roman"/>
          <w:sz w:val="24"/>
          <w:szCs w:val="24"/>
          <w:lang w:val="es-MX"/>
        </w:rPr>
        <w:t>and</w:t>
      </w:r>
      <w:r w:rsidRPr="00AD3111">
        <w:rPr>
          <w:rFonts w:ascii="Times New Roman" w:hAnsi="Times New Roman" w:cs="Times New Roman"/>
          <w:sz w:val="24"/>
          <w:szCs w:val="24"/>
          <w:lang w:val="es-MX"/>
        </w:rPr>
        <w:t xml:space="preserve"> </w:t>
      </w:r>
      <w:r w:rsidR="00B94FAB" w:rsidRPr="00AD3111">
        <w:rPr>
          <w:rFonts w:ascii="Times New Roman" w:hAnsi="Times New Roman" w:cs="Times New Roman"/>
          <w:sz w:val="24"/>
          <w:szCs w:val="24"/>
          <w:lang w:val="es-MX"/>
        </w:rPr>
        <w:t xml:space="preserve">D. R. </w:t>
      </w:r>
      <w:r w:rsidRPr="00AD3111">
        <w:rPr>
          <w:rFonts w:ascii="Times New Roman" w:hAnsi="Times New Roman" w:cs="Times New Roman"/>
          <w:sz w:val="24"/>
          <w:szCs w:val="24"/>
          <w:lang w:val="es-MX"/>
        </w:rPr>
        <w:t>P</w:t>
      </w:r>
      <w:r w:rsidR="00B94FAB" w:rsidRPr="00AD3111">
        <w:rPr>
          <w:rFonts w:ascii="Times New Roman" w:hAnsi="Times New Roman" w:cs="Times New Roman"/>
          <w:sz w:val="24"/>
          <w:szCs w:val="24"/>
          <w:lang w:val="es-MX"/>
        </w:rPr>
        <w:t>érez</w:t>
      </w:r>
      <w:r w:rsidRPr="00AD3111">
        <w:rPr>
          <w:rFonts w:ascii="Times New Roman" w:hAnsi="Times New Roman" w:cs="Times New Roman"/>
          <w:sz w:val="24"/>
          <w:szCs w:val="24"/>
          <w:lang w:val="es-MX"/>
        </w:rPr>
        <w:t>-</w:t>
      </w:r>
      <w:proofErr w:type="spellStart"/>
      <w:r w:rsidRPr="00AD3111">
        <w:rPr>
          <w:rFonts w:ascii="Times New Roman" w:hAnsi="Times New Roman" w:cs="Times New Roman"/>
          <w:sz w:val="24"/>
          <w:szCs w:val="24"/>
          <w:lang w:val="es-MX"/>
        </w:rPr>
        <w:t>S</w:t>
      </w:r>
      <w:r w:rsidR="00B94FAB" w:rsidRPr="00AD3111">
        <w:rPr>
          <w:rFonts w:ascii="Times New Roman" w:hAnsi="Times New Roman" w:cs="Times New Roman"/>
          <w:sz w:val="24"/>
          <w:szCs w:val="24"/>
          <w:lang w:val="es-MX"/>
        </w:rPr>
        <w:t>alicrup</w:t>
      </w:r>
      <w:proofErr w:type="spellEnd"/>
      <w:r w:rsidRPr="00AD3111">
        <w:rPr>
          <w:rFonts w:ascii="Times New Roman" w:hAnsi="Times New Roman" w:cs="Times New Roman"/>
          <w:sz w:val="24"/>
          <w:szCs w:val="24"/>
          <w:lang w:val="es-MX"/>
        </w:rPr>
        <w:t xml:space="preserve">. </w:t>
      </w:r>
      <w:r w:rsidR="00B94FAB"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2016. Vegetation patch dynamics and tree diversity in a diverse conifer and oak forest in central Mexico.</w:t>
      </w:r>
      <w:r w:rsidR="00B94FA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Botanical Sciences, 94(2)</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229-240. </w:t>
      </w:r>
      <w:hyperlink r:id="rId17" w:history="1">
        <w:r w:rsidRPr="00AD3111">
          <w:rPr>
            <w:rFonts w:ascii="Times New Roman" w:hAnsi="Times New Roman" w:cs="Times New Roman"/>
            <w:color w:val="0563C1" w:themeColor="hyperlink"/>
            <w:sz w:val="24"/>
            <w:szCs w:val="24"/>
            <w:u w:val="single"/>
          </w:rPr>
          <w:t>https://doi.org/http://dx.doi.org/10.17129/botsci.284</w:t>
        </w:r>
      </w:hyperlink>
      <w:r w:rsidR="004800A0" w:rsidRPr="00AD3111">
        <w:rPr>
          <w:rFonts w:ascii="Times New Roman" w:hAnsi="Times New Roman" w:cs="Times New Roman"/>
          <w:color w:val="0563C1" w:themeColor="hyperlink"/>
          <w:sz w:val="24"/>
          <w:szCs w:val="24"/>
          <w:u w:val="single"/>
        </w:rPr>
        <w:t>.</w:t>
      </w:r>
    </w:p>
    <w:p w14:paraId="231A6D9D" w14:textId="6617D8C1" w:rsidR="00EC61A1" w:rsidRPr="00AD3111" w:rsidRDefault="00EC61A1"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lang w:val="es-MX"/>
        </w:rPr>
        <w:t>Escribano-</w:t>
      </w:r>
      <w:r w:rsidR="001F5A6C" w:rsidRPr="00AD3111">
        <w:rPr>
          <w:rFonts w:ascii="Times New Roman" w:hAnsi="Times New Roman" w:cs="Times New Roman"/>
          <w:sz w:val="24"/>
          <w:szCs w:val="24"/>
          <w:lang w:val="es-MX"/>
        </w:rPr>
        <w:t>Á</w:t>
      </w:r>
      <w:r w:rsidRPr="00AD3111">
        <w:rPr>
          <w:rFonts w:ascii="Times New Roman" w:hAnsi="Times New Roman" w:cs="Times New Roman"/>
          <w:sz w:val="24"/>
          <w:szCs w:val="24"/>
          <w:lang w:val="es-MX"/>
        </w:rPr>
        <w:t xml:space="preserve">vila, G., </w:t>
      </w:r>
      <w:r w:rsidR="005108E7" w:rsidRPr="00AD3111">
        <w:rPr>
          <w:rFonts w:ascii="Times New Roman" w:hAnsi="Times New Roman" w:cs="Times New Roman"/>
          <w:i/>
          <w:iCs/>
          <w:sz w:val="24"/>
          <w:szCs w:val="24"/>
          <w:lang w:val="es-MX"/>
        </w:rPr>
        <w:t>et al</w:t>
      </w:r>
      <w:r w:rsidRPr="00AD3111">
        <w:rPr>
          <w:rFonts w:ascii="Times New Roman" w:hAnsi="Times New Roman" w:cs="Times New Roman"/>
          <w:sz w:val="24"/>
          <w:szCs w:val="24"/>
          <w:lang w:val="es-MX"/>
        </w:rPr>
        <w:t xml:space="preserve">. </w:t>
      </w:r>
      <w:r w:rsidR="00B94FAB"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 xml:space="preserve">2014. </w:t>
      </w:r>
      <w:r w:rsidR="00B94FAB" w:rsidRPr="00AD3111">
        <w:rPr>
          <w:rFonts w:ascii="Times New Roman" w:hAnsi="Times New Roman" w:cs="Times New Roman"/>
          <w:sz w:val="24"/>
          <w:szCs w:val="24"/>
        </w:rPr>
        <w:t xml:space="preserve"> </w:t>
      </w:r>
      <w:r w:rsidRPr="00AD3111">
        <w:rPr>
          <w:rFonts w:ascii="Times New Roman" w:hAnsi="Times New Roman" w:cs="Times New Roman"/>
          <w:sz w:val="24"/>
          <w:szCs w:val="24"/>
        </w:rPr>
        <w:t>Diverse guilds provide complementary dispersal services in a woodland expansion process after land abandonment.</w:t>
      </w:r>
      <w:r w:rsidR="00B94FA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Journal of Applied Ecology, 51(6)</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1701–1711. </w:t>
      </w:r>
      <w:hyperlink r:id="rId18" w:history="1">
        <w:r w:rsidRPr="00AD3111">
          <w:rPr>
            <w:rStyle w:val="Hipervnculo"/>
            <w:rFonts w:ascii="Times New Roman" w:hAnsi="Times New Roman" w:cs="Times New Roman"/>
            <w:sz w:val="24"/>
            <w:szCs w:val="24"/>
          </w:rPr>
          <w:t>https://doi.org/https://doi.org/10.1111/1365-2664.12340</w:t>
        </w:r>
      </w:hyperlink>
      <w:r w:rsidRPr="00AD3111">
        <w:rPr>
          <w:rFonts w:ascii="Times New Roman" w:hAnsi="Times New Roman" w:cs="Times New Roman"/>
          <w:sz w:val="24"/>
          <w:szCs w:val="24"/>
        </w:rPr>
        <w:t>.</w:t>
      </w:r>
    </w:p>
    <w:p w14:paraId="2EAFBAE1" w14:textId="254F05EC"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lang w:val="es-MX"/>
        </w:rPr>
        <w:t>Godínez-</w:t>
      </w:r>
      <w:proofErr w:type="spellStart"/>
      <w:r w:rsidRPr="00AD3111">
        <w:rPr>
          <w:rFonts w:ascii="Times New Roman" w:hAnsi="Times New Roman" w:cs="Times New Roman"/>
          <w:sz w:val="24"/>
          <w:szCs w:val="24"/>
          <w:lang w:val="es-MX"/>
        </w:rPr>
        <w:t>Alvarez</w:t>
      </w:r>
      <w:proofErr w:type="spellEnd"/>
      <w:r w:rsidRPr="00AD3111">
        <w:rPr>
          <w:rFonts w:ascii="Times New Roman" w:hAnsi="Times New Roman" w:cs="Times New Roman"/>
          <w:sz w:val="24"/>
          <w:szCs w:val="24"/>
          <w:lang w:val="es-MX"/>
        </w:rPr>
        <w:t>, H., Valiente-</w:t>
      </w:r>
      <w:proofErr w:type="spellStart"/>
      <w:r w:rsidRPr="00AD3111">
        <w:rPr>
          <w:rFonts w:ascii="Times New Roman" w:hAnsi="Times New Roman" w:cs="Times New Roman"/>
          <w:sz w:val="24"/>
          <w:szCs w:val="24"/>
          <w:lang w:val="es-MX"/>
        </w:rPr>
        <w:t>Banuet</w:t>
      </w:r>
      <w:proofErr w:type="spellEnd"/>
      <w:r w:rsidRPr="00AD3111">
        <w:rPr>
          <w:rFonts w:ascii="Times New Roman" w:hAnsi="Times New Roman" w:cs="Times New Roman"/>
          <w:sz w:val="24"/>
          <w:szCs w:val="24"/>
          <w:lang w:val="es-MX"/>
        </w:rPr>
        <w:t xml:space="preserve">, A., </w:t>
      </w:r>
      <w:r w:rsidR="00B94FAB" w:rsidRPr="00AD3111">
        <w:rPr>
          <w:rFonts w:ascii="Times New Roman" w:hAnsi="Times New Roman" w:cs="Times New Roman"/>
          <w:sz w:val="24"/>
          <w:szCs w:val="24"/>
          <w:lang w:val="es-MX"/>
        </w:rPr>
        <w:t>and</w:t>
      </w:r>
      <w:r w:rsidRPr="00AD3111">
        <w:rPr>
          <w:rFonts w:ascii="Times New Roman" w:hAnsi="Times New Roman" w:cs="Times New Roman"/>
          <w:sz w:val="24"/>
          <w:szCs w:val="24"/>
          <w:lang w:val="es-MX"/>
        </w:rPr>
        <w:t xml:space="preserve"> </w:t>
      </w:r>
      <w:r w:rsidR="00B94FAB" w:rsidRPr="00AD3111">
        <w:rPr>
          <w:rFonts w:ascii="Times New Roman" w:hAnsi="Times New Roman" w:cs="Times New Roman"/>
          <w:sz w:val="24"/>
          <w:szCs w:val="24"/>
          <w:lang w:val="es-MX"/>
        </w:rPr>
        <w:t xml:space="preserve">A. </w:t>
      </w:r>
      <w:r w:rsidRPr="00AD3111">
        <w:rPr>
          <w:rFonts w:ascii="Times New Roman" w:hAnsi="Times New Roman" w:cs="Times New Roman"/>
          <w:sz w:val="24"/>
          <w:szCs w:val="24"/>
          <w:lang w:val="es-MX"/>
        </w:rPr>
        <w:t>Rojas-Martínez</w:t>
      </w:r>
      <w:r w:rsidR="00B94FAB" w:rsidRPr="00AD3111">
        <w:rPr>
          <w:rFonts w:ascii="Times New Roman" w:hAnsi="Times New Roman" w:cs="Times New Roman"/>
          <w:sz w:val="24"/>
          <w:szCs w:val="24"/>
          <w:lang w:val="es-MX"/>
        </w:rPr>
        <w:t>.</w:t>
      </w:r>
      <w:r w:rsidRPr="00AD3111">
        <w:rPr>
          <w:rFonts w:ascii="Times New Roman" w:hAnsi="Times New Roman" w:cs="Times New Roman"/>
          <w:sz w:val="24"/>
          <w:szCs w:val="24"/>
          <w:lang w:val="es-MX"/>
        </w:rPr>
        <w:t xml:space="preserve"> </w:t>
      </w:r>
      <w:r w:rsidR="00B94FAB"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 xml:space="preserve">2002. </w:t>
      </w:r>
      <w:r w:rsidR="00B94FA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The role of seed dispersers in the population dynamics of the columnar cactus </w:t>
      </w:r>
      <w:proofErr w:type="spellStart"/>
      <w:r w:rsidRPr="00AD3111">
        <w:rPr>
          <w:rFonts w:ascii="Times New Roman" w:hAnsi="Times New Roman" w:cs="Times New Roman"/>
          <w:i/>
          <w:sz w:val="24"/>
          <w:szCs w:val="24"/>
        </w:rPr>
        <w:t>Neobuxbaumia</w:t>
      </w:r>
      <w:proofErr w:type="spellEnd"/>
      <w:r w:rsidRPr="00AD3111">
        <w:rPr>
          <w:rFonts w:ascii="Times New Roman" w:hAnsi="Times New Roman" w:cs="Times New Roman"/>
          <w:i/>
          <w:sz w:val="24"/>
          <w:szCs w:val="24"/>
        </w:rPr>
        <w:t xml:space="preserve"> </w:t>
      </w:r>
      <w:proofErr w:type="spellStart"/>
      <w:r w:rsidRPr="00AD3111">
        <w:rPr>
          <w:rFonts w:ascii="Times New Roman" w:hAnsi="Times New Roman" w:cs="Times New Roman"/>
          <w:i/>
          <w:sz w:val="24"/>
          <w:szCs w:val="24"/>
        </w:rPr>
        <w:t>tetetzo</w:t>
      </w:r>
      <w:proofErr w:type="spellEnd"/>
      <w:r w:rsidRPr="00AD3111">
        <w:rPr>
          <w:rFonts w:ascii="Times New Roman" w:hAnsi="Times New Roman" w:cs="Times New Roman"/>
          <w:sz w:val="24"/>
          <w:szCs w:val="24"/>
        </w:rPr>
        <w:t>.</w:t>
      </w:r>
      <w:r w:rsidR="00B94FA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Ecology, 83(9)</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2617–2629. </w:t>
      </w:r>
      <w:hyperlink r:id="rId19" w:history="1">
        <w:r w:rsidRPr="00AD3111">
          <w:rPr>
            <w:rFonts w:ascii="Times New Roman" w:hAnsi="Times New Roman" w:cs="Times New Roman"/>
            <w:color w:val="0563C1" w:themeColor="hyperlink"/>
            <w:sz w:val="24"/>
            <w:szCs w:val="24"/>
            <w:u w:val="single"/>
          </w:rPr>
          <w:t>https://doi.org/10.1890/0012-9658(2002)083[2617:TROSDI]2.0.CO;2</w:t>
        </w:r>
      </w:hyperlink>
      <w:r w:rsidRPr="00AD3111">
        <w:rPr>
          <w:rFonts w:ascii="Times New Roman" w:hAnsi="Times New Roman" w:cs="Times New Roman"/>
          <w:sz w:val="24"/>
          <w:szCs w:val="24"/>
        </w:rPr>
        <w:t>.</w:t>
      </w:r>
    </w:p>
    <w:p w14:paraId="26A11305" w14:textId="46452071" w:rsidR="00185862" w:rsidRPr="00AD3111" w:rsidRDefault="00185862" w:rsidP="00647CEE">
      <w:pPr>
        <w:spacing w:line="480" w:lineRule="auto"/>
        <w:ind w:left="709" w:hanging="709"/>
        <w:jc w:val="both"/>
        <w:rPr>
          <w:rFonts w:ascii="Times New Roman" w:hAnsi="Times New Roman" w:cs="Times New Roman"/>
          <w:sz w:val="24"/>
          <w:szCs w:val="24"/>
        </w:rPr>
      </w:pPr>
      <w:proofErr w:type="spellStart"/>
      <w:r w:rsidRPr="00AD3111">
        <w:rPr>
          <w:rFonts w:ascii="Times New Roman" w:hAnsi="Times New Roman" w:cs="Times New Roman"/>
          <w:sz w:val="24"/>
          <w:szCs w:val="24"/>
        </w:rPr>
        <w:t>Graae</w:t>
      </w:r>
      <w:proofErr w:type="spellEnd"/>
      <w:r w:rsidRPr="00AD3111">
        <w:rPr>
          <w:rFonts w:ascii="Times New Roman" w:hAnsi="Times New Roman" w:cs="Times New Roman"/>
          <w:sz w:val="24"/>
          <w:szCs w:val="24"/>
        </w:rPr>
        <w:t xml:space="preserve">, B. J., </w:t>
      </w:r>
      <w:proofErr w:type="spellStart"/>
      <w:r w:rsidRPr="00AD3111">
        <w:rPr>
          <w:rFonts w:ascii="Times New Roman" w:hAnsi="Times New Roman" w:cs="Times New Roman"/>
          <w:sz w:val="24"/>
          <w:szCs w:val="24"/>
        </w:rPr>
        <w:t>Pagh</w:t>
      </w:r>
      <w:proofErr w:type="spellEnd"/>
      <w:r w:rsidRPr="00AD3111">
        <w:rPr>
          <w:rFonts w:ascii="Times New Roman" w:hAnsi="Times New Roman" w:cs="Times New Roman"/>
          <w:sz w:val="24"/>
          <w:szCs w:val="24"/>
        </w:rPr>
        <w:t xml:space="preserve">, S., </w:t>
      </w:r>
      <w:r w:rsidR="00B94FAB"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B94FAB" w:rsidRPr="00AD3111">
        <w:rPr>
          <w:rFonts w:ascii="Times New Roman" w:hAnsi="Times New Roman" w:cs="Times New Roman"/>
          <w:sz w:val="24"/>
          <w:szCs w:val="24"/>
        </w:rPr>
        <w:t xml:space="preserve">H. H. </w:t>
      </w:r>
      <w:proofErr w:type="spellStart"/>
      <w:r w:rsidRPr="00AD3111">
        <w:rPr>
          <w:rFonts w:ascii="Times New Roman" w:hAnsi="Times New Roman" w:cs="Times New Roman"/>
          <w:sz w:val="24"/>
          <w:szCs w:val="24"/>
        </w:rPr>
        <w:t>Bruun</w:t>
      </w:r>
      <w:proofErr w:type="spellEnd"/>
      <w:r w:rsidRPr="00AD3111">
        <w:rPr>
          <w:rFonts w:ascii="Times New Roman" w:hAnsi="Times New Roman" w:cs="Times New Roman"/>
          <w:sz w:val="24"/>
          <w:szCs w:val="24"/>
        </w:rPr>
        <w:t xml:space="preserve">. </w:t>
      </w:r>
      <w:r w:rsidR="00B94FA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2004. </w:t>
      </w:r>
      <w:r w:rsidR="00B94FAB" w:rsidRPr="00AD3111">
        <w:rPr>
          <w:rFonts w:ascii="Times New Roman" w:hAnsi="Times New Roman" w:cs="Times New Roman"/>
          <w:sz w:val="24"/>
          <w:szCs w:val="24"/>
        </w:rPr>
        <w:t xml:space="preserve"> </w:t>
      </w:r>
      <w:r w:rsidRPr="00AD3111">
        <w:rPr>
          <w:rFonts w:ascii="Times New Roman" w:hAnsi="Times New Roman" w:cs="Times New Roman"/>
          <w:sz w:val="24"/>
          <w:szCs w:val="24"/>
        </w:rPr>
        <w:t>An Experimental Evaluation of the Arctic Fox (</w:t>
      </w:r>
      <w:proofErr w:type="spellStart"/>
      <w:r w:rsidRPr="00AD3111">
        <w:rPr>
          <w:rFonts w:ascii="Times New Roman" w:hAnsi="Times New Roman" w:cs="Times New Roman"/>
          <w:i/>
          <w:iCs/>
          <w:sz w:val="24"/>
          <w:szCs w:val="24"/>
        </w:rPr>
        <w:t>Alopex</w:t>
      </w:r>
      <w:proofErr w:type="spellEnd"/>
      <w:r w:rsidRPr="00AD3111">
        <w:rPr>
          <w:rFonts w:ascii="Times New Roman" w:hAnsi="Times New Roman" w:cs="Times New Roman"/>
          <w:i/>
          <w:iCs/>
          <w:sz w:val="24"/>
          <w:szCs w:val="24"/>
        </w:rPr>
        <w:t xml:space="preserve"> lagopus</w:t>
      </w:r>
      <w:r w:rsidRPr="00AD3111">
        <w:rPr>
          <w:rFonts w:ascii="Times New Roman" w:hAnsi="Times New Roman" w:cs="Times New Roman"/>
          <w:sz w:val="24"/>
          <w:szCs w:val="24"/>
        </w:rPr>
        <w:t>) as a Seed Disperser.</w:t>
      </w:r>
      <w:r w:rsidR="00B94FA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AD3111">
        <w:rPr>
          <w:rFonts w:ascii="Times New Roman" w:hAnsi="Times New Roman" w:cs="Times New Roman"/>
          <w:iCs/>
          <w:sz w:val="24"/>
          <w:szCs w:val="24"/>
        </w:rPr>
        <w:t>Arctic, Antarctic, and Alpine Research,</w:t>
      </w:r>
      <w:r w:rsidRPr="00AD3111">
        <w:rPr>
          <w:rFonts w:ascii="Times New Roman" w:hAnsi="Times New Roman" w:cs="Times New Roman"/>
          <w:sz w:val="24"/>
          <w:szCs w:val="24"/>
        </w:rPr>
        <w:t xml:space="preserve"> 36(4)</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468–473. Retrieved from </w:t>
      </w:r>
      <w:hyperlink r:id="rId20" w:history="1">
        <w:r w:rsidRPr="00AD3111">
          <w:rPr>
            <w:rFonts w:ascii="Times New Roman" w:hAnsi="Times New Roman" w:cs="Times New Roman"/>
            <w:color w:val="0563C1" w:themeColor="hyperlink"/>
            <w:sz w:val="24"/>
            <w:szCs w:val="24"/>
            <w:u w:val="single"/>
          </w:rPr>
          <w:t>http://www.jstor.org/stable/1552299</w:t>
        </w:r>
      </w:hyperlink>
      <w:r w:rsidRPr="00AD3111">
        <w:rPr>
          <w:rFonts w:ascii="Times New Roman" w:hAnsi="Times New Roman" w:cs="Times New Roman"/>
          <w:sz w:val="24"/>
          <w:szCs w:val="24"/>
        </w:rPr>
        <w:t>.</w:t>
      </w:r>
    </w:p>
    <w:p w14:paraId="0C637306" w14:textId="1659B2F9"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Grande, D.,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69788B" w:rsidRPr="00AD3111">
        <w:rPr>
          <w:rFonts w:ascii="Times New Roman" w:hAnsi="Times New Roman" w:cs="Times New Roman"/>
          <w:sz w:val="24"/>
          <w:szCs w:val="24"/>
        </w:rPr>
        <w:t xml:space="preserve"> </w:t>
      </w:r>
      <w:r w:rsidRPr="00AD3111">
        <w:rPr>
          <w:rFonts w:ascii="Times New Roman" w:hAnsi="Times New Roman" w:cs="Times New Roman"/>
          <w:sz w:val="24"/>
          <w:szCs w:val="24"/>
        </w:rPr>
        <w:t>2013.</w:t>
      </w:r>
      <w:r w:rsidR="0069788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proofErr w:type="spellStart"/>
      <w:r w:rsidRPr="00AD3111">
        <w:rPr>
          <w:rFonts w:ascii="Times New Roman" w:hAnsi="Times New Roman" w:cs="Times New Roman"/>
          <w:sz w:val="24"/>
          <w:szCs w:val="24"/>
        </w:rPr>
        <w:t>Endozoochorus</w:t>
      </w:r>
      <w:proofErr w:type="spellEnd"/>
      <w:r w:rsidRPr="00AD3111">
        <w:rPr>
          <w:rFonts w:ascii="Times New Roman" w:hAnsi="Times New Roman" w:cs="Times New Roman"/>
          <w:sz w:val="24"/>
          <w:szCs w:val="24"/>
        </w:rPr>
        <w:t xml:space="preserve"> seed dispersal by goats: Recovery, germinability and emergence of five Mediterranean shrub species.</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AD3111">
        <w:rPr>
          <w:rFonts w:ascii="Times New Roman" w:hAnsi="Times New Roman" w:cs="Times New Roman"/>
          <w:iCs/>
          <w:sz w:val="24"/>
          <w:szCs w:val="24"/>
        </w:rPr>
        <w:t>Spanish Journal of Agricultural Research</w:t>
      </w:r>
      <w:r w:rsidRPr="00AD3111">
        <w:rPr>
          <w:rFonts w:ascii="Times New Roman" w:hAnsi="Times New Roman" w:cs="Times New Roman"/>
          <w:sz w:val="24"/>
          <w:szCs w:val="24"/>
        </w:rPr>
        <w:t xml:space="preserve"> (Vol. 11). </w:t>
      </w:r>
      <w:hyperlink r:id="rId21" w:history="1">
        <w:r w:rsidRPr="00AD3111">
          <w:rPr>
            <w:rFonts w:ascii="Times New Roman" w:hAnsi="Times New Roman" w:cs="Times New Roman"/>
            <w:color w:val="0563C1" w:themeColor="hyperlink"/>
            <w:sz w:val="24"/>
            <w:szCs w:val="24"/>
            <w:u w:val="single"/>
          </w:rPr>
          <w:t>https://doi.org/10.5424/sjar/2013112-3673</w:t>
        </w:r>
      </w:hyperlink>
      <w:r w:rsidR="004800A0" w:rsidRPr="00AD3111">
        <w:rPr>
          <w:rFonts w:ascii="Times New Roman" w:hAnsi="Times New Roman" w:cs="Times New Roman"/>
          <w:color w:val="0563C1" w:themeColor="hyperlink"/>
          <w:sz w:val="24"/>
          <w:szCs w:val="24"/>
          <w:u w:val="single"/>
        </w:rPr>
        <w:t>.</w:t>
      </w:r>
    </w:p>
    <w:p w14:paraId="5E40563D" w14:textId="7D77A639" w:rsidR="00185862" w:rsidRPr="00AD3111" w:rsidRDefault="00185862" w:rsidP="00647CEE">
      <w:pPr>
        <w:spacing w:line="480" w:lineRule="auto"/>
        <w:ind w:left="709" w:hanging="709"/>
        <w:jc w:val="both"/>
        <w:rPr>
          <w:rFonts w:ascii="Times New Roman" w:hAnsi="Times New Roman" w:cs="Times New Roman"/>
          <w:sz w:val="24"/>
          <w:szCs w:val="24"/>
        </w:rPr>
      </w:pPr>
      <w:proofErr w:type="spellStart"/>
      <w:r w:rsidRPr="00AD3111">
        <w:rPr>
          <w:rFonts w:ascii="Times New Roman" w:hAnsi="Times New Roman" w:cs="Times New Roman"/>
          <w:sz w:val="24"/>
          <w:szCs w:val="24"/>
        </w:rPr>
        <w:t>Hämäläinen</w:t>
      </w:r>
      <w:proofErr w:type="spellEnd"/>
      <w:r w:rsidRPr="00AD3111">
        <w:rPr>
          <w:rFonts w:ascii="Times New Roman" w:hAnsi="Times New Roman" w:cs="Times New Roman"/>
          <w:sz w:val="24"/>
          <w:szCs w:val="24"/>
        </w:rPr>
        <w:t xml:space="preserve">, A.,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2017.</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The ecological significance of secondary seed dispersal by carnivores.</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AD3111">
        <w:rPr>
          <w:rFonts w:ascii="Times New Roman" w:hAnsi="Times New Roman" w:cs="Times New Roman"/>
          <w:iCs/>
          <w:sz w:val="24"/>
          <w:szCs w:val="24"/>
        </w:rPr>
        <w:t>Ecosphere</w:t>
      </w:r>
      <w:r w:rsidRPr="00AD3111">
        <w:rPr>
          <w:rFonts w:ascii="Times New Roman" w:hAnsi="Times New Roman" w:cs="Times New Roman"/>
          <w:sz w:val="24"/>
          <w:szCs w:val="24"/>
        </w:rPr>
        <w:t>, 8(2)</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1–16. </w:t>
      </w:r>
      <w:hyperlink r:id="rId22" w:history="1">
        <w:r w:rsidRPr="00AD3111">
          <w:rPr>
            <w:rFonts w:ascii="Times New Roman" w:hAnsi="Times New Roman" w:cs="Times New Roman"/>
            <w:color w:val="0563C1" w:themeColor="hyperlink"/>
            <w:sz w:val="24"/>
            <w:szCs w:val="24"/>
            <w:u w:val="single"/>
          </w:rPr>
          <w:t>https://doi.org/10.1002/ecs2.1685</w:t>
        </w:r>
      </w:hyperlink>
      <w:r w:rsidRPr="00AD3111">
        <w:rPr>
          <w:rFonts w:ascii="Times New Roman" w:hAnsi="Times New Roman" w:cs="Times New Roman"/>
          <w:sz w:val="24"/>
          <w:szCs w:val="24"/>
        </w:rPr>
        <w:t>.</w:t>
      </w:r>
    </w:p>
    <w:p w14:paraId="653950AD" w14:textId="250FA02B" w:rsidR="00185862" w:rsidRPr="00AD3111" w:rsidRDefault="00185862" w:rsidP="00647CEE">
      <w:pPr>
        <w:spacing w:line="480" w:lineRule="auto"/>
        <w:ind w:left="709" w:hanging="709"/>
        <w:jc w:val="both"/>
        <w:rPr>
          <w:rFonts w:ascii="Times New Roman" w:hAnsi="Times New Roman" w:cs="Times New Roman"/>
          <w:color w:val="0563C1" w:themeColor="hyperlink"/>
          <w:sz w:val="24"/>
          <w:szCs w:val="24"/>
          <w:u w:val="single"/>
        </w:rPr>
      </w:pPr>
      <w:proofErr w:type="spellStart"/>
      <w:r w:rsidRPr="00AD3111">
        <w:rPr>
          <w:rFonts w:ascii="Times New Roman" w:hAnsi="Times New Roman" w:cs="Times New Roman"/>
          <w:sz w:val="24"/>
          <w:szCs w:val="24"/>
        </w:rPr>
        <w:lastRenderedPageBreak/>
        <w:t>Jaganathan</w:t>
      </w:r>
      <w:proofErr w:type="spellEnd"/>
      <w:r w:rsidRPr="00AD3111">
        <w:rPr>
          <w:rFonts w:ascii="Times New Roman" w:hAnsi="Times New Roman" w:cs="Times New Roman"/>
          <w:sz w:val="24"/>
          <w:szCs w:val="24"/>
        </w:rPr>
        <w:t xml:space="preserve">, G. K., Yule, K., </w:t>
      </w:r>
      <w:r w:rsidR="008A350E"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8A350E" w:rsidRPr="00AD3111">
        <w:rPr>
          <w:rFonts w:ascii="Times New Roman" w:hAnsi="Times New Roman" w:cs="Times New Roman"/>
          <w:sz w:val="24"/>
          <w:szCs w:val="24"/>
        </w:rPr>
        <w:t xml:space="preserve">B. </w:t>
      </w:r>
      <w:r w:rsidRPr="00AD3111">
        <w:rPr>
          <w:rFonts w:ascii="Times New Roman" w:hAnsi="Times New Roman" w:cs="Times New Roman"/>
          <w:sz w:val="24"/>
          <w:szCs w:val="24"/>
        </w:rPr>
        <w:t>Liu</w:t>
      </w:r>
      <w:r w:rsidR="008A350E" w:rsidRPr="00AD3111">
        <w:rPr>
          <w:rFonts w:ascii="Times New Roman" w:hAnsi="Times New Roman" w:cs="Times New Roman"/>
          <w:sz w:val="24"/>
          <w:szCs w:val="24"/>
        </w:rPr>
        <w:t>.</w:t>
      </w:r>
      <w:r w:rsidRPr="00AD3111">
        <w:rPr>
          <w:rFonts w:ascii="Times New Roman" w:hAnsi="Times New Roman" w:cs="Times New Roman"/>
          <w:sz w:val="24"/>
          <w:szCs w:val="24"/>
        </w:rPr>
        <w:t xml:space="preserve"> </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2016. </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On the evolutionary and ecological value of breaking physical dormancy by endozoochory. </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Perspectives in Plant Ecology, Evolution and Systematics, 22</w:t>
      </w:r>
      <w:r w:rsidR="008A350E"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11–22. </w:t>
      </w:r>
      <w:hyperlink r:id="rId23" w:history="1">
        <w:r w:rsidRPr="00AD3111">
          <w:rPr>
            <w:rFonts w:ascii="Times New Roman" w:hAnsi="Times New Roman" w:cs="Times New Roman"/>
            <w:color w:val="0563C1" w:themeColor="hyperlink"/>
            <w:sz w:val="24"/>
            <w:szCs w:val="24"/>
            <w:u w:val="single"/>
          </w:rPr>
          <w:t>https://doi.org/10.1016/j.ppees.2016.07.001</w:t>
        </w:r>
      </w:hyperlink>
      <w:r w:rsidR="004805AF" w:rsidRPr="00AD3111">
        <w:rPr>
          <w:rFonts w:ascii="Times New Roman" w:hAnsi="Times New Roman" w:cs="Times New Roman"/>
          <w:color w:val="0563C1" w:themeColor="hyperlink"/>
          <w:sz w:val="24"/>
          <w:szCs w:val="24"/>
          <w:u w:val="single"/>
        </w:rPr>
        <w:t>.</w:t>
      </w:r>
    </w:p>
    <w:p w14:paraId="5133932F" w14:textId="0D565CA2" w:rsidR="004805AF" w:rsidRPr="00AD3111" w:rsidRDefault="004805AF" w:rsidP="00647CEE">
      <w:pPr>
        <w:spacing w:line="480" w:lineRule="auto"/>
        <w:ind w:left="709" w:hanging="709"/>
        <w:jc w:val="both"/>
        <w:rPr>
          <w:rFonts w:ascii="Times New Roman" w:hAnsi="Times New Roman" w:cs="Times New Roman"/>
          <w:sz w:val="24"/>
          <w:szCs w:val="24"/>
        </w:rPr>
      </w:pPr>
      <w:proofErr w:type="spellStart"/>
      <w:r w:rsidRPr="00AD3111">
        <w:rPr>
          <w:rFonts w:ascii="Times New Roman" w:hAnsi="Times New Roman" w:cs="Times New Roman"/>
          <w:sz w:val="24"/>
          <w:szCs w:val="24"/>
        </w:rPr>
        <w:t>Kleyheeg</w:t>
      </w:r>
      <w:proofErr w:type="spellEnd"/>
      <w:r w:rsidRPr="00AD3111">
        <w:rPr>
          <w:rFonts w:ascii="Times New Roman" w:hAnsi="Times New Roman" w:cs="Times New Roman"/>
          <w:sz w:val="24"/>
          <w:szCs w:val="24"/>
        </w:rPr>
        <w:t xml:space="preserve">, E., </w:t>
      </w:r>
      <w:r w:rsidR="00D366DB"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D366DB" w:rsidRPr="00AD3111">
        <w:rPr>
          <w:rFonts w:ascii="Times New Roman" w:hAnsi="Times New Roman" w:cs="Times New Roman"/>
          <w:sz w:val="24"/>
          <w:szCs w:val="24"/>
        </w:rPr>
        <w:t xml:space="preserve">C. H. A. </w:t>
      </w:r>
      <w:r w:rsidRPr="00AD3111">
        <w:rPr>
          <w:rFonts w:ascii="Times New Roman" w:hAnsi="Times New Roman" w:cs="Times New Roman"/>
          <w:sz w:val="24"/>
          <w:szCs w:val="24"/>
        </w:rPr>
        <w:t>van Leeuwen</w:t>
      </w:r>
      <w:r w:rsidR="00D366DB" w:rsidRPr="00AD3111">
        <w:rPr>
          <w:rFonts w:ascii="Times New Roman" w:hAnsi="Times New Roman" w:cs="Times New Roman"/>
          <w:sz w:val="24"/>
          <w:szCs w:val="24"/>
        </w:rPr>
        <w:t>.</w:t>
      </w:r>
      <w:r w:rsidRPr="00AD3111">
        <w:rPr>
          <w:rFonts w:ascii="Times New Roman" w:hAnsi="Times New Roman" w:cs="Times New Roman"/>
          <w:sz w:val="24"/>
          <w:szCs w:val="24"/>
        </w:rPr>
        <w:t xml:space="preserve">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2015.</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Regurgitation by waterfowl: An overlooked mechanism for long-distance dispersal of wetland plant seeds.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Aquatic Botany, 127</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1–5. </w:t>
      </w:r>
      <w:hyperlink r:id="rId24" w:history="1">
        <w:r w:rsidRPr="00AD3111">
          <w:rPr>
            <w:rStyle w:val="Hipervnculo"/>
            <w:rFonts w:ascii="Times New Roman" w:hAnsi="Times New Roman" w:cs="Times New Roman"/>
            <w:sz w:val="24"/>
            <w:szCs w:val="24"/>
          </w:rPr>
          <w:t>https://doi.org/10.1016/j.aquabot.2015.06.009</w:t>
        </w:r>
      </w:hyperlink>
      <w:r w:rsidRPr="00AD3111">
        <w:rPr>
          <w:rFonts w:ascii="Times New Roman" w:hAnsi="Times New Roman" w:cs="Times New Roman"/>
          <w:sz w:val="24"/>
          <w:szCs w:val="24"/>
        </w:rPr>
        <w:t>.</w:t>
      </w:r>
    </w:p>
    <w:p w14:paraId="7FF4D4A2" w14:textId="69044829" w:rsidR="00EC61A1" w:rsidRPr="00AD3111" w:rsidRDefault="00EC61A1"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Levin, S. A.,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2003.</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The Ecology and Evolution of Seed Dispersal: A Theoretical Perspective.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Annual Review of Ecology, Evolution, and Systematics, 34(1)</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575–604. </w:t>
      </w:r>
      <w:hyperlink r:id="rId25" w:history="1">
        <w:r w:rsidRPr="00AD3111">
          <w:rPr>
            <w:rStyle w:val="Hipervnculo"/>
            <w:rFonts w:ascii="Times New Roman" w:hAnsi="Times New Roman" w:cs="Times New Roman"/>
            <w:sz w:val="24"/>
            <w:szCs w:val="24"/>
          </w:rPr>
          <w:t>https://doi.org/10.1146/annurev.ecolsys.34.011802.132428</w:t>
        </w:r>
      </w:hyperlink>
      <w:r w:rsidRPr="00AD3111">
        <w:rPr>
          <w:rFonts w:ascii="Times New Roman" w:hAnsi="Times New Roman" w:cs="Times New Roman"/>
          <w:sz w:val="24"/>
          <w:szCs w:val="24"/>
        </w:rPr>
        <w:t>.</w:t>
      </w:r>
    </w:p>
    <w:p w14:paraId="6E8E4C1A" w14:textId="50E523EE" w:rsidR="00EC61A1" w:rsidRPr="00AD3111" w:rsidRDefault="00EC61A1"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Levine, J. M., </w:t>
      </w:r>
      <w:r w:rsidR="00D366DB"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D366DB" w:rsidRPr="00AD3111">
        <w:rPr>
          <w:rFonts w:ascii="Times New Roman" w:hAnsi="Times New Roman" w:cs="Times New Roman"/>
          <w:sz w:val="24"/>
          <w:szCs w:val="24"/>
        </w:rPr>
        <w:t xml:space="preserve">D. J.  </w:t>
      </w:r>
      <w:r w:rsidRPr="00AD3111">
        <w:rPr>
          <w:rFonts w:ascii="Times New Roman" w:hAnsi="Times New Roman" w:cs="Times New Roman"/>
          <w:sz w:val="24"/>
          <w:szCs w:val="24"/>
        </w:rPr>
        <w:t xml:space="preserve">Murrell.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2003.</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The Community-Level Consequences of Seed Dispersal Patterns.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Annual Review of Ecology, Evolution, and Systematics, 34(1)</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549–574. </w:t>
      </w:r>
      <w:hyperlink r:id="rId26" w:history="1">
        <w:r w:rsidRPr="00AD3111">
          <w:rPr>
            <w:rStyle w:val="Hipervnculo"/>
            <w:rFonts w:ascii="Times New Roman" w:hAnsi="Times New Roman" w:cs="Times New Roman"/>
            <w:sz w:val="24"/>
            <w:szCs w:val="24"/>
          </w:rPr>
          <w:t>https://doi.org/10.1146/annurev.ecolsys.34.011802.132400</w:t>
        </w:r>
      </w:hyperlink>
      <w:r w:rsidRPr="00AD3111">
        <w:rPr>
          <w:rFonts w:ascii="Times New Roman" w:hAnsi="Times New Roman" w:cs="Times New Roman"/>
          <w:sz w:val="24"/>
          <w:szCs w:val="24"/>
        </w:rPr>
        <w:t>.</w:t>
      </w:r>
    </w:p>
    <w:p w14:paraId="407F1263" w14:textId="1F92D511" w:rsidR="006400A4" w:rsidRPr="00AD3111" w:rsidRDefault="006400A4"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Livingston, R. B. (1972). Influence of Birds, </w:t>
      </w:r>
      <w:proofErr w:type="gramStart"/>
      <w:r w:rsidRPr="00AD3111">
        <w:rPr>
          <w:rFonts w:ascii="Times New Roman" w:hAnsi="Times New Roman" w:cs="Times New Roman"/>
          <w:sz w:val="24"/>
          <w:szCs w:val="24"/>
        </w:rPr>
        <w:t>Stones</w:t>
      </w:r>
      <w:proofErr w:type="gramEnd"/>
      <w:r w:rsidRPr="00AD3111">
        <w:rPr>
          <w:rFonts w:ascii="Times New Roman" w:hAnsi="Times New Roman" w:cs="Times New Roman"/>
          <w:sz w:val="24"/>
          <w:szCs w:val="24"/>
        </w:rPr>
        <w:t xml:space="preserve"> and Soil on the Establishment of Pasture Juniper, </w:t>
      </w:r>
      <w:r w:rsidRPr="00AD3111">
        <w:rPr>
          <w:rFonts w:ascii="Times New Roman" w:hAnsi="Times New Roman" w:cs="Times New Roman"/>
          <w:i/>
          <w:sz w:val="24"/>
          <w:szCs w:val="24"/>
        </w:rPr>
        <w:t>Juniperus Communis</w:t>
      </w:r>
      <w:r w:rsidRPr="00AD3111">
        <w:rPr>
          <w:rFonts w:ascii="Times New Roman" w:hAnsi="Times New Roman" w:cs="Times New Roman"/>
          <w:sz w:val="24"/>
          <w:szCs w:val="24"/>
        </w:rPr>
        <w:t xml:space="preserve">, and Red Cedar, </w:t>
      </w:r>
      <w:r w:rsidRPr="00AD3111">
        <w:rPr>
          <w:rFonts w:ascii="Times New Roman" w:hAnsi="Times New Roman" w:cs="Times New Roman"/>
          <w:i/>
          <w:sz w:val="24"/>
          <w:szCs w:val="24"/>
        </w:rPr>
        <w:t>J. Virginiana</w:t>
      </w:r>
      <w:r w:rsidRPr="00AD3111">
        <w:rPr>
          <w:rFonts w:ascii="Times New Roman" w:hAnsi="Times New Roman" w:cs="Times New Roman"/>
          <w:sz w:val="24"/>
          <w:szCs w:val="24"/>
        </w:rPr>
        <w:t xml:space="preserve"> in New England Pastures. Ecology, 53(6), 1141-1147 pp. doi:10.2307/1935427.</w:t>
      </w:r>
    </w:p>
    <w:p w14:paraId="6AC0E12D" w14:textId="2A4E1F07" w:rsidR="00EC61A1" w:rsidRPr="00AD3111" w:rsidRDefault="00EC61A1"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Lundberg, J., </w:t>
      </w:r>
      <w:r w:rsidR="00D366DB" w:rsidRPr="00AD3111">
        <w:rPr>
          <w:rFonts w:ascii="Times New Roman" w:hAnsi="Times New Roman" w:cs="Times New Roman"/>
          <w:sz w:val="24"/>
          <w:szCs w:val="24"/>
        </w:rPr>
        <w:t>and F.</w:t>
      </w:r>
      <w:r w:rsidRPr="00AD3111">
        <w:rPr>
          <w:rFonts w:ascii="Times New Roman" w:hAnsi="Times New Roman" w:cs="Times New Roman"/>
          <w:sz w:val="24"/>
          <w:szCs w:val="24"/>
        </w:rPr>
        <w:t xml:space="preserve"> Moberg.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2003.</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Mobile Link Organisms and Ecosystem Functioning: Implications for Ecosystem Resilience and Management.</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Ecosystems, 6(1)</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87–98. </w:t>
      </w:r>
      <w:hyperlink r:id="rId27" w:history="1">
        <w:r w:rsidRPr="00AD3111">
          <w:rPr>
            <w:rStyle w:val="Hipervnculo"/>
            <w:rFonts w:ascii="Times New Roman" w:hAnsi="Times New Roman" w:cs="Times New Roman"/>
            <w:sz w:val="24"/>
            <w:szCs w:val="24"/>
          </w:rPr>
          <w:t>https://doi.org/10.1007/s10021-002-0150-4</w:t>
        </w:r>
      </w:hyperlink>
      <w:r w:rsidRPr="00AD3111">
        <w:rPr>
          <w:rFonts w:ascii="Times New Roman" w:hAnsi="Times New Roman" w:cs="Times New Roman"/>
          <w:sz w:val="24"/>
          <w:szCs w:val="24"/>
        </w:rPr>
        <w:t>.</w:t>
      </w:r>
    </w:p>
    <w:p w14:paraId="7AB7F4C9" w14:textId="4CE0C7A0" w:rsidR="000776DF" w:rsidRPr="00AD3111" w:rsidRDefault="000776DF"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Lezama-Delgado, E.,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2016.</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Association of </w:t>
      </w:r>
      <w:r w:rsidRPr="00AD3111">
        <w:rPr>
          <w:rFonts w:ascii="Times New Roman" w:hAnsi="Times New Roman" w:cs="Times New Roman"/>
          <w:i/>
          <w:iCs/>
          <w:sz w:val="24"/>
          <w:szCs w:val="24"/>
        </w:rPr>
        <w:t>Juniperus deppeana</w:t>
      </w:r>
      <w:r w:rsidRPr="00AD3111">
        <w:rPr>
          <w:rFonts w:ascii="Times New Roman" w:hAnsi="Times New Roman" w:cs="Times New Roman"/>
          <w:sz w:val="24"/>
          <w:szCs w:val="24"/>
        </w:rPr>
        <w:t xml:space="preserve"> (Cupressaceae: </w:t>
      </w:r>
      <w:proofErr w:type="spellStart"/>
      <w:r w:rsidRPr="00AD3111">
        <w:rPr>
          <w:rFonts w:ascii="Times New Roman" w:hAnsi="Times New Roman" w:cs="Times New Roman"/>
          <w:sz w:val="24"/>
          <w:szCs w:val="24"/>
        </w:rPr>
        <w:t>Pinales</w:t>
      </w:r>
      <w:proofErr w:type="spellEnd"/>
      <w:r w:rsidRPr="00AD3111">
        <w:rPr>
          <w:rFonts w:ascii="Times New Roman" w:hAnsi="Times New Roman" w:cs="Times New Roman"/>
          <w:sz w:val="24"/>
          <w:szCs w:val="24"/>
        </w:rPr>
        <w:t>) seeds with Mexican cottontail rabbit (</w:t>
      </w:r>
      <w:r w:rsidRPr="00AD3111">
        <w:rPr>
          <w:rFonts w:ascii="Times New Roman" w:hAnsi="Times New Roman" w:cs="Times New Roman"/>
          <w:i/>
          <w:iCs/>
          <w:sz w:val="24"/>
          <w:szCs w:val="24"/>
        </w:rPr>
        <w:t xml:space="preserve">Sylvilagus </w:t>
      </w:r>
      <w:proofErr w:type="spellStart"/>
      <w:r w:rsidRPr="00AD3111">
        <w:rPr>
          <w:rFonts w:ascii="Times New Roman" w:hAnsi="Times New Roman" w:cs="Times New Roman"/>
          <w:i/>
          <w:iCs/>
          <w:sz w:val="24"/>
          <w:szCs w:val="24"/>
        </w:rPr>
        <w:t>cunicularius</w:t>
      </w:r>
      <w:proofErr w:type="spellEnd"/>
      <w:r w:rsidRPr="00AD3111">
        <w:rPr>
          <w:rFonts w:ascii="Times New Roman" w:hAnsi="Times New Roman" w:cs="Times New Roman"/>
          <w:sz w:val="24"/>
          <w:szCs w:val="24"/>
        </w:rPr>
        <w:t xml:space="preserve">; Leporidae: Lagomorpha) </w:t>
      </w:r>
      <w:r w:rsidRPr="00AD3111">
        <w:rPr>
          <w:rFonts w:ascii="Times New Roman" w:hAnsi="Times New Roman" w:cs="Times New Roman"/>
          <w:sz w:val="24"/>
          <w:szCs w:val="24"/>
        </w:rPr>
        <w:lastRenderedPageBreak/>
        <w:t>latrines.</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Journal of Natural History, 50(39–40)</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2547–2555. </w:t>
      </w:r>
      <w:hyperlink r:id="rId28" w:history="1">
        <w:r w:rsidRPr="00AD3111">
          <w:rPr>
            <w:rStyle w:val="Hipervnculo"/>
            <w:rFonts w:ascii="Times New Roman" w:hAnsi="Times New Roman" w:cs="Times New Roman"/>
            <w:sz w:val="24"/>
            <w:szCs w:val="24"/>
          </w:rPr>
          <w:t>https://doi.org/10.1080/00222933.2016.1200685</w:t>
        </w:r>
      </w:hyperlink>
      <w:r w:rsidRPr="00AD3111">
        <w:rPr>
          <w:rFonts w:ascii="Times New Roman" w:hAnsi="Times New Roman" w:cs="Times New Roman"/>
          <w:sz w:val="24"/>
          <w:szCs w:val="24"/>
        </w:rPr>
        <w:t>.</w:t>
      </w:r>
    </w:p>
    <w:p w14:paraId="672E71FD" w14:textId="3BE2E2C7" w:rsidR="00654638" w:rsidRPr="00AD3111" w:rsidRDefault="00654638" w:rsidP="00647CEE">
      <w:pPr>
        <w:spacing w:line="480" w:lineRule="auto"/>
        <w:ind w:left="709" w:hanging="709"/>
        <w:jc w:val="both"/>
        <w:rPr>
          <w:rFonts w:ascii="Times New Roman" w:hAnsi="Times New Roman" w:cs="Times New Roman"/>
          <w:sz w:val="24"/>
          <w:szCs w:val="24"/>
          <w:lang w:val="es-MX"/>
        </w:rPr>
      </w:pPr>
      <w:r w:rsidRPr="00AD3111">
        <w:rPr>
          <w:rFonts w:ascii="Times New Roman" w:hAnsi="Times New Roman" w:cs="Times New Roman"/>
          <w:sz w:val="24"/>
          <w:szCs w:val="24"/>
        </w:rPr>
        <w:t xml:space="preserve">Malo, J. E., </w:t>
      </w:r>
      <w:r w:rsidR="00D366DB" w:rsidRPr="00AD3111">
        <w:rPr>
          <w:rFonts w:ascii="Times New Roman" w:hAnsi="Times New Roman" w:cs="Times New Roman"/>
          <w:sz w:val="24"/>
          <w:szCs w:val="24"/>
        </w:rPr>
        <w:t>and F.</w:t>
      </w:r>
      <w:r w:rsidRPr="00AD3111">
        <w:rPr>
          <w:rFonts w:ascii="Times New Roman" w:hAnsi="Times New Roman" w:cs="Times New Roman"/>
          <w:sz w:val="24"/>
          <w:szCs w:val="24"/>
        </w:rPr>
        <w:t xml:space="preserve"> Suárez.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1995.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Herbivorous mammals as seed dispersers in a Mediterranean </w:t>
      </w:r>
      <w:proofErr w:type="spellStart"/>
      <w:r w:rsidRPr="00AD3111">
        <w:rPr>
          <w:rFonts w:ascii="Times New Roman" w:hAnsi="Times New Roman" w:cs="Times New Roman"/>
          <w:sz w:val="24"/>
          <w:szCs w:val="24"/>
        </w:rPr>
        <w:t>dehesa</w:t>
      </w:r>
      <w:proofErr w:type="spellEnd"/>
      <w:r w:rsidRPr="00AD3111">
        <w:rPr>
          <w:rFonts w:ascii="Times New Roman" w:hAnsi="Times New Roman" w:cs="Times New Roman"/>
          <w:sz w:val="24"/>
          <w:szCs w:val="24"/>
        </w:rPr>
        <w:t>.</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proofErr w:type="spellStart"/>
      <w:r w:rsidRPr="00AD3111">
        <w:rPr>
          <w:rFonts w:ascii="Times New Roman" w:hAnsi="Times New Roman" w:cs="Times New Roman"/>
          <w:sz w:val="24"/>
          <w:szCs w:val="24"/>
          <w:lang w:val="es-MX"/>
        </w:rPr>
        <w:t>Oecologia</w:t>
      </w:r>
      <w:proofErr w:type="spellEnd"/>
      <w:r w:rsidRPr="00AD3111">
        <w:rPr>
          <w:rFonts w:ascii="Times New Roman" w:hAnsi="Times New Roman" w:cs="Times New Roman"/>
          <w:sz w:val="24"/>
          <w:szCs w:val="24"/>
          <w:lang w:val="es-MX"/>
        </w:rPr>
        <w:t>, 104(2)</w:t>
      </w:r>
      <w:r w:rsidR="00D366DB"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lang w:val="es-MX"/>
        </w:rPr>
        <w:t xml:space="preserve"> 246–255. </w:t>
      </w:r>
      <w:hyperlink r:id="rId29" w:history="1">
        <w:r w:rsidRPr="00AD3111">
          <w:rPr>
            <w:rStyle w:val="Hipervnculo"/>
            <w:rFonts w:ascii="Times New Roman" w:hAnsi="Times New Roman" w:cs="Times New Roman"/>
            <w:sz w:val="24"/>
            <w:szCs w:val="24"/>
            <w:lang w:val="es-MX"/>
          </w:rPr>
          <w:t>https://doi.org/10.1007/BF00328589</w:t>
        </w:r>
      </w:hyperlink>
      <w:r w:rsidRPr="00AD3111">
        <w:rPr>
          <w:rFonts w:ascii="Times New Roman" w:hAnsi="Times New Roman" w:cs="Times New Roman"/>
          <w:sz w:val="24"/>
          <w:szCs w:val="24"/>
          <w:lang w:val="es-MX"/>
        </w:rPr>
        <w:t>.</w:t>
      </w:r>
    </w:p>
    <w:p w14:paraId="71A8A32E" w14:textId="04CD427B"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lang w:val="es-MX"/>
        </w:rPr>
        <w:t>Mancilla-</w:t>
      </w:r>
      <w:proofErr w:type="spellStart"/>
      <w:r w:rsidRPr="00AD3111">
        <w:rPr>
          <w:rFonts w:ascii="Times New Roman" w:hAnsi="Times New Roman" w:cs="Times New Roman"/>
          <w:sz w:val="24"/>
          <w:szCs w:val="24"/>
          <w:lang w:val="es-MX"/>
        </w:rPr>
        <w:t>Leytón</w:t>
      </w:r>
      <w:proofErr w:type="spellEnd"/>
      <w:r w:rsidRPr="00AD3111">
        <w:rPr>
          <w:rFonts w:ascii="Times New Roman" w:hAnsi="Times New Roman" w:cs="Times New Roman"/>
          <w:sz w:val="24"/>
          <w:szCs w:val="24"/>
          <w:lang w:val="es-MX"/>
        </w:rPr>
        <w:t>, J. M., Fernández-</w:t>
      </w:r>
      <w:proofErr w:type="spellStart"/>
      <w:r w:rsidRPr="00AD3111">
        <w:rPr>
          <w:rFonts w:ascii="Times New Roman" w:hAnsi="Times New Roman" w:cs="Times New Roman"/>
          <w:sz w:val="24"/>
          <w:szCs w:val="24"/>
          <w:lang w:val="es-MX"/>
        </w:rPr>
        <w:t>Alés</w:t>
      </w:r>
      <w:proofErr w:type="spellEnd"/>
      <w:r w:rsidRPr="00AD3111">
        <w:rPr>
          <w:rFonts w:ascii="Times New Roman" w:hAnsi="Times New Roman" w:cs="Times New Roman"/>
          <w:sz w:val="24"/>
          <w:szCs w:val="24"/>
          <w:lang w:val="es-MX"/>
        </w:rPr>
        <w:t xml:space="preserve">, R., </w:t>
      </w:r>
      <w:r w:rsidR="00D366DB" w:rsidRPr="00AD3111">
        <w:rPr>
          <w:rFonts w:ascii="Times New Roman" w:hAnsi="Times New Roman" w:cs="Times New Roman"/>
          <w:sz w:val="24"/>
          <w:szCs w:val="24"/>
          <w:lang w:val="es-MX"/>
        </w:rPr>
        <w:t>and</w:t>
      </w:r>
      <w:r w:rsidRPr="00AD3111">
        <w:rPr>
          <w:rFonts w:ascii="Times New Roman" w:hAnsi="Times New Roman" w:cs="Times New Roman"/>
          <w:sz w:val="24"/>
          <w:szCs w:val="24"/>
          <w:lang w:val="es-MX"/>
        </w:rPr>
        <w:t xml:space="preserve"> </w:t>
      </w:r>
      <w:r w:rsidR="00D366DB" w:rsidRPr="00AD3111">
        <w:rPr>
          <w:rFonts w:ascii="Times New Roman" w:hAnsi="Times New Roman" w:cs="Times New Roman"/>
          <w:sz w:val="24"/>
          <w:szCs w:val="24"/>
          <w:lang w:val="es-MX"/>
        </w:rPr>
        <w:t xml:space="preserve">A. M. </w:t>
      </w:r>
      <w:r w:rsidRPr="00AD3111">
        <w:rPr>
          <w:rFonts w:ascii="Times New Roman" w:hAnsi="Times New Roman" w:cs="Times New Roman"/>
          <w:sz w:val="24"/>
          <w:szCs w:val="24"/>
          <w:lang w:val="es-MX"/>
        </w:rPr>
        <w:t>Vicente</w:t>
      </w:r>
      <w:r w:rsidR="00D366DB" w:rsidRPr="00AD3111">
        <w:rPr>
          <w:rFonts w:ascii="Times New Roman" w:hAnsi="Times New Roman" w:cs="Times New Roman"/>
          <w:sz w:val="24"/>
          <w:szCs w:val="24"/>
          <w:lang w:val="es-MX"/>
        </w:rPr>
        <w:t>.</w:t>
      </w:r>
      <w:r w:rsidRPr="00AD3111">
        <w:rPr>
          <w:rFonts w:ascii="Times New Roman" w:hAnsi="Times New Roman" w:cs="Times New Roman"/>
          <w:sz w:val="24"/>
          <w:szCs w:val="24"/>
          <w:lang w:val="es-MX"/>
        </w:rPr>
        <w:t xml:space="preserve"> </w:t>
      </w:r>
      <w:r w:rsidR="00D366DB"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2011.</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Plant–ungulate interaction: goat gut passage effect on survival and germination of Mediterranean shrub seeds. </w:t>
      </w:r>
      <w:r w:rsidR="00D366DB" w:rsidRPr="00AD3111">
        <w:rPr>
          <w:rFonts w:ascii="Times New Roman" w:hAnsi="Times New Roman" w:cs="Times New Roman"/>
          <w:sz w:val="24"/>
          <w:szCs w:val="24"/>
        </w:rPr>
        <w:t xml:space="preserve"> </w:t>
      </w:r>
      <w:r w:rsidRPr="00AD3111">
        <w:rPr>
          <w:rFonts w:ascii="Times New Roman" w:hAnsi="Times New Roman" w:cs="Times New Roman"/>
          <w:iCs/>
          <w:sz w:val="24"/>
          <w:szCs w:val="24"/>
        </w:rPr>
        <w:t>Journal of Vegetation Science,</w:t>
      </w:r>
      <w:r w:rsidRPr="00AD3111">
        <w:rPr>
          <w:rFonts w:ascii="Times New Roman" w:hAnsi="Times New Roman" w:cs="Times New Roman"/>
          <w:sz w:val="24"/>
          <w:szCs w:val="24"/>
        </w:rPr>
        <w:t xml:space="preserve"> 22(6)</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1031–1037. </w:t>
      </w:r>
      <w:hyperlink r:id="rId30" w:history="1">
        <w:r w:rsidRPr="00AD3111">
          <w:rPr>
            <w:rFonts w:ascii="Times New Roman" w:hAnsi="Times New Roman" w:cs="Times New Roman"/>
            <w:color w:val="0563C1" w:themeColor="hyperlink"/>
            <w:sz w:val="24"/>
            <w:szCs w:val="24"/>
            <w:u w:val="single"/>
          </w:rPr>
          <w:t>https://doi.org/10.1111/j.1654-1103.2011.01325.x</w:t>
        </w:r>
      </w:hyperlink>
      <w:r w:rsidR="004800A0" w:rsidRPr="00AD3111">
        <w:rPr>
          <w:rFonts w:ascii="Times New Roman" w:hAnsi="Times New Roman" w:cs="Times New Roman"/>
          <w:color w:val="0563C1" w:themeColor="hyperlink"/>
          <w:sz w:val="24"/>
          <w:szCs w:val="24"/>
          <w:u w:val="single"/>
        </w:rPr>
        <w:t>.</w:t>
      </w:r>
    </w:p>
    <w:p w14:paraId="6D890F06" w14:textId="72FA09B6" w:rsidR="00185862" w:rsidRPr="00AD3111" w:rsidRDefault="00185862" w:rsidP="00647CEE">
      <w:pPr>
        <w:spacing w:line="480" w:lineRule="auto"/>
        <w:ind w:left="709" w:hanging="709"/>
        <w:jc w:val="both"/>
        <w:rPr>
          <w:rFonts w:ascii="Times New Roman" w:hAnsi="Times New Roman" w:cs="Times New Roman"/>
          <w:sz w:val="24"/>
          <w:szCs w:val="24"/>
          <w:lang w:val="es-MX"/>
        </w:rPr>
      </w:pPr>
      <w:proofErr w:type="spellStart"/>
      <w:r w:rsidRPr="00AD3111">
        <w:rPr>
          <w:rFonts w:ascii="Times New Roman" w:hAnsi="Times New Roman" w:cs="Times New Roman"/>
          <w:sz w:val="24"/>
          <w:szCs w:val="24"/>
        </w:rPr>
        <w:t>Milotić</w:t>
      </w:r>
      <w:proofErr w:type="spellEnd"/>
      <w:r w:rsidRPr="00AD3111">
        <w:rPr>
          <w:rFonts w:ascii="Times New Roman" w:hAnsi="Times New Roman" w:cs="Times New Roman"/>
          <w:sz w:val="24"/>
          <w:szCs w:val="24"/>
        </w:rPr>
        <w:t xml:space="preserve">, T., </w:t>
      </w:r>
      <w:r w:rsidR="00D366DB" w:rsidRPr="00AD3111">
        <w:rPr>
          <w:rFonts w:ascii="Times New Roman" w:hAnsi="Times New Roman" w:cs="Times New Roman"/>
          <w:sz w:val="24"/>
          <w:szCs w:val="24"/>
        </w:rPr>
        <w:t>and M.</w:t>
      </w:r>
      <w:r w:rsidRPr="00AD3111">
        <w:rPr>
          <w:rFonts w:ascii="Times New Roman" w:hAnsi="Times New Roman" w:cs="Times New Roman"/>
          <w:sz w:val="24"/>
          <w:szCs w:val="24"/>
        </w:rPr>
        <w:t xml:space="preserve"> Hoffmann.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2016. </w:t>
      </w:r>
      <w:r w:rsidR="00D366DB"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How does gut passage impact endozoochorous seed dispersal success? Evidence from a gut environment simulation experiment. </w:t>
      </w:r>
      <w:r w:rsidR="00476480" w:rsidRPr="00AD3111">
        <w:rPr>
          <w:rFonts w:ascii="Times New Roman" w:hAnsi="Times New Roman" w:cs="Times New Roman"/>
          <w:sz w:val="24"/>
          <w:szCs w:val="24"/>
        </w:rPr>
        <w:t xml:space="preserve"> </w:t>
      </w:r>
      <w:r w:rsidRPr="00AD3111">
        <w:rPr>
          <w:rFonts w:ascii="Times New Roman" w:hAnsi="Times New Roman" w:cs="Times New Roman"/>
          <w:iCs/>
          <w:sz w:val="24"/>
          <w:szCs w:val="24"/>
        </w:rPr>
        <w:t>Basic and Applied Ecology</w:t>
      </w:r>
      <w:r w:rsidRPr="00AD3111">
        <w:rPr>
          <w:rFonts w:ascii="Times New Roman" w:hAnsi="Times New Roman" w:cs="Times New Roman"/>
          <w:sz w:val="24"/>
          <w:szCs w:val="24"/>
        </w:rPr>
        <w:t>, 17(2)</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165–176. </w:t>
      </w:r>
      <w:hyperlink r:id="rId31" w:history="1">
        <w:r w:rsidRPr="00AD3111">
          <w:rPr>
            <w:rFonts w:ascii="Times New Roman" w:hAnsi="Times New Roman" w:cs="Times New Roman"/>
            <w:color w:val="0563C1" w:themeColor="hyperlink"/>
            <w:sz w:val="24"/>
            <w:szCs w:val="24"/>
            <w:u w:val="single"/>
            <w:lang w:val="es-MX"/>
          </w:rPr>
          <w:t>https://doi.org/https://doi.org/10.1016/j.baae.2015.09.007</w:t>
        </w:r>
      </w:hyperlink>
      <w:r w:rsidRPr="00AD3111">
        <w:rPr>
          <w:rFonts w:ascii="Times New Roman" w:hAnsi="Times New Roman" w:cs="Times New Roman"/>
          <w:sz w:val="24"/>
          <w:szCs w:val="24"/>
          <w:lang w:val="es-MX"/>
        </w:rPr>
        <w:t>.</w:t>
      </w:r>
    </w:p>
    <w:p w14:paraId="772D06FF" w14:textId="1BB8D13D" w:rsidR="00654638" w:rsidRPr="00AD3111" w:rsidRDefault="00654638"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lang w:val="es-MX"/>
        </w:rPr>
        <w:t xml:space="preserve">Monroy-Vilchis, O., </w:t>
      </w:r>
      <w:r w:rsidR="005108E7" w:rsidRPr="00AD3111">
        <w:rPr>
          <w:rFonts w:ascii="Times New Roman" w:hAnsi="Times New Roman" w:cs="Times New Roman"/>
          <w:i/>
          <w:iCs/>
          <w:sz w:val="24"/>
          <w:szCs w:val="24"/>
          <w:lang w:val="es-MX"/>
        </w:rPr>
        <w:t>et al</w:t>
      </w:r>
      <w:r w:rsidRPr="00AD3111">
        <w:rPr>
          <w:rFonts w:ascii="Times New Roman" w:hAnsi="Times New Roman" w:cs="Times New Roman"/>
          <w:sz w:val="24"/>
          <w:szCs w:val="24"/>
          <w:lang w:val="es-MX"/>
        </w:rPr>
        <w:t xml:space="preserve">. </w:t>
      </w:r>
      <w:r w:rsidR="00476480"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2009.</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Food niche of </w:t>
      </w:r>
      <w:r w:rsidRPr="00AD3111">
        <w:rPr>
          <w:rFonts w:ascii="Times New Roman" w:hAnsi="Times New Roman" w:cs="Times New Roman"/>
          <w:i/>
          <w:iCs/>
          <w:sz w:val="24"/>
          <w:szCs w:val="24"/>
        </w:rPr>
        <w:t>Puma concolor</w:t>
      </w:r>
      <w:r w:rsidRPr="00AD3111">
        <w:rPr>
          <w:rFonts w:ascii="Times New Roman" w:hAnsi="Times New Roman" w:cs="Times New Roman"/>
          <w:sz w:val="24"/>
          <w:szCs w:val="24"/>
        </w:rPr>
        <w:t xml:space="preserve"> in central Mexico. </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Wildlife Biology, 15(1)</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97–105. </w:t>
      </w:r>
      <w:hyperlink r:id="rId32" w:history="1">
        <w:r w:rsidRPr="00AD3111">
          <w:rPr>
            <w:rStyle w:val="Hipervnculo"/>
            <w:rFonts w:ascii="Times New Roman" w:hAnsi="Times New Roman" w:cs="Times New Roman"/>
            <w:sz w:val="24"/>
            <w:szCs w:val="24"/>
          </w:rPr>
          <w:t>https://doi.org/10.2981/07-054</w:t>
        </w:r>
      </w:hyperlink>
      <w:r w:rsidRPr="00AD3111">
        <w:rPr>
          <w:rFonts w:ascii="Times New Roman" w:hAnsi="Times New Roman" w:cs="Times New Roman"/>
          <w:sz w:val="24"/>
          <w:szCs w:val="24"/>
        </w:rPr>
        <w:t>.</w:t>
      </w:r>
    </w:p>
    <w:p w14:paraId="374F88A2" w14:textId="34188E21" w:rsidR="004E7D6B" w:rsidRPr="00AD3111" w:rsidRDefault="004E7D6B"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Montiel, S., </w:t>
      </w:r>
      <w:r w:rsidR="00476480" w:rsidRPr="00AD3111">
        <w:rPr>
          <w:rFonts w:ascii="Times New Roman" w:hAnsi="Times New Roman" w:cs="Times New Roman"/>
          <w:sz w:val="24"/>
          <w:szCs w:val="24"/>
        </w:rPr>
        <w:t>and C.</w:t>
      </w:r>
      <w:r w:rsidRPr="00AD3111">
        <w:rPr>
          <w:rFonts w:ascii="Times New Roman" w:hAnsi="Times New Roman" w:cs="Times New Roman"/>
          <w:sz w:val="24"/>
          <w:szCs w:val="24"/>
        </w:rPr>
        <w:t xml:space="preserve"> Montaña. </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2000.</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Vertebrate frugivory and seed dispersal of a Chihuahuan Desert cactus.</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Plant Ecology, 146(2)</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219–227. </w:t>
      </w:r>
      <w:hyperlink r:id="rId33" w:history="1">
        <w:r w:rsidRPr="00AD3111">
          <w:rPr>
            <w:rStyle w:val="Hipervnculo"/>
            <w:rFonts w:ascii="Times New Roman" w:hAnsi="Times New Roman" w:cs="Times New Roman"/>
            <w:sz w:val="24"/>
            <w:szCs w:val="24"/>
          </w:rPr>
          <w:t>https://doi.org/10.1023/A:1009819419498</w:t>
        </w:r>
      </w:hyperlink>
      <w:r w:rsidRPr="00AD3111">
        <w:rPr>
          <w:rFonts w:ascii="Times New Roman" w:hAnsi="Times New Roman" w:cs="Times New Roman"/>
          <w:sz w:val="24"/>
          <w:szCs w:val="24"/>
        </w:rPr>
        <w:t>.</w:t>
      </w:r>
    </w:p>
    <w:p w14:paraId="5CE3EB11" w14:textId="77B80939" w:rsidR="0052527B"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Montoya, D.,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2008.</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0052527B" w:rsidRPr="00AD3111">
        <w:rPr>
          <w:rFonts w:ascii="Times New Roman" w:hAnsi="Times New Roman" w:cs="Times New Roman"/>
          <w:sz w:val="24"/>
          <w:szCs w:val="24"/>
        </w:rPr>
        <w:t xml:space="preserve">Animal Versus Wind Dispersal and the Robustness of Tree Species to Deforestation. </w:t>
      </w:r>
      <w:r w:rsidR="00476480" w:rsidRPr="00AD3111">
        <w:rPr>
          <w:rFonts w:ascii="Times New Roman" w:hAnsi="Times New Roman" w:cs="Times New Roman"/>
          <w:sz w:val="24"/>
          <w:szCs w:val="24"/>
        </w:rPr>
        <w:t xml:space="preserve"> </w:t>
      </w:r>
      <w:r w:rsidR="0052527B" w:rsidRPr="00AD3111">
        <w:rPr>
          <w:rFonts w:ascii="Times New Roman" w:hAnsi="Times New Roman" w:cs="Times New Roman"/>
          <w:sz w:val="24"/>
          <w:szCs w:val="24"/>
        </w:rPr>
        <w:t>Science, 320(5882)</w:t>
      </w:r>
      <w:r w:rsidR="00476480" w:rsidRPr="00AD3111">
        <w:rPr>
          <w:rFonts w:ascii="Times New Roman" w:hAnsi="Times New Roman" w:cs="Times New Roman"/>
          <w:sz w:val="24"/>
          <w:szCs w:val="24"/>
        </w:rPr>
        <w:t xml:space="preserve">: </w:t>
      </w:r>
      <w:r w:rsidR="0052527B" w:rsidRPr="00AD3111">
        <w:rPr>
          <w:rFonts w:ascii="Times New Roman" w:hAnsi="Times New Roman" w:cs="Times New Roman"/>
          <w:sz w:val="24"/>
          <w:szCs w:val="24"/>
        </w:rPr>
        <w:t xml:space="preserve"> 1502–1504. </w:t>
      </w:r>
      <w:hyperlink r:id="rId34" w:history="1">
        <w:r w:rsidR="0052527B" w:rsidRPr="00AD3111">
          <w:rPr>
            <w:rStyle w:val="Hipervnculo"/>
            <w:rFonts w:ascii="Times New Roman" w:hAnsi="Times New Roman" w:cs="Times New Roman"/>
            <w:sz w:val="24"/>
            <w:szCs w:val="24"/>
          </w:rPr>
          <w:t>https://doi.org/10.1126/science.1158404</w:t>
        </w:r>
      </w:hyperlink>
      <w:r w:rsidR="0052527B" w:rsidRPr="00AD3111">
        <w:rPr>
          <w:rFonts w:ascii="Times New Roman" w:hAnsi="Times New Roman" w:cs="Times New Roman"/>
          <w:sz w:val="24"/>
          <w:szCs w:val="24"/>
        </w:rPr>
        <w:t>.</w:t>
      </w:r>
    </w:p>
    <w:p w14:paraId="488AFE0E" w14:textId="46472101"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Murray, K. G.,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1994.</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Fruit Laxatives and Seed Passage Rates in Frugivores: </w:t>
      </w:r>
      <w:r w:rsidRPr="00AD3111">
        <w:rPr>
          <w:rFonts w:ascii="Times New Roman" w:hAnsi="Times New Roman" w:cs="Times New Roman"/>
          <w:iCs/>
          <w:sz w:val="24"/>
          <w:szCs w:val="24"/>
        </w:rPr>
        <w:t>Consequences for Plant Reproductive Success</w:t>
      </w:r>
      <w:r w:rsidRPr="00AD3111">
        <w:rPr>
          <w:rFonts w:ascii="Times New Roman" w:hAnsi="Times New Roman" w:cs="Times New Roman"/>
          <w:i/>
          <w:sz w:val="24"/>
          <w:szCs w:val="24"/>
        </w:rPr>
        <w:t>.</w:t>
      </w:r>
      <w:r w:rsidR="00476480" w:rsidRPr="00AD3111">
        <w:rPr>
          <w:rFonts w:ascii="Times New Roman" w:hAnsi="Times New Roman" w:cs="Times New Roman"/>
          <w:i/>
          <w:sz w:val="24"/>
          <w:szCs w:val="24"/>
        </w:rPr>
        <w:t xml:space="preserve"> </w:t>
      </w:r>
      <w:r w:rsidRPr="00AD3111">
        <w:rPr>
          <w:rFonts w:ascii="Times New Roman" w:hAnsi="Times New Roman" w:cs="Times New Roman"/>
          <w:i/>
          <w:sz w:val="24"/>
          <w:szCs w:val="24"/>
        </w:rPr>
        <w:t xml:space="preserve"> </w:t>
      </w:r>
      <w:r w:rsidRPr="00AD3111">
        <w:rPr>
          <w:rFonts w:ascii="Times New Roman" w:hAnsi="Times New Roman" w:cs="Times New Roman"/>
          <w:iCs/>
          <w:sz w:val="24"/>
          <w:szCs w:val="24"/>
        </w:rPr>
        <w:t>Ecology</w:t>
      </w:r>
      <w:r w:rsidRPr="00AD3111">
        <w:rPr>
          <w:rFonts w:ascii="Times New Roman" w:hAnsi="Times New Roman" w:cs="Times New Roman"/>
          <w:sz w:val="24"/>
          <w:szCs w:val="24"/>
        </w:rPr>
        <w:t>, 75(4)</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989–994. </w:t>
      </w:r>
      <w:hyperlink r:id="rId35" w:history="1">
        <w:r w:rsidRPr="00AD3111">
          <w:rPr>
            <w:rFonts w:ascii="Times New Roman" w:hAnsi="Times New Roman" w:cs="Times New Roman"/>
            <w:color w:val="0563C1" w:themeColor="hyperlink"/>
            <w:sz w:val="24"/>
            <w:szCs w:val="24"/>
            <w:u w:val="single"/>
          </w:rPr>
          <w:t>https://doi.org/10.2307/1939422</w:t>
        </w:r>
      </w:hyperlink>
      <w:r w:rsidRPr="00AD3111">
        <w:rPr>
          <w:rFonts w:ascii="Times New Roman" w:hAnsi="Times New Roman" w:cs="Times New Roman"/>
          <w:sz w:val="24"/>
          <w:szCs w:val="24"/>
        </w:rPr>
        <w:t>.</w:t>
      </w:r>
    </w:p>
    <w:p w14:paraId="1741455E" w14:textId="45BEDEE5" w:rsidR="00185862" w:rsidRPr="00AD3111" w:rsidRDefault="00185862" w:rsidP="00647CEE">
      <w:pPr>
        <w:spacing w:line="480" w:lineRule="auto"/>
        <w:ind w:left="709" w:hanging="709"/>
        <w:jc w:val="both"/>
        <w:rPr>
          <w:rFonts w:ascii="Times New Roman" w:hAnsi="Times New Roman" w:cs="Times New Roman"/>
          <w:sz w:val="24"/>
          <w:szCs w:val="24"/>
          <w:lang w:val="es-MX"/>
        </w:rPr>
      </w:pPr>
      <w:r w:rsidRPr="00AD3111">
        <w:rPr>
          <w:rFonts w:ascii="Times New Roman" w:hAnsi="Times New Roman" w:cs="Times New Roman"/>
          <w:sz w:val="24"/>
          <w:szCs w:val="24"/>
        </w:rPr>
        <w:lastRenderedPageBreak/>
        <w:t xml:space="preserve">Pedrosa, F.,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2019.</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Seed dispersal effectiveness by a large-bodied invasive species in </w:t>
      </w:r>
      <w:proofErr w:type="spellStart"/>
      <w:r w:rsidRPr="00AD3111">
        <w:rPr>
          <w:rFonts w:ascii="Times New Roman" w:hAnsi="Times New Roman" w:cs="Times New Roman"/>
          <w:sz w:val="24"/>
          <w:szCs w:val="24"/>
        </w:rPr>
        <w:t>defaunated</w:t>
      </w:r>
      <w:proofErr w:type="spellEnd"/>
      <w:r w:rsidRPr="00AD3111">
        <w:rPr>
          <w:rFonts w:ascii="Times New Roman" w:hAnsi="Times New Roman" w:cs="Times New Roman"/>
          <w:sz w:val="24"/>
          <w:szCs w:val="24"/>
        </w:rPr>
        <w:t xml:space="preserve"> landscapes.</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proofErr w:type="spellStart"/>
      <w:r w:rsidRPr="00AD3111">
        <w:rPr>
          <w:rFonts w:ascii="Times New Roman" w:hAnsi="Times New Roman" w:cs="Times New Roman"/>
          <w:sz w:val="24"/>
          <w:szCs w:val="24"/>
          <w:lang w:val="es-MX"/>
        </w:rPr>
        <w:t>Biotropica</w:t>
      </w:r>
      <w:proofErr w:type="spellEnd"/>
      <w:r w:rsidRPr="00AD3111">
        <w:rPr>
          <w:rFonts w:ascii="Times New Roman" w:hAnsi="Times New Roman" w:cs="Times New Roman"/>
          <w:sz w:val="24"/>
          <w:szCs w:val="24"/>
          <w:lang w:val="es-MX"/>
        </w:rPr>
        <w:t>, 51(6)</w:t>
      </w:r>
      <w:r w:rsidR="00476480"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lang w:val="es-MX"/>
        </w:rPr>
        <w:t xml:space="preserve"> 862–873. </w:t>
      </w:r>
      <w:hyperlink r:id="rId36" w:history="1">
        <w:r w:rsidRPr="00AD3111">
          <w:rPr>
            <w:rFonts w:ascii="Times New Roman" w:hAnsi="Times New Roman" w:cs="Times New Roman"/>
            <w:color w:val="0563C1" w:themeColor="hyperlink"/>
            <w:sz w:val="24"/>
            <w:szCs w:val="24"/>
            <w:u w:val="single"/>
            <w:lang w:val="es-MX"/>
          </w:rPr>
          <w:t>https://doi.org/10.1111/btp.12706</w:t>
        </w:r>
      </w:hyperlink>
      <w:r w:rsidR="004800A0" w:rsidRPr="00AD3111">
        <w:rPr>
          <w:rFonts w:ascii="Times New Roman" w:hAnsi="Times New Roman" w:cs="Times New Roman"/>
          <w:color w:val="0563C1" w:themeColor="hyperlink"/>
          <w:sz w:val="24"/>
          <w:szCs w:val="24"/>
          <w:u w:val="single"/>
          <w:lang w:val="es-MX"/>
        </w:rPr>
        <w:t>.</w:t>
      </w:r>
    </w:p>
    <w:p w14:paraId="3E0ED84D" w14:textId="1AB8C2AF" w:rsidR="00185862" w:rsidRPr="00AD3111" w:rsidRDefault="00185862" w:rsidP="00647CEE">
      <w:pPr>
        <w:spacing w:line="480" w:lineRule="auto"/>
        <w:ind w:left="709" w:hanging="709"/>
        <w:jc w:val="both"/>
        <w:rPr>
          <w:rFonts w:ascii="Times New Roman" w:hAnsi="Times New Roman" w:cs="Times New Roman"/>
          <w:color w:val="0563C1" w:themeColor="hyperlink"/>
          <w:sz w:val="24"/>
          <w:szCs w:val="24"/>
          <w:u w:val="single"/>
        </w:rPr>
      </w:pPr>
      <w:r w:rsidRPr="00AD3111">
        <w:rPr>
          <w:rFonts w:ascii="Times New Roman" w:hAnsi="Times New Roman" w:cs="Times New Roman"/>
          <w:sz w:val="24"/>
          <w:szCs w:val="24"/>
          <w:lang w:val="es-MX"/>
        </w:rPr>
        <w:t xml:space="preserve">Pérez-Villafaña, M., </w:t>
      </w:r>
      <w:r w:rsidR="00476480" w:rsidRPr="00AD3111">
        <w:rPr>
          <w:rFonts w:ascii="Times New Roman" w:hAnsi="Times New Roman" w:cs="Times New Roman"/>
          <w:sz w:val="24"/>
          <w:szCs w:val="24"/>
          <w:lang w:val="es-MX"/>
        </w:rPr>
        <w:t>and A.</w:t>
      </w:r>
      <w:r w:rsidRPr="00AD3111">
        <w:rPr>
          <w:rFonts w:ascii="Times New Roman" w:hAnsi="Times New Roman" w:cs="Times New Roman"/>
          <w:sz w:val="24"/>
          <w:szCs w:val="24"/>
          <w:lang w:val="es-MX"/>
        </w:rPr>
        <w:t xml:space="preserve"> Valiente-</w:t>
      </w:r>
      <w:proofErr w:type="spellStart"/>
      <w:r w:rsidRPr="00AD3111">
        <w:rPr>
          <w:rFonts w:ascii="Times New Roman" w:hAnsi="Times New Roman" w:cs="Times New Roman"/>
          <w:sz w:val="24"/>
          <w:szCs w:val="24"/>
          <w:lang w:val="es-MX"/>
        </w:rPr>
        <w:t>Banuet</w:t>
      </w:r>
      <w:proofErr w:type="spellEnd"/>
      <w:r w:rsidRPr="00AD3111">
        <w:rPr>
          <w:rFonts w:ascii="Times New Roman" w:hAnsi="Times New Roman" w:cs="Times New Roman"/>
          <w:sz w:val="24"/>
          <w:szCs w:val="24"/>
          <w:lang w:val="es-MX"/>
        </w:rPr>
        <w:t xml:space="preserve">. </w:t>
      </w:r>
      <w:r w:rsidR="00476480"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 xml:space="preserve">2009. </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Effectiveness of Dispersal of an </w:t>
      </w:r>
      <w:proofErr w:type="spellStart"/>
      <w:r w:rsidRPr="00AD3111">
        <w:rPr>
          <w:rFonts w:ascii="Times New Roman" w:hAnsi="Times New Roman" w:cs="Times New Roman"/>
          <w:i/>
          <w:iCs/>
          <w:sz w:val="24"/>
          <w:szCs w:val="24"/>
        </w:rPr>
        <w:t>Ornithocorous</w:t>
      </w:r>
      <w:proofErr w:type="spellEnd"/>
      <w:r w:rsidRPr="00AD3111">
        <w:rPr>
          <w:rFonts w:ascii="Times New Roman" w:hAnsi="Times New Roman" w:cs="Times New Roman"/>
          <w:i/>
          <w:iCs/>
          <w:sz w:val="24"/>
          <w:szCs w:val="24"/>
        </w:rPr>
        <w:t xml:space="preserve"> Cactus</w:t>
      </w:r>
      <w:r w:rsidRPr="00AD3111">
        <w:rPr>
          <w:rFonts w:ascii="Times New Roman" w:hAnsi="Times New Roman" w:cs="Times New Roman"/>
          <w:sz w:val="24"/>
          <w:szCs w:val="24"/>
        </w:rPr>
        <w:t xml:space="preserve"> </w:t>
      </w:r>
      <w:proofErr w:type="spellStart"/>
      <w:r w:rsidRPr="00AD3111">
        <w:rPr>
          <w:rFonts w:ascii="Times New Roman" w:hAnsi="Times New Roman" w:cs="Times New Roman"/>
          <w:i/>
          <w:iCs/>
          <w:sz w:val="24"/>
          <w:szCs w:val="24"/>
        </w:rPr>
        <w:t>Myrtillocactus</w:t>
      </w:r>
      <w:proofErr w:type="spellEnd"/>
      <w:r w:rsidRPr="00AD3111">
        <w:rPr>
          <w:rFonts w:ascii="Times New Roman" w:hAnsi="Times New Roman" w:cs="Times New Roman"/>
          <w:i/>
          <w:iCs/>
          <w:sz w:val="24"/>
          <w:szCs w:val="24"/>
        </w:rPr>
        <w:t xml:space="preserve"> </w:t>
      </w:r>
      <w:proofErr w:type="spellStart"/>
      <w:r w:rsidRPr="00AD3111">
        <w:rPr>
          <w:rFonts w:ascii="Times New Roman" w:hAnsi="Times New Roman" w:cs="Times New Roman"/>
          <w:i/>
          <w:iCs/>
          <w:sz w:val="24"/>
          <w:szCs w:val="24"/>
        </w:rPr>
        <w:t>geometrizans</w:t>
      </w:r>
      <w:proofErr w:type="spellEnd"/>
      <w:r w:rsidRPr="00AD3111">
        <w:rPr>
          <w:rFonts w:ascii="Times New Roman" w:hAnsi="Times New Roman" w:cs="Times New Roman"/>
          <w:sz w:val="24"/>
          <w:szCs w:val="24"/>
        </w:rPr>
        <w:t xml:space="preserve"> (</w:t>
      </w:r>
      <w:proofErr w:type="spellStart"/>
      <w:r w:rsidRPr="00AD3111">
        <w:rPr>
          <w:rFonts w:ascii="Times New Roman" w:hAnsi="Times New Roman" w:cs="Times New Roman"/>
          <w:sz w:val="24"/>
          <w:szCs w:val="24"/>
        </w:rPr>
        <w:t>Cactaceae</w:t>
      </w:r>
      <w:proofErr w:type="spellEnd"/>
      <w:r w:rsidRPr="00AD3111">
        <w:rPr>
          <w:rFonts w:ascii="Times New Roman" w:hAnsi="Times New Roman" w:cs="Times New Roman"/>
          <w:sz w:val="24"/>
          <w:szCs w:val="24"/>
        </w:rPr>
        <w:t>) in a Patchy Environment.</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00476480" w:rsidRPr="00AD3111">
        <w:rPr>
          <w:rFonts w:ascii="Times New Roman" w:hAnsi="Times New Roman" w:cs="Times New Roman"/>
          <w:sz w:val="24"/>
          <w:szCs w:val="24"/>
        </w:rPr>
        <w:t>The Open Biology Journal</w:t>
      </w:r>
      <w:r w:rsidRPr="00AD3111">
        <w:rPr>
          <w:rFonts w:ascii="Times New Roman" w:hAnsi="Times New Roman" w:cs="Times New Roman"/>
          <w:sz w:val="24"/>
          <w:szCs w:val="24"/>
        </w:rPr>
        <w:t xml:space="preserve">, 2. </w:t>
      </w:r>
      <w:hyperlink r:id="rId37" w:history="1">
        <w:r w:rsidRPr="00AD3111">
          <w:rPr>
            <w:rFonts w:ascii="Times New Roman" w:hAnsi="Times New Roman" w:cs="Times New Roman"/>
            <w:color w:val="0563C1" w:themeColor="hyperlink"/>
            <w:sz w:val="24"/>
            <w:szCs w:val="24"/>
            <w:u w:val="single"/>
          </w:rPr>
          <w:t>https://doi.org/10.2174/1874196700902010101</w:t>
        </w:r>
      </w:hyperlink>
      <w:r w:rsidR="004800A0" w:rsidRPr="00AD3111">
        <w:rPr>
          <w:rFonts w:ascii="Times New Roman" w:hAnsi="Times New Roman" w:cs="Times New Roman"/>
          <w:color w:val="0563C1" w:themeColor="hyperlink"/>
          <w:sz w:val="24"/>
          <w:szCs w:val="24"/>
          <w:u w:val="single"/>
        </w:rPr>
        <w:t>.</w:t>
      </w:r>
    </w:p>
    <w:p w14:paraId="5A8CE1CE" w14:textId="630D584E" w:rsidR="00185862" w:rsidRPr="00AD3111" w:rsidRDefault="00185862" w:rsidP="00647CEE">
      <w:pPr>
        <w:spacing w:line="480" w:lineRule="auto"/>
        <w:ind w:left="709" w:hanging="709"/>
        <w:jc w:val="both"/>
        <w:rPr>
          <w:rFonts w:ascii="Times New Roman" w:hAnsi="Times New Roman" w:cs="Times New Roman"/>
          <w:sz w:val="24"/>
          <w:szCs w:val="24"/>
        </w:rPr>
      </w:pPr>
      <w:r w:rsidRPr="002112A5">
        <w:rPr>
          <w:rFonts w:ascii="Times New Roman" w:hAnsi="Times New Roman" w:cs="Times New Roman"/>
          <w:sz w:val="24"/>
          <w:szCs w:val="24"/>
        </w:rPr>
        <w:t xml:space="preserve">Rubalcava-Castillo, F.A., </w:t>
      </w:r>
      <w:r w:rsidR="005108E7" w:rsidRPr="002112A5">
        <w:rPr>
          <w:rFonts w:ascii="Times New Roman" w:hAnsi="Times New Roman" w:cs="Times New Roman"/>
          <w:i/>
          <w:iCs/>
          <w:sz w:val="24"/>
          <w:szCs w:val="24"/>
        </w:rPr>
        <w:t>et al</w:t>
      </w:r>
      <w:r w:rsidRPr="002112A5">
        <w:rPr>
          <w:rFonts w:ascii="Times New Roman" w:hAnsi="Times New Roman" w:cs="Times New Roman"/>
          <w:sz w:val="24"/>
          <w:szCs w:val="24"/>
        </w:rPr>
        <w:t xml:space="preserve">. </w:t>
      </w:r>
      <w:r w:rsidR="00476480" w:rsidRPr="002112A5">
        <w:rPr>
          <w:rFonts w:ascii="Times New Roman" w:hAnsi="Times New Roman" w:cs="Times New Roman"/>
          <w:sz w:val="24"/>
          <w:szCs w:val="24"/>
        </w:rPr>
        <w:t xml:space="preserve"> </w:t>
      </w:r>
      <w:r w:rsidRPr="00AD3111">
        <w:rPr>
          <w:rFonts w:ascii="Times New Roman" w:hAnsi="Times New Roman" w:cs="Times New Roman"/>
          <w:sz w:val="24"/>
          <w:szCs w:val="24"/>
        </w:rPr>
        <w:t>2021.</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Seed dispersal by carnivores in temperate and tropical dry forests.</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Ecology and Evolution, 11(9)</w:t>
      </w:r>
      <w:r w:rsidR="00476480"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3794–3807. </w:t>
      </w:r>
      <w:hyperlink r:id="rId38" w:history="1">
        <w:r w:rsidRPr="00AD3111">
          <w:rPr>
            <w:rFonts w:ascii="Times New Roman" w:hAnsi="Times New Roman" w:cs="Times New Roman"/>
            <w:color w:val="0563C1" w:themeColor="hyperlink"/>
            <w:sz w:val="24"/>
            <w:szCs w:val="24"/>
            <w:u w:val="single"/>
          </w:rPr>
          <w:t>https://doi.org/10.1002/ece3.7201</w:t>
        </w:r>
      </w:hyperlink>
      <w:r w:rsidR="004800A0" w:rsidRPr="00AD3111">
        <w:rPr>
          <w:rFonts w:ascii="Times New Roman" w:hAnsi="Times New Roman" w:cs="Times New Roman"/>
          <w:color w:val="0563C1" w:themeColor="hyperlink"/>
          <w:sz w:val="24"/>
          <w:szCs w:val="24"/>
          <w:u w:val="single"/>
        </w:rPr>
        <w:t>.</w:t>
      </w:r>
    </w:p>
    <w:p w14:paraId="69BF81E3" w14:textId="5259ABBE" w:rsidR="00185862" w:rsidRPr="00AD3111" w:rsidRDefault="00185862" w:rsidP="00647CEE">
      <w:pPr>
        <w:spacing w:line="480" w:lineRule="auto"/>
        <w:ind w:left="709" w:hanging="709"/>
        <w:jc w:val="both"/>
        <w:rPr>
          <w:rFonts w:ascii="Times New Roman" w:hAnsi="Times New Roman" w:cs="Times New Roman"/>
          <w:color w:val="0563C1" w:themeColor="hyperlink"/>
          <w:sz w:val="24"/>
          <w:szCs w:val="24"/>
          <w:u w:val="single"/>
          <w:lang w:val="es-MX"/>
        </w:rPr>
      </w:pPr>
      <w:r w:rsidRPr="00AD3111">
        <w:rPr>
          <w:rFonts w:ascii="Times New Roman" w:hAnsi="Times New Roman" w:cs="Times New Roman"/>
          <w:sz w:val="24"/>
          <w:szCs w:val="24"/>
        </w:rPr>
        <w:t xml:space="preserve">Rubalcava-Castillo, F. A., </w:t>
      </w:r>
      <w:r w:rsidR="005108E7"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2020.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Endozoochorous dispersal of forest seeds by carnivorous mammals in Sierra Fría, Aguascalientes, Mexico.</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2112A5">
        <w:rPr>
          <w:rFonts w:ascii="Times New Roman" w:hAnsi="Times New Roman" w:cs="Times New Roman"/>
          <w:sz w:val="24"/>
          <w:szCs w:val="24"/>
        </w:rPr>
        <w:t>Ecology and Evolution, 10(6)</w:t>
      </w:r>
      <w:r w:rsidR="000B353C" w:rsidRPr="002112A5">
        <w:rPr>
          <w:rFonts w:ascii="Times New Roman" w:hAnsi="Times New Roman" w:cs="Times New Roman"/>
          <w:sz w:val="24"/>
          <w:szCs w:val="24"/>
        </w:rPr>
        <w:t xml:space="preserve">: </w:t>
      </w:r>
      <w:r w:rsidRPr="002112A5">
        <w:rPr>
          <w:rFonts w:ascii="Times New Roman" w:hAnsi="Times New Roman" w:cs="Times New Roman"/>
          <w:sz w:val="24"/>
          <w:szCs w:val="24"/>
        </w:rPr>
        <w:t xml:space="preserve"> 2991–3003. </w:t>
      </w:r>
      <w:hyperlink r:id="rId39" w:history="1">
        <w:r w:rsidRPr="00AD3111">
          <w:rPr>
            <w:rFonts w:ascii="Times New Roman" w:hAnsi="Times New Roman" w:cs="Times New Roman"/>
            <w:color w:val="0563C1" w:themeColor="hyperlink"/>
            <w:sz w:val="24"/>
            <w:szCs w:val="24"/>
            <w:u w:val="single"/>
            <w:lang w:val="es-MX"/>
          </w:rPr>
          <w:t>https://doi.org/10.1002/ece3.6113</w:t>
        </w:r>
      </w:hyperlink>
      <w:r w:rsidR="004800A0" w:rsidRPr="00AD3111">
        <w:rPr>
          <w:rFonts w:ascii="Times New Roman" w:hAnsi="Times New Roman" w:cs="Times New Roman"/>
          <w:color w:val="0563C1" w:themeColor="hyperlink"/>
          <w:sz w:val="24"/>
          <w:szCs w:val="24"/>
          <w:u w:val="single"/>
          <w:lang w:val="es-MX"/>
        </w:rPr>
        <w:t>.</w:t>
      </w:r>
    </w:p>
    <w:p w14:paraId="551E66C6" w14:textId="27BF836D" w:rsidR="006400A4" w:rsidRPr="00AD3111" w:rsidRDefault="006400A4" w:rsidP="00647CEE">
      <w:pPr>
        <w:spacing w:line="480" w:lineRule="auto"/>
        <w:ind w:left="709" w:hanging="709"/>
        <w:jc w:val="both"/>
        <w:rPr>
          <w:rFonts w:ascii="Times New Roman" w:hAnsi="Times New Roman" w:cs="Times New Roman"/>
          <w:sz w:val="24"/>
          <w:szCs w:val="24"/>
          <w:lang w:val="es-MX"/>
        </w:rPr>
      </w:pPr>
      <w:r w:rsidRPr="00AD3111">
        <w:rPr>
          <w:rFonts w:ascii="Times New Roman" w:hAnsi="Times New Roman" w:cs="Times New Roman"/>
          <w:sz w:val="24"/>
          <w:szCs w:val="24"/>
          <w:lang w:val="es-MX"/>
        </w:rPr>
        <w:t>Rzedowski, J. (1978). La vegetación de México. México, D.F.: Limusa.</w:t>
      </w:r>
    </w:p>
    <w:p w14:paraId="72E6CA70" w14:textId="5E3EE711"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lang w:val="es-MX"/>
        </w:rPr>
        <w:t xml:space="preserve">Sarasola, J. H., </w:t>
      </w:r>
      <w:r w:rsidR="00EE6F1B" w:rsidRPr="00AD3111">
        <w:rPr>
          <w:rFonts w:ascii="Times New Roman" w:hAnsi="Times New Roman" w:cs="Times New Roman"/>
          <w:i/>
          <w:iCs/>
          <w:sz w:val="24"/>
          <w:szCs w:val="24"/>
          <w:lang w:val="es-MX"/>
        </w:rPr>
        <w:t>et al</w:t>
      </w:r>
      <w:r w:rsidRPr="00AD3111">
        <w:rPr>
          <w:rFonts w:ascii="Times New Roman" w:hAnsi="Times New Roman" w:cs="Times New Roman"/>
          <w:sz w:val="24"/>
          <w:szCs w:val="24"/>
          <w:lang w:val="es-MX"/>
        </w:rPr>
        <w:t xml:space="preserve">. </w:t>
      </w:r>
      <w:r w:rsidR="000B353C"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2016.</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proofErr w:type="spellStart"/>
      <w:r w:rsidRPr="00AD3111">
        <w:rPr>
          <w:rFonts w:ascii="Times New Roman" w:hAnsi="Times New Roman" w:cs="Times New Roman"/>
          <w:sz w:val="24"/>
          <w:szCs w:val="24"/>
        </w:rPr>
        <w:t>Hypercarnivorous</w:t>
      </w:r>
      <w:proofErr w:type="spellEnd"/>
      <w:r w:rsidRPr="00AD3111">
        <w:rPr>
          <w:rFonts w:ascii="Times New Roman" w:hAnsi="Times New Roman" w:cs="Times New Roman"/>
          <w:sz w:val="24"/>
          <w:szCs w:val="24"/>
        </w:rPr>
        <w:t xml:space="preserve"> apex predator could provide ecosystem services by dispersing seeds.</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AD3111">
        <w:rPr>
          <w:rFonts w:ascii="Times New Roman" w:hAnsi="Times New Roman" w:cs="Times New Roman"/>
          <w:iCs/>
          <w:sz w:val="24"/>
          <w:szCs w:val="24"/>
        </w:rPr>
        <w:t>Scientific Reports</w:t>
      </w:r>
      <w:r w:rsidRPr="00AD3111">
        <w:rPr>
          <w:rFonts w:ascii="Times New Roman" w:hAnsi="Times New Roman" w:cs="Times New Roman"/>
          <w:sz w:val="24"/>
          <w:szCs w:val="24"/>
        </w:rPr>
        <w:t>, 6</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1–6. </w:t>
      </w:r>
      <w:hyperlink r:id="rId40" w:history="1">
        <w:r w:rsidRPr="00AD3111">
          <w:rPr>
            <w:rFonts w:ascii="Times New Roman" w:hAnsi="Times New Roman" w:cs="Times New Roman"/>
            <w:color w:val="0563C1" w:themeColor="hyperlink"/>
            <w:sz w:val="24"/>
            <w:szCs w:val="24"/>
            <w:u w:val="single"/>
          </w:rPr>
          <w:t>https://doi.org/10.1038/srep19647</w:t>
        </w:r>
      </w:hyperlink>
      <w:r w:rsidR="004800A0" w:rsidRPr="00AD3111">
        <w:rPr>
          <w:rFonts w:ascii="Times New Roman" w:hAnsi="Times New Roman" w:cs="Times New Roman"/>
          <w:color w:val="0563C1" w:themeColor="hyperlink"/>
          <w:sz w:val="24"/>
          <w:szCs w:val="24"/>
          <w:u w:val="single"/>
        </w:rPr>
        <w:t>.</w:t>
      </w:r>
    </w:p>
    <w:p w14:paraId="1AF116E3" w14:textId="412D4038" w:rsidR="00185862" w:rsidRPr="00AD3111" w:rsidRDefault="00185862" w:rsidP="00647CEE">
      <w:pPr>
        <w:spacing w:line="480" w:lineRule="auto"/>
        <w:ind w:left="709" w:hanging="709"/>
        <w:jc w:val="both"/>
        <w:rPr>
          <w:rFonts w:ascii="Times New Roman" w:hAnsi="Times New Roman" w:cs="Times New Roman"/>
          <w:color w:val="0563C1" w:themeColor="hyperlink"/>
          <w:sz w:val="24"/>
          <w:szCs w:val="24"/>
          <w:u w:val="single"/>
        </w:rPr>
      </w:pPr>
      <w:proofErr w:type="spellStart"/>
      <w:r w:rsidRPr="00AD3111">
        <w:rPr>
          <w:rFonts w:ascii="Times New Roman" w:hAnsi="Times New Roman" w:cs="Times New Roman"/>
          <w:sz w:val="24"/>
          <w:szCs w:val="24"/>
        </w:rPr>
        <w:t>Schaumann</w:t>
      </w:r>
      <w:proofErr w:type="spellEnd"/>
      <w:r w:rsidRPr="00AD3111">
        <w:rPr>
          <w:rFonts w:ascii="Times New Roman" w:hAnsi="Times New Roman" w:cs="Times New Roman"/>
          <w:sz w:val="24"/>
          <w:szCs w:val="24"/>
        </w:rPr>
        <w:t xml:space="preserve">, F., </w:t>
      </w:r>
      <w:r w:rsidR="000B353C"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T. </w:t>
      </w:r>
      <w:proofErr w:type="spellStart"/>
      <w:r w:rsidRPr="00AD3111">
        <w:rPr>
          <w:rFonts w:ascii="Times New Roman" w:hAnsi="Times New Roman" w:cs="Times New Roman"/>
          <w:sz w:val="24"/>
          <w:szCs w:val="24"/>
        </w:rPr>
        <w:t>Heinken</w:t>
      </w:r>
      <w:proofErr w:type="spellEnd"/>
      <w:r w:rsidR="000B353C" w:rsidRPr="00AD3111">
        <w:rPr>
          <w:rFonts w:ascii="Times New Roman" w:hAnsi="Times New Roman" w:cs="Times New Roman"/>
          <w:sz w:val="24"/>
          <w:szCs w:val="24"/>
        </w:rPr>
        <w:t>.</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2002.</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Endozoochorous seed dispersal by martens (</w:t>
      </w:r>
      <w:r w:rsidRPr="00AD3111">
        <w:rPr>
          <w:rFonts w:ascii="Times New Roman" w:hAnsi="Times New Roman" w:cs="Times New Roman"/>
          <w:i/>
          <w:iCs/>
          <w:sz w:val="24"/>
          <w:szCs w:val="24"/>
        </w:rPr>
        <w:t xml:space="preserve">Martes </w:t>
      </w:r>
      <w:proofErr w:type="spellStart"/>
      <w:r w:rsidRPr="00AD3111">
        <w:rPr>
          <w:rFonts w:ascii="Times New Roman" w:hAnsi="Times New Roman" w:cs="Times New Roman"/>
          <w:i/>
          <w:iCs/>
          <w:sz w:val="24"/>
          <w:szCs w:val="24"/>
        </w:rPr>
        <w:t>foina</w:t>
      </w:r>
      <w:proofErr w:type="spellEnd"/>
      <w:r w:rsidRPr="00AD3111">
        <w:rPr>
          <w:rFonts w:ascii="Times New Roman" w:hAnsi="Times New Roman" w:cs="Times New Roman"/>
          <w:sz w:val="24"/>
          <w:szCs w:val="24"/>
        </w:rPr>
        <w:t xml:space="preserve">, </w:t>
      </w:r>
      <w:r w:rsidRPr="00AD3111">
        <w:rPr>
          <w:rFonts w:ascii="Times New Roman" w:hAnsi="Times New Roman" w:cs="Times New Roman"/>
          <w:i/>
          <w:iCs/>
          <w:sz w:val="24"/>
          <w:szCs w:val="24"/>
        </w:rPr>
        <w:t>M. martes</w:t>
      </w:r>
      <w:r w:rsidRPr="00AD3111">
        <w:rPr>
          <w:rFonts w:ascii="Times New Roman" w:hAnsi="Times New Roman" w:cs="Times New Roman"/>
          <w:sz w:val="24"/>
          <w:szCs w:val="24"/>
        </w:rPr>
        <w:t>) in two woodland habitats. Flora - Morphology, Distribution</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Functional Ecology of Plants, 197(5)</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370–378. </w:t>
      </w:r>
      <w:hyperlink r:id="rId41" w:history="1">
        <w:r w:rsidRPr="00AD3111">
          <w:rPr>
            <w:rFonts w:ascii="Times New Roman" w:hAnsi="Times New Roman" w:cs="Times New Roman"/>
            <w:color w:val="0563C1" w:themeColor="hyperlink"/>
            <w:sz w:val="24"/>
            <w:szCs w:val="24"/>
            <w:u w:val="single"/>
          </w:rPr>
          <w:t>https://doi.org/https://doi.org/10.1078/0367-2530-00053</w:t>
        </w:r>
      </w:hyperlink>
      <w:r w:rsidR="004800A0" w:rsidRPr="00AD3111">
        <w:rPr>
          <w:rFonts w:ascii="Times New Roman" w:hAnsi="Times New Roman" w:cs="Times New Roman"/>
          <w:color w:val="0563C1" w:themeColor="hyperlink"/>
          <w:sz w:val="24"/>
          <w:szCs w:val="24"/>
          <w:u w:val="single"/>
        </w:rPr>
        <w:t>.</w:t>
      </w:r>
    </w:p>
    <w:p w14:paraId="0005830F" w14:textId="3B5CB401" w:rsidR="001F5A6C" w:rsidRPr="00AD3111" w:rsidRDefault="006400A4" w:rsidP="00647CEE">
      <w:pPr>
        <w:spacing w:line="480" w:lineRule="auto"/>
        <w:ind w:left="709" w:hanging="709"/>
        <w:jc w:val="both"/>
        <w:rPr>
          <w:rFonts w:ascii="Times New Roman" w:hAnsi="Times New Roman" w:cs="Times New Roman"/>
          <w:sz w:val="24"/>
          <w:szCs w:val="24"/>
          <w:lang w:val="es-MX"/>
        </w:rPr>
      </w:pPr>
      <w:r w:rsidRPr="00AD3111">
        <w:rPr>
          <w:rFonts w:ascii="Times New Roman" w:hAnsi="Times New Roman" w:cs="Times New Roman"/>
          <w:sz w:val="24"/>
          <w:szCs w:val="24"/>
          <w:lang w:val="es-MX"/>
        </w:rPr>
        <w:t xml:space="preserve">Schupp, E. W., Gómez, J. M., Jiménez, J. E. y Fuentes, M. (1997). </w:t>
      </w:r>
      <w:r w:rsidRPr="00AD3111">
        <w:rPr>
          <w:rFonts w:ascii="Times New Roman" w:hAnsi="Times New Roman" w:cs="Times New Roman"/>
          <w:sz w:val="24"/>
          <w:szCs w:val="24"/>
        </w:rPr>
        <w:t xml:space="preserve">Dispersal of </w:t>
      </w:r>
      <w:r w:rsidRPr="00AD3111">
        <w:rPr>
          <w:rFonts w:ascii="Times New Roman" w:hAnsi="Times New Roman" w:cs="Times New Roman"/>
          <w:i/>
          <w:iCs/>
          <w:sz w:val="24"/>
          <w:szCs w:val="24"/>
        </w:rPr>
        <w:t>Juniperus occidentals</w:t>
      </w:r>
      <w:r w:rsidRPr="00AD3111">
        <w:rPr>
          <w:rFonts w:ascii="Times New Roman" w:hAnsi="Times New Roman" w:cs="Times New Roman"/>
          <w:sz w:val="24"/>
          <w:szCs w:val="24"/>
        </w:rPr>
        <w:t xml:space="preserve"> (western juniper) seeds by frugivorous mammals on Juniper Mountain, southeastern Oregon. </w:t>
      </w:r>
      <w:proofErr w:type="spellStart"/>
      <w:r w:rsidRPr="00AD3111">
        <w:rPr>
          <w:rFonts w:ascii="Times New Roman" w:hAnsi="Times New Roman" w:cs="Times New Roman"/>
          <w:sz w:val="24"/>
          <w:szCs w:val="24"/>
          <w:lang w:val="es-MX"/>
        </w:rPr>
        <w:t>The</w:t>
      </w:r>
      <w:proofErr w:type="spellEnd"/>
      <w:r w:rsidRPr="00AD3111">
        <w:rPr>
          <w:rFonts w:ascii="Times New Roman" w:hAnsi="Times New Roman" w:cs="Times New Roman"/>
          <w:sz w:val="24"/>
          <w:szCs w:val="24"/>
          <w:lang w:val="es-MX"/>
        </w:rPr>
        <w:t xml:space="preserve"> Great </w:t>
      </w:r>
      <w:proofErr w:type="spellStart"/>
      <w:r w:rsidRPr="00AD3111">
        <w:rPr>
          <w:rFonts w:ascii="Times New Roman" w:hAnsi="Times New Roman" w:cs="Times New Roman"/>
          <w:sz w:val="24"/>
          <w:szCs w:val="24"/>
          <w:lang w:val="es-MX"/>
        </w:rPr>
        <w:t>Basin</w:t>
      </w:r>
      <w:proofErr w:type="spellEnd"/>
      <w:r w:rsidRPr="00AD3111">
        <w:rPr>
          <w:rFonts w:ascii="Times New Roman" w:hAnsi="Times New Roman" w:cs="Times New Roman"/>
          <w:sz w:val="24"/>
          <w:szCs w:val="24"/>
          <w:lang w:val="es-MX"/>
        </w:rPr>
        <w:t xml:space="preserve"> </w:t>
      </w:r>
      <w:proofErr w:type="spellStart"/>
      <w:r w:rsidRPr="00AD3111">
        <w:rPr>
          <w:rFonts w:ascii="Times New Roman" w:hAnsi="Times New Roman" w:cs="Times New Roman"/>
          <w:sz w:val="24"/>
          <w:szCs w:val="24"/>
          <w:lang w:val="es-MX"/>
        </w:rPr>
        <w:t>Naturalist</w:t>
      </w:r>
      <w:proofErr w:type="spellEnd"/>
      <w:r w:rsidRPr="00AD3111">
        <w:rPr>
          <w:rFonts w:ascii="Times New Roman" w:hAnsi="Times New Roman" w:cs="Times New Roman"/>
          <w:sz w:val="24"/>
          <w:szCs w:val="24"/>
          <w:lang w:val="es-MX"/>
        </w:rPr>
        <w:t>, 57(1), 74-78 pp.</w:t>
      </w:r>
    </w:p>
    <w:p w14:paraId="6E7261F4" w14:textId="203C7D22" w:rsidR="006400A4" w:rsidRPr="00AD3111" w:rsidRDefault="006400A4"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lang w:val="es-MX"/>
        </w:rPr>
        <w:lastRenderedPageBreak/>
        <w:t xml:space="preserve">SEDESO (1995). Programa Integral de Manejo de la Zona Sujeta a Conservación Ecológica Sierra Fría. </w:t>
      </w:r>
      <w:r w:rsidRPr="00AD3111">
        <w:rPr>
          <w:rFonts w:ascii="Times New Roman" w:hAnsi="Times New Roman" w:cs="Times New Roman"/>
          <w:sz w:val="24"/>
          <w:szCs w:val="24"/>
        </w:rPr>
        <w:t>SEDESO.</w:t>
      </w:r>
    </w:p>
    <w:p w14:paraId="2E07C108" w14:textId="6F93653B"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Silva, G. G., </w:t>
      </w:r>
      <w:r w:rsidR="00EE6F1B" w:rsidRPr="00AD3111">
        <w:rPr>
          <w:rFonts w:ascii="Times New Roman" w:hAnsi="Times New Roman" w:cs="Times New Roman"/>
          <w:i/>
          <w:iCs/>
          <w:sz w:val="24"/>
          <w:szCs w:val="24"/>
        </w:rPr>
        <w:t>et al</w:t>
      </w:r>
      <w:r w:rsidR="00EE6F1B"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2021.</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Seed dispersal by neotropical waterfowl depends on bird species and seasonality.</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Freshwater Biology, 66(1)</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78–88. </w:t>
      </w:r>
      <w:hyperlink r:id="rId42" w:history="1">
        <w:r w:rsidRPr="00AD3111">
          <w:rPr>
            <w:rFonts w:ascii="Times New Roman" w:hAnsi="Times New Roman" w:cs="Times New Roman"/>
            <w:color w:val="0563C1" w:themeColor="hyperlink"/>
            <w:sz w:val="24"/>
            <w:szCs w:val="24"/>
            <w:u w:val="single"/>
          </w:rPr>
          <w:t>https://doi.org/https://doi.org/10.1111/fwb.13615</w:t>
        </w:r>
      </w:hyperlink>
      <w:r w:rsidR="004800A0" w:rsidRPr="00AD3111">
        <w:rPr>
          <w:rFonts w:ascii="Times New Roman" w:hAnsi="Times New Roman" w:cs="Times New Roman"/>
          <w:color w:val="0563C1" w:themeColor="hyperlink"/>
          <w:sz w:val="24"/>
          <w:szCs w:val="24"/>
          <w:u w:val="single"/>
        </w:rPr>
        <w:t>.</w:t>
      </w:r>
    </w:p>
    <w:p w14:paraId="7A851D14" w14:textId="24C80C4F" w:rsidR="00185862" w:rsidRPr="00AD3111" w:rsidRDefault="00185862" w:rsidP="00647CEE">
      <w:pPr>
        <w:spacing w:line="480" w:lineRule="auto"/>
        <w:ind w:left="709" w:hanging="709"/>
        <w:jc w:val="both"/>
        <w:rPr>
          <w:rFonts w:ascii="Times New Roman" w:hAnsi="Times New Roman" w:cs="Times New Roman"/>
          <w:sz w:val="24"/>
          <w:szCs w:val="24"/>
        </w:rPr>
      </w:pPr>
      <w:proofErr w:type="spellStart"/>
      <w:r w:rsidRPr="00AD3111">
        <w:rPr>
          <w:rFonts w:ascii="Times New Roman" w:hAnsi="Times New Roman" w:cs="Times New Roman"/>
          <w:sz w:val="24"/>
          <w:szCs w:val="24"/>
        </w:rPr>
        <w:t>Traveset</w:t>
      </w:r>
      <w:proofErr w:type="spellEnd"/>
      <w:r w:rsidRPr="00AD3111">
        <w:rPr>
          <w:rFonts w:ascii="Times New Roman" w:hAnsi="Times New Roman" w:cs="Times New Roman"/>
          <w:sz w:val="24"/>
          <w:szCs w:val="24"/>
        </w:rPr>
        <w:t xml:space="preserve">, A, </w:t>
      </w:r>
      <w:proofErr w:type="spellStart"/>
      <w:r w:rsidRPr="00AD3111">
        <w:rPr>
          <w:rFonts w:ascii="Times New Roman" w:hAnsi="Times New Roman" w:cs="Times New Roman"/>
          <w:sz w:val="24"/>
          <w:szCs w:val="24"/>
        </w:rPr>
        <w:t>Riera</w:t>
      </w:r>
      <w:proofErr w:type="spellEnd"/>
      <w:r w:rsidRPr="00AD3111">
        <w:rPr>
          <w:rFonts w:ascii="Times New Roman" w:hAnsi="Times New Roman" w:cs="Times New Roman"/>
          <w:sz w:val="24"/>
          <w:szCs w:val="24"/>
        </w:rPr>
        <w:t xml:space="preserve">, N., </w:t>
      </w:r>
      <w:r w:rsidR="000B353C"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R. E. </w:t>
      </w:r>
      <w:r w:rsidRPr="00AD3111">
        <w:rPr>
          <w:rFonts w:ascii="Times New Roman" w:hAnsi="Times New Roman" w:cs="Times New Roman"/>
          <w:sz w:val="24"/>
          <w:szCs w:val="24"/>
        </w:rPr>
        <w:t xml:space="preserve">Mas.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2001.</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Passage through bird guts causes interspecific differences in seed germination characteristics.</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Functional Ecology, 15(5)</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669–675. </w:t>
      </w:r>
      <w:hyperlink r:id="rId43" w:history="1">
        <w:r w:rsidRPr="00AD3111">
          <w:rPr>
            <w:rFonts w:ascii="Times New Roman" w:hAnsi="Times New Roman" w:cs="Times New Roman"/>
            <w:color w:val="0563C1" w:themeColor="hyperlink"/>
            <w:sz w:val="24"/>
            <w:szCs w:val="24"/>
            <w:u w:val="single"/>
          </w:rPr>
          <w:t>https://doi.org/10.1046/j.0269-8463.2001.00561.x</w:t>
        </w:r>
      </w:hyperlink>
      <w:r w:rsidR="004800A0" w:rsidRPr="00AD3111">
        <w:rPr>
          <w:rFonts w:ascii="Times New Roman" w:hAnsi="Times New Roman" w:cs="Times New Roman"/>
          <w:color w:val="0563C1" w:themeColor="hyperlink"/>
          <w:sz w:val="24"/>
          <w:szCs w:val="24"/>
          <w:u w:val="single"/>
        </w:rPr>
        <w:t>.</w:t>
      </w:r>
    </w:p>
    <w:p w14:paraId="5FB98BEA" w14:textId="7418B924" w:rsidR="00185862" w:rsidRPr="00AD3111" w:rsidRDefault="00185862" w:rsidP="00647CEE">
      <w:pPr>
        <w:spacing w:line="480" w:lineRule="auto"/>
        <w:ind w:left="709" w:hanging="709"/>
        <w:jc w:val="both"/>
        <w:rPr>
          <w:rFonts w:ascii="Times New Roman" w:hAnsi="Times New Roman" w:cs="Times New Roman"/>
          <w:sz w:val="24"/>
          <w:szCs w:val="24"/>
          <w:lang w:val="es-MX"/>
        </w:rPr>
      </w:pPr>
      <w:r w:rsidRPr="00AD3111">
        <w:rPr>
          <w:rFonts w:ascii="Times New Roman" w:hAnsi="Times New Roman" w:cs="Times New Roman"/>
          <w:sz w:val="24"/>
          <w:szCs w:val="24"/>
        </w:rPr>
        <w:t xml:space="preserve">Tsuji, Y., </w:t>
      </w:r>
      <w:r w:rsidR="00EE6F1B"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2020.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Effects of Japanese marten (</w:t>
      </w:r>
      <w:r w:rsidRPr="00AD3111">
        <w:rPr>
          <w:rFonts w:ascii="Times New Roman" w:hAnsi="Times New Roman" w:cs="Times New Roman"/>
          <w:i/>
          <w:iCs/>
          <w:sz w:val="24"/>
          <w:szCs w:val="24"/>
        </w:rPr>
        <w:t>Martes melampus</w:t>
      </w:r>
      <w:r w:rsidRPr="00AD3111">
        <w:rPr>
          <w:rFonts w:ascii="Times New Roman" w:hAnsi="Times New Roman" w:cs="Times New Roman"/>
          <w:sz w:val="24"/>
          <w:szCs w:val="24"/>
        </w:rPr>
        <w:t xml:space="preserve">) gut passage on germination of </w:t>
      </w:r>
      <w:r w:rsidRPr="00AD3111">
        <w:rPr>
          <w:rFonts w:ascii="Times New Roman" w:hAnsi="Times New Roman" w:cs="Times New Roman"/>
          <w:i/>
          <w:iCs/>
          <w:sz w:val="24"/>
          <w:szCs w:val="24"/>
        </w:rPr>
        <w:t>Actinidia arguta</w:t>
      </w:r>
      <w:r w:rsidRPr="00AD3111">
        <w:rPr>
          <w:rFonts w:ascii="Times New Roman" w:hAnsi="Times New Roman" w:cs="Times New Roman"/>
          <w:sz w:val="24"/>
          <w:szCs w:val="24"/>
        </w:rPr>
        <w:t xml:space="preserve"> (</w:t>
      </w:r>
      <w:r w:rsidRPr="00AD3111">
        <w:rPr>
          <w:rFonts w:ascii="Times New Roman" w:hAnsi="Times New Roman" w:cs="Times New Roman"/>
          <w:i/>
          <w:iCs/>
          <w:sz w:val="24"/>
          <w:szCs w:val="24"/>
        </w:rPr>
        <w:t>Actinidiaceae</w:t>
      </w:r>
      <w:r w:rsidRPr="00AD3111">
        <w:rPr>
          <w:rFonts w:ascii="Times New Roman" w:hAnsi="Times New Roman" w:cs="Times New Roman"/>
          <w:sz w:val="24"/>
          <w:szCs w:val="24"/>
        </w:rPr>
        <w:t>): Implications for seed dispersal.</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AD3111">
        <w:rPr>
          <w:rFonts w:ascii="Times New Roman" w:hAnsi="Times New Roman" w:cs="Times New Roman"/>
          <w:sz w:val="24"/>
          <w:szCs w:val="24"/>
          <w:lang w:val="es-MX"/>
        </w:rPr>
        <w:t xml:space="preserve">Acta </w:t>
      </w:r>
      <w:proofErr w:type="spellStart"/>
      <w:r w:rsidRPr="00AD3111">
        <w:rPr>
          <w:rFonts w:ascii="Times New Roman" w:hAnsi="Times New Roman" w:cs="Times New Roman"/>
          <w:sz w:val="24"/>
          <w:szCs w:val="24"/>
          <w:lang w:val="es-MX"/>
        </w:rPr>
        <w:t>Oecologica</w:t>
      </w:r>
      <w:proofErr w:type="spellEnd"/>
      <w:r w:rsidRPr="00AD3111">
        <w:rPr>
          <w:rFonts w:ascii="Times New Roman" w:hAnsi="Times New Roman" w:cs="Times New Roman"/>
          <w:sz w:val="24"/>
          <w:szCs w:val="24"/>
          <w:lang w:val="es-MX"/>
        </w:rPr>
        <w:t xml:space="preserve">, 105, 103578. </w:t>
      </w:r>
      <w:hyperlink r:id="rId44" w:history="1">
        <w:r w:rsidRPr="00AD3111">
          <w:rPr>
            <w:rFonts w:ascii="Times New Roman" w:hAnsi="Times New Roman" w:cs="Times New Roman"/>
            <w:color w:val="0563C1" w:themeColor="hyperlink"/>
            <w:sz w:val="24"/>
            <w:szCs w:val="24"/>
            <w:u w:val="single"/>
            <w:lang w:val="es-MX"/>
          </w:rPr>
          <w:t>https://doi.org/https://doi.org/10.1016/j.actao.2020.103578</w:t>
        </w:r>
      </w:hyperlink>
      <w:r w:rsidR="004800A0" w:rsidRPr="00AD3111">
        <w:rPr>
          <w:rFonts w:ascii="Times New Roman" w:hAnsi="Times New Roman" w:cs="Times New Roman"/>
          <w:color w:val="0563C1" w:themeColor="hyperlink"/>
          <w:sz w:val="24"/>
          <w:szCs w:val="24"/>
          <w:u w:val="single"/>
          <w:lang w:val="es-MX"/>
        </w:rPr>
        <w:t>.</w:t>
      </w:r>
    </w:p>
    <w:p w14:paraId="6C396F64" w14:textId="35A56CC4" w:rsidR="00185862" w:rsidRPr="00AD3111" w:rsidRDefault="00185862" w:rsidP="00647CEE">
      <w:pPr>
        <w:spacing w:line="480" w:lineRule="auto"/>
        <w:ind w:left="709" w:hanging="709"/>
        <w:jc w:val="both"/>
        <w:rPr>
          <w:rFonts w:ascii="Times New Roman" w:hAnsi="Times New Roman" w:cs="Times New Roman"/>
          <w:color w:val="0563C1" w:themeColor="hyperlink"/>
          <w:sz w:val="24"/>
          <w:szCs w:val="24"/>
          <w:u w:val="single"/>
        </w:rPr>
      </w:pPr>
      <w:r w:rsidRPr="00AD3111">
        <w:rPr>
          <w:rFonts w:ascii="Times New Roman" w:hAnsi="Times New Roman" w:cs="Times New Roman"/>
          <w:sz w:val="24"/>
          <w:szCs w:val="24"/>
        </w:rPr>
        <w:t xml:space="preserve">Tsuji, Y., </w:t>
      </w:r>
      <w:proofErr w:type="spellStart"/>
      <w:r w:rsidRPr="00AD3111">
        <w:rPr>
          <w:rFonts w:ascii="Times New Roman" w:hAnsi="Times New Roman" w:cs="Times New Roman"/>
          <w:sz w:val="24"/>
          <w:szCs w:val="24"/>
        </w:rPr>
        <w:t>Shiraishi</w:t>
      </w:r>
      <w:proofErr w:type="spellEnd"/>
      <w:r w:rsidRPr="00AD3111">
        <w:rPr>
          <w:rFonts w:ascii="Times New Roman" w:hAnsi="Times New Roman" w:cs="Times New Roman"/>
          <w:sz w:val="24"/>
          <w:szCs w:val="24"/>
        </w:rPr>
        <w:t xml:space="preserve">, T., </w:t>
      </w:r>
      <w:r w:rsidR="000B353C" w:rsidRPr="00AD3111">
        <w:rPr>
          <w:rFonts w:ascii="Times New Roman" w:hAnsi="Times New Roman" w:cs="Times New Roman"/>
          <w:sz w:val="24"/>
          <w:szCs w:val="24"/>
        </w:rPr>
        <w:t>and S.</w:t>
      </w:r>
      <w:r w:rsidRPr="00AD3111">
        <w:rPr>
          <w:rFonts w:ascii="Times New Roman" w:hAnsi="Times New Roman" w:cs="Times New Roman"/>
          <w:sz w:val="24"/>
          <w:szCs w:val="24"/>
        </w:rPr>
        <w:t xml:space="preserve"> Miura.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2011.</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Gastrointestinal passage time of seeds ingested by captive Japanese martens </w:t>
      </w:r>
      <w:r w:rsidRPr="00AD3111">
        <w:rPr>
          <w:rFonts w:ascii="Times New Roman" w:hAnsi="Times New Roman" w:cs="Times New Roman"/>
          <w:i/>
          <w:iCs/>
          <w:sz w:val="24"/>
          <w:szCs w:val="24"/>
        </w:rPr>
        <w:t>Martes melampus</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Acta </w:t>
      </w:r>
      <w:proofErr w:type="spellStart"/>
      <w:r w:rsidRPr="00AD3111">
        <w:rPr>
          <w:rFonts w:ascii="Times New Roman" w:hAnsi="Times New Roman" w:cs="Times New Roman"/>
          <w:sz w:val="24"/>
          <w:szCs w:val="24"/>
        </w:rPr>
        <w:t>Theriologica</w:t>
      </w:r>
      <w:proofErr w:type="spellEnd"/>
      <w:r w:rsidRPr="00AD3111">
        <w:rPr>
          <w:rFonts w:ascii="Times New Roman" w:hAnsi="Times New Roman" w:cs="Times New Roman"/>
          <w:sz w:val="24"/>
          <w:szCs w:val="24"/>
        </w:rPr>
        <w:t>, 56(4)</w:t>
      </w:r>
      <w:r w:rsidR="000B353C" w:rsidRPr="00AD3111">
        <w:rPr>
          <w:rFonts w:ascii="Times New Roman" w:hAnsi="Times New Roman" w:cs="Times New Roman"/>
          <w:sz w:val="24"/>
          <w:szCs w:val="24"/>
        </w:rPr>
        <w:t>:</w:t>
      </w:r>
      <w:r w:rsidRPr="00AD3111">
        <w:rPr>
          <w:rFonts w:ascii="Times New Roman" w:hAnsi="Times New Roman" w:cs="Times New Roman"/>
          <w:sz w:val="24"/>
          <w:szCs w:val="24"/>
        </w:rPr>
        <w:t xml:space="preserve"> 353. </w:t>
      </w:r>
      <w:hyperlink r:id="rId45" w:history="1">
        <w:r w:rsidRPr="00AD3111">
          <w:rPr>
            <w:rFonts w:ascii="Times New Roman" w:hAnsi="Times New Roman" w:cs="Times New Roman"/>
            <w:color w:val="0563C1" w:themeColor="hyperlink"/>
            <w:sz w:val="24"/>
            <w:szCs w:val="24"/>
            <w:u w:val="single"/>
          </w:rPr>
          <w:t>https://doi.org/10.1007/s13364-011-0034-0</w:t>
        </w:r>
      </w:hyperlink>
      <w:r w:rsidR="004800A0" w:rsidRPr="00AD3111">
        <w:rPr>
          <w:rFonts w:ascii="Times New Roman" w:hAnsi="Times New Roman" w:cs="Times New Roman"/>
          <w:color w:val="0563C1" w:themeColor="hyperlink"/>
          <w:sz w:val="24"/>
          <w:szCs w:val="24"/>
          <w:u w:val="single"/>
        </w:rPr>
        <w:t>.</w:t>
      </w:r>
    </w:p>
    <w:p w14:paraId="448F2C69" w14:textId="2B3C17EB" w:rsidR="00EC4E11" w:rsidRPr="00AD3111" w:rsidRDefault="00EC4E11"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U</w:t>
      </w:r>
      <w:r w:rsidR="00EE6F1B" w:rsidRPr="00AD3111">
        <w:rPr>
          <w:rFonts w:ascii="Times New Roman" w:hAnsi="Times New Roman" w:cs="Times New Roman"/>
          <w:sz w:val="24"/>
          <w:szCs w:val="24"/>
        </w:rPr>
        <w:t>.</w:t>
      </w:r>
      <w:r w:rsidRPr="00AD3111">
        <w:rPr>
          <w:rFonts w:ascii="Times New Roman" w:hAnsi="Times New Roman" w:cs="Times New Roman"/>
          <w:sz w:val="24"/>
          <w:szCs w:val="24"/>
        </w:rPr>
        <w:t>A</w:t>
      </w:r>
      <w:r w:rsidR="00EE6F1B" w:rsidRPr="00AD3111">
        <w:rPr>
          <w:rFonts w:ascii="Times New Roman" w:hAnsi="Times New Roman" w:cs="Times New Roman"/>
          <w:sz w:val="24"/>
          <w:szCs w:val="24"/>
        </w:rPr>
        <w:t>.</w:t>
      </w:r>
      <w:r w:rsidRPr="00AD3111">
        <w:rPr>
          <w:rFonts w:ascii="Times New Roman" w:hAnsi="Times New Roman" w:cs="Times New Roman"/>
          <w:sz w:val="24"/>
          <w:szCs w:val="24"/>
        </w:rPr>
        <w:t xml:space="preserve">A. </w:t>
      </w:r>
      <w:r w:rsidR="008D6F64" w:rsidRPr="00AD3111">
        <w:rPr>
          <w:rFonts w:ascii="Times New Roman" w:hAnsi="Times New Roman" w:cs="Times New Roman"/>
          <w:sz w:val="24"/>
          <w:szCs w:val="24"/>
        </w:rPr>
        <w:t xml:space="preserve"> 2019.  </w:t>
      </w:r>
      <w:r w:rsidRPr="00AD3111">
        <w:rPr>
          <w:rFonts w:ascii="Times New Roman" w:hAnsi="Times New Roman" w:cs="Times New Roman"/>
          <w:sz w:val="24"/>
          <w:szCs w:val="24"/>
        </w:rPr>
        <w:t xml:space="preserve">Regulations for the use of animals in teaching and research at the Autonomous University of Aguascalientes. In: University legislation. 8th ed. Aguascalientes. </w:t>
      </w:r>
      <w:r w:rsidR="008D6F64" w:rsidRPr="00AD3111">
        <w:rPr>
          <w:rFonts w:ascii="Times New Roman" w:hAnsi="Times New Roman" w:cs="Times New Roman"/>
          <w:sz w:val="24"/>
          <w:szCs w:val="24"/>
        </w:rPr>
        <w:t xml:space="preserve">p: </w:t>
      </w:r>
      <w:r w:rsidRPr="00AD3111">
        <w:rPr>
          <w:rFonts w:ascii="Times New Roman" w:hAnsi="Times New Roman" w:cs="Times New Roman"/>
          <w:sz w:val="24"/>
          <w:szCs w:val="24"/>
        </w:rPr>
        <w:t xml:space="preserve"> 1-11. </w:t>
      </w:r>
      <w:hyperlink r:id="rId46" w:history="1">
        <w:r w:rsidRPr="00AD3111">
          <w:rPr>
            <w:rStyle w:val="Hipervnculo"/>
            <w:rFonts w:ascii="Times New Roman" w:hAnsi="Times New Roman" w:cs="Times New Roman"/>
            <w:sz w:val="24"/>
            <w:szCs w:val="24"/>
          </w:rPr>
          <w:t>https://www.uaa.mx/institucion/LEGISLACION%20UNIVERSITARIA.pdf</w:t>
        </w:r>
      </w:hyperlink>
      <w:r w:rsidR="004800A0" w:rsidRPr="00AD3111">
        <w:rPr>
          <w:rStyle w:val="Hipervnculo"/>
          <w:rFonts w:ascii="Times New Roman" w:hAnsi="Times New Roman" w:cs="Times New Roman"/>
          <w:sz w:val="24"/>
          <w:szCs w:val="24"/>
        </w:rPr>
        <w:t>.</w:t>
      </w:r>
    </w:p>
    <w:p w14:paraId="727331EE" w14:textId="1DB4B6E2" w:rsidR="00185862" w:rsidRPr="00AD3111" w:rsidRDefault="00185862" w:rsidP="00647CEE">
      <w:pPr>
        <w:spacing w:line="480" w:lineRule="auto"/>
        <w:ind w:left="709" w:hanging="709"/>
        <w:jc w:val="both"/>
        <w:rPr>
          <w:rFonts w:ascii="Times New Roman" w:hAnsi="Times New Roman" w:cs="Times New Roman"/>
          <w:sz w:val="24"/>
          <w:szCs w:val="24"/>
        </w:rPr>
      </w:pPr>
      <w:r w:rsidRPr="00AD3111">
        <w:rPr>
          <w:rFonts w:ascii="Times New Roman" w:hAnsi="Times New Roman" w:cs="Times New Roman"/>
          <w:sz w:val="24"/>
          <w:szCs w:val="24"/>
        </w:rPr>
        <w:t xml:space="preserve">Varela, O., </w:t>
      </w:r>
      <w:r w:rsidR="000B353C" w:rsidRPr="00AD3111">
        <w:rPr>
          <w:rFonts w:ascii="Times New Roman" w:hAnsi="Times New Roman" w:cs="Times New Roman"/>
          <w:sz w:val="24"/>
          <w:szCs w:val="24"/>
        </w:rPr>
        <w:t>and</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E. H. </w:t>
      </w:r>
      <w:r w:rsidRPr="00AD3111">
        <w:rPr>
          <w:rFonts w:ascii="Times New Roman" w:hAnsi="Times New Roman" w:cs="Times New Roman"/>
          <w:sz w:val="24"/>
          <w:szCs w:val="24"/>
        </w:rPr>
        <w:t>Bucher</w:t>
      </w:r>
      <w:r w:rsidR="000B353C" w:rsidRPr="00AD3111">
        <w:rPr>
          <w:rFonts w:ascii="Times New Roman" w:hAnsi="Times New Roman" w:cs="Times New Roman"/>
          <w:sz w:val="24"/>
          <w:szCs w:val="24"/>
        </w:rPr>
        <w:t>.</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2006.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Passage time, viability, and germination of seeds ingested by foxes.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Journal of Arid Environments, 67</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566–578. </w:t>
      </w:r>
      <w:hyperlink r:id="rId47" w:history="1">
        <w:r w:rsidRPr="00AD3111">
          <w:rPr>
            <w:rFonts w:ascii="Times New Roman" w:hAnsi="Times New Roman" w:cs="Times New Roman"/>
            <w:color w:val="0563C1" w:themeColor="hyperlink"/>
            <w:sz w:val="24"/>
            <w:szCs w:val="24"/>
            <w:u w:val="single"/>
          </w:rPr>
          <w:t>https://doi.org/10.1016/j.jaridenv.2006.03.013</w:t>
        </w:r>
      </w:hyperlink>
      <w:r w:rsidR="004800A0" w:rsidRPr="00AD3111">
        <w:rPr>
          <w:rFonts w:ascii="Times New Roman" w:hAnsi="Times New Roman" w:cs="Times New Roman"/>
          <w:color w:val="0563C1" w:themeColor="hyperlink"/>
          <w:sz w:val="24"/>
          <w:szCs w:val="24"/>
          <w:u w:val="single"/>
        </w:rPr>
        <w:t>.</w:t>
      </w:r>
    </w:p>
    <w:p w14:paraId="484F7929" w14:textId="3780CBD0" w:rsidR="00185862" w:rsidRPr="00AD3111" w:rsidRDefault="00185862" w:rsidP="00647CEE">
      <w:pPr>
        <w:spacing w:line="480" w:lineRule="auto"/>
        <w:ind w:left="709" w:hanging="709"/>
        <w:jc w:val="both"/>
        <w:rPr>
          <w:rFonts w:ascii="Times New Roman" w:hAnsi="Times New Roman" w:cs="Times New Roman"/>
          <w:sz w:val="24"/>
          <w:szCs w:val="24"/>
        </w:rPr>
      </w:pPr>
      <w:proofErr w:type="spellStart"/>
      <w:r w:rsidRPr="00AD3111">
        <w:rPr>
          <w:rFonts w:ascii="Times New Roman" w:hAnsi="Times New Roman" w:cs="Times New Roman"/>
          <w:sz w:val="24"/>
          <w:szCs w:val="24"/>
        </w:rPr>
        <w:lastRenderedPageBreak/>
        <w:t>Venier</w:t>
      </w:r>
      <w:proofErr w:type="spellEnd"/>
      <w:r w:rsidRPr="00AD3111">
        <w:rPr>
          <w:rFonts w:ascii="Times New Roman" w:hAnsi="Times New Roman" w:cs="Times New Roman"/>
          <w:sz w:val="24"/>
          <w:szCs w:val="24"/>
        </w:rPr>
        <w:t xml:space="preserve">, P., </w:t>
      </w:r>
      <w:r w:rsidR="00EE6F1B" w:rsidRPr="00AD3111">
        <w:rPr>
          <w:rFonts w:ascii="Times New Roman" w:hAnsi="Times New Roman" w:cs="Times New Roman"/>
          <w:i/>
          <w:iCs/>
          <w:sz w:val="24"/>
          <w:szCs w:val="24"/>
        </w:rPr>
        <w:t>et al</w:t>
      </w:r>
      <w:r w:rsidRPr="00AD3111">
        <w:rPr>
          <w:rFonts w:ascii="Times New Roman" w:hAnsi="Times New Roman" w:cs="Times New Roman"/>
          <w:sz w:val="24"/>
          <w:szCs w:val="24"/>
        </w:rPr>
        <w:t xml:space="preserve">. </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2012.</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Survival and germination of three hard-seeded Acacia species after simulated cattle ingestion: The importance of the seed coat structure.</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South African Journal of Botany, 79</w:t>
      </w:r>
      <w:r w:rsidR="000B353C"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19–24. </w:t>
      </w:r>
      <w:hyperlink r:id="rId48" w:history="1">
        <w:r w:rsidRPr="00AD3111">
          <w:rPr>
            <w:rFonts w:ascii="Times New Roman" w:hAnsi="Times New Roman" w:cs="Times New Roman"/>
            <w:color w:val="0563C1" w:themeColor="hyperlink"/>
            <w:sz w:val="24"/>
            <w:szCs w:val="24"/>
            <w:u w:val="single"/>
          </w:rPr>
          <w:t>https://doi.org/https://doi.org/10.1016/j.sajb.2011.11.005</w:t>
        </w:r>
      </w:hyperlink>
      <w:r w:rsidR="004800A0" w:rsidRPr="00AD3111">
        <w:rPr>
          <w:rFonts w:ascii="Times New Roman" w:hAnsi="Times New Roman" w:cs="Times New Roman"/>
          <w:color w:val="0563C1" w:themeColor="hyperlink"/>
          <w:sz w:val="24"/>
          <w:szCs w:val="24"/>
          <w:u w:val="single"/>
        </w:rPr>
        <w:t>.</w:t>
      </w:r>
    </w:p>
    <w:p w14:paraId="7EEB2908" w14:textId="2ECD7D53" w:rsidR="00185862" w:rsidRPr="00AD3111" w:rsidRDefault="00185862" w:rsidP="00647CEE">
      <w:pPr>
        <w:spacing w:line="480" w:lineRule="auto"/>
        <w:ind w:left="709" w:hanging="709"/>
        <w:jc w:val="both"/>
        <w:rPr>
          <w:rFonts w:ascii="Times New Roman" w:hAnsi="Times New Roman" w:cs="Times New Roman"/>
          <w:sz w:val="24"/>
          <w:szCs w:val="24"/>
          <w:lang w:val="es-MX"/>
        </w:rPr>
      </w:pPr>
      <w:proofErr w:type="spellStart"/>
      <w:r w:rsidRPr="00AD3111">
        <w:rPr>
          <w:rFonts w:ascii="Times New Roman" w:hAnsi="Times New Roman" w:cs="Times New Roman"/>
          <w:sz w:val="24"/>
          <w:szCs w:val="24"/>
        </w:rPr>
        <w:t>Willson</w:t>
      </w:r>
      <w:proofErr w:type="spellEnd"/>
      <w:r w:rsidRPr="00AD3111">
        <w:rPr>
          <w:rFonts w:ascii="Times New Roman" w:hAnsi="Times New Roman" w:cs="Times New Roman"/>
          <w:sz w:val="24"/>
          <w:szCs w:val="24"/>
        </w:rPr>
        <w:t xml:space="preserve">, M. F. </w:t>
      </w:r>
      <w:r w:rsidR="00F22215"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1989. </w:t>
      </w:r>
      <w:r w:rsidR="00F22215"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Gut Retention Times of Experimental </w:t>
      </w:r>
      <w:proofErr w:type="spellStart"/>
      <w:r w:rsidRPr="00AD3111">
        <w:rPr>
          <w:rFonts w:ascii="Times New Roman" w:hAnsi="Times New Roman" w:cs="Times New Roman"/>
          <w:sz w:val="24"/>
          <w:szCs w:val="24"/>
        </w:rPr>
        <w:t>Pseudoseeds</w:t>
      </w:r>
      <w:proofErr w:type="spellEnd"/>
      <w:r w:rsidRPr="00AD3111">
        <w:rPr>
          <w:rFonts w:ascii="Times New Roman" w:hAnsi="Times New Roman" w:cs="Times New Roman"/>
          <w:sz w:val="24"/>
          <w:szCs w:val="24"/>
        </w:rPr>
        <w:t xml:space="preserve"> by Emus. </w:t>
      </w:r>
      <w:r w:rsidR="00F22215" w:rsidRPr="00AD3111">
        <w:rPr>
          <w:rFonts w:ascii="Times New Roman" w:hAnsi="Times New Roman" w:cs="Times New Roman"/>
          <w:sz w:val="24"/>
          <w:szCs w:val="24"/>
        </w:rPr>
        <w:t xml:space="preserve"> </w:t>
      </w:r>
      <w:proofErr w:type="spellStart"/>
      <w:r w:rsidRPr="00AD3111">
        <w:rPr>
          <w:rFonts w:ascii="Times New Roman" w:hAnsi="Times New Roman" w:cs="Times New Roman"/>
          <w:sz w:val="24"/>
          <w:szCs w:val="24"/>
          <w:lang w:val="es-MX"/>
        </w:rPr>
        <w:t>Biotropica</w:t>
      </w:r>
      <w:proofErr w:type="spellEnd"/>
      <w:r w:rsidRPr="00AD3111">
        <w:rPr>
          <w:rFonts w:ascii="Times New Roman" w:hAnsi="Times New Roman" w:cs="Times New Roman"/>
          <w:sz w:val="24"/>
          <w:szCs w:val="24"/>
          <w:lang w:val="es-MX"/>
        </w:rPr>
        <w:t>, 21(3)</w:t>
      </w:r>
      <w:r w:rsidR="00F22215"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lang w:val="es-MX"/>
        </w:rPr>
        <w:t xml:space="preserve"> 210–213. </w:t>
      </w:r>
      <w:hyperlink r:id="rId49" w:history="1">
        <w:r w:rsidRPr="00AD3111">
          <w:rPr>
            <w:rFonts w:ascii="Times New Roman" w:hAnsi="Times New Roman" w:cs="Times New Roman"/>
            <w:color w:val="0563C1" w:themeColor="hyperlink"/>
            <w:sz w:val="24"/>
            <w:szCs w:val="24"/>
            <w:u w:val="single"/>
            <w:lang w:val="es-MX"/>
          </w:rPr>
          <w:t>https://doi.org/10.2307/2388645</w:t>
        </w:r>
      </w:hyperlink>
      <w:r w:rsidR="004800A0" w:rsidRPr="00AD3111">
        <w:rPr>
          <w:rFonts w:ascii="Times New Roman" w:hAnsi="Times New Roman" w:cs="Times New Roman"/>
          <w:color w:val="0563C1" w:themeColor="hyperlink"/>
          <w:sz w:val="24"/>
          <w:szCs w:val="24"/>
          <w:u w:val="single"/>
          <w:lang w:val="es-MX"/>
        </w:rPr>
        <w:t>.</w:t>
      </w:r>
    </w:p>
    <w:p w14:paraId="7FB5A02D" w14:textId="26A31F35" w:rsidR="004E7D6B" w:rsidRPr="00AD3111" w:rsidRDefault="004E7D6B" w:rsidP="00647CEE">
      <w:pPr>
        <w:spacing w:line="480" w:lineRule="auto"/>
        <w:ind w:left="709" w:hanging="709"/>
        <w:jc w:val="both"/>
        <w:rPr>
          <w:rFonts w:ascii="Times New Roman" w:hAnsi="Times New Roman" w:cs="Times New Roman"/>
          <w:sz w:val="24"/>
          <w:szCs w:val="24"/>
          <w:lang w:val="es-MX"/>
        </w:rPr>
      </w:pPr>
      <w:r w:rsidRPr="00AD3111">
        <w:rPr>
          <w:rFonts w:ascii="Times New Roman" w:hAnsi="Times New Roman" w:cs="Times New Roman"/>
          <w:sz w:val="24"/>
          <w:szCs w:val="24"/>
          <w:lang w:val="es-MX"/>
        </w:rPr>
        <w:t xml:space="preserve">Zarco-Mendoza, P., Ríos, L., </w:t>
      </w:r>
      <w:r w:rsidR="00F22215" w:rsidRPr="00AD3111">
        <w:rPr>
          <w:rFonts w:ascii="Times New Roman" w:hAnsi="Times New Roman" w:cs="Times New Roman"/>
          <w:sz w:val="24"/>
          <w:szCs w:val="24"/>
          <w:lang w:val="es-MX"/>
        </w:rPr>
        <w:t>and H.</w:t>
      </w:r>
      <w:r w:rsidRPr="00AD3111">
        <w:rPr>
          <w:rFonts w:ascii="Times New Roman" w:hAnsi="Times New Roman" w:cs="Times New Roman"/>
          <w:sz w:val="24"/>
          <w:szCs w:val="24"/>
          <w:lang w:val="es-MX"/>
        </w:rPr>
        <w:t xml:space="preserve"> Godínez-Álvarez. </w:t>
      </w:r>
      <w:r w:rsidR="00F22215"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 xml:space="preserve">2018. </w:t>
      </w:r>
      <w:r w:rsidR="00F22215"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Dispersal and germination of seeds ingested by carnivores in the </w:t>
      </w:r>
      <w:proofErr w:type="spellStart"/>
      <w:r w:rsidRPr="00AD3111">
        <w:rPr>
          <w:rFonts w:ascii="Times New Roman" w:hAnsi="Times New Roman" w:cs="Times New Roman"/>
          <w:sz w:val="24"/>
          <w:szCs w:val="24"/>
        </w:rPr>
        <w:t>Zapotitlan</w:t>
      </w:r>
      <w:proofErr w:type="spellEnd"/>
      <w:r w:rsidRPr="00AD3111">
        <w:rPr>
          <w:rFonts w:ascii="Times New Roman" w:hAnsi="Times New Roman" w:cs="Times New Roman"/>
          <w:sz w:val="24"/>
          <w:szCs w:val="24"/>
        </w:rPr>
        <w:t xml:space="preserve"> de las Salinas Valley, Mexico.</w:t>
      </w:r>
      <w:r w:rsidR="00F22215"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w:t>
      </w:r>
      <w:r w:rsidRPr="00AD3111">
        <w:rPr>
          <w:rFonts w:ascii="Times New Roman" w:hAnsi="Times New Roman" w:cs="Times New Roman"/>
          <w:sz w:val="24"/>
          <w:szCs w:val="24"/>
          <w:lang w:val="es-MX"/>
        </w:rPr>
        <w:t xml:space="preserve">Polibotánica, 139–147. </w:t>
      </w:r>
      <w:hyperlink r:id="rId50" w:history="1">
        <w:r w:rsidRPr="00AD3111">
          <w:rPr>
            <w:rStyle w:val="Hipervnculo"/>
            <w:rFonts w:ascii="Times New Roman" w:hAnsi="Times New Roman" w:cs="Times New Roman"/>
            <w:sz w:val="24"/>
            <w:szCs w:val="24"/>
            <w:lang w:val="es-MX"/>
          </w:rPr>
          <w:t>https://doi.org/10.18387/polibotanica.46.7</w:t>
        </w:r>
      </w:hyperlink>
      <w:r w:rsidRPr="00AD3111">
        <w:rPr>
          <w:rFonts w:ascii="Times New Roman" w:hAnsi="Times New Roman" w:cs="Times New Roman"/>
          <w:sz w:val="24"/>
          <w:szCs w:val="24"/>
          <w:lang w:val="es-MX"/>
        </w:rPr>
        <w:t>.</w:t>
      </w:r>
    </w:p>
    <w:p w14:paraId="45FCFD0C" w14:textId="3A7C981F" w:rsidR="001B6E99" w:rsidRDefault="00185862" w:rsidP="00647CEE">
      <w:pPr>
        <w:spacing w:line="480" w:lineRule="auto"/>
        <w:ind w:left="709" w:hanging="709"/>
        <w:jc w:val="both"/>
        <w:rPr>
          <w:rFonts w:ascii="Times New Roman" w:hAnsi="Times New Roman" w:cs="Times New Roman"/>
          <w:color w:val="0563C1" w:themeColor="hyperlink"/>
          <w:sz w:val="24"/>
          <w:szCs w:val="24"/>
          <w:u w:val="single"/>
        </w:rPr>
      </w:pPr>
      <w:r w:rsidRPr="00AD3111">
        <w:rPr>
          <w:rFonts w:ascii="Times New Roman" w:hAnsi="Times New Roman" w:cs="Times New Roman"/>
          <w:sz w:val="24"/>
          <w:szCs w:val="24"/>
          <w:lang w:val="es-MX"/>
        </w:rPr>
        <w:t xml:space="preserve">Zhou, Y.-B., </w:t>
      </w:r>
      <w:r w:rsidR="00EE6F1B" w:rsidRPr="00AD3111">
        <w:rPr>
          <w:rFonts w:ascii="Times New Roman" w:hAnsi="Times New Roman" w:cs="Times New Roman"/>
          <w:i/>
          <w:iCs/>
          <w:sz w:val="24"/>
          <w:szCs w:val="24"/>
          <w:lang w:val="es-MX"/>
        </w:rPr>
        <w:t>et al</w:t>
      </w:r>
      <w:r w:rsidRPr="00AD3111">
        <w:rPr>
          <w:rFonts w:ascii="Times New Roman" w:hAnsi="Times New Roman" w:cs="Times New Roman"/>
          <w:sz w:val="24"/>
          <w:szCs w:val="24"/>
          <w:lang w:val="es-MX"/>
        </w:rPr>
        <w:t xml:space="preserve">. </w:t>
      </w:r>
      <w:r w:rsidR="00F22215" w:rsidRPr="00AD3111">
        <w:rPr>
          <w:rFonts w:ascii="Times New Roman" w:hAnsi="Times New Roman" w:cs="Times New Roman"/>
          <w:sz w:val="24"/>
          <w:szCs w:val="24"/>
          <w:lang w:val="es-MX"/>
        </w:rPr>
        <w:t xml:space="preserve"> </w:t>
      </w:r>
      <w:r w:rsidRPr="00AD3111">
        <w:rPr>
          <w:rFonts w:ascii="Times New Roman" w:hAnsi="Times New Roman" w:cs="Times New Roman"/>
          <w:sz w:val="24"/>
          <w:szCs w:val="24"/>
        </w:rPr>
        <w:t xml:space="preserve">2008. </w:t>
      </w:r>
      <w:r w:rsidR="00F22215"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Frugivory and seed dispersal by a small carnivore, the Chinese ferret-badger, </w:t>
      </w:r>
      <w:proofErr w:type="spellStart"/>
      <w:r w:rsidRPr="00AD3111">
        <w:rPr>
          <w:rFonts w:ascii="Times New Roman" w:hAnsi="Times New Roman" w:cs="Times New Roman"/>
          <w:i/>
          <w:iCs/>
          <w:sz w:val="24"/>
          <w:szCs w:val="24"/>
        </w:rPr>
        <w:t>Melogale</w:t>
      </w:r>
      <w:proofErr w:type="spellEnd"/>
      <w:r w:rsidRPr="00AD3111">
        <w:rPr>
          <w:rFonts w:ascii="Times New Roman" w:hAnsi="Times New Roman" w:cs="Times New Roman"/>
          <w:i/>
          <w:iCs/>
          <w:sz w:val="24"/>
          <w:szCs w:val="24"/>
        </w:rPr>
        <w:t xml:space="preserve"> </w:t>
      </w:r>
      <w:proofErr w:type="spellStart"/>
      <w:r w:rsidRPr="00AD3111">
        <w:rPr>
          <w:rFonts w:ascii="Times New Roman" w:hAnsi="Times New Roman" w:cs="Times New Roman"/>
          <w:i/>
          <w:iCs/>
          <w:sz w:val="24"/>
          <w:szCs w:val="24"/>
        </w:rPr>
        <w:t>moschata</w:t>
      </w:r>
      <w:proofErr w:type="spellEnd"/>
      <w:r w:rsidRPr="00AD3111">
        <w:rPr>
          <w:rFonts w:ascii="Times New Roman" w:hAnsi="Times New Roman" w:cs="Times New Roman"/>
          <w:sz w:val="24"/>
          <w:szCs w:val="24"/>
        </w:rPr>
        <w:t xml:space="preserve">, in a fragmented subtropical forest of central China. </w:t>
      </w:r>
      <w:r w:rsidR="00F22215" w:rsidRPr="00AD3111">
        <w:rPr>
          <w:rFonts w:ascii="Times New Roman" w:hAnsi="Times New Roman" w:cs="Times New Roman"/>
          <w:sz w:val="24"/>
          <w:szCs w:val="24"/>
        </w:rPr>
        <w:t xml:space="preserve"> </w:t>
      </w:r>
      <w:r w:rsidRPr="00AD3111">
        <w:rPr>
          <w:rFonts w:ascii="Times New Roman" w:hAnsi="Times New Roman" w:cs="Times New Roman"/>
          <w:sz w:val="24"/>
          <w:szCs w:val="24"/>
        </w:rPr>
        <w:t>Forest Ecology and Management, 255</w:t>
      </w:r>
      <w:r w:rsidR="00F22215" w:rsidRPr="00AD3111">
        <w:rPr>
          <w:rFonts w:ascii="Times New Roman" w:hAnsi="Times New Roman" w:cs="Times New Roman"/>
          <w:sz w:val="24"/>
          <w:szCs w:val="24"/>
        </w:rPr>
        <w:t xml:space="preserve">: </w:t>
      </w:r>
      <w:r w:rsidRPr="00AD3111">
        <w:rPr>
          <w:rFonts w:ascii="Times New Roman" w:hAnsi="Times New Roman" w:cs="Times New Roman"/>
          <w:sz w:val="24"/>
          <w:szCs w:val="24"/>
        </w:rPr>
        <w:t xml:space="preserve"> 1595–1603. </w:t>
      </w:r>
      <w:hyperlink r:id="rId51" w:history="1">
        <w:r w:rsidRPr="00AD3111">
          <w:rPr>
            <w:rFonts w:ascii="Times New Roman" w:hAnsi="Times New Roman" w:cs="Times New Roman"/>
            <w:color w:val="0563C1" w:themeColor="hyperlink"/>
            <w:sz w:val="24"/>
            <w:szCs w:val="24"/>
            <w:u w:val="single"/>
          </w:rPr>
          <w:t>https://doi.org/10.1016/j.foreco.2007.11.018</w:t>
        </w:r>
      </w:hyperlink>
      <w:r w:rsidR="004800A0" w:rsidRPr="00AD3111">
        <w:rPr>
          <w:rFonts w:ascii="Times New Roman" w:hAnsi="Times New Roman" w:cs="Times New Roman"/>
          <w:color w:val="0563C1" w:themeColor="hyperlink"/>
          <w:sz w:val="24"/>
          <w:szCs w:val="24"/>
          <w:u w:val="single"/>
        </w:rPr>
        <w:t>.</w:t>
      </w:r>
    </w:p>
    <w:p w14:paraId="635E094F" w14:textId="6628CAE7" w:rsidR="0066329E" w:rsidRPr="00AD3111" w:rsidRDefault="0066329E" w:rsidP="007555E2">
      <w:pPr>
        <w:spacing w:line="480" w:lineRule="auto"/>
        <w:rPr>
          <w:rFonts w:ascii="Times New Roman" w:hAnsi="Times New Roman" w:cs="Times New Roman"/>
          <w:color w:val="0563C1" w:themeColor="hyperlink"/>
          <w:sz w:val="24"/>
          <w:szCs w:val="24"/>
          <w:u w:val="single"/>
        </w:rPr>
      </w:pPr>
      <w:r w:rsidRPr="00AD3111">
        <w:rPr>
          <w:rFonts w:ascii="Times New Roman" w:hAnsi="Times New Roman" w:cs="Times New Roman"/>
          <w:color w:val="0563C1" w:themeColor="hyperlink"/>
          <w:sz w:val="24"/>
          <w:szCs w:val="24"/>
          <w:u w:val="single"/>
        </w:rPr>
        <w:br w:type="page"/>
      </w:r>
    </w:p>
    <w:p w14:paraId="5C05E0E9" w14:textId="77777777" w:rsidR="001B6E99" w:rsidRPr="00AD3111" w:rsidRDefault="001B6E99" w:rsidP="001B6E99">
      <w:pPr>
        <w:spacing w:line="480" w:lineRule="auto"/>
        <w:rPr>
          <w:rFonts w:ascii="Times New Roman" w:hAnsi="Times New Roman" w:cs="Times New Roman"/>
          <w:sz w:val="24"/>
          <w:szCs w:val="24"/>
        </w:rPr>
      </w:pPr>
      <w:bookmarkStart w:id="15" w:name="_Toc57985306"/>
      <w:r w:rsidRPr="00AD3111">
        <w:rPr>
          <w:rStyle w:val="FigurasCar"/>
          <w:rFonts w:ascii="Times New Roman" w:hAnsi="Times New Roman" w:cs="Times New Roman"/>
        </w:rPr>
        <w:lastRenderedPageBreak/>
        <w:t>Table 1 Average viability percentages (</w:t>
      </w:r>
      <m:oMath>
        <m:acc>
          <m:accPr>
            <m:chr m:val="̅"/>
            <m:ctrlPr>
              <w:rPr>
                <w:rStyle w:val="FigurasCar"/>
                <w:rFonts w:ascii="Cambria Math" w:hAnsi="Cambria Math" w:cs="Times New Roman"/>
                <w:i/>
              </w:rPr>
            </m:ctrlPr>
          </m:accPr>
          <m:e>
            <m:r>
              <w:rPr>
                <w:rStyle w:val="FigurasCar"/>
                <w:rFonts w:ascii="Cambria Math" w:hAnsi="Cambria Math" w:cs="Times New Roman"/>
              </w:rPr>
              <m:t>x</m:t>
            </m:r>
          </m:e>
        </m:acc>
        <m:r>
          <w:rPr>
            <w:rStyle w:val="FigurasCar"/>
            <w:rFonts w:ascii="Cambria Math" w:hAnsi="Cambria Math" w:cs="Times New Roman"/>
          </w:rPr>
          <m:t xml:space="preserve"> </m:t>
        </m:r>
      </m:oMath>
      <w:r w:rsidRPr="00AD3111">
        <w:rPr>
          <w:rStyle w:val="FigurasCar"/>
          <w:rFonts w:ascii="Times New Roman" w:hAnsi="Times New Roman" w:cs="Times New Roman"/>
        </w:rPr>
        <w:t xml:space="preserve">± </w:t>
      </w:r>
      <w:r w:rsidRPr="00AD3111">
        <w:rPr>
          <w:rStyle w:val="FigurasCar"/>
          <w:rFonts w:ascii="Times New Roman" w:hAnsi="Times New Roman" w:cs="Times New Roman"/>
          <w:i/>
          <w:iCs/>
        </w:rPr>
        <w:t>SD</w:t>
      </w:r>
      <w:r w:rsidRPr="00AD3111">
        <w:rPr>
          <w:rStyle w:val="FigurasCar"/>
          <w:rFonts w:ascii="Times New Roman" w:hAnsi="Times New Roman" w:cs="Times New Roman"/>
        </w:rPr>
        <w:t xml:space="preserve">) by X-ray optical densitometry of seeds from the scats of mammals in captivity (gray fox, coati, rabbits, bobcat, and cougar) and from the canopy of the species </w:t>
      </w:r>
      <w:r w:rsidRPr="00AD3111">
        <w:rPr>
          <w:rStyle w:val="FigurasCar"/>
          <w:rFonts w:ascii="Times New Roman" w:hAnsi="Times New Roman" w:cs="Times New Roman"/>
          <w:i/>
          <w:iCs/>
        </w:rPr>
        <w:t>Juniperus deppeana</w:t>
      </w:r>
      <w:r w:rsidRPr="00AD3111">
        <w:rPr>
          <w:rFonts w:ascii="Times New Roman" w:hAnsi="Times New Roman" w:cs="Times New Roman"/>
          <w:sz w:val="24"/>
          <w:szCs w:val="24"/>
        </w:rPr>
        <w:t>.</w:t>
      </w:r>
    </w:p>
    <w:tbl>
      <w:tblPr>
        <w:tblW w:w="6805" w:type="dxa"/>
        <w:jc w:val="center"/>
        <w:tblCellMar>
          <w:left w:w="70" w:type="dxa"/>
          <w:right w:w="70" w:type="dxa"/>
        </w:tblCellMar>
        <w:tblLook w:val="04A0" w:firstRow="1" w:lastRow="0" w:firstColumn="1" w:lastColumn="0" w:noHBand="0" w:noVBand="1"/>
      </w:tblPr>
      <w:tblGrid>
        <w:gridCol w:w="3828"/>
        <w:gridCol w:w="1131"/>
        <w:gridCol w:w="1846"/>
      </w:tblGrid>
      <w:tr w:rsidR="001B6E99" w:rsidRPr="00AD3111" w14:paraId="1CA8C50C" w14:textId="77777777" w:rsidTr="004017D7">
        <w:trPr>
          <w:trHeight w:val="347"/>
          <w:jc w:val="center"/>
        </w:trPr>
        <w:tc>
          <w:tcPr>
            <w:tcW w:w="3828" w:type="dxa"/>
            <w:tcBorders>
              <w:top w:val="single" w:sz="4" w:space="0" w:color="auto"/>
              <w:left w:val="nil"/>
              <w:bottom w:val="single" w:sz="4" w:space="0" w:color="auto"/>
              <w:right w:val="nil"/>
            </w:tcBorders>
            <w:noWrap/>
            <w:vAlign w:val="center"/>
            <w:hideMark/>
          </w:tcPr>
          <w:p w14:paraId="68921FB0" w14:textId="77777777" w:rsidR="001B6E99" w:rsidRPr="00AD3111" w:rsidRDefault="001B6E99" w:rsidP="004017D7">
            <w:pPr>
              <w:spacing w:after="0" w:line="480" w:lineRule="auto"/>
              <w:jc w:val="center"/>
              <w:rPr>
                <w:rFonts w:ascii="Times New Roman" w:eastAsia="Times New Roman" w:hAnsi="Times New Roman" w:cs="Times New Roman"/>
                <w:b/>
                <w:bCs/>
                <w:color w:val="000000"/>
                <w:sz w:val="24"/>
                <w:szCs w:val="24"/>
                <w:lang w:eastAsia="es-MX"/>
              </w:rPr>
            </w:pPr>
            <w:bookmarkStart w:id="16" w:name="_Hlk56100927"/>
            <w:r w:rsidRPr="00AD3111">
              <w:rPr>
                <w:rFonts w:ascii="Times New Roman" w:eastAsia="Times New Roman" w:hAnsi="Times New Roman" w:cs="Times New Roman"/>
                <w:b/>
                <w:bCs/>
                <w:color w:val="000000"/>
                <w:sz w:val="24"/>
                <w:szCs w:val="24"/>
                <w:lang w:eastAsia="es-MX"/>
              </w:rPr>
              <w:t>Disperser species</w:t>
            </w:r>
          </w:p>
        </w:tc>
        <w:tc>
          <w:tcPr>
            <w:tcW w:w="1131" w:type="dxa"/>
            <w:tcBorders>
              <w:top w:val="single" w:sz="4" w:space="0" w:color="auto"/>
              <w:left w:val="nil"/>
              <w:bottom w:val="single" w:sz="4" w:space="0" w:color="auto"/>
              <w:right w:val="nil"/>
            </w:tcBorders>
            <w:noWrap/>
            <w:vAlign w:val="center"/>
            <w:hideMark/>
          </w:tcPr>
          <w:p w14:paraId="48D682FF" w14:textId="77777777" w:rsidR="001B6E99" w:rsidRPr="00AD3111" w:rsidRDefault="001B6E99" w:rsidP="004017D7">
            <w:pPr>
              <w:spacing w:after="0" w:line="480" w:lineRule="auto"/>
              <w:jc w:val="center"/>
              <w:rPr>
                <w:rFonts w:ascii="Times New Roman" w:eastAsia="Times New Roman" w:hAnsi="Times New Roman" w:cs="Times New Roman"/>
                <w:b/>
                <w:bCs/>
                <w:color w:val="000000"/>
                <w:sz w:val="24"/>
                <w:szCs w:val="24"/>
                <w:lang w:eastAsia="es-MX"/>
              </w:rPr>
            </w:pPr>
            <w:r w:rsidRPr="00AD3111">
              <w:rPr>
                <w:rFonts w:ascii="Times New Roman" w:eastAsia="Times New Roman" w:hAnsi="Times New Roman" w:cs="Times New Roman"/>
                <w:b/>
                <w:bCs/>
                <w:color w:val="000000"/>
                <w:sz w:val="24"/>
                <w:szCs w:val="24"/>
                <w:lang w:eastAsia="es-MX"/>
              </w:rPr>
              <w:t>Seeds (</w:t>
            </w:r>
            <w:r w:rsidRPr="00AD3111">
              <w:rPr>
                <w:rFonts w:ascii="Times New Roman" w:eastAsia="Times New Roman" w:hAnsi="Times New Roman" w:cs="Times New Roman"/>
                <w:b/>
                <w:bCs/>
                <w:i/>
                <w:iCs/>
                <w:color w:val="000000"/>
                <w:sz w:val="24"/>
                <w:szCs w:val="24"/>
                <w:lang w:eastAsia="es-MX"/>
              </w:rPr>
              <w:t>N</w:t>
            </w:r>
            <w:r w:rsidRPr="00AD3111">
              <w:rPr>
                <w:rFonts w:ascii="Times New Roman" w:eastAsia="Times New Roman" w:hAnsi="Times New Roman" w:cs="Times New Roman"/>
                <w:b/>
                <w:bCs/>
                <w:color w:val="000000"/>
                <w:sz w:val="24"/>
                <w:szCs w:val="24"/>
                <w:lang w:eastAsia="es-MX"/>
              </w:rPr>
              <w:t>)</w:t>
            </w:r>
          </w:p>
        </w:tc>
        <w:tc>
          <w:tcPr>
            <w:tcW w:w="1846" w:type="dxa"/>
            <w:tcBorders>
              <w:top w:val="single" w:sz="4" w:space="0" w:color="auto"/>
              <w:left w:val="nil"/>
              <w:bottom w:val="single" w:sz="4" w:space="0" w:color="auto"/>
              <w:right w:val="nil"/>
            </w:tcBorders>
            <w:noWrap/>
            <w:vAlign w:val="center"/>
            <w:hideMark/>
          </w:tcPr>
          <w:p w14:paraId="686C453B" w14:textId="77777777" w:rsidR="001B6E99" w:rsidRPr="00AD3111" w:rsidRDefault="001B6E99" w:rsidP="004017D7">
            <w:pPr>
              <w:spacing w:after="0" w:line="480" w:lineRule="auto"/>
              <w:jc w:val="center"/>
              <w:rPr>
                <w:rFonts w:ascii="Times New Roman" w:eastAsia="Times New Roman" w:hAnsi="Times New Roman" w:cs="Times New Roman"/>
                <w:b/>
                <w:bCs/>
                <w:color w:val="000000"/>
                <w:sz w:val="24"/>
                <w:szCs w:val="24"/>
                <w:lang w:eastAsia="es-MX"/>
              </w:rPr>
            </w:pPr>
            <w:r w:rsidRPr="00AD3111">
              <w:rPr>
                <w:rFonts w:ascii="Times New Roman" w:eastAsia="Times New Roman" w:hAnsi="Times New Roman" w:cs="Times New Roman"/>
                <w:b/>
                <w:bCs/>
                <w:color w:val="000000"/>
                <w:sz w:val="24"/>
                <w:szCs w:val="24"/>
                <w:lang w:eastAsia="es-MX"/>
              </w:rPr>
              <w:t>Viability (%)</w:t>
            </w:r>
          </w:p>
        </w:tc>
      </w:tr>
      <w:tr w:rsidR="001B6E99" w:rsidRPr="00AD3111" w14:paraId="5D44347F" w14:textId="77777777" w:rsidTr="004017D7">
        <w:trPr>
          <w:trHeight w:val="294"/>
          <w:jc w:val="center"/>
        </w:trPr>
        <w:tc>
          <w:tcPr>
            <w:tcW w:w="3828" w:type="dxa"/>
            <w:noWrap/>
            <w:vAlign w:val="center"/>
          </w:tcPr>
          <w:p w14:paraId="119C2452" w14:textId="77777777" w:rsidR="001B6E99" w:rsidRPr="00AD3111" w:rsidRDefault="001B6E99" w:rsidP="004017D7">
            <w:pPr>
              <w:spacing w:after="0" w:line="480" w:lineRule="auto"/>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Directly taken from the tree (control)</w:t>
            </w:r>
          </w:p>
        </w:tc>
        <w:tc>
          <w:tcPr>
            <w:tcW w:w="1131" w:type="dxa"/>
            <w:noWrap/>
            <w:vAlign w:val="center"/>
          </w:tcPr>
          <w:p w14:paraId="2E2A11CA"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90</w:t>
            </w:r>
          </w:p>
        </w:tc>
        <w:tc>
          <w:tcPr>
            <w:tcW w:w="1846" w:type="dxa"/>
            <w:noWrap/>
            <w:vAlign w:val="center"/>
          </w:tcPr>
          <w:p w14:paraId="1EF94E79"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r w:rsidRPr="00AD3111">
              <w:rPr>
                <w:rFonts w:ascii="Times New Roman" w:eastAsia="Times New Roman" w:hAnsi="Times New Roman" w:cs="Times New Roman"/>
                <w:sz w:val="24"/>
                <w:szCs w:val="24"/>
                <w:lang w:eastAsia="es-MX"/>
              </w:rPr>
              <w:t>87.0 ± 5.0</w:t>
            </w:r>
          </w:p>
        </w:tc>
      </w:tr>
      <w:tr w:rsidR="001B6E99" w:rsidRPr="00AD3111" w14:paraId="61DB38F7" w14:textId="77777777" w:rsidTr="004017D7">
        <w:trPr>
          <w:trHeight w:val="294"/>
          <w:jc w:val="center"/>
        </w:trPr>
        <w:tc>
          <w:tcPr>
            <w:tcW w:w="3828" w:type="dxa"/>
            <w:noWrap/>
            <w:vAlign w:val="center"/>
            <w:hideMark/>
          </w:tcPr>
          <w:p w14:paraId="1C9EE35A" w14:textId="77777777" w:rsidR="001B6E99" w:rsidRPr="00AD3111" w:rsidRDefault="001B6E99" w:rsidP="004017D7">
            <w:pPr>
              <w:spacing w:after="0" w:line="480" w:lineRule="auto"/>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Gray fox</w:t>
            </w:r>
          </w:p>
        </w:tc>
        <w:tc>
          <w:tcPr>
            <w:tcW w:w="1131" w:type="dxa"/>
            <w:noWrap/>
            <w:vAlign w:val="center"/>
            <w:hideMark/>
          </w:tcPr>
          <w:p w14:paraId="1684A6CD"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90</w:t>
            </w:r>
          </w:p>
        </w:tc>
        <w:tc>
          <w:tcPr>
            <w:tcW w:w="1846" w:type="dxa"/>
            <w:noWrap/>
            <w:vAlign w:val="center"/>
            <w:hideMark/>
          </w:tcPr>
          <w:p w14:paraId="79FFB54D"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bookmarkStart w:id="17" w:name="OLE_LINK5"/>
            <w:r w:rsidRPr="00AD3111">
              <w:rPr>
                <w:rFonts w:ascii="Times New Roman" w:eastAsia="Times New Roman" w:hAnsi="Times New Roman" w:cs="Times New Roman"/>
                <w:sz w:val="24"/>
                <w:szCs w:val="24"/>
                <w:lang w:eastAsia="es-MX"/>
              </w:rPr>
              <w:t>88.2 ± 21.2</w:t>
            </w:r>
            <w:bookmarkStart w:id="18" w:name="OLE_LINK4"/>
            <w:bookmarkEnd w:id="17"/>
            <w:bookmarkEnd w:id="18"/>
          </w:p>
        </w:tc>
      </w:tr>
      <w:tr w:rsidR="001B6E99" w:rsidRPr="00AD3111" w14:paraId="290F5AC6" w14:textId="77777777" w:rsidTr="004017D7">
        <w:trPr>
          <w:trHeight w:val="294"/>
          <w:jc w:val="center"/>
        </w:trPr>
        <w:tc>
          <w:tcPr>
            <w:tcW w:w="3828" w:type="dxa"/>
            <w:noWrap/>
            <w:vAlign w:val="center"/>
            <w:hideMark/>
          </w:tcPr>
          <w:p w14:paraId="32254E72" w14:textId="77777777" w:rsidR="001B6E99" w:rsidRPr="00AD3111" w:rsidRDefault="001B6E99" w:rsidP="004017D7">
            <w:pPr>
              <w:spacing w:after="0" w:line="480" w:lineRule="auto"/>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Coati</w:t>
            </w:r>
          </w:p>
        </w:tc>
        <w:tc>
          <w:tcPr>
            <w:tcW w:w="1131" w:type="dxa"/>
            <w:noWrap/>
            <w:vAlign w:val="center"/>
            <w:hideMark/>
          </w:tcPr>
          <w:p w14:paraId="5C3F48C6"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90</w:t>
            </w:r>
          </w:p>
        </w:tc>
        <w:tc>
          <w:tcPr>
            <w:tcW w:w="1846" w:type="dxa"/>
            <w:noWrap/>
            <w:vAlign w:val="center"/>
            <w:hideMark/>
          </w:tcPr>
          <w:p w14:paraId="02D7BA36"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sz w:val="24"/>
                <w:szCs w:val="24"/>
                <w:lang w:eastAsia="es-MX"/>
              </w:rPr>
              <w:t>90.3 ± 11.6</w:t>
            </w:r>
          </w:p>
        </w:tc>
      </w:tr>
      <w:tr w:rsidR="001B6E99" w:rsidRPr="00AD3111" w14:paraId="344ADF4A" w14:textId="77777777" w:rsidTr="004017D7">
        <w:trPr>
          <w:trHeight w:val="294"/>
          <w:jc w:val="center"/>
        </w:trPr>
        <w:tc>
          <w:tcPr>
            <w:tcW w:w="3828" w:type="dxa"/>
            <w:noWrap/>
            <w:vAlign w:val="center"/>
            <w:hideMark/>
          </w:tcPr>
          <w:p w14:paraId="4D1A1767" w14:textId="77777777" w:rsidR="001B6E99" w:rsidRPr="00AD3111" w:rsidRDefault="001B6E99" w:rsidP="004017D7">
            <w:pPr>
              <w:spacing w:after="0" w:line="480" w:lineRule="auto"/>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Rabbit</w:t>
            </w:r>
          </w:p>
        </w:tc>
        <w:tc>
          <w:tcPr>
            <w:tcW w:w="1131" w:type="dxa"/>
            <w:noWrap/>
            <w:vAlign w:val="center"/>
            <w:hideMark/>
          </w:tcPr>
          <w:p w14:paraId="7D00A11B"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90</w:t>
            </w:r>
          </w:p>
        </w:tc>
        <w:tc>
          <w:tcPr>
            <w:tcW w:w="1846" w:type="dxa"/>
            <w:noWrap/>
            <w:vAlign w:val="center"/>
            <w:hideMark/>
          </w:tcPr>
          <w:p w14:paraId="1C318F15"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bookmarkStart w:id="19" w:name="OLE_LINK6"/>
            <w:bookmarkStart w:id="20" w:name="_Hlk77496140"/>
            <w:r w:rsidRPr="00AD3111">
              <w:rPr>
                <w:rFonts w:ascii="Times New Roman" w:eastAsia="Times New Roman" w:hAnsi="Times New Roman" w:cs="Times New Roman"/>
                <w:sz w:val="24"/>
                <w:szCs w:val="24"/>
                <w:lang w:eastAsia="es-MX"/>
              </w:rPr>
              <w:t>74.0 ± 11.5</w:t>
            </w:r>
            <w:bookmarkEnd w:id="19"/>
            <w:bookmarkEnd w:id="20"/>
          </w:p>
        </w:tc>
      </w:tr>
      <w:tr w:rsidR="001B6E99" w:rsidRPr="00AD3111" w14:paraId="233B2C35" w14:textId="77777777" w:rsidTr="004017D7">
        <w:trPr>
          <w:trHeight w:val="294"/>
          <w:jc w:val="center"/>
        </w:trPr>
        <w:tc>
          <w:tcPr>
            <w:tcW w:w="3828" w:type="dxa"/>
            <w:noWrap/>
            <w:vAlign w:val="center"/>
            <w:hideMark/>
          </w:tcPr>
          <w:p w14:paraId="3764D860" w14:textId="77777777" w:rsidR="001B6E99" w:rsidRPr="00AD3111" w:rsidRDefault="001B6E99" w:rsidP="004017D7">
            <w:pPr>
              <w:spacing w:after="0" w:line="480" w:lineRule="auto"/>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Bobcat</w:t>
            </w:r>
          </w:p>
        </w:tc>
        <w:tc>
          <w:tcPr>
            <w:tcW w:w="1131" w:type="dxa"/>
            <w:noWrap/>
            <w:vAlign w:val="center"/>
            <w:hideMark/>
          </w:tcPr>
          <w:p w14:paraId="32CDA115"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90</w:t>
            </w:r>
          </w:p>
        </w:tc>
        <w:tc>
          <w:tcPr>
            <w:tcW w:w="1846" w:type="dxa"/>
            <w:noWrap/>
            <w:vAlign w:val="center"/>
            <w:hideMark/>
          </w:tcPr>
          <w:p w14:paraId="15A9840A"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sz w:val="24"/>
                <w:szCs w:val="24"/>
                <w:lang w:eastAsia="es-MX"/>
              </w:rPr>
              <w:t>91.9 ± 4.7</w:t>
            </w:r>
          </w:p>
        </w:tc>
      </w:tr>
      <w:tr w:rsidR="001B6E99" w:rsidRPr="00AD3111" w14:paraId="0494B5A7" w14:textId="77777777" w:rsidTr="004017D7">
        <w:trPr>
          <w:trHeight w:val="294"/>
          <w:jc w:val="center"/>
        </w:trPr>
        <w:tc>
          <w:tcPr>
            <w:tcW w:w="3828" w:type="dxa"/>
            <w:tcBorders>
              <w:top w:val="nil"/>
              <w:left w:val="nil"/>
              <w:bottom w:val="single" w:sz="4" w:space="0" w:color="auto"/>
              <w:right w:val="nil"/>
            </w:tcBorders>
            <w:noWrap/>
            <w:vAlign w:val="center"/>
          </w:tcPr>
          <w:p w14:paraId="301BA60D" w14:textId="77777777" w:rsidR="001B6E99" w:rsidRPr="00AD3111" w:rsidRDefault="001B6E99" w:rsidP="004017D7">
            <w:pPr>
              <w:spacing w:after="0" w:line="480" w:lineRule="auto"/>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Cougar</w:t>
            </w:r>
          </w:p>
        </w:tc>
        <w:tc>
          <w:tcPr>
            <w:tcW w:w="1131" w:type="dxa"/>
            <w:tcBorders>
              <w:top w:val="nil"/>
              <w:left w:val="nil"/>
              <w:bottom w:val="single" w:sz="4" w:space="0" w:color="auto"/>
              <w:right w:val="nil"/>
            </w:tcBorders>
            <w:noWrap/>
            <w:vAlign w:val="center"/>
          </w:tcPr>
          <w:p w14:paraId="2FBE0E6D"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90</w:t>
            </w:r>
          </w:p>
        </w:tc>
        <w:tc>
          <w:tcPr>
            <w:tcW w:w="1846" w:type="dxa"/>
            <w:tcBorders>
              <w:top w:val="nil"/>
              <w:left w:val="nil"/>
              <w:bottom w:val="single" w:sz="4" w:space="0" w:color="auto"/>
              <w:right w:val="nil"/>
            </w:tcBorders>
            <w:noWrap/>
            <w:vAlign w:val="center"/>
          </w:tcPr>
          <w:p w14:paraId="293C2CF0"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r w:rsidRPr="00AD3111">
              <w:rPr>
                <w:rFonts w:ascii="Times New Roman" w:eastAsia="Times New Roman" w:hAnsi="Times New Roman" w:cs="Times New Roman"/>
                <w:sz w:val="24"/>
                <w:szCs w:val="24"/>
                <w:lang w:eastAsia="es-MX"/>
              </w:rPr>
              <w:t>90.9 ± 16.2</w:t>
            </w:r>
          </w:p>
        </w:tc>
      </w:tr>
    </w:tbl>
    <w:bookmarkEnd w:id="16"/>
    <w:p w14:paraId="58097F90" w14:textId="3E3BD4C9" w:rsidR="001B6E99" w:rsidRDefault="001B6E99" w:rsidP="001B6E99">
      <w:pPr>
        <w:spacing w:line="480" w:lineRule="auto"/>
        <w:rPr>
          <w:rFonts w:ascii="Times New Roman" w:hAnsi="Times New Roman" w:cs="Times New Roman"/>
          <w:sz w:val="24"/>
          <w:szCs w:val="24"/>
        </w:rPr>
      </w:pPr>
      <w:r w:rsidRPr="00AD3111">
        <w:rPr>
          <w:rFonts w:ascii="Times New Roman" w:hAnsi="Times New Roman" w:cs="Times New Roman"/>
          <w:sz w:val="24"/>
          <w:szCs w:val="24"/>
        </w:rPr>
        <w:t>*There were no statistically significant differences according to Dunnett's test (</w:t>
      </w:r>
      <w:r w:rsidRPr="00AD3111">
        <w:rPr>
          <w:rFonts w:ascii="Times New Roman" w:hAnsi="Times New Roman" w:cs="Times New Roman"/>
          <w:i/>
          <w:iCs/>
          <w:sz w:val="24"/>
          <w:szCs w:val="24"/>
        </w:rPr>
        <w:t>P</w:t>
      </w:r>
      <w:r w:rsidRPr="00AD3111">
        <w:rPr>
          <w:rFonts w:ascii="Times New Roman" w:hAnsi="Times New Roman" w:cs="Times New Roman"/>
          <w:sz w:val="24"/>
          <w:szCs w:val="24"/>
        </w:rPr>
        <w:t xml:space="preserve"> &lt; 0.05).</w:t>
      </w:r>
    </w:p>
    <w:p w14:paraId="185F07E0" w14:textId="227BED17" w:rsidR="001B6E99" w:rsidRDefault="001B6E99">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434CEEFA" w14:textId="77777777" w:rsidR="001B6E99" w:rsidRPr="00AD3111" w:rsidRDefault="001B6E99" w:rsidP="001B6E99">
      <w:pPr>
        <w:spacing w:line="480" w:lineRule="auto"/>
        <w:rPr>
          <w:rStyle w:val="TablasCar"/>
          <w:rFonts w:ascii="Times New Roman" w:hAnsi="Times New Roman" w:cs="Times New Roman"/>
        </w:rPr>
      </w:pPr>
      <w:bookmarkStart w:id="21" w:name="_Toc57985095"/>
      <w:r w:rsidRPr="00AD3111">
        <w:rPr>
          <w:rStyle w:val="TablasCar"/>
          <w:rFonts w:ascii="Times New Roman" w:hAnsi="Times New Roman" w:cs="Times New Roman"/>
        </w:rPr>
        <w:lastRenderedPageBreak/>
        <w:t>Table 2 Average SEM measurements of the thickness (</w:t>
      </w:r>
      <m:oMath>
        <m:acc>
          <m:accPr>
            <m:chr m:val="̅"/>
            <m:ctrlPr>
              <w:rPr>
                <w:rStyle w:val="TablasCar"/>
                <w:rFonts w:ascii="Cambria Math" w:hAnsi="Cambria Math" w:cs="Times New Roman"/>
                <w:i/>
              </w:rPr>
            </m:ctrlPr>
          </m:accPr>
          <m:e>
            <m:r>
              <w:rPr>
                <w:rStyle w:val="TablasCar"/>
                <w:rFonts w:ascii="Cambria Math" w:hAnsi="Cambria Math" w:cs="Times New Roman"/>
              </w:rPr>
              <m:t>x</m:t>
            </m:r>
          </m:e>
        </m:acc>
      </m:oMath>
      <w:r w:rsidRPr="00AD3111">
        <w:rPr>
          <w:rFonts w:ascii="Times New Roman" w:hAnsi="Times New Roman" w:cs="Times New Roman"/>
          <w:sz w:val="24"/>
          <w:szCs w:val="24"/>
        </w:rPr>
        <w:t xml:space="preserve"> </w:t>
      </w:r>
      <w:r w:rsidRPr="00AD3111">
        <w:rPr>
          <w:rStyle w:val="TablasCar"/>
          <w:rFonts w:ascii="Times New Roman" w:hAnsi="Times New Roman" w:cs="Times New Roman"/>
        </w:rPr>
        <w:t xml:space="preserve">± </w:t>
      </w:r>
      <w:r w:rsidRPr="00AD3111">
        <w:rPr>
          <w:rStyle w:val="TablasCar"/>
          <w:rFonts w:ascii="Times New Roman" w:hAnsi="Times New Roman" w:cs="Times New Roman"/>
          <w:i/>
          <w:iCs/>
        </w:rPr>
        <w:t>SD</w:t>
      </w:r>
      <w:r w:rsidRPr="00AD3111">
        <w:rPr>
          <w:rStyle w:val="TablasCar"/>
          <w:rFonts w:ascii="Times New Roman" w:hAnsi="Times New Roman" w:cs="Times New Roman"/>
        </w:rPr>
        <w:t xml:space="preserve">) of the seed testas of </w:t>
      </w:r>
      <w:r w:rsidRPr="00AD3111">
        <w:rPr>
          <w:rStyle w:val="TablasCar"/>
          <w:rFonts w:ascii="Times New Roman" w:hAnsi="Times New Roman" w:cs="Times New Roman"/>
          <w:i/>
          <w:iCs/>
        </w:rPr>
        <w:t>Juniperus deppeana</w:t>
      </w:r>
      <w:r w:rsidRPr="00AD3111">
        <w:rPr>
          <w:rStyle w:val="TablasCar"/>
          <w:rFonts w:ascii="Times New Roman" w:hAnsi="Times New Roman" w:cs="Times New Roman"/>
        </w:rPr>
        <w:t xml:space="preserve"> from each of the mammals (endozoochory and diploendozoochory) and the canopy</w:t>
      </w:r>
      <w:bookmarkEnd w:id="21"/>
      <w:r w:rsidRPr="00AD3111">
        <w:rPr>
          <w:rStyle w:val="TablasCar"/>
          <w:rFonts w:ascii="Times New Roman" w:hAnsi="Times New Roman" w:cs="Times New Roman"/>
        </w:rPr>
        <w:t xml:space="preserve"> and the retention time for each animal species.</w:t>
      </w:r>
    </w:p>
    <w:tbl>
      <w:tblPr>
        <w:tblStyle w:val="Tablaconcuadrcula1"/>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1418"/>
        <w:gridCol w:w="2118"/>
        <w:gridCol w:w="1851"/>
      </w:tblGrid>
      <w:tr w:rsidR="001B6E99" w:rsidRPr="00AD3111" w14:paraId="30E68E45" w14:textId="77777777" w:rsidTr="004017D7">
        <w:trPr>
          <w:trHeight w:val="266"/>
        </w:trPr>
        <w:tc>
          <w:tcPr>
            <w:tcW w:w="3974" w:type="dxa"/>
            <w:tcBorders>
              <w:top w:val="single" w:sz="4" w:space="0" w:color="auto"/>
              <w:bottom w:val="single" w:sz="4" w:space="0" w:color="auto"/>
            </w:tcBorders>
            <w:hideMark/>
          </w:tcPr>
          <w:p w14:paraId="7978CA67" w14:textId="77777777" w:rsidR="001B6E99" w:rsidRPr="00AD3111" w:rsidRDefault="001B6E99" w:rsidP="004017D7">
            <w:pPr>
              <w:spacing w:after="0" w:line="480" w:lineRule="auto"/>
              <w:jc w:val="center"/>
              <w:rPr>
                <w:rFonts w:ascii="Times New Roman" w:eastAsia="Times New Roman" w:hAnsi="Times New Roman" w:cs="Times New Roman"/>
                <w:b/>
                <w:bCs/>
                <w:color w:val="000000"/>
                <w:sz w:val="24"/>
                <w:szCs w:val="24"/>
                <w:lang w:eastAsia="es-MX"/>
              </w:rPr>
            </w:pPr>
            <w:r w:rsidRPr="00AD3111">
              <w:rPr>
                <w:rFonts w:ascii="Times New Roman" w:eastAsia="Times New Roman" w:hAnsi="Times New Roman" w:cs="Times New Roman"/>
                <w:b/>
                <w:bCs/>
                <w:color w:val="000000"/>
                <w:sz w:val="24"/>
                <w:szCs w:val="24"/>
                <w:lang w:eastAsia="es-MX"/>
              </w:rPr>
              <w:t>Dispersion type</w:t>
            </w:r>
          </w:p>
        </w:tc>
        <w:tc>
          <w:tcPr>
            <w:tcW w:w="1418" w:type="dxa"/>
            <w:tcBorders>
              <w:top w:val="single" w:sz="4" w:space="0" w:color="auto"/>
              <w:bottom w:val="single" w:sz="4" w:space="0" w:color="auto"/>
            </w:tcBorders>
          </w:tcPr>
          <w:p w14:paraId="29F9CC9A" w14:textId="77777777" w:rsidR="001B6E99" w:rsidRPr="00AD3111" w:rsidRDefault="001B6E99" w:rsidP="004017D7">
            <w:pPr>
              <w:spacing w:after="0" w:line="480" w:lineRule="auto"/>
              <w:jc w:val="center"/>
              <w:rPr>
                <w:rFonts w:ascii="Times New Roman" w:eastAsia="Times New Roman" w:hAnsi="Times New Roman" w:cs="Times New Roman"/>
                <w:b/>
                <w:bCs/>
                <w:color w:val="000000"/>
                <w:sz w:val="24"/>
                <w:szCs w:val="24"/>
                <w:lang w:eastAsia="es-MX"/>
              </w:rPr>
            </w:pPr>
            <w:r w:rsidRPr="00AD3111">
              <w:rPr>
                <w:rFonts w:ascii="Times New Roman" w:eastAsia="Times New Roman" w:hAnsi="Times New Roman" w:cs="Times New Roman"/>
                <w:b/>
                <w:bCs/>
                <w:color w:val="000000"/>
                <w:sz w:val="24"/>
                <w:szCs w:val="24"/>
                <w:lang w:eastAsia="es-MX"/>
              </w:rPr>
              <w:t>Species</w:t>
            </w:r>
          </w:p>
        </w:tc>
        <w:tc>
          <w:tcPr>
            <w:tcW w:w="2118" w:type="dxa"/>
            <w:tcBorders>
              <w:top w:val="single" w:sz="4" w:space="0" w:color="auto"/>
              <w:bottom w:val="single" w:sz="4" w:space="0" w:color="auto"/>
            </w:tcBorders>
            <w:hideMark/>
          </w:tcPr>
          <w:p w14:paraId="6F2AFB19" w14:textId="77777777" w:rsidR="001B6E99" w:rsidRPr="00AD3111" w:rsidRDefault="001B6E99" w:rsidP="004017D7">
            <w:pPr>
              <w:spacing w:after="0" w:line="480" w:lineRule="auto"/>
              <w:jc w:val="center"/>
              <w:rPr>
                <w:rFonts w:ascii="Times New Roman" w:eastAsia="Times New Roman" w:hAnsi="Times New Roman" w:cs="Times New Roman"/>
                <w:b/>
                <w:bCs/>
                <w:color w:val="000000"/>
                <w:sz w:val="24"/>
                <w:szCs w:val="24"/>
                <w:lang w:eastAsia="es-MX"/>
              </w:rPr>
            </w:pPr>
            <w:r w:rsidRPr="00AD3111">
              <w:rPr>
                <w:rFonts w:ascii="Times New Roman" w:eastAsia="Times New Roman" w:hAnsi="Times New Roman" w:cs="Times New Roman"/>
                <w:b/>
                <w:bCs/>
                <w:color w:val="000000"/>
                <w:sz w:val="24"/>
                <w:szCs w:val="24"/>
                <w:lang w:eastAsia="es-MX"/>
              </w:rPr>
              <w:t>Retention time (h)</w:t>
            </w:r>
          </w:p>
        </w:tc>
        <w:tc>
          <w:tcPr>
            <w:tcW w:w="1851" w:type="dxa"/>
            <w:tcBorders>
              <w:top w:val="single" w:sz="4" w:space="0" w:color="auto"/>
              <w:bottom w:val="single" w:sz="4" w:space="0" w:color="auto"/>
            </w:tcBorders>
            <w:hideMark/>
          </w:tcPr>
          <w:p w14:paraId="5EEFCF0A" w14:textId="77777777" w:rsidR="001B6E99" w:rsidRPr="00AD3111" w:rsidRDefault="001B6E99" w:rsidP="004017D7">
            <w:pPr>
              <w:spacing w:after="0" w:line="480" w:lineRule="auto"/>
              <w:jc w:val="center"/>
              <w:rPr>
                <w:rFonts w:ascii="Times New Roman" w:eastAsia="Times New Roman" w:hAnsi="Times New Roman" w:cs="Times New Roman"/>
                <w:b/>
                <w:bCs/>
                <w:color w:val="000000"/>
                <w:sz w:val="24"/>
                <w:szCs w:val="24"/>
                <w:lang w:eastAsia="es-MX"/>
              </w:rPr>
            </w:pPr>
            <w:r w:rsidRPr="00AD3111">
              <w:rPr>
                <w:rFonts w:ascii="Times New Roman" w:eastAsia="Times New Roman" w:hAnsi="Times New Roman" w:cs="Times New Roman"/>
                <w:b/>
                <w:bCs/>
                <w:color w:val="000000"/>
                <w:sz w:val="24"/>
                <w:szCs w:val="24"/>
                <w:lang w:eastAsia="es-MX"/>
              </w:rPr>
              <w:t>Thickness (µm)</w:t>
            </w:r>
          </w:p>
        </w:tc>
      </w:tr>
      <w:tr w:rsidR="001B6E99" w:rsidRPr="00AD3111" w14:paraId="6EC922C7" w14:textId="77777777" w:rsidTr="004017D7">
        <w:trPr>
          <w:trHeight w:val="315"/>
        </w:trPr>
        <w:tc>
          <w:tcPr>
            <w:tcW w:w="3974" w:type="dxa"/>
            <w:tcBorders>
              <w:top w:val="single" w:sz="4" w:space="0" w:color="auto"/>
            </w:tcBorders>
            <w:hideMark/>
          </w:tcPr>
          <w:p w14:paraId="17ECCC87"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Directly taken from the tree (Control)</w:t>
            </w:r>
          </w:p>
        </w:tc>
        <w:tc>
          <w:tcPr>
            <w:tcW w:w="1418" w:type="dxa"/>
            <w:tcBorders>
              <w:top w:val="single" w:sz="4" w:space="0" w:color="auto"/>
            </w:tcBorders>
          </w:tcPr>
          <w:p w14:paraId="726F1A40"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i/>
                <w:iCs/>
                <w:color w:val="000000"/>
                <w:sz w:val="24"/>
                <w:szCs w:val="24"/>
                <w:lang w:eastAsia="es-MX"/>
              </w:rPr>
              <w:t>J. deppeana</w:t>
            </w:r>
          </w:p>
        </w:tc>
        <w:tc>
          <w:tcPr>
            <w:tcW w:w="2118" w:type="dxa"/>
            <w:tcBorders>
              <w:top w:val="single" w:sz="4" w:space="0" w:color="auto"/>
            </w:tcBorders>
            <w:hideMark/>
          </w:tcPr>
          <w:p w14:paraId="2B4F06D5"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0</w:t>
            </w:r>
          </w:p>
        </w:tc>
        <w:tc>
          <w:tcPr>
            <w:tcW w:w="1851" w:type="dxa"/>
            <w:tcBorders>
              <w:top w:val="single" w:sz="4" w:space="0" w:color="auto"/>
            </w:tcBorders>
            <w:hideMark/>
          </w:tcPr>
          <w:p w14:paraId="11C5DD58"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731 ± 238</w:t>
            </w:r>
          </w:p>
        </w:tc>
      </w:tr>
      <w:tr w:rsidR="001B6E99" w:rsidRPr="00AD3111" w14:paraId="597E6BE4" w14:textId="77777777" w:rsidTr="004017D7">
        <w:trPr>
          <w:trHeight w:val="315"/>
        </w:trPr>
        <w:tc>
          <w:tcPr>
            <w:tcW w:w="3974" w:type="dxa"/>
            <w:hideMark/>
          </w:tcPr>
          <w:p w14:paraId="354813C5"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Endozoochory</w:t>
            </w:r>
          </w:p>
        </w:tc>
        <w:tc>
          <w:tcPr>
            <w:tcW w:w="1418" w:type="dxa"/>
          </w:tcPr>
          <w:p w14:paraId="292B4090"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Gray fox</w:t>
            </w:r>
          </w:p>
        </w:tc>
        <w:tc>
          <w:tcPr>
            <w:tcW w:w="2118" w:type="dxa"/>
            <w:hideMark/>
          </w:tcPr>
          <w:p w14:paraId="7B589F8A"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 24</w:t>
            </w:r>
          </w:p>
        </w:tc>
        <w:tc>
          <w:tcPr>
            <w:tcW w:w="1851" w:type="dxa"/>
            <w:hideMark/>
          </w:tcPr>
          <w:p w14:paraId="11ED5910"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932 ± 199</w:t>
            </w:r>
          </w:p>
        </w:tc>
      </w:tr>
      <w:tr w:rsidR="001B6E99" w:rsidRPr="00AD3111" w14:paraId="43EA0A82" w14:textId="77777777" w:rsidTr="004017D7">
        <w:trPr>
          <w:trHeight w:val="315"/>
        </w:trPr>
        <w:tc>
          <w:tcPr>
            <w:tcW w:w="3974" w:type="dxa"/>
            <w:hideMark/>
          </w:tcPr>
          <w:p w14:paraId="61FDE2B1"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1418" w:type="dxa"/>
          </w:tcPr>
          <w:p w14:paraId="63EE8A79"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r w:rsidRPr="00AD3111">
              <w:rPr>
                <w:rFonts w:ascii="Times New Roman" w:eastAsia="Times New Roman" w:hAnsi="Times New Roman" w:cs="Times New Roman"/>
                <w:color w:val="000000"/>
                <w:sz w:val="24"/>
                <w:szCs w:val="24"/>
                <w:lang w:eastAsia="es-MX"/>
              </w:rPr>
              <w:t>Coati</w:t>
            </w:r>
          </w:p>
        </w:tc>
        <w:tc>
          <w:tcPr>
            <w:tcW w:w="2118" w:type="dxa"/>
            <w:hideMark/>
          </w:tcPr>
          <w:p w14:paraId="51432C8E"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p>
        </w:tc>
        <w:tc>
          <w:tcPr>
            <w:tcW w:w="1851" w:type="dxa"/>
            <w:hideMark/>
          </w:tcPr>
          <w:p w14:paraId="1911334F"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1101 ± 442*</w:t>
            </w:r>
          </w:p>
        </w:tc>
      </w:tr>
      <w:tr w:rsidR="001B6E99" w:rsidRPr="00AD3111" w14:paraId="0FB3A4FF" w14:textId="77777777" w:rsidTr="004017D7">
        <w:trPr>
          <w:trHeight w:val="315"/>
        </w:trPr>
        <w:tc>
          <w:tcPr>
            <w:tcW w:w="3974" w:type="dxa"/>
            <w:hideMark/>
          </w:tcPr>
          <w:p w14:paraId="04A1E889"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1418" w:type="dxa"/>
          </w:tcPr>
          <w:p w14:paraId="526271F0"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r w:rsidRPr="00AD3111">
              <w:rPr>
                <w:rFonts w:ascii="Times New Roman" w:eastAsia="Times New Roman" w:hAnsi="Times New Roman" w:cs="Times New Roman"/>
                <w:color w:val="000000"/>
                <w:sz w:val="24"/>
                <w:szCs w:val="24"/>
                <w:lang w:eastAsia="es-MX"/>
              </w:rPr>
              <w:t>Rabbit</w:t>
            </w:r>
          </w:p>
        </w:tc>
        <w:tc>
          <w:tcPr>
            <w:tcW w:w="2118" w:type="dxa"/>
            <w:hideMark/>
          </w:tcPr>
          <w:p w14:paraId="25B9D76F"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p>
        </w:tc>
        <w:tc>
          <w:tcPr>
            <w:tcW w:w="1851" w:type="dxa"/>
            <w:hideMark/>
          </w:tcPr>
          <w:p w14:paraId="658A8F98"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729 ± 98.0</w:t>
            </w:r>
          </w:p>
        </w:tc>
      </w:tr>
      <w:tr w:rsidR="001B6E99" w:rsidRPr="00AD3111" w14:paraId="111685A4" w14:textId="77777777" w:rsidTr="004017D7">
        <w:trPr>
          <w:trHeight w:val="315"/>
        </w:trPr>
        <w:tc>
          <w:tcPr>
            <w:tcW w:w="3974" w:type="dxa"/>
            <w:hideMark/>
          </w:tcPr>
          <w:p w14:paraId="79CD77E4"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Diploendozoochory</w:t>
            </w:r>
          </w:p>
        </w:tc>
        <w:tc>
          <w:tcPr>
            <w:tcW w:w="1418" w:type="dxa"/>
          </w:tcPr>
          <w:p w14:paraId="5A7D5AF1"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Bobcat</w:t>
            </w:r>
          </w:p>
        </w:tc>
        <w:tc>
          <w:tcPr>
            <w:tcW w:w="2118" w:type="dxa"/>
            <w:hideMark/>
          </w:tcPr>
          <w:p w14:paraId="1616A5CC"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 24</w:t>
            </w:r>
          </w:p>
        </w:tc>
        <w:tc>
          <w:tcPr>
            <w:tcW w:w="1851" w:type="dxa"/>
            <w:hideMark/>
          </w:tcPr>
          <w:p w14:paraId="7DE33934"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1317 ± 238*</w:t>
            </w:r>
          </w:p>
        </w:tc>
      </w:tr>
      <w:tr w:rsidR="001B6E99" w:rsidRPr="00AD3111" w14:paraId="51C259AB" w14:textId="77777777" w:rsidTr="004017D7">
        <w:trPr>
          <w:trHeight w:val="315"/>
        </w:trPr>
        <w:tc>
          <w:tcPr>
            <w:tcW w:w="3974" w:type="dxa"/>
          </w:tcPr>
          <w:p w14:paraId="2811A0E6"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1418" w:type="dxa"/>
          </w:tcPr>
          <w:p w14:paraId="4756537F"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p>
        </w:tc>
        <w:tc>
          <w:tcPr>
            <w:tcW w:w="2118" w:type="dxa"/>
          </w:tcPr>
          <w:p w14:paraId="55CE14F7" w14:textId="77777777" w:rsidR="001B6E99" w:rsidRPr="00AD3111" w:rsidRDefault="001B6E99" w:rsidP="004017D7">
            <w:pPr>
              <w:spacing w:after="0" w:line="480" w:lineRule="auto"/>
              <w:jc w:val="center"/>
              <w:rPr>
                <w:rFonts w:ascii="Times New Roman" w:eastAsia="Times New Roman" w:hAnsi="Times New Roman" w:cs="Times New Roman"/>
                <w:sz w:val="24"/>
                <w:szCs w:val="24"/>
                <w:lang w:eastAsia="es-MX"/>
              </w:rPr>
            </w:pPr>
            <w:r w:rsidRPr="00AD3111">
              <w:rPr>
                <w:rFonts w:ascii="Times New Roman" w:eastAsia="Times New Roman" w:hAnsi="Times New Roman" w:cs="Times New Roman"/>
                <w:color w:val="000000"/>
                <w:sz w:val="24"/>
                <w:szCs w:val="24"/>
                <w:lang w:eastAsia="es-MX"/>
              </w:rPr>
              <w:t>38</w:t>
            </w:r>
          </w:p>
        </w:tc>
        <w:tc>
          <w:tcPr>
            <w:tcW w:w="1851" w:type="dxa"/>
          </w:tcPr>
          <w:p w14:paraId="5E071BCC"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966 ± 376</w:t>
            </w:r>
          </w:p>
        </w:tc>
      </w:tr>
      <w:tr w:rsidR="001B6E99" w:rsidRPr="00AD3111" w14:paraId="696823AF" w14:textId="77777777" w:rsidTr="004017D7">
        <w:trPr>
          <w:trHeight w:val="315"/>
        </w:trPr>
        <w:tc>
          <w:tcPr>
            <w:tcW w:w="3974" w:type="dxa"/>
          </w:tcPr>
          <w:p w14:paraId="27F6D8ED"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1418" w:type="dxa"/>
          </w:tcPr>
          <w:p w14:paraId="43ECD3D7"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Cougar</w:t>
            </w:r>
          </w:p>
        </w:tc>
        <w:tc>
          <w:tcPr>
            <w:tcW w:w="2118" w:type="dxa"/>
          </w:tcPr>
          <w:p w14:paraId="6F87AD7A"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 24</w:t>
            </w:r>
          </w:p>
        </w:tc>
        <w:tc>
          <w:tcPr>
            <w:tcW w:w="1851" w:type="dxa"/>
          </w:tcPr>
          <w:p w14:paraId="4317215F"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806 ± 232</w:t>
            </w:r>
          </w:p>
        </w:tc>
      </w:tr>
      <w:tr w:rsidR="001B6E99" w:rsidRPr="00AD3111" w14:paraId="092CF0EF" w14:textId="77777777" w:rsidTr="004017D7">
        <w:trPr>
          <w:trHeight w:val="315"/>
        </w:trPr>
        <w:tc>
          <w:tcPr>
            <w:tcW w:w="3974" w:type="dxa"/>
            <w:hideMark/>
          </w:tcPr>
          <w:p w14:paraId="5B2DD92C"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1418" w:type="dxa"/>
          </w:tcPr>
          <w:p w14:paraId="08F15CB5"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2118" w:type="dxa"/>
            <w:hideMark/>
          </w:tcPr>
          <w:p w14:paraId="2E7E3890"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48</w:t>
            </w:r>
          </w:p>
        </w:tc>
        <w:tc>
          <w:tcPr>
            <w:tcW w:w="1851" w:type="dxa"/>
            <w:hideMark/>
          </w:tcPr>
          <w:p w14:paraId="3B4CB79E"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685 ± 123</w:t>
            </w:r>
          </w:p>
        </w:tc>
      </w:tr>
      <w:tr w:rsidR="001B6E99" w:rsidRPr="00AD3111" w14:paraId="17DB7418" w14:textId="77777777" w:rsidTr="004017D7">
        <w:trPr>
          <w:trHeight w:val="315"/>
        </w:trPr>
        <w:tc>
          <w:tcPr>
            <w:tcW w:w="3974" w:type="dxa"/>
            <w:hideMark/>
          </w:tcPr>
          <w:p w14:paraId="1C23ADB5"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1418" w:type="dxa"/>
          </w:tcPr>
          <w:p w14:paraId="1FCBCB07"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2118" w:type="dxa"/>
            <w:hideMark/>
          </w:tcPr>
          <w:p w14:paraId="68388FF3"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72</w:t>
            </w:r>
          </w:p>
        </w:tc>
        <w:tc>
          <w:tcPr>
            <w:tcW w:w="1851" w:type="dxa"/>
            <w:hideMark/>
          </w:tcPr>
          <w:p w14:paraId="5CF75742"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bookmarkStart w:id="22" w:name="RANGE!F13"/>
            <w:r w:rsidRPr="00AD3111">
              <w:rPr>
                <w:rFonts w:ascii="Times New Roman" w:eastAsia="Times New Roman" w:hAnsi="Times New Roman" w:cs="Times New Roman"/>
                <w:color w:val="000000"/>
                <w:sz w:val="24"/>
                <w:szCs w:val="24"/>
                <w:lang w:eastAsia="es-MX"/>
              </w:rPr>
              <w:t>1002 ± 167*</w:t>
            </w:r>
            <w:bookmarkEnd w:id="22"/>
          </w:p>
        </w:tc>
      </w:tr>
      <w:tr w:rsidR="001B6E99" w:rsidRPr="00AD3111" w14:paraId="691BCC6F" w14:textId="77777777" w:rsidTr="004017D7">
        <w:trPr>
          <w:trHeight w:val="330"/>
        </w:trPr>
        <w:tc>
          <w:tcPr>
            <w:tcW w:w="3974" w:type="dxa"/>
            <w:tcBorders>
              <w:bottom w:val="single" w:sz="4" w:space="0" w:color="auto"/>
            </w:tcBorders>
            <w:hideMark/>
          </w:tcPr>
          <w:p w14:paraId="59016C86"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1418" w:type="dxa"/>
            <w:tcBorders>
              <w:bottom w:val="single" w:sz="4" w:space="0" w:color="auto"/>
            </w:tcBorders>
          </w:tcPr>
          <w:p w14:paraId="26AD262D"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p>
        </w:tc>
        <w:tc>
          <w:tcPr>
            <w:tcW w:w="2118" w:type="dxa"/>
            <w:tcBorders>
              <w:bottom w:val="single" w:sz="4" w:space="0" w:color="auto"/>
            </w:tcBorders>
            <w:hideMark/>
          </w:tcPr>
          <w:p w14:paraId="5B9E497D"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96</w:t>
            </w:r>
          </w:p>
        </w:tc>
        <w:tc>
          <w:tcPr>
            <w:tcW w:w="1851" w:type="dxa"/>
            <w:tcBorders>
              <w:bottom w:val="single" w:sz="4" w:space="0" w:color="auto"/>
            </w:tcBorders>
            <w:hideMark/>
          </w:tcPr>
          <w:p w14:paraId="627622A4" w14:textId="77777777" w:rsidR="001B6E99" w:rsidRPr="00AD3111" w:rsidRDefault="001B6E99" w:rsidP="004017D7">
            <w:pPr>
              <w:spacing w:after="0" w:line="480" w:lineRule="auto"/>
              <w:jc w:val="center"/>
              <w:rPr>
                <w:rFonts w:ascii="Times New Roman" w:eastAsia="Times New Roman" w:hAnsi="Times New Roman" w:cs="Times New Roman"/>
                <w:color w:val="000000"/>
                <w:sz w:val="24"/>
                <w:szCs w:val="24"/>
                <w:lang w:eastAsia="es-MX"/>
              </w:rPr>
            </w:pPr>
            <w:r w:rsidRPr="00AD3111">
              <w:rPr>
                <w:rFonts w:ascii="Times New Roman" w:eastAsia="Times New Roman" w:hAnsi="Times New Roman" w:cs="Times New Roman"/>
                <w:color w:val="000000"/>
                <w:sz w:val="24"/>
                <w:szCs w:val="24"/>
                <w:lang w:eastAsia="es-MX"/>
              </w:rPr>
              <w:t>937 ± 117*</w:t>
            </w:r>
          </w:p>
        </w:tc>
      </w:tr>
    </w:tbl>
    <w:p w14:paraId="27F4B4CC" w14:textId="517DDC36" w:rsidR="00C42A68" w:rsidRPr="008A011A" w:rsidRDefault="001B6E99" w:rsidP="008A011A">
      <w:pPr>
        <w:spacing w:line="480" w:lineRule="auto"/>
        <w:ind w:firstLine="567"/>
        <w:rPr>
          <w:rStyle w:val="FigurasCar"/>
          <w:rFonts w:ascii="Times New Roman" w:hAnsi="Times New Roman" w:cs="Times New Roman"/>
          <w:color w:val="auto"/>
        </w:rPr>
      </w:pPr>
      <w:r w:rsidRPr="00AD3111">
        <w:rPr>
          <w:rFonts w:ascii="Times New Roman" w:hAnsi="Times New Roman" w:cs="Times New Roman"/>
          <w:sz w:val="24"/>
          <w:szCs w:val="24"/>
        </w:rPr>
        <w:t>* Statistically significant differences according to Dunnett's test (</w:t>
      </w:r>
      <w:r w:rsidRPr="00AD3111">
        <w:rPr>
          <w:rFonts w:ascii="Times New Roman" w:hAnsi="Times New Roman" w:cs="Times New Roman"/>
          <w:i/>
          <w:iCs/>
          <w:sz w:val="24"/>
          <w:szCs w:val="24"/>
        </w:rPr>
        <w:t>P</w:t>
      </w:r>
      <w:r w:rsidRPr="00AD3111">
        <w:rPr>
          <w:rFonts w:ascii="Times New Roman" w:hAnsi="Times New Roman" w:cs="Times New Roman"/>
          <w:sz w:val="24"/>
          <w:szCs w:val="24"/>
        </w:rPr>
        <w:t xml:space="preserve"> &lt; 0.05).</w:t>
      </w:r>
    </w:p>
    <w:p w14:paraId="605D6FDD" w14:textId="050EC95C" w:rsidR="00C42A68" w:rsidRPr="00AD3111" w:rsidRDefault="00C42A68" w:rsidP="00D63D55">
      <w:pPr>
        <w:spacing w:line="480" w:lineRule="auto"/>
        <w:rPr>
          <w:rStyle w:val="FigurasCar"/>
          <w:rFonts w:ascii="Times New Roman" w:hAnsi="Times New Roman" w:cs="Times New Roman"/>
          <w:color w:val="auto"/>
        </w:rPr>
      </w:pPr>
      <w:r w:rsidRPr="00AD3111">
        <w:rPr>
          <w:rStyle w:val="FigurasCar"/>
          <w:rFonts w:ascii="Times New Roman" w:hAnsi="Times New Roman" w:cs="Times New Roman"/>
          <w:b/>
          <w:bCs/>
        </w:rPr>
        <w:br w:type="page"/>
      </w:r>
    </w:p>
    <w:p w14:paraId="21ECB82C" w14:textId="19669F33" w:rsidR="003E4766" w:rsidRPr="00AD3111" w:rsidRDefault="003E4766" w:rsidP="003E4766">
      <w:pPr>
        <w:spacing w:line="480" w:lineRule="auto"/>
        <w:rPr>
          <w:rFonts w:ascii="Times New Roman" w:hAnsi="Times New Roman" w:cs="Times New Roman"/>
          <w:sz w:val="24"/>
          <w:szCs w:val="24"/>
        </w:rPr>
      </w:pPr>
      <w:r w:rsidRPr="003E4766">
        <w:rPr>
          <w:rStyle w:val="FigurasCar"/>
          <w:rFonts w:ascii="Times New Roman" w:hAnsi="Times New Roman" w:cs="Times New Roman"/>
        </w:rPr>
        <w:lastRenderedPageBreak/>
        <w:t>Figure 1</w:t>
      </w:r>
      <w:r w:rsidRPr="00AD3111">
        <w:rPr>
          <w:rStyle w:val="FigurasCar"/>
          <w:rFonts w:ascii="Times New Roman" w:hAnsi="Times New Roman" w:cs="Times New Roman"/>
        </w:rPr>
        <w:t xml:space="preserve"> (a) Average percentages (</w:t>
      </w:r>
      <m:oMath>
        <m:acc>
          <m:accPr>
            <m:chr m:val="̅"/>
            <m:ctrlPr>
              <w:rPr>
                <w:rStyle w:val="FigurasCar"/>
                <w:rFonts w:ascii="Cambria Math" w:hAnsi="Cambria Math" w:cs="Times New Roman"/>
                <w:i/>
              </w:rPr>
            </m:ctrlPr>
          </m:accPr>
          <m:e>
            <m:r>
              <w:rPr>
                <w:rStyle w:val="FigurasCar"/>
                <w:rFonts w:ascii="Cambria Math" w:hAnsi="Cambria Math" w:cs="Times New Roman"/>
              </w:rPr>
              <m:t>x</m:t>
            </m:r>
          </m:e>
        </m:acc>
      </m:oMath>
      <w:r w:rsidRPr="00AD3111">
        <w:rPr>
          <w:rFonts w:ascii="Times New Roman" w:hAnsi="Times New Roman" w:cs="Times New Roman"/>
          <w:sz w:val="24"/>
          <w:szCs w:val="24"/>
        </w:rPr>
        <w:t xml:space="preserve"> </w:t>
      </w:r>
      <w:r w:rsidRPr="00AD3111">
        <w:rPr>
          <w:rStyle w:val="FigurasCar"/>
          <w:rFonts w:ascii="Times New Roman" w:hAnsi="Times New Roman" w:cs="Times New Roman"/>
        </w:rPr>
        <w:t xml:space="preserve">± </w:t>
      </w:r>
      <w:r w:rsidRPr="00AD3111">
        <w:rPr>
          <w:rStyle w:val="FigurasCar"/>
          <w:rFonts w:ascii="Times New Roman" w:hAnsi="Times New Roman" w:cs="Times New Roman"/>
          <w:i/>
          <w:iCs/>
        </w:rPr>
        <w:t>SD</w:t>
      </w:r>
      <w:r w:rsidRPr="00AD3111">
        <w:rPr>
          <w:rStyle w:val="FigurasCar"/>
          <w:rFonts w:ascii="Times New Roman" w:hAnsi="Times New Roman" w:cs="Times New Roman"/>
        </w:rPr>
        <w:t>) of táscate (</w:t>
      </w:r>
      <w:r w:rsidRPr="00AD3111">
        <w:rPr>
          <w:rStyle w:val="FigurasCar"/>
          <w:rFonts w:ascii="Times New Roman" w:hAnsi="Times New Roman" w:cs="Times New Roman"/>
          <w:i/>
          <w:iCs/>
        </w:rPr>
        <w:t>Juniperus deppeana</w:t>
      </w:r>
      <w:r w:rsidRPr="00AD3111">
        <w:rPr>
          <w:rStyle w:val="FigurasCar"/>
          <w:rFonts w:ascii="Times New Roman" w:hAnsi="Times New Roman" w:cs="Times New Roman"/>
        </w:rPr>
        <w:t>) seed recovery and (b) average retention times (h) of táscate seeds in the digestive tracts through the dispersal systems of endozoochory (gray fox, coati, and rabbits) and diploendozoochory (bobcat and cougar). c) Average percentages of seed recovery and (d) mean retention times (h) in the digestive tract by each mammal species</w:t>
      </w:r>
      <w:r w:rsidRPr="00AD3111">
        <w:rPr>
          <w:rFonts w:ascii="Times New Roman" w:hAnsi="Times New Roman" w:cs="Times New Roman"/>
          <w:sz w:val="24"/>
          <w:szCs w:val="24"/>
        </w:rPr>
        <w:t xml:space="preserve">. The lines above the bars in the four subfigures indicate the </w:t>
      </w:r>
      <w:r w:rsidRPr="00AD3111">
        <w:rPr>
          <w:rFonts w:ascii="Times New Roman" w:hAnsi="Times New Roman" w:cs="Times New Roman"/>
          <w:i/>
          <w:iCs/>
          <w:sz w:val="24"/>
          <w:szCs w:val="24"/>
        </w:rPr>
        <w:t>SD</w:t>
      </w:r>
      <w:r w:rsidRPr="00AD3111">
        <w:rPr>
          <w:rFonts w:ascii="Times New Roman" w:hAnsi="Times New Roman" w:cs="Times New Roman"/>
          <w:sz w:val="24"/>
          <w:szCs w:val="24"/>
        </w:rPr>
        <w:t xml:space="preserve">. </w:t>
      </w:r>
      <w:r w:rsidRPr="00AD3111">
        <w:rPr>
          <w:rFonts w:ascii="Times New Roman" w:hAnsi="Times New Roman" w:cs="Times New Roman"/>
          <w:sz w:val="24"/>
          <w:szCs w:val="24"/>
          <w:vertAlign w:val="superscript"/>
        </w:rPr>
        <w:t xml:space="preserve">a-b </w:t>
      </w:r>
      <w:r w:rsidRPr="00AD3111">
        <w:rPr>
          <w:rFonts w:ascii="Times New Roman" w:hAnsi="Times New Roman" w:cs="Times New Roman"/>
          <w:sz w:val="24"/>
          <w:szCs w:val="24"/>
        </w:rPr>
        <w:t>Averages with different literals present statistically significant differences to t-Student test (</w:t>
      </w:r>
      <w:r w:rsidRPr="00AD3111">
        <w:rPr>
          <w:rFonts w:ascii="Times New Roman" w:hAnsi="Times New Roman" w:cs="Times New Roman"/>
          <w:i/>
          <w:iCs/>
          <w:sz w:val="24"/>
          <w:szCs w:val="24"/>
        </w:rPr>
        <w:t>P</w:t>
      </w:r>
      <w:r w:rsidRPr="00AD3111">
        <w:rPr>
          <w:rFonts w:ascii="Times New Roman" w:hAnsi="Times New Roman" w:cs="Times New Roman"/>
          <w:sz w:val="24"/>
          <w:szCs w:val="24"/>
        </w:rPr>
        <w:t xml:space="preserve"> &lt; 0.05) for the dispersion systems: endozoochory and diploendozoochory and Tukey’s HSD test (</w:t>
      </w:r>
      <w:r w:rsidRPr="00AD3111">
        <w:rPr>
          <w:rFonts w:ascii="Times New Roman" w:hAnsi="Times New Roman" w:cs="Times New Roman"/>
          <w:i/>
          <w:iCs/>
          <w:sz w:val="24"/>
          <w:szCs w:val="24"/>
        </w:rPr>
        <w:t>P</w:t>
      </w:r>
      <w:r w:rsidRPr="00AD3111">
        <w:rPr>
          <w:rFonts w:ascii="Times New Roman" w:hAnsi="Times New Roman" w:cs="Times New Roman"/>
          <w:sz w:val="24"/>
          <w:szCs w:val="24"/>
        </w:rPr>
        <w:t xml:space="preserve"> &lt; 0.05) for the different species of mammals</w:t>
      </w:r>
      <w:r>
        <w:rPr>
          <w:rFonts w:ascii="Times New Roman" w:hAnsi="Times New Roman" w:cs="Times New Roman"/>
          <w:sz w:val="24"/>
          <w:szCs w:val="24"/>
        </w:rPr>
        <w:t>.</w:t>
      </w:r>
    </w:p>
    <w:p w14:paraId="13E27DDA" w14:textId="7940D087" w:rsidR="003E4766" w:rsidRPr="00AD3111" w:rsidRDefault="003E4766" w:rsidP="003E4766">
      <w:pPr>
        <w:spacing w:line="480" w:lineRule="auto"/>
        <w:rPr>
          <w:rFonts w:ascii="Times New Roman" w:hAnsi="Times New Roman" w:cs="Times New Roman"/>
          <w:sz w:val="24"/>
          <w:szCs w:val="24"/>
        </w:rPr>
      </w:pPr>
      <w:r w:rsidRPr="003E4766">
        <w:rPr>
          <w:rStyle w:val="FigurasCar"/>
          <w:rFonts w:ascii="Times New Roman" w:hAnsi="Times New Roman" w:cs="Times New Roman"/>
        </w:rPr>
        <w:t>Figure 2</w:t>
      </w:r>
      <w:r w:rsidRPr="00AD3111">
        <w:rPr>
          <w:rStyle w:val="FigurasCar"/>
          <w:rFonts w:ascii="Times New Roman" w:hAnsi="Times New Roman" w:cs="Times New Roman"/>
        </w:rPr>
        <w:t xml:space="preserve"> Measurement of the average thickness (</w:t>
      </w:r>
      <m:oMath>
        <m:acc>
          <m:accPr>
            <m:chr m:val="̅"/>
            <m:ctrlPr>
              <w:rPr>
                <w:rStyle w:val="FigurasCar"/>
                <w:rFonts w:ascii="Cambria Math" w:hAnsi="Cambria Math" w:cs="Times New Roman"/>
                <w:i/>
              </w:rPr>
            </m:ctrlPr>
          </m:accPr>
          <m:e>
            <m:r>
              <w:rPr>
                <w:rStyle w:val="FigurasCar"/>
                <w:rFonts w:ascii="Cambria Math" w:hAnsi="Cambria Math" w:cs="Times New Roman"/>
              </w:rPr>
              <m:t>x</m:t>
            </m:r>
          </m:e>
        </m:acc>
      </m:oMath>
      <w:r w:rsidRPr="00AD3111">
        <w:rPr>
          <w:rFonts w:ascii="Times New Roman" w:hAnsi="Times New Roman" w:cs="Times New Roman"/>
          <w:sz w:val="24"/>
          <w:szCs w:val="24"/>
        </w:rPr>
        <w:t xml:space="preserve"> </w:t>
      </w:r>
      <w:r w:rsidRPr="00AD3111">
        <w:rPr>
          <w:rStyle w:val="FigurasCar"/>
          <w:rFonts w:ascii="Times New Roman" w:hAnsi="Times New Roman" w:cs="Times New Roman"/>
        </w:rPr>
        <w:t xml:space="preserve">± </w:t>
      </w:r>
      <w:r w:rsidRPr="00AD3111">
        <w:rPr>
          <w:rStyle w:val="FigurasCar"/>
          <w:rFonts w:ascii="Times New Roman" w:hAnsi="Times New Roman" w:cs="Times New Roman"/>
          <w:i/>
          <w:iCs/>
        </w:rPr>
        <w:t>SD</w:t>
      </w:r>
      <w:r w:rsidRPr="00AD3111">
        <w:rPr>
          <w:rStyle w:val="FigurasCar"/>
          <w:rFonts w:ascii="Times New Roman" w:hAnsi="Times New Roman" w:cs="Times New Roman"/>
        </w:rPr>
        <w:t xml:space="preserve">) of </w:t>
      </w:r>
      <w:r w:rsidRPr="00AD3111">
        <w:rPr>
          <w:rStyle w:val="FigurasCar"/>
          <w:rFonts w:ascii="Times New Roman" w:hAnsi="Times New Roman" w:cs="Times New Roman"/>
          <w:i/>
          <w:iCs/>
        </w:rPr>
        <w:t>Juniperus deppeana</w:t>
      </w:r>
      <w:r w:rsidRPr="00AD3111">
        <w:rPr>
          <w:rStyle w:val="FigurasCar"/>
          <w:rFonts w:ascii="Times New Roman" w:hAnsi="Times New Roman" w:cs="Times New Roman"/>
        </w:rPr>
        <w:t xml:space="preserve"> seed testas from </w:t>
      </w:r>
      <w:proofErr w:type="gramStart"/>
      <w:r w:rsidRPr="00AD3111">
        <w:rPr>
          <w:rStyle w:val="FigurasCar"/>
          <w:rFonts w:ascii="Times New Roman" w:hAnsi="Times New Roman" w:cs="Times New Roman"/>
        </w:rPr>
        <w:t>mammals</w:t>
      </w:r>
      <w:proofErr w:type="gramEnd"/>
      <w:r w:rsidRPr="00AD3111">
        <w:rPr>
          <w:rStyle w:val="FigurasCar"/>
          <w:rFonts w:ascii="Times New Roman" w:hAnsi="Times New Roman" w:cs="Times New Roman"/>
        </w:rPr>
        <w:t xml:space="preserve"> dispersers of the endozoochory and diploendozoochory and from the canopy by means of SEM. </w:t>
      </w:r>
      <w:r w:rsidRPr="00AD3111">
        <w:rPr>
          <w:rFonts w:ascii="Times New Roman" w:hAnsi="Times New Roman" w:cs="Times New Roman"/>
          <w:sz w:val="24"/>
          <w:szCs w:val="24"/>
          <w:vertAlign w:val="superscript"/>
        </w:rPr>
        <w:t>a-c</w:t>
      </w:r>
      <w:r w:rsidRPr="00AD3111">
        <w:rPr>
          <w:rFonts w:ascii="Times New Roman" w:hAnsi="Times New Roman" w:cs="Times New Roman"/>
          <w:sz w:val="24"/>
          <w:szCs w:val="24"/>
        </w:rPr>
        <w:t xml:space="preserve"> Averages with different literals present statistically significant differences to the Tukey’s HSD test (</w:t>
      </w:r>
      <w:r w:rsidRPr="00AD3111">
        <w:rPr>
          <w:rFonts w:ascii="Times New Roman" w:hAnsi="Times New Roman" w:cs="Times New Roman"/>
          <w:i/>
          <w:iCs/>
          <w:sz w:val="24"/>
          <w:szCs w:val="24"/>
        </w:rPr>
        <w:t>P</w:t>
      </w:r>
      <w:r w:rsidRPr="00AD3111">
        <w:rPr>
          <w:rFonts w:ascii="Times New Roman" w:hAnsi="Times New Roman" w:cs="Times New Roman"/>
          <w:sz w:val="24"/>
          <w:szCs w:val="24"/>
        </w:rPr>
        <w:t xml:space="preserve"> &lt; 0.05) or * for Dunnett’s test (</w:t>
      </w:r>
      <w:r w:rsidRPr="00AD3111">
        <w:rPr>
          <w:rFonts w:ascii="Times New Roman" w:hAnsi="Times New Roman" w:cs="Times New Roman"/>
          <w:i/>
          <w:iCs/>
          <w:sz w:val="24"/>
          <w:szCs w:val="24"/>
        </w:rPr>
        <w:t>P</w:t>
      </w:r>
      <w:r w:rsidRPr="00AD3111">
        <w:rPr>
          <w:rFonts w:ascii="Times New Roman" w:hAnsi="Times New Roman" w:cs="Times New Roman"/>
          <w:sz w:val="24"/>
          <w:szCs w:val="24"/>
        </w:rPr>
        <w:t xml:space="preserve"> &lt; 0.05)</w:t>
      </w:r>
      <w:r>
        <w:rPr>
          <w:rFonts w:ascii="Times New Roman" w:hAnsi="Times New Roman" w:cs="Times New Roman"/>
          <w:sz w:val="24"/>
          <w:szCs w:val="24"/>
        </w:rPr>
        <w:t>.</w:t>
      </w:r>
    </w:p>
    <w:p w14:paraId="2E6597F7" w14:textId="0750EAAC" w:rsidR="008A011A" w:rsidRPr="00AD3111" w:rsidRDefault="008A011A" w:rsidP="008A011A">
      <w:pPr>
        <w:spacing w:line="480" w:lineRule="auto"/>
        <w:rPr>
          <w:rFonts w:ascii="Times New Roman" w:hAnsi="Times New Roman" w:cs="Times New Roman"/>
          <w:sz w:val="24"/>
          <w:szCs w:val="24"/>
        </w:rPr>
      </w:pPr>
      <w:r w:rsidRPr="008A011A">
        <w:rPr>
          <w:rStyle w:val="FigurasCar"/>
          <w:rFonts w:ascii="Times New Roman" w:hAnsi="Times New Roman" w:cs="Times New Roman"/>
        </w:rPr>
        <w:t>Figure 3</w:t>
      </w:r>
      <w:r w:rsidRPr="00AD3111">
        <w:rPr>
          <w:rStyle w:val="FigurasCar"/>
          <w:rFonts w:ascii="Times New Roman" w:hAnsi="Times New Roman" w:cs="Times New Roman"/>
        </w:rPr>
        <w:t xml:space="preserve"> </w:t>
      </w:r>
      <w:r w:rsidRPr="00AD3111">
        <w:rPr>
          <w:rStyle w:val="FigurasCar"/>
          <w:rFonts w:ascii="Times New Roman" w:hAnsi="Times New Roman" w:cs="Times New Roman"/>
          <w:i/>
          <w:iCs/>
        </w:rPr>
        <w:t>J. deppeana</w:t>
      </w:r>
      <w:r w:rsidRPr="00AD3111">
        <w:rPr>
          <w:rStyle w:val="FigurasCar"/>
          <w:rFonts w:ascii="Times New Roman" w:hAnsi="Times New Roman" w:cs="Times New Roman"/>
        </w:rPr>
        <w:t xml:space="preserve"> seeds from the canopy (control) and the scats of mammals (endozoochory)</w:t>
      </w:r>
      <w:r w:rsidRPr="00AD3111">
        <w:rPr>
          <w:rFonts w:ascii="Times New Roman" w:hAnsi="Times New Roman" w:cs="Times New Roman"/>
          <w:sz w:val="24"/>
          <w:szCs w:val="24"/>
        </w:rPr>
        <w:t>. (a) Control seed, with the presence of an external fibrous layer that protects the seed. (b) Seed dispersed by rabbits at 24 h, showing the removal of the outer layer. (c) Seed dispersed by gray fox at 24 h, showing the detachment of a second layer on the surface of the testa. (d) Seed dispersed by the coati at 24 h with testa showing holes</w:t>
      </w:r>
      <w:r>
        <w:rPr>
          <w:rFonts w:ascii="Times New Roman" w:hAnsi="Times New Roman" w:cs="Times New Roman"/>
          <w:sz w:val="24"/>
          <w:szCs w:val="24"/>
        </w:rPr>
        <w:t>.</w:t>
      </w:r>
    </w:p>
    <w:p w14:paraId="2EB87A4A" w14:textId="7B124E7B" w:rsidR="00D33EE8" w:rsidRPr="008A011A" w:rsidRDefault="008A011A" w:rsidP="008A011A">
      <w:pPr>
        <w:spacing w:line="480" w:lineRule="auto"/>
        <w:rPr>
          <w:rStyle w:val="FigurasCar"/>
          <w:rFonts w:ascii="Times New Roman" w:hAnsi="Times New Roman" w:cs="Times New Roman"/>
          <w:color w:val="auto"/>
        </w:rPr>
      </w:pPr>
      <w:r w:rsidRPr="008A011A">
        <w:rPr>
          <w:rStyle w:val="FigurasCar"/>
          <w:rFonts w:ascii="Times New Roman" w:hAnsi="Times New Roman" w:cs="Times New Roman"/>
        </w:rPr>
        <w:t>Figure 4</w:t>
      </w:r>
      <w:r w:rsidRPr="00AD3111">
        <w:rPr>
          <w:rStyle w:val="FigurasCar"/>
          <w:rFonts w:ascii="Times New Roman" w:hAnsi="Times New Roman" w:cs="Times New Roman"/>
        </w:rPr>
        <w:t xml:space="preserve"> </w:t>
      </w:r>
      <w:r w:rsidRPr="00AD3111">
        <w:rPr>
          <w:rStyle w:val="FigurasCar"/>
          <w:rFonts w:ascii="Times New Roman" w:hAnsi="Times New Roman" w:cs="Times New Roman"/>
          <w:i/>
          <w:iCs/>
        </w:rPr>
        <w:t>J. deppeana</w:t>
      </w:r>
      <w:r w:rsidRPr="00AD3111">
        <w:rPr>
          <w:rStyle w:val="FigurasCar"/>
          <w:rFonts w:ascii="Times New Roman" w:hAnsi="Times New Roman" w:cs="Times New Roman"/>
        </w:rPr>
        <w:t xml:space="preserve"> seeds from the canopy (control) and scats of mammals (diploendozoochory)</w:t>
      </w:r>
      <w:r w:rsidRPr="00AD3111">
        <w:rPr>
          <w:rFonts w:ascii="Times New Roman" w:hAnsi="Times New Roman" w:cs="Times New Roman"/>
          <w:sz w:val="24"/>
          <w:szCs w:val="24"/>
        </w:rPr>
        <w:t xml:space="preserve">. (a) Seed dispersed by the bobcat at 24 h, showing the removal of the outer layer. (b) Seed dispersed by the bobcat at 24 h, showing cracks observed inside the testa. (c) Seed dispersed by cougar at 48 h, showing a detachment of the external plant layer and the superficial </w:t>
      </w:r>
      <w:r w:rsidRPr="00AD3111">
        <w:rPr>
          <w:rFonts w:ascii="Times New Roman" w:hAnsi="Times New Roman" w:cs="Times New Roman"/>
          <w:sz w:val="24"/>
          <w:szCs w:val="24"/>
        </w:rPr>
        <w:lastRenderedPageBreak/>
        <w:t>layer of the testa. (d) Seed dispersed by the cougar at 72 h, showing detachment of the outer and superficial layers of the testa and permeability throughout the width of the testa</w:t>
      </w:r>
      <w:r>
        <w:rPr>
          <w:rFonts w:ascii="Times New Roman" w:hAnsi="Times New Roman" w:cs="Times New Roman"/>
          <w:sz w:val="24"/>
          <w:szCs w:val="24"/>
        </w:rPr>
        <w:t>.</w:t>
      </w:r>
    </w:p>
    <w:bookmarkEnd w:id="15"/>
    <w:p w14:paraId="20D6A66F" w14:textId="1A3B838B" w:rsidR="0066329E" w:rsidRPr="00AD3111" w:rsidRDefault="00D21DC3" w:rsidP="00D33EE8">
      <w:pPr>
        <w:spacing w:line="480" w:lineRule="auto"/>
        <w:rPr>
          <w:rFonts w:ascii="Times New Roman" w:hAnsi="Times New Roman" w:cs="Times New Roman"/>
          <w:sz w:val="24"/>
          <w:szCs w:val="24"/>
        </w:rPr>
      </w:pPr>
      <w:r w:rsidRPr="00AD3111">
        <w:rPr>
          <w:rFonts w:ascii="Times New Roman" w:hAnsi="Times New Roman" w:cs="Times New Roman"/>
          <w:sz w:val="24"/>
          <w:szCs w:val="24"/>
        </w:rPr>
        <w:br w:type="page"/>
      </w:r>
    </w:p>
    <w:p w14:paraId="4CA09C98" w14:textId="77777777" w:rsidR="00D33EE8" w:rsidRPr="00C02C9E" w:rsidRDefault="00D33EE8" w:rsidP="00D33EE8">
      <w:pPr>
        <w:shd w:val="clear" w:color="auto" w:fill="FFFFFF"/>
        <w:spacing w:line="480" w:lineRule="auto"/>
        <w:rPr>
          <w:rFonts w:ascii="Times New Roman" w:eastAsia="Times New Roman" w:hAnsi="Times New Roman" w:cs="Times New Roman"/>
          <w:b/>
          <w:bCs/>
          <w:color w:val="1C1D1E"/>
          <w:sz w:val="24"/>
          <w:szCs w:val="24"/>
          <w:lang w:val="en-GB" w:eastAsia="es-MX"/>
        </w:rPr>
      </w:pPr>
      <w:r w:rsidRPr="00C02C9E">
        <w:rPr>
          <w:rFonts w:ascii="Times New Roman" w:eastAsia="Times New Roman" w:hAnsi="Times New Roman" w:cs="Times New Roman"/>
          <w:b/>
          <w:bCs/>
          <w:color w:val="1C1D1E"/>
          <w:sz w:val="24"/>
          <w:szCs w:val="24"/>
          <w:lang w:val="en-GB" w:eastAsia="es-MX"/>
        </w:rPr>
        <w:lastRenderedPageBreak/>
        <w:t>DATA ACCESSIBILITY STATEMENT</w:t>
      </w:r>
    </w:p>
    <w:p w14:paraId="0355B913" w14:textId="77777777" w:rsidR="009665C6" w:rsidRDefault="009665C6" w:rsidP="00D33EE8">
      <w:pPr>
        <w:spacing w:beforeLines="240" w:before="576" w:line="480" w:lineRule="auto"/>
        <w:contextualSpacing/>
        <w:rPr>
          <w:rFonts w:ascii="Times New Roman" w:eastAsia="Times New Roman" w:hAnsi="Times New Roman" w:cs="Times New Roman"/>
          <w:color w:val="1C1D1E"/>
          <w:sz w:val="24"/>
          <w:szCs w:val="24"/>
          <w:lang w:val="en-GB" w:eastAsia="es-MX"/>
        </w:rPr>
      </w:pPr>
      <w:r w:rsidRPr="009665C6">
        <w:rPr>
          <w:rFonts w:ascii="Times New Roman" w:eastAsia="Times New Roman" w:hAnsi="Times New Roman" w:cs="Times New Roman"/>
          <w:color w:val="1C1D1E"/>
          <w:sz w:val="24"/>
          <w:szCs w:val="24"/>
          <w:lang w:val="en-GB" w:eastAsia="es-MX"/>
        </w:rPr>
        <w:t xml:space="preserve">Data </w:t>
      </w:r>
      <w:proofErr w:type="gramStart"/>
      <w:r w:rsidRPr="009665C6">
        <w:rPr>
          <w:rFonts w:ascii="Times New Roman" w:eastAsia="Times New Roman" w:hAnsi="Times New Roman" w:cs="Times New Roman"/>
          <w:color w:val="1C1D1E"/>
          <w:sz w:val="24"/>
          <w:szCs w:val="24"/>
          <w:lang w:val="en-GB" w:eastAsia="es-MX"/>
        </w:rPr>
        <w:t>will</w:t>
      </w:r>
      <w:proofErr w:type="gramEnd"/>
      <w:r w:rsidRPr="009665C6">
        <w:rPr>
          <w:rFonts w:ascii="Times New Roman" w:eastAsia="Times New Roman" w:hAnsi="Times New Roman" w:cs="Times New Roman"/>
          <w:color w:val="1C1D1E"/>
          <w:sz w:val="24"/>
          <w:szCs w:val="24"/>
          <w:lang w:val="en-GB" w:eastAsia="es-MX"/>
        </w:rPr>
        <w:t xml:space="preserve"> available from the Dryad Digital Repository</w:t>
      </w:r>
    </w:p>
    <w:p w14:paraId="42DF02BD" w14:textId="15019C36" w:rsidR="00D33EE8" w:rsidRPr="00C02C9E" w:rsidRDefault="00D33EE8" w:rsidP="00D33EE8">
      <w:pPr>
        <w:spacing w:beforeLines="240" w:before="576" w:line="480" w:lineRule="auto"/>
        <w:contextualSpacing/>
        <w:rPr>
          <w:rFonts w:ascii="Times New Roman" w:hAnsi="Times New Roman" w:cs="Times New Roman"/>
          <w:b/>
          <w:bCs/>
          <w:sz w:val="24"/>
          <w:szCs w:val="24"/>
          <w:lang w:val="en-GB"/>
        </w:rPr>
      </w:pPr>
      <w:r w:rsidRPr="00C02C9E">
        <w:rPr>
          <w:rFonts w:ascii="Times New Roman" w:hAnsi="Times New Roman" w:cs="Times New Roman"/>
          <w:b/>
          <w:bCs/>
          <w:sz w:val="24"/>
          <w:szCs w:val="24"/>
          <w:lang w:val="en-GB"/>
        </w:rPr>
        <w:t>AUTHOR</w:t>
      </w:r>
      <w:r>
        <w:rPr>
          <w:rFonts w:ascii="Times New Roman" w:hAnsi="Times New Roman" w:cs="Times New Roman"/>
          <w:b/>
          <w:bCs/>
          <w:sz w:val="24"/>
          <w:szCs w:val="24"/>
          <w:lang w:val="en-GB"/>
        </w:rPr>
        <w:t>S’</w:t>
      </w:r>
      <w:r w:rsidRPr="00C02C9E">
        <w:rPr>
          <w:rFonts w:ascii="Times New Roman" w:hAnsi="Times New Roman" w:cs="Times New Roman"/>
          <w:b/>
          <w:bCs/>
          <w:sz w:val="24"/>
          <w:szCs w:val="24"/>
          <w:lang w:val="en-GB"/>
        </w:rPr>
        <w:t>CONTRIBUTIONS</w:t>
      </w:r>
      <w:r>
        <w:rPr>
          <w:rFonts w:ascii="Times New Roman" w:hAnsi="Times New Roman" w:cs="Times New Roman"/>
          <w:b/>
          <w:bCs/>
          <w:sz w:val="24"/>
          <w:szCs w:val="24"/>
          <w:lang w:val="en-GB"/>
        </w:rPr>
        <w:t xml:space="preserve"> AND CONFLICT OF INTEREST</w:t>
      </w:r>
    </w:p>
    <w:p w14:paraId="664FAD7F" w14:textId="6A5D37AC" w:rsidR="00923BF5" w:rsidRDefault="00D33EE8" w:rsidP="00923BF5">
      <w:pPr>
        <w:spacing w:beforeLines="240" w:before="576" w:line="480" w:lineRule="auto"/>
        <w:contextualSpacing/>
        <w:rPr>
          <w:rFonts w:ascii="Times New Roman" w:hAnsi="Times New Roman" w:cs="Times New Roman"/>
          <w:sz w:val="24"/>
          <w:szCs w:val="24"/>
          <w:lang w:val="en-GB"/>
        </w:rPr>
      </w:pPr>
      <w:r w:rsidRPr="00C02C9E">
        <w:rPr>
          <w:rFonts w:ascii="Times New Roman" w:hAnsi="Times New Roman" w:cs="Times New Roman"/>
          <w:sz w:val="24"/>
          <w:szCs w:val="24"/>
          <w:lang w:val="en-GB"/>
        </w:rPr>
        <w:t xml:space="preserve">F.A.R.C. led </w:t>
      </w:r>
      <w:r w:rsidR="001B6E99" w:rsidRPr="001B6E99">
        <w:rPr>
          <w:rFonts w:ascii="Times New Roman" w:hAnsi="Times New Roman" w:cs="Times New Roman"/>
          <w:sz w:val="24"/>
          <w:szCs w:val="24"/>
          <w:lang w:val="en-GB"/>
        </w:rPr>
        <w:t>and conducted this experimental evaluation</w:t>
      </w:r>
      <w:r w:rsidRPr="00C02C9E">
        <w:rPr>
          <w:rFonts w:ascii="Times New Roman" w:hAnsi="Times New Roman" w:cs="Times New Roman"/>
          <w:sz w:val="24"/>
          <w:szCs w:val="24"/>
          <w:lang w:val="en-GB"/>
        </w:rPr>
        <w:t xml:space="preserve"> and coordinated all aspects, including </w:t>
      </w:r>
      <w:r w:rsidR="001B6E99" w:rsidRPr="001B6E99">
        <w:rPr>
          <w:rFonts w:ascii="Times New Roman" w:hAnsi="Times New Roman" w:cs="Times New Roman"/>
          <w:sz w:val="24"/>
          <w:szCs w:val="24"/>
          <w:lang w:val="en-GB"/>
        </w:rPr>
        <w:t>design</w:t>
      </w:r>
      <w:r w:rsidR="001B6E99">
        <w:rPr>
          <w:rFonts w:ascii="Times New Roman" w:hAnsi="Times New Roman" w:cs="Times New Roman"/>
          <w:sz w:val="24"/>
          <w:szCs w:val="24"/>
          <w:lang w:val="en-GB"/>
        </w:rPr>
        <w:t>,</w:t>
      </w:r>
      <w:r w:rsidR="001B6E99" w:rsidRPr="00C02C9E">
        <w:rPr>
          <w:rFonts w:ascii="Times New Roman" w:hAnsi="Times New Roman" w:cs="Times New Roman"/>
          <w:sz w:val="24"/>
          <w:szCs w:val="24"/>
          <w:lang w:val="en-GB"/>
        </w:rPr>
        <w:t xml:space="preserve"> </w:t>
      </w:r>
      <w:r w:rsidRPr="00C02C9E">
        <w:rPr>
          <w:rFonts w:ascii="Times New Roman" w:hAnsi="Times New Roman" w:cs="Times New Roman"/>
          <w:sz w:val="24"/>
          <w:szCs w:val="24"/>
          <w:lang w:val="en-GB"/>
        </w:rPr>
        <w:t>collection of scats, laboratory work, writing and statistical analysis. A.G.V.F. contributed significantly to writing, graphics monitoring, statistical analysis</w:t>
      </w:r>
      <w:r w:rsidR="001B6E99">
        <w:rPr>
          <w:rFonts w:ascii="Times New Roman" w:hAnsi="Times New Roman" w:cs="Times New Roman"/>
          <w:sz w:val="24"/>
          <w:szCs w:val="24"/>
          <w:lang w:val="en-GB"/>
        </w:rPr>
        <w:t>,</w:t>
      </w:r>
      <w:r w:rsidRPr="00C02C9E">
        <w:rPr>
          <w:rFonts w:ascii="Times New Roman" w:hAnsi="Times New Roman" w:cs="Times New Roman"/>
          <w:sz w:val="24"/>
          <w:szCs w:val="24"/>
          <w:lang w:val="en-GB"/>
        </w:rPr>
        <w:t xml:space="preserve"> corrections</w:t>
      </w:r>
      <w:r w:rsidR="001B6E99" w:rsidRPr="001B6E99">
        <w:rPr>
          <w:rFonts w:ascii="Times New Roman" w:hAnsi="Times New Roman" w:cs="Times New Roman"/>
          <w:sz w:val="24"/>
          <w:szCs w:val="24"/>
          <w:lang w:val="en-GB"/>
        </w:rPr>
        <w:t xml:space="preserve"> </w:t>
      </w:r>
      <w:r w:rsidR="001B6E99" w:rsidRPr="00C02C9E">
        <w:rPr>
          <w:rFonts w:ascii="Times New Roman" w:hAnsi="Times New Roman" w:cs="Times New Roman"/>
          <w:sz w:val="24"/>
          <w:szCs w:val="24"/>
          <w:lang w:val="en-GB"/>
        </w:rPr>
        <w:t>and</w:t>
      </w:r>
      <w:r w:rsidR="001B6E99">
        <w:rPr>
          <w:rFonts w:ascii="Times New Roman" w:hAnsi="Times New Roman" w:cs="Times New Roman"/>
          <w:sz w:val="24"/>
          <w:szCs w:val="24"/>
          <w:lang w:val="en-GB"/>
        </w:rPr>
        <w:t xml:space="preserve"> </w:t>
      </w:r>
      <w:r w:rsidR="001B6E99" w:rsidRPr="001B6E99">
        <w:rPr>
          <w:rFonts w:ascii="Times New Roman" w:hAnsi="Times New Roman" w:cs="Times New Roman"/>
          <w:sz w:val="24"/>
          <w:szCs w:val="24"/>
          <w:lang w:val="en-GB"/>
        </w:rPr>
        <w:t>of the experimental evaluation</w:t>
      </w:r>
      <w:r w:rsidRPr="00C02C9E">
        <w:rPr>
          <w:rFonts w:ascii="Times New Roman" w:hAnsi="Times New Roman" w:cs="Times New Roman"/>
          <w:sz w:val="24"/>
          <w:szCs w:val="24"/>
          <w:lang w:val="en-GB"/>
        </w:rPr>
        <w:t>. J.J.L.R. contributed to the methodological design, laboratory work and writing. L.I.I.D. contributed to the revision and theoretical foundations.</w:t>
      </w:r>
      <w:r w:rsidR="00961450">
        <w:rPr>
          <w:rFonts w:ascii="Times New Roman" w:hAnsi="Times New Roman" w:cs="Times New Roman"/>
          <w:sz w:val="24"/>
          <w:szCs w:val="24"/>
          <w:lang w:val="en-GB"/>
        </w:rPr>
        <w:t xml:space="preserve"> V.M.M.C. contributed to the </w:t>
      </w:r>
      <w:r w:rsidR="00961450" w:rsidRPr="00C02C9E">
        <w:rPr>
          <w:rFonts w:ascii="Times New Roman" w:hAnsi="Times New Roman" w:cs="Times New Roman"/>
          <w:sz w:val="24"/>
          <w:szCs w:val="24"/>
          <w:lang w:val="en-GB"/>
        </w:rPr>
        <w:t>laboratory work</w:t>
      </w:r>
      <w:r w:rsidR="008740B5">
        <w:rPr>
          <w:rFonts w:ascii="Times New Roman" w:hAnsi="Times New Roman" w:cs="Times New Roman"/>
          <w:sz w:val="24"/>
          <w:szCs w:val="24"/>
          <w:lang w:val="en-GB"/>
        </w:rPr>
        <w:t xml:space="preserve">, revision, and </w:t>
      </w:r>
      <w:r w:rsidR="008740B5" w:rsidRPr="008740B5">
        <w:rPr>
          <w:rFonts w:ascii="Times New Roman" w:hAnsi="Times New Roman" w:cs="Times New Roman"/>
          <w:sz w:val="24"/>
          <w:szCs w:val="24"/>
          <w:lang w:val="en-GB"/>
        </w:rPr>
        <w:t>theoretical foundations</w:t>
      </w:r>
      <w:r w:rsidR="00961450">
        <w:rPr>
          <w:rFonts w:ascii="Times New Roman" w:hAnsi="Times New Roman" w:cs="Times New Roman"/>
          <w:sz w:val="24"/>
          <w:szCs w:val="24"/>
          <w:lang w:val="en-GB"/>
        </w:rPr>
        <w:t xml:space="preserve">. A.J.M.J. </w:t>
      </w:r>
      <w:r w:rsidR="00647CEE" w:rsidRPr="00C02C9E">
        <w:rPr>
          <w:rFonts w:ascii="Times New Roman" w:hAnsi="Times New Roman" w:cs="Times New Roman"/>
          <w:sz w:val="24"/>
          <w:szCs w:val="24"/>
          <w:lang w:val="en-GB"/>
        </w:rPr>
        <w:t>contributed to the revision and theoretical foundations</w:t>
      </w:r>
      <w:r w:rsidR="00647CEE">
        <w:rPr>
          <w:rFonts w:ascii="Times New Roman" w:hAnsi="Times New Roman" w:cs="Times New Roman"/>
          <w:sz w:val="24"/>
          <w:szCs w:val="24"/>
          <w:lang w:val="en-GB"/>
        </w:rPr>
        <w:t>.</w:t>
      </w:r>
      <w:r w:rsidR="001B6E99">
        <w:rPr>
          <w:rFonts w:ascii="Times New Roman" w:hAnsi="Times New Roman" w:cs="Times New Roman"/>
          <w:sz w:val="24"/>
          <w:szCs w:val="24"/>
          <w:lang w:val="en-GB"/>
        </w:rPr>
        <w:t xml:space="preserve"> </w:t>
      </w:r>
      <w:r w:rsidRPr="00C02C9E">
        <w:rPr>
          <w:rFonts w:ascii="Times New Roman" w:hAnsi="Times New Roman" w:cs="Times New Roman"/>
          <w:sz w:val="24"/>
          <w:szCs w:val="24"/>
          <w:lang w:val="en-GB"/>
        </w:rPr>
        <w:t>J.S.R. acquired the funds and contributed significantly throughout the project with writing and corrections</w:t>
      </w:r>
      <w:r w:rsidR="001B6E99">
        <w:rPr>
          <w:rFonts w:ascii="Times New Roman" w:hAnsi="Times New Roman" w:cs="Times New Roman"/>
          <w:sz w:val="24"/>
          <w:szCs w:val="24"/>
          <w:lang w:val="en-GB"/>
        </w:rPr>
        <w:t>.</w:t>
      </w:r>
      <w:r w:rsidR="001B6E99" w:rsidRPr="001B6E99">
        <w:rPr>
          <w:rFonts w:ascii="Times New Roman" w:hAnsi="Times New Roman" w:cs="Times New Roman"/>
          <w:sz w:val="24"/>
          <w:szCs w:val="24"/>
          <w:lang w:val="en-GB"/>
        </w:rPr>
        <w:t xml:space="preserve"> </w:t>
      </w:r>
      <w:r w:rsidR="001B6E99">
        <w:rPr>
          <w:rFonts w:ascii="Times New Roman" w:hAnsi="Times New Roman" w:cs="Times New Roman"/>
          <w:sz w:val="24"/>
          <w:szCs w:val="24"/>
          <w:lang w:val="en-GB"/>
        </w:rPr>
        <w:t>No authors disclose any conflict of interest</w:t>
      </w:r>
      <w:r w:rsidR="00E16ABF">
        <w:rPr>
          <w:rFonts w:ascii="Times New Roman" w:hAnsi="Times New Roman" w:cs="Times New Roman"/>
          <w:sz w:val="24"/>
          <w:szCs w:val="24"/>
          <w:lang w:val="en-GB"/>
        </w:rPr>
        <w:t>.</w:t>
      </w:r>
    </w:p>
    <w:p w14:paraId="2F2BC2D2" w14:textId="7F471DD0" w:rsidR="00E16ABF" w:rsidRPr="00E16ABF" w:rsidRDefault="00E16ABF" w:rsidP="00923BF5">
      <w:pPr>
        <w:spacing w:beforeLines="240" w:before="576" w:line="480" w:lineRule="auto"/>
        <w:contextualSpacing/>
        <w:rPr>
          <w:rFonts w:ascii="Times New Roman" w:hAnsi="Times New Roman" w:cs="Times New Roman"/>
          <w:sz w:val="24"/>
          <w:szCs w:val="24"/>
          <w:lang w:val="en-GB"/>
        </w:rPr>
      </w:pPr>
      <w:r w:rsidRPr="00C02C9E">
        <w:rPr>
          <w:rFonts w:ascii="Times New Roman" w:hAnsi="Times New Roman" w:cs="Times New Roman"/>
          <w:b/>
          <w:bCs/>
          <w:sz w:val="24"/>
          <w:szCs w:val="24"/>
        </w:rPr>
        <w:t>ACKNOWLEDGMENTS</w:t>
      </w:r>
    </w:p>
    <w:p w14:paraId="3F39B4E2" w14:textId="1014E197" w:rsidR="00E16ABF" w:rsidRDefault="00E16ABF" w:rsidP="00D33EE8">
      <w:pPr>
        <w:spacing w:beforeLines="240" w:before="576" w:line="480" w:lineRule="auto"/>
        <w:contextualSpacing/>
        <w:rPr>
          <w:rFonts w:ascii="Times New Roman" w:hAnsi="Times New Roman" w:cs="Times New Roman"/>
          <w:sz w:val="24"/>
          <w:szCs w:val="24"/>
        </w:rPr>
      </w:pPr>
      <w:r w:rsidRPr="00D33EE8">
        <w:rPr>
          <w:rFonts w:ascii="Times New Roman" w:hAnsi="Times New Roman" w:cs="Times New Roman"/>
          <w:sz w:val="24"/>
          <w:szCs w:val="24"/>
        </w:rPr>
        <w:t>We thank the Autonomous University of Aguascalientes for providing the resources and facilities necessary for the acquisition of rabbits and scanning electron microscopy analysis. We are grateful to Z. A. Soto-Guerrero for the permits and accessibility to work in the animal habitats. A special thanks to J. M. Pichardo-González and the National Center for Genetic Resources of the National Institute of Forestry, Agricultural and Livestock Research for giving us access to the X-ray equipment for analysis of the forest seeds.</w:t>
      </w:r>
    </w:p>
    <w:p w14:paraId="0C1F20FF" w14:textId="23AE2986" w:rsidR="008A0AF6" w:rsidRPr="00606A93" w:rsidRDefault="008A0AF6" w:rsidP="00D33EE8">
      <w:pPr>
        <w:spacing w:beforeLines="240" w:before="576" w:line="480" w:lineRule="auto"/>
        <w:contextualSpacing/>
        <w:rPr>
          <w:rFonts w:ascii="Times New Roman" w:hAnsi="Times New Roman" w:cs="Times New Roman"/>
          <w:b/>
          <w:bCs/>
          <w:sz w:val="24"/>
          <w:szCs w:val="24"/>
          <w:lang w:val="es-MX"/>
        </w:rPr>
      </w:pPr>
      <w:r w:rsidRPr="00606A93">
        <w:rPr>
          <w:rFonts w:ascii="Times New Roman" w:hAnsi="Times New Roman" w:cs="Times New Roman"/>
          <w:b/>
          <w:bCs/>
          <w:sz w:val="24"/>
          <w:szCs w:val="24"/>
          <w:lang w:val="es-MX"/>
        </w:rPr>
        <w:t>Funding information</w:t>
      </w:r>
    </w:p>
    <w:p w14:paraId="6B7BC774" w14:textId="35CB2A65" w:rsidR="008A0AF6" w:rsidRPr="00296EFB" w:rsidRDefault="00995FF8" w:rsidP="00D33EE8">
      <w:pPr>
        <w:spacing w:beforeLines="240" w:before="576" w:line="480" w:lineRule="auto"/>
        <w:contextualSpacing/>
        <w:rPr>
          <w:rFonts w:ascii="Times New Roman" w:hAnsi="Times New Roman" w:cs="Times New Roman"/>
          <w:b/>
          <w:bCs/>
          <w:sz w:val="24"/>
          <w:szCs w:val="24"/>
          <w:lang w:val="es-MX"/>
        </w:rPr>
      </w:pPr>
      <w:r w:rsidRPr="00296EFB">
        <w:rPr>
          <w:rFonts w:ascii="Times New Roman" w:hAnsi="Times New Roman" w:cs="Times New Roman"/>
          <w:sz w:val="24"/>
          <w:szCs w:val="24"/>
          <w:lang w:val="es-MX"/>
        </w:rPr>
        <w:t>Universidad Autónoma de Aguascalientes, Departamento de Ciencias Veterinarias, N</w:t>
      </w:r>
      <w:r w:rsidR="00296EFB">
        <w:rPr>
          <w:rFonts w:ascii="Times New Roman" w:hAnsi="Times New Roman" w:cs="Times New Roman"/>
          <w:sz w:val="24"/>
          <w:szCs w:val="24"/>
          <w:lang w:val="es-MX"/>
        </w:rPr>
        <w:t>o.</w:t>
      </w:r>
      <w:r w:rsidRPr="00296EFB">
        <w:rPr>
          <w:rFonts w:ascii="Times New Roman" w:hAnsi="Times New Roman" w:cs="Times New Roman"/>
          <w:sz w:val="24"/>
          <w:szCs w:val="24"/>
          <w:lang w:val="es-MX"/>
        </w:rPr>
        <w:t xml:space="preserve"> de Proyecto: PIB/SA22-2;</w:t>
      </w:r>
      <w:r w:rsidR="00296EFB">
        <w:rPr>
          <w:rFonts w:ascii="Times New Roman" w:hAnsi="Times New Roman" w:cs="Times New Roman"/>
          <w:sz w:val="24"/>
          <w:szCs w:val="24"/>
          <w:lang w:val="es-MX"/>
        </w:rPr>
        <w:t xml:space="preserve"> </w:t>
      </w:r>
      <w:r w:rsidR="008A0AF6" w:rsidRPr="00296EFB">
        <w:rPr>
          <w:rFonts w:ascii="Times New Roman" w:hAnsi="Times New Roman" w:cs="Times New Roman"/>
          <w:sz w:val="24"/>
          <w:szCs w:val="24"/>
          <w:lang w:val="es-MX"/>
        </w:rPr>
        <w:t xml:space="preserve">Universidad Autónoma de Aguascalientes, </w:t>
      </w:r>
      <w:r w:rsidRPr="00296EFB">
        <w:rPr>
          <w:rFonts w:ascii="Times New Roman" w:hAnsi="Times New Roman" w:cs="Times New Roman"/>
          <w:sz w:val="24"/>
          <w:szCs w:val="24"/>
          <w:lang w:val="es-MX"/>
        </w:rPr>
        <w:t>Departamento de Ciencias Agronómicas</w:t>
      </w:r>
      <w:r w:rsidR="00B54D0E">
        <w:rPr>
          <w:rFonts w:ascii="Times New Roman" w:hAnsi="Times New Roman" w:cs="Times New Roman"/>
          <w:sz w:val="24"/>
          <w:szCs w:val="24"/>
          <w:lang w:val="es-MX"/>
        </w:rPr>
        <w:t>/UAAUCMEXUS-CONACYT</w:t>
      </w:r>
      <w:r w:rsidRPr="00296EFB">
        <w:rPr>
          <w:rFonts w:ascii="Times New Roman" w:hAnsi="Times New Roman" w:cs="Times New Roman"/>
          <w:sz w:val="24"/>
          <w:szCs w:val="24"/>
          <w:lang w:val="es-MX"/>
        </w:rPr>
        <w:t xml:space="preserve">, </w:t>
      </w:r>
      <w:r w:rsidR="008A0AF6" w:rsidRPr="00296EFB">
        <w:rPr>
          <w:rFonts w:ascii="Times New Roman" w:hAnsi="Times New Roman" w:cs="Times New Roman"/>
          <w:sz w:val="24"/>
          <w:szCs w:val="24"/>
          <w:lang w:val="es-MX"/>
        </w:rPr>
        <w:t>N</w:t>
      </w:r>
      <w:r w:rsidR="00296EFB">
        <w:rPr>
          <w:rFonts w:ascii="Times New Roman" w:hAnsi="Times New Roman" w:cs="Times New Roman"/>
          <w:sz w:val="24"/>
          <w:szCs w:val="24"/>
          <w:lang w:val="es-MX"/>
        </w:rPr>
        <w:t>o.</w:t>
      </w:r>
      <w:r w:rsidR="008A0AF6" w:rsidRPr="00296EFB">
        <w:rPr>
          <w:rFonts w:ascii="Times New Roman" w:hAnsi="Times New Roman" w:cs="Times New Roman"/>
          <w:sz w:val="24"/>
          <w:szCs w:val="24"/>
          <w:lang w:val="es-MX"/>
        </w:rPr>
        <w:t xml:space="preserve"> de Proyecto: </w:t>
      </w:r>
      <w:r w:rsidR="000D3DE1">
        <w:rPr>
          <w:rFonts w:ascii="Times New Roman" w:hAnsi="Times New Roman" w:cs="Times New Roman"/>
          <w:sz w:val="24"/>
          <w:szCs w:val="24"/>
          <w:lang w:val="es-MX"/>
        </w:rPr>
        <w:t>PIAgRN-18-1</w:t>
      </w:r>
      <w:r w:rsidR="00296EFB" w:rsidRPr="00296EFB">
        <w:rPr>
          <w:rFonts w:ascii="Times New Roman" w:hAnsi="Times New Roman" w:cs="Times New Roman"/>
          <w:sz w:val="24"/>
          <w:szCs w:val="24"/>
          <w:lang w:val="es-MX"/>
        </w:rPr>
        <w:t>; Refugio de Fauna Silvestre</w:t>
      </w:r>
      <w:r w:rsidR="00F87C77">
        <w:rPr>
          <w:rFonts w:ascii="Times New Roman" w:hAnsi="Times New Roman" w:cs="Times New Roman"/>
          <w:sz w:val="24"/>
          <w:szCs w:val="24"/>
          <w:lang w:val="es-MX"/>
        </w:rPr>
        <w:t>,</w:t>
      </w:r>
      <w:r w:rsidR="00296EFB" w:rsidRPr="00296EFB">
        <w:rPr>
          <w:rFonts w:ascii="Times New Roman" w:hAnsi="Times New Roman" w:cs="Times New Roman"/>
          <w:sz w:val="24"/>
          <w:szCs w:val="24"/>
          <w:lang w:val="es-MX"/>
        </w:rPr>
        <w:t xml:space="preserve"> CEAR Rodolfo Landeros Gallegos</w:t>
      </w:r>
      <w:r w:rsidR="002112A5">
        <w:rPr>
          <w:rFonts w:ascii="Times New Roman" w:hAnsi="Times New Roman" w:cs="Times New Roman"/>
          <w:sz w:val="24"/>
          <w:szCs w:val="24"/>
          <w:lang w:val="es-MX"/>
        </w:rPr>
        <w:t>.</w:t>
      </w:r>
    </w:p>
    <w:sectPr w:rsidR="008A0AF6" w:rsidRPr="00296EFB" w:rsidSect="00526F37">
      <w:headerReference w:type="default" r:id="rId52"/>
      <w:headerReference w:type="first" r:id="rId53"/>
      <w:pgSz w:w="12240" w:h="15840" w:code="1"/>
      <w:pgMar w:top="1418" w:right="1418" w:bottom="1418" w:left="1418"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E93E2" w14:textId="77777777" w:rsidR="00B03DD3" w:rsidRDefault="00B03DD3" w:rsidP="0000369A">
      <w:pPr>
        <w:spacing w:after="0" w:line="240" w:lineRule="auto"/>
      </w:pPr>
      <w:r>
        <w:separator/>
      </w:r>
    </w:p>
  </w:endnote>
  <w:endnote w:type="continuationSeparator" w:id="0">
    <w:p w14:paraId="7EB5ADE7" w14:textId="77777777" w:rsidR="00B03DD3" w:rsidRDefault="00B03DD3" w:rsidP="00003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FC80B" w14:textId="77777777" w:rsidR="00B03DD3" w:rsidRDefault="00B03DD3" w:rsidP="0000369A">
      <w:pPr>
        <w:spacing w:after="0" w:line="240" w:lineRule="auto"/>
      </w:pPr>
      <w:r>
        <w:separator/>
      </w:r>
    </w:p>
  </w:footnote>
  <w:footnote w:type="continuationSeparator" w:id="0">
    <w:p w14:paraId="2895CAF1" w14:textId="77777777" w:rsidR="00B03DD3" w:rsidRDefault="00B03DD3" w:rsidP="00003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66002"/>
      <w:docPartObj>
        <w:docPartGallery w:val="Page Numbers (Top of Page)"/>
        <w:docPartUnique/>
      </w:docPartObj>
    </w:sdtPr>
    <w:sdtContent>
      <w:p w14:paraId="037A61DB" w14:textId="68BC5091" w:rsidR="008D461D" w:rsidRDefault="008D461D">
        <w:pPr>
          <w:pStyle w:val="Encabezado"/>
          <w:jc w:val="right"/>
        </w:pPr>
        <w:r>
          <w:fldChar w:fldCharType="begin"/>
        </w:r>
        <w:r>
          <w:instrText>PAGE   \* MERGEFORMAT</w:instrText>
        </w:r>
        <w:r>
          <w:fldChar w:fldCharType="separate"/>
        </w:r>
        <w:r>
          <w:rPr>
            <w:lang w:val="es-ES"/>
          </w:rPr>
          <w:t>2</w:t>
        </w:r>
        <w:r>
          <w:fldChar w:fldCharType="end"/>
        </w:r>
      </w:p>
    </w:sdtContent>
  </w:sdt>
  <w:p w14:paraId="1739AE80" w14:textId="77777777" w:rsidR="00CC23DC" w:rsidRDefault="00CC23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3111250"/>
      <w:docPartObj>
        <w:docPartGallery w:val="Page Numbers (Top of Page)"/>
        <w:docPartUnique/>
      </w:docPartObj>
    </w:sdtPr>
    <w:sdtContent>
      <w:p w14:paraId="707280BC" w14:textId="38CEBBCA" w:rsidR="00754E3F" w:rsidRDefault="00754E3F">
        <w:pPr>
          <w:pStyle w:val="Encabezado"/>
          <w:jc w:val="right"/>
        </w:pPr>
        <w:r>
          <w:fldChar w:fldCharType="begin"/>
        </w:r>
        <w:r>
          <w:instrText>PAGE   \* MERGEFORMAT</w:instrText>
        </w:r>
        <w:r>
          <w:fldChar w:fldCharType="separate"/>
        </w:r>
        <w:r>
          <w:rPr>
            <w:lang w:val="es-ES"/>
          </w:rPr>
          <w:t>2</w:t>
        </w:r>
        <w:r>
          <w:fldChar w:fldCharType="end"/>
        </w:r>
      </w:p>
    </w:sdtContent>
  </w:sdt>
  <w:p w14:paraId="50400665" w14:textId="348CCDBE" w:rsidR="008D461D" w:rsidRPr="00754E3F" w:rsidRDefault="00754E3F" w:rsidP="00754E3F">
    <w:pPr>
      <w:spacing w:line="480" w:lineRule="auto"/>
      <w:jc w:val="center"/>
      <w:rPr>
        <w:rFonts w:ascii="Times New Roman" w:eastAsia="Calibri" w:hAnsi="Times New Roman" w:cs="Times New Roman"/>
        <w:b/>
        <w:sz w:val="24"/>
        <w:szCs w:val="24"/>
      </w:rPr>
    </w:pPr>
    <w:r>
      <w:rPr>
        <w:rFonts w:ascii="Times New Roman" w:hAnsi="Times New Roman" w:cs="Times New Roman"/>
        <w:bCs/>
        <w:sz w:val="24"/>
        <w:szCs w:val="24"/>
        <w:lang w:val="en-GB" w:eastAsia="es-ES"/>
      </w:rPr>
      <w:t>EVALUATION OF SEED DISPERSAL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F7AC0"/>
    <w:multiLevelType w:val="hybridMultilevel"/>
    <w:tmpl w:val="677C92C8"/>
    <w:lvl w:ilvl="0" w:tplc="9E5498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B41ACC"/>
    <w:multiLevelType w:val="hybridMultilevel"/>
    <w:tmpl w:val="54B6664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1B5B2CA2"/>
    <w:multiLevelType w:val="hybridMultilevel"/>
    <w:tmpl w:val="7F2AD73E"/>
    <w:lvl w:ilvl="0" w:tplc="ED8EECD6">
      <w:start w:val="10"/>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D389B"/>
    <w:multiLevelType w:val="hybridMultilevel"/>
    <w:tmpl w:val="E03024B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F774F89"/>
    <w:multiLevelType w:val="hybridMultilevel"/>
    <w:tmpl w:val="443E7E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63511FE"/>
    <w:multiLevelType w:val="hybridMultilevel"/>
    <w:tmpl w:val="D8501044"/>
    <w:lvl w:ilvl="0" w:tplc="7904F5E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134252521">
    <w:abstractNumId w:val="4"/>
  </w:num>
  <w:num w:numId="2" w16cid:durableId="1771856957">
    <w:abstractNumId w:val="3"/>
  </w:num>
  <w:num w:numId="3" w16cid:durableId="503860742">
    <w:abstractNumId w:val="5"/>
  </w:num>
  <w:num w:numId="4" w16cid:durableId="1506476364">
    <w:abstractNumId w:val="0"/>
  </w:num>
  <w:num w:numId="5" w16cid:durableId="1903172710">
    <w:abstractNumId w:val="1"/>
  </w:num>
  <w:num w:numId="6" w16cid:durableId="9200697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00726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43E"/>
    <w:rsid w:val="00000497"/>
    <w:rsid w:val="00001DBE"/>
    <w:rsid w:val="0000352E"/>
    <w:rsid w:val="0000369A"/>
    <w:rsid w:val="000103F0"/>
    <w:rsid w:val="0001043C"/>
    <w:rsid w:val="00013829"/>
    <w:rsid w:val="000140E9"/>
    <w:rsid w:val="00015E3A"/>
    <w:rsid w:val="00017A7F"/>
    <w:rsid w:val="00026BC1"/>
    <w:rsid w:val="00026F64"/>
    <w:rsid w:val="0003340B"/>
    <w:rsid w:val="0004046F"/>
    <w:rsid w:val="00041BE8"/>
    <w:rsid w:val="000422BB"/>
    <w:rsid w:val="0004477E"/>
    <w:rsid w:val="0004503A"/>
    <w:rsid w:val="0005044A"/>
    <w:rsid w:val="00053F67"/>
    <w:rsid w:val="000545C5"/>
    <w:rsid w:val="00063DFC"/>
    <w:rsid w:val="00076159"/>
    <w:rsid w:val="000776DF"/>
    <w:rsid w:val="00086BD1"/>
    <w:rsid w:val="00091978"/>
    <w:rsid w:val="0009301D"/>
    <w:rsid w:val="000932AF"/>
    <w:rsid w:val="000935ED"/>
    <w:rsid w:val="000A3F00"/>
    <w:rsid w:val="000A4423"/>
    <w:rsid w:val="000A4472"/>
    <w:rsid w:val="000B1756"/>
    <w:rsid w:val="000B353C"/>
    <w:rsid w:val="000C453B"/>
    <w:rsid w:val="000C72DC"/>
    <w:rsid w:val="000D0642"/>
    <w:rsid w:val="000D0D23"/>
    <w:rsid w:val="000D24E4"/>
    <w:rsid w:val="000D29CA"/>
    <w:rsid w:val="000D373C"/>
    <w:rsid w:val="000D3DE1"/>
    <w:rsid w:val="000D6A7E"/>
    <w:rsid w:val="000D74F0"/>
    <w:rsid w:val="000D76B2"/>
    <w:rsid w:val="000E1637"/>
    <w:rsid w:val="000E3FF8"/>
    <w:rsid w:val="000F4089"/>
    <w:rsid w:val="000F50DA"/>
    <w:rsid w:val="00100263"/>
    <w:rsid w:val="001010F4"/>
    <w:rsid w:val="00103C80"/>
    <w:rsid w:val="001114A4"/>
    <w:rsid w:val="00115CCD"/>
    <w:rsid w:val="0011703B"/>
    <w:rsid w:val="0012282C"/>
    <w:rsid w:val="001276A2"/>
    <w:rsid w:val="00134C2A"/>
    <w:rsid w:val="00136A02"/>
    <w:rsid w:val="0014097A"/>
    <w:rsid w:val="001450B0"/>
    <w:rsid w:val="001467EB"/>
    <w:rsid w:val="00150589"/>
    <w:rsid w:val="0015074D"/>
    <w:rsid w:val="00154A1E"/>
    <w:rsid w:val="0015517B"/>
    <w:rsid w:val="00155537"/>
    <w:rsid w:val="00155F30"/>
    <w:rsid w:val="0015716E"/>
    <w:rsid w:val="00165966"/>
    <w:rsid w:val="0017001D"/>
    <w:rsid w:val="00171783"/>
    <w:rsid w:val="001735E4"/>
    <w:rsid w:val="00173890"/>
    <w:rsid w:val="001766F6"/>
    <w:rsid w:val="001841F5"/>
    <w:rsid w:val="00185862"/>
    <w:rsid w:val="00194936"/>
    <w:rsid w:val="00195A10"/>
    <w:rsid w:val="001A1924"/>
    <w:rsid w:val="001A38BA"/>
    <w:rsid w:val="001B05DA"/>
    <w:rsid w:val="001B13D5"/>
    <w:rsid w:val="001B1D67"/>
    <w:rsid w:val="001B6E99"/>
    <w:rsid w:val="001C0115"/>
    <w:rsid w:val="001C0A56"/>
    <w:rsid w:val="001C63A7"/>
    <w:rsid w:val="001D5A90"/>
    <w:rsid w:val="001E1DC8"/>
    <w:rsid w:val="001E508A"/>
    <w:rsid w:val="001F168A"/>
    <w:rsid w:val="001F1CEB"/>
    <w:rsid w:val="001F35F6"/>
    <w:rsid w:val="001F3725"/>
    <w:rsid w:val="001F5A6C"/>
    <w:rsid w:val="001F7EFA"/>
    <w:rsid w:val="002045BB"/>
    <w:rsid w:val="002112A5"/>
    <w:rsid w:val="002112EF"/>
    <w:rsid w:val="002153ED"/>
    <w:rsid w:val="002178F9"/>
    <w:rsid w:val="00220050"/>
    <w:rsid w:val="00224929"/>
    <w:rsid w:val="00230CFB"/>
    <w:rsid w:val="00231498"/>
    <w:rsid w:val="00236B8E"/>
    <w:rsid w:val="00236DE0"/>
    <w:rsid w:val="0024350E"/>
    <w:rsid w:val="00243736"/>
    <w:rsid w:val="002441A8"/>
    <w:rsid w:val="00244E2D"/>
    <w:rsid w:val="00246818"/>
    <w:rsid w:val="0024720B"/>
    <w:rsid w:val="00247580"/>
    <w:rsid w:val="002518F7"/>
    <w:rsid w:val="00252731"/>
    <w:rsid w:val="00254376"/>
    <w:rsid w:val="002614EE"/>
    <w:rsid w:val="0026267D"/>
    <w:rsid w:val="00262932"/>
    <w:rsid w:val="00262BE4"/>
    <w:rsid w:val="00266399"/>
    <w:rsid w:val="002664BB"/>
    <w:rsid w:val="00280721"/>
    <w:rsid w:val="00281A4C"/>
    <w:rsid w:val="00294713"/>
    <w:rsid w:val="00296EFB"/>
    <w:rsid w:val="002A03A6"/>
    <w:rsid w:val="002A4F41"/>
    <w:rsid w:val="002A6512"/>
    <w:rsid w:val="002B100D"/>
    <w:rsid w:val="002B1EB5"/>
    <w:rsid w:val="002B3297"/>
    <w:rsid w:val="002B4E84"/>
    <w:rsid w:val="002B544B"/>
    <w:rsid w:val="002B5EAC"/>
    <w:rsid w:val="002C3406"/>
    <w:rsid w:val="002C3A01"/>
    <w:rsid w:val="002C4230"/>
    <w:rsid w:val="002C5040"/>
    <w:rsid w:val="002D35F2"/>
    <w:rsid w:val="002E6B79"/>
    <w:rsid w:val="002F145C"/>
    <w:rsid w:val="002F2E5C"/>
    <w:rsid w:val="002F498B"/>
    <w:rsid w:val="002F746D"/>
    <w:rsid w:val="003105D7"/>
    <w:rsid w:val="003154F1"/>
    <w:rsid w:val="00316ED5"/>
    <w:rsid w:val="003212C8"/>
    <w:rsid w:val="00325D6C"/>
    <w:rsid w:val="0033131E"/>
    <w:rsid w:val="00332E4F"/>
    <w:rsid w:val="003371B3"/>
    <w:rsid w:val="003408B9"/>
    <w:rsid w:val="00341A3E"/>
    <w:rsid w:val="003427DD"/>
    <w:rsid w:val="00356746"/>
    <w:rsid w:val="00362596"/>
    <w:rsid w:val="003718FF"/>
    <w:rsid w:val="003756D7"/>
    <w:rsid w:val="0038059D"/>
    <w:rsid w:val="00383834"/>
    <w:rsid w:val="0038532A"/>
    <w:rsid w:val="003856C5"/>
    <w:rsid w:val="00386630"/>
    <w:rsid w:val="00387436"/>
    <w:rsid w:val="00390E06"/>
    <w:rsid w:val="003A3015"/>
    <w:rsid w:val="003A38A2"/>
    <w:rsid w:val="003A4653"/>
    <w:rsid w:val="003A680A"/>
    <w:rsid w:val="003A6C17"/>
    <w:rsid w:val="003B2EBD"/>
    <w:rsid w:val="003B4BAF"/>
    <w:rsid w:val="003B6A5A"/>
    <w:rsid w:val="003B728F"/>
    <w:rsid w:val="003D653A"/>
    <w:rsid w:val="003D7881"/>
    <w:rsid w:val="003E3847"/>
    <w:rsid w:val="003E3C4D"/>
    <w:rsid w:val="003E4766"/>
    <w:rsid w:val="003E5D99"/>
    <w:rsid w:val="003E6F20"/>
    <w:rsid w:val="003E75D5"/>
    <w:rsid w:val="003F0878"/>
    <w:rsid w:val="003F358D"/>
    <w:rsid w:val="003F61DC"/>
    <w:rsid w:val="003F6317"/>
    <w:rsid w:val="003F7F46"/>
    <w:rsid w:val="004018E0"/>
    <w:rsid w:val="00401B64"/>
    <w:rsid w:val="0042194B"/>
    <w:rsid w:val="00423826"/>
    <w:rsid w:val="0043031D"/>
    <w:rsid w:val="004311BC"/>
    <w:rsid w:val="0043211E"/>
    <w:rsid w:val="0043768D"/>
    <w:rsid w:val="00440A69"/>
    <w:rsid w:val="00441AFF"/>
    <w:rsid w:val="004449BA"/>
    <w:rsid w:val="00445F4B"/>
    <w:rsid w:val="00446016"/>
    <w:rsid w:val="00450469"/>
    <w:rsid w:val="00451CB2"/>
    <w:rsid w:val="00452DE8"/>
    <w:rsid w:val="00454E6D"/>
    <w:rsid w:val="004733B7"/>
    <w:rsid w:val="00476480"/>
    <w:rsid w:val="004800A0"/>
    <w:rsid w:val="004805AF"/>
    <w:rsid w:val="004825FB"/>
    <w:rsid w:val="00483DCF"/>
    <w:rsid w:val="00483F04"/>
    <w:rsid w:val="004869BA"/>
    <w:rsid w:val="0049008E"/>
    <w:rsid w:val="004968E7"/>
    <w:rsid w:val="00496F1C"/>
    <w:rsid w:val="00497008"/>
    <w:rsid w:val="004A0882"/>
    <w:rsid w:val="004A1881"/>
    <w:rsid w:val="004A2014"/>
    <w:rsid w:val="004A5810"/>
    <w:rsid w:val="004B07BD"/>
    <w:rsid w:val="004B1364"/>
    <w:rsid w:val="004B5A87"/>
    <w:rsid w:val="004B5D70"/>
    <w:rsid w:val="004D2AA0"/>
    <w:rsid w:val="004D2BB1"/>
    <w:rsid w:val="004D4EA5"/>
    <w:rsid w:val="004E0269"/>
    <w:rsid w:val="004E1227"/>
    <w:rsid w:val="004E1C82"/>
    <w:rsid w:val="004E3496"/>
    <w:rsid w:val="004E39C6"/>
    <w:rsid w:val="004E3FB2"/>
    <w:rsid w:val="004E7D6B"/>
    <w:rsid w:val="004F541E"/>
    <w:rsid w:val="004F7058"/>
    <w:rsid w:val="005020B0"/>
    <w:rsid w:val="005052EC"/>
    <w:rsid w:val="005108E7"/>
    <w:rsid w:val="0051156E"/>
    <w:rsid w:val="00514B7B"/>
    <w:rsid w:val="00515A34"/>
    <w:rsid w:val="00515DED"/>
    <w:rsid w:val="00516A21"/>
    <w:rsid w:val="00523920"/>
    <w:rsid w:val="005240DB"/>
    <w:rsid w:val="0052423F"/>
    <w:rsid w:val="0052527B"/>
    <w:rsid w:val="00525562"/>
    <w:rsid w:val="00525DCA"/>
    <w:rsid w:val="00526A6B"/>
    <w:rsid w:val="00526F37"/>
    <w:rsid w:val="00526FAC"/>
    <w:rsid w:val="00536B35"/>
    <w:rsid w:val="00540766"/>
    <w:rsid w:val="00540C21"/>
    <w:rsid w:val="00547B0D"/>
    <w:rsid w:val="00547DF6"/>
    <w:rsid w:val="00547F11"/>
    <w:rsid w:val="005504C8"/>
    <w:rsid w:val="005507A1"/>
    <w:rsid w:val="00561FB5"/>
    <w:rsid w:val="005651CA"/>
    <w:rsid w:val="00571E81"/>
    <w:rsid w:val="00576259"/>
    <w:rsid w:val="00580388"/>
    <w:rsid w:val="00581E3A"/>
    <w:rsid w:val="00582188"/>
    <w:rsid w:val="00583044"/>
    <w:rsid w:val="00585304"/>
    <w:rsid w:val="00590885"/>
    <w:rsid w:val="0059165F"/>
    <w:rsid w:val="005922D4"/>
    <w:rsid w:val="0059307F"/>
    <w:rsid w:val="00594C7C"/>
    <w:rsid w:val="005B03C1"/>
    <w:rsid w:val="005B2DE6"/>
    <w:rsid w:val="005B7F4F"/>
    <w:rsid w:val="005C0CEF"/>
    <w:rsid w:val="005C7733"/>
    <w:rsid w:val="005D2BE2"/>
    <w:rsid w:val="005D48B7"/>
    <w:rsid w:val="005D78CB"/>
    <w:rsid w:val="005D7CFA"/>
    <w:rsid w:val="005E1120"/>
    <w:rsid w:val="005E1612"/>
    <w:rsid w:val="005E1CA0"/>
    <w:rsid w:val="005E3C65"/>
    <w:rsid w:val="005F04CA"/>
    <w:rsid w:val="005F6AAC"/>
    <w:rsid w:val="00603EF0"/>
    <w:rsid w:val="006066E3"/>
    <w:rsid w:val="00606A93"/>
    <w:rsid w:val="006106EA"/>
    <w:rsid w:val="00610981"/>
    <w:rsid w:val="00615E4C"/>
    <w:rsid w:val="00616ED3"/>
    <w:rsid w:val="00626938"/>
    <w:rsid w:val="00627759"/>
    <w:rsid w:val="00630787"/>
    <w:rsid w:val="00634AB9"/>
    <w:rsid w:val="00634B38"/>
    <w:rsid w:val="00634FB4"/>
    <w:rsid w:val="00635223"/>
    <w:rsid w:val="006352DE"/>
    <w:rsid w:val="006400A4"/>
    <w:rsid w:val="00640AB2"/>
    <w:rsid w:val="00643C6C"/>
    <w:rsid w:val="0064419A"/>
    <w:rsid w:val="00647CEE"/>
    <w:rsid w:val="00652789"/>
    <w:rsid w:val="0065457B"/>
    <w:rsid w:val="00654638"/>
    <w:rsid w:val="00657013"/>
    <w:rsid w:val="00657FA3"/>
    <w:rsid w:val="0066019B"/>
    <w:rsid w:val="00660834"/>
    <w:rsid w:val="0066329E"/>
    <w:rsid w:val="00663DA9"/>
    <w:rsid w:val="00665114"/>
    <w:rsid w:val="00667913"/>
    <w:rsid w:val="00671C3C"/>
    <w:rsid w:val="00675804"/>
    <w:rsid w:val="00681135"/>
    <w:rsid w:val="00692FE6"/>
    <w:rsid w:val="00695807"/>
    <w:rsid w:val="0069788B"/>
    <w:rsid w:val="00697C6D"/>
    <w:rsid w:val="006A0C6E"/>
    <w:rsid w:val="006A3F04"/>
    <w:rsid w:val="006A752A"/>
    <w:rsid w:val="006B0086"/>
    <w:rsid w:val="006B133C"/>
    <w:rsid w:val="006C1D71"/>
    <w:rsid w:val="006C4E03"/>
    <w:rsid w:val="006C7F78"/>
    <w:rsid w:val="006D0E7F"/>
    <w:rsid w:val="006D317A"/>
    <w:rsid w:val="006D637D"/>
    <w:rsid w:val="006E333B"/>
    <w:rsid w:val="006E3C8F"/>
    <w:rsid w:val="006E4A10"/>
    <w:rsid w:val="006F1535"/>
    <w:rsid w:val="006F27A0"/>
    <w:rsid w:val="006F2EE9"/>
    <w:rsid w:val="006F3255"/>
    <w:rsid w:val="006F6973"/>
    <w:rsid w:val="006F6CE3"/>
    <w:rsid w:val="007006D1"/>
    <w:rsid w:val="00703400"/>
    <w:rsid w:val="00705483"/>
    <w:rsid w:val="00705B6B"/>
    <w:rsid w:val="00722ABD"/>
    <w:rsid w:val="007230AD"/>
    <w:rsid w:val="007253C2"/>
    <w:rsid w:val="00736604"/>
    <w:rsid w:val="00737BCA"/>
    <w:rsid w:val="00746459"/>
    <w:rsid w:val="00751BCC"/>
    <w:rsid w:val="007521FB"/>
    <w:rsid w:val="00754E3F"/>
    <w:rsid w:val="007555E2"/>
    <w:rsid w:val="00756780"/>
    <w:rsid w:val="00760571"/>
    <w:rsid w:val="007605C2"/>
    <w:rsid w:val="00767A25"/>
    <w:rsid w:val="00774919"/>
    <w:rsid w:val="00774E95"/>
    <w:rsid w:val="00775D46"/>
    <w:rsid w:val="00780F4E"/>
    <w:rsid w:val="00785AE5"/>
    <w:rsid w:val="007877BB"/>
    <w:rsid w:val="007914E6"/>
    <w:rsid w:val="00792481"/>
    <w:rsid w:val="00794ABC"/>
    <w:rsid w:val="007B0E78"/>
    <w:rsid w:val="007B1133"/>
    <w:rsid w:val="007B224D"/>
    <w:rsid w:val="007B75E9"/>
    <w:rsid w:val="007B79D8"/>
    <w:rsid w:val="007C15D1"/>
    <w:rsid w:val="007C2EC1"/>
    <w:rsid w:val="007C305E"/>
    <w:rsid w:val="007C68D3"/>
    <w:rsid w:val="007D1F33"/>
    <w:rsid w:val="007E1556"/>
    <w:rsid w:val="007E5DD7"/>
    <w:rsid w:val="007E65B5"/>
    <w:rsid w:val="007E6611"/>
    <w:rsid w:val="007F1291"/>
    <w:rsid w:val="007F1320"/>
    <w:rsid w:val="007F2B15"/>
    <w:rsid w:val="00801846"/>
    <w:rsid w:val="00812574"/>
    <w:rsid w:val="008131F0"/>
    <w:rsid w:val="008163CB"/>
    <w:rsid w:val="00816715"/>
    <w:rsid w:val="00817FE6"/>
    <w:rsid w:val="008227B8"/>
    <w:rsid w:val="00822AA7"/>
    <w:rsid w:val="00822EC1"/>
    <w:rsid w:val="00824CA9"/>
    <w:rsid w:val="008275D2"/>
    <w:rsid w:val="00830D28"/>
    <w:rsid w:val="008367E7"/>
    <w:rsid w:val="00843CDA"/>
    <w:rsid w:val="00846640"/>
    <w:rsid w:val="00851FCA"/>
    <w:rsid w:val="008544EB"/>
    <w:rsid w:val="00855F67"/>
    <w:rsid w:val="008570DB"/>
    <w:rsid w:val="008611E9"/>
    <w:rsid w:val="008645D6"/>
    <w:rsid w:val="008740B5"/>
    <w:rsid w:val="008751E5"/>
    <w:rsid w:val="00883277"/>
    <w:rsid w:val="00883A17"/>
    <w:rsid w:val="00884709"/>
    <w:rsid w:val="008854BF"/>
    <w:rsid w:val="008858CB"/>
    <w:rsid w:val="0088702B"/>
    <w:rsid w:val="008926D6"/>
    <w:rsid w:val="008941F9"/>
    <w:rsid w:val="00895440"/>
    <w:rsid w:val="008966EC"/>
    <w:rsid w:val="00896A6B"/>
    <w:rsid w:val="008A011A"/>
    <w:rsid w:val="008A0AF6"/>
    <w:rsid w:val="008A171D"/>
    <w:rsid w:val="008A350E"/>
    <w:rsid w:val="008B15AE"/>
    <w:rsid w:val="008C58D0"/>
    <w:rsid w:val="008D238F"/>
    <w:rsid w:val="008D461D"/>
    <w:rsid w:val="008D543E"/>
    <w:rsid w:val="008D578D"/>
    <w:rsid w:val="008D6F64"/>
    <w:rsid w:val="008E118F"/>
    <w:rsid w:val="008E22EF"/>
    <w:rsid w:val="008E2554"/>
    <w:rsid w:val="008E2F10"/>
    <w:rsid w:val="008E60A7"/>
    <w:rsid w:val="008E7A80"/>
    <w:rsid w:val="008F0AFC"/>
    <w:rsid w:val="008F3FFB"/>
    <w:rsid w:val="008F4978"/>
    <w:rsid w:val="00900F4E"/>
    <w:rsid w:val="0090295A"/>
    <w:rsid w:val="00903DBC"/>
    <w:rsid w:val="00904F86"/>
    <w:rsid w:val="00915944"/>
    <w:rsid w:val="00921A04"/>
    <w:rsid w:val="00921AA8"/>
    <w:rsid w:val="00922C28"/>
    <w:rsid w:val="00923BF5"/>
    <w:rsid w:val="009262DD"/>
    <w:rsid w:val="00935163"/>
    <w:rsid w:val="00937497"/>
    <w:rsid w:val="00937AB6"/>
    <w:rsid w:val="00942869"/>
    <w:rsid w:val="00945811"/>
    <w:rsid w:val="009478FD"/>
    <w:rsid w:val="0095129C"/>
    <w:rsid w:val="00955BB0"/>
    <w:rsid w:val="0095611A"/>
    <w:rsid w:val="00956935"/>
    <w:rsid w:val="00960ACD"/>
    <w:rsid w:val="00961450"/>
    <w:rsid w:val="00965ECF"/>
    <w:rsid w:val="009665C6"/>
    <w:rsid w:val="009707DF"/>
    <w:rsid w:val="009757D3"/>
    <w:rsid w:val="009934CB"/>
    <w:rsid w:val="00993E79"/>
    <w:rsid w:val="00995FF8"/>
    <w:rsid w:val="009A1E6D"/>
    <w:rsid w:val="009A3E4A"/>
    <w:rsid w:val="009A5B39"/>
    <w:rsid w:val="009B0D8C"/>
    <w:rsid w:val="009B2434"/>
    <w:rsid w:val="009B4D91"/>
    <w:rsid w:val="009B748C"/>
    <w:rsid w:val="009C0876"/>
    <w:rsid w:val="009C1217"/>
    <w:rsid w:val="009C1533"/>
    <w:rsid w:val="009C3607"/>
    <w:rsid w:val="009C3755"/>
    <w:rsid w:val="009D1F57"/>
    <w:rsid w:val="009D4F4D"/>
    <w:rsid w:val="009D78C7"/>
    <w:rsid w:val="009E213C"/>
    <w:rsid w:val="009E2491"/>
    <w:rsid w:val="009E3286"/>
    <w:rsid w:val="009E35DE"/>
    <w:rsid w:val="009E4A8B"/>
    <w:rsid w:val="009E6F4F"/>
    <w:rsid w:val="009E7DF1"/>
    <w:rsid w:val="009F1A37"/>
    <w:rsid w:val="009F266F"/>
    <w:rsid w:val="009F7BF0"/>
    <w:rsid w:val="00A01ADF"/>
    <w:rsid w:val="00A049B3"/>
    <w:rsid w:val="00A06CE0"/>
    <w:rsid w:val="00A10260"/>
    <w:rsid w:val="00A1132F"/>
    <w:rsid w:val="00A13CEC"/>
    <w:rsid w:val="00A14499"/>
    <w:rsid w:val="00A23BA5"/>
    <w:rsid w:val="00A25664"/>
    <w:rsid w:val="00A323BB"/>
    <w:rsid w:val="00A32710"/>
    <w:rsid w:val="00A32937"/>
    <w:rsid w:val="00A359F5"/>
    <w:rsid w:val="00A37C82"/>
    <w:rsid w:val="00A4352F"/>
    <w:rsid w:val="00A47C4C"/>
    <w:rsid w:val="00A5260B"/>
    <w:rsid w:val="00A53998"/>
    <w:rsid w:val="00A577DE"/>
    <w:rsid w:val="00A606AF"/>
    <w:rsid w:val="00A65027"/>
    <w:rsid w:val="00A67019"/>
    <w:rsid w:val="00A67FAD"/>
    <w:rsid w:val="00A7267B"/>
    <w:rsid w:val="00A745A9"/>
    <w:rsid w:val="00A749BF"/>
    <w:rsid w:val="00A77D66"/>
    <w:rsid w:val="00A825BC"/>
    <w:rsid w:val="00A83B1F"/>
    <w:rsid w:val="00A9094B"/>
    <w:rsid w:val="00A92763"/>
    <w:rsid w:val="00A9464B"/>
    <w:rsid w:val="00A96844"/>
    <w:rsid w:val="00AA22D6"/>
    <w:rsid w:val="00AA495A"/>
    <w:rsid w:val="00AB3EE2"/>
    <w:rsid w:val="00AB59B4"/>
    <w:rsid w:val="00AB5F6E"/>
    <w:rsid w:val="00AC7B91"/>
    <w:rsid w:val="00AD17AC"/>
    <w:rsid w:val="00AD3111"/>
    <w:rsid w:val="00AE0FC9"/>
    <w:rsid w:val="00AE1C20"/>
    <w:rsid w:val="00AE5DA2"/>
    <w:rsid w:val="00AF3395"/>
    <w:rsid w:val="00AF3CC9"/>
    <w:rsid w:val="00AF6294"/>
    <w:rsid w:val="00B019AB"/>
    <w:rsid w:val="00B03DD3"/>
    <w:rsid w:val="00B146CE"/>
    <w:rsid w:val="00B1569A"/>
    <w:rsid w:val="00B23A75"/>
    <w:rsid w:val="00B258F4"/>
    <w:rsid w:val="00B26169"/>
    <w:rsid w:val="00B3337B"/>
    <w:rsid w:val="00B3512C"/>
    <w:rsid w:val="00B3596A"/>
    <w:rsid w:val="00B37938"/>
    <w:rsid w:val="00B37E90"/>
    <w:rsid w:val="00B40618"/>
    <w:rsid w:val="00B41BAA"/>
    <w:rsid w:val="00B4319F"/>
    <w:rsid w:val="00B467BF"/>
    <w:rsid w:val="00B545B6"/>
    <w:rsid w:val="00B54D0E"/>
    <w:rsid w:val="00B557B1"/>
    <w:rsid w:val="00B5627D"/>
    <w:rsid w:val="00B56E5A"/>
    <w:rsid w:val="00B57AC6"/>
    <w:rsid w:val="00B63234"/>
    <w:rsid w:val="00B70E2F"/>
    <w:rsid w:val="00B713A5"/>
    <w:rsid w:val="00B864E1"/>
    <w:rsid w:val="00B86EC1"/>
    <w:rsid w:val="00B92D91"/>
    <w:rsid w:val="00B94FAB"/>
    <w:rsid w:val="00B978A3"/>
    <w:rsid w:val="00BB2C28"/>
    <w:rsid w:val="00BB5810"/>
    <w:rsid w:val="00BC026D"/>
    <w:rsid w:val="00BC3F0B"/>
    <w:rsid w:val="00BC6D1D"/>
    <w:rsid w:val="00BC77F4"/>
    <w:rsid w:val="00BD0F67"/>
    <w:rsid w:val="00BD1515"/>
    <w:rsid w:val="00BD1F1F"/>
    <w:rsid w:val="00BD3D55"/>
    <w:rsid w:val="00BD417E"/>
    <w:rsid w:val="00BD4BED"/>
    <w:rsid w:val="00BD6BC0"/>
    <w:rsid w:val="00BE1CD7"/>
    <w:rsid w:val="00BE1F02"/>
    <w:rsid w:val="00BE2CB0"/>
    <w:rsid w:val="00BE6770"/>
    <w:rsid w:val="00BF4188"/>
    <w:rsid w:val="00BF44C8"/>
    <w:rsid w:val="00C0059D"/>
    <w:rsid w:val="00C0079C"/>
    <w:rsid w:val="00C03DE3"/>
    <w:rsid w:val="00C206D7"/>
    <w:rsid w:val="00C21A44"/>
    <w:rsid w:val="00C22EDA"/>
    <w:rsid w:val="00C24C9A"/>
    <w:rsid w:val="00C26939"/>
    <w:rsid w:val="00C32807"/>
    <w:rsid w:val="00C34A10"/>
    <w:rsid w:val="00C40BC0"/>
    <w:rsid w:val="00C42A68"/>
    <w:rsid w:val="00C509CC"/>
    <w:rsid w:val="00C52EE8"/>
    <w:rsid w:val="00C61023"/>
    <w:rsid w:val="00C61411"/>
    <w:rsid w:val="00C6249B"/>
    <w:rsid w:val="00C63EE9"/>
    <w:rsid w:val="00C64532"/>
    <w:rsid w:val="00CB01A0"/>
    <w:rsid w:val="00CB0691"/>
    <w:rsid w:val="00CB230F"/>
    <w:rsid w:val="00CB2F1C"/>
    <w:rsid w:val="00CB396F"/>
    <w:rsid w:val="00CB7356"/>
    <w:rsid w:val="00CC0BB8"/>
    <w:rsid w:val="00CC21E0"/>
    <w:rsid w:val="00CC23DC"/>
    <w:rsid w:val="00CC4DE1"/>
    <w:rsid w:val="00CC5961"/>
    <w:rsid w:val="00CC5CB4"/>
    <w:rsid w:val="00CC735C"/>
    <w:rsid w:val="00CD23AB"/>
    <w:rsid w:val="00CD37D1"/>
    <w:rsid w:val="00CD64BA"/>
    <w:rsid w:val="00CE7ECB"/>
    <w:rsid w:val="00CF23A4"/>
    <w:rsid w:val="00CF5453"/>
    <w:rsid w:val="00CF7334"/>
    <w:rsid w:val="00CF77DB"/>
    <w:rsid w:val="00D00C79"/>
    <w:rsid w:val="00D0606F"/>
    <w:rsid w:val="00D06EE3"/>
    <w:rsid w:val="00D202B2"/>
    <w:rsid w:val="00D21DC3"/>
    <w:rsid w:val="00D22736"/>
    <w:rsid w:val="00D30638"/>
    <w:rsid w:val="00D3081C"/>
    <w:rsid w:val="00D31D82"/>
    <w:rsid w:val="00D33EE8"/>
    <w:rsid w:val="00D366DB"/>
    <w:rsid w:val="00D427DB"/>
    <w:rsid w:val="00D42B83"/>
    <w:rsid w:val="00D5062F"/>
    <w:rsid w:val="00D5148C"/>
    <w:rsid w:val="00D57B19"/>
    <w:rsid w:val="00D63323"/>
    <w:rsid w:val="00D63D55"/>
    <w:rsid w:val="00D67F59"/>
    <w:rsid w:val="00D71374"/>
    <w:rsid w:val="00D74911"/>
    <w:rsid w:val="00D7640A"/>
    <w:rsid w:val="00D7674C"/>
    <w:rsid w:val="00D77AA2"/>
    <w:rsid w:val="00D77EBB"/>
    <w:rsid w:val="00DA11A5"/>
    <w:rsid w:val="00DA508C"/>
    <w:rsid w:val="00DA6520"/>
    <w:rsid w:val="00DB16EE"/>
    <w:rsid w:val="00DB3AF1"/>
    <w:rsid w:val="00DB4989"/>
    <w:rsid w:val="00DB6205"/>
    <w:rsid w:val="00DC1530"/>
    <w:rsid w:val="00DD1540"/>
    <w:rsid w:val="00DD2A89"/>
    <w:rsid w:val="00DD5380"/>
    <w:rsid w:val="00DD628F"/>
    <w:rsid w:val="00DD6328"/>
    <w:rsid w:val="00DD63E4"/>
    <w:rsid w:val="00DD66D4"/>
    <w:rsid w:val="00DD79C9"/>
    <w:rsid w:val="00DF0769"/>
    <w:rsid w:val="00DF5D11"/>
    <w:rsid w:val="00DF7CBC"/>
    <w:rsid w:val="00E06FC2"/>
    <w:rsid w:val="00E109B0"/>
    <w:rsid w:val="00E1528C"/>
    <w:rsid w:val="00E16ABF"/>
    <w:rsid w:val="00E20A6A"/>
    <w:rsid w:val="00E23374"/>
    <w:rsid w:val="00E2766D"/>
    <w:rsid w:val="00E30085"/>
    <w:rsid w:val="00E3051D"/>
    <w:rsid w:val="00E30891"/>
    <w:rsid w:val="00E520E4"/>
    <w:rsid w:val="00E55B64"/>
    <w:rsid w:val="00E563C9"/>
    <w:rsid w:val="00E56FA1"/>
    <w:rsid w:val="00E60113"/>
    <w:rsid w:val="00E66504"/>
    <w:rsid w:val="00E67B76"/>
    <w:rsid w:val="00E71523"/>
    <w:rsid w:val="00E72537"/>
    <w:rsid w:val="00E74115"/>
    <w:rsid w:val="00E83A0B"/>
    <w:rsid w:val="00E84F37"/>
    <w:rsid w:val="00E911AC"/>
    <w:rsid w:val="00E95886"/>
    <w:rsid w:val="00EB10B5"/>
    <w:rsid w:val="00EB12CA"/>
    <w:rsid w:val="00EB2B54"/>
    <w:rsid w:val="00EC0F13"/>
    <w:rsid w:val="00EC45A1"/>
    <w:rsid w:val="00EC4E11"/>
    <w:rsid w:val="00EC53EA"/>
    <w:rsid w:val="00EC61A1"/>
    <w:rsid w:val="00EC64F5"/>
    <w:rsid w:val="00ED476B"/>
    <w:rsid w:val="00ED63BA"/>
    <w:rsid w:val="00ED7C3E"/>
    <w:rsid w:val="00EE102C"/>
    <w:rsid w:val="00EE27D9"/>
    <w:rsid w:val="00EE6F1B"/>
    <w:rsid w:val="00EF008A"/>
    <w:rsid w:val="00F06820"/>
    <w:rsid w:val="00F12900"/>
    <w:rsid w:val="00F15A47"/>
    <w:rsid w:val="00F15C9F"/>
    <w:rsid w:val="00F22074"/>
    <w:rsid w:val="00F22215"/>
    <w:rsid w:val="00F23DE5"/>
    <w:rsid w:val="00F2791B"/>
    <w:rsid w:val="00F32946"/>
    <w:rsid w:val="00F34158"/>
    <w:rsid w:val="00F43A39"/>
    <w:rsid w:val="00F44C16"/>
    <w:rsid w:val="00F50FF5"/>
    <w:rsid w:val="00F559B0"/>
    <w:rsid w:val="00F604B2"/>
    <w:rsid w:val="00F61F49"/>
    <w:rsid w:val="00F62463"/>
    <w:rsid w:val="00F636A2"/>
    <w:rsid w:val="00F66B80"/>
    <w:rsid w:val="00F75767"/>
    <w:rsid w:val="00F8055E"/>
    <w:rsid w:val="00F87C77"/>
    <w:rsid w:val="00F9074F"/>
    <w:rsid w:val="00F9185B"/>
    <w:rsid w:val="00F94BA7"/>
    <w:rsid w:val="00F9575B"/>
    <w:rsid w:val="00FA11B5"/>
    <w:rsid w:val="00FA4D45"/>
    <w:rsid w:val="00FB30CC"/>
    <w:rsid w:val="00FB313E"/>
    <w:rsid w:val="00FB5B8B"/>
    <w:rsid w:val="00FB625F"/>
    <w:rsid w:val="00FC01B2"/>
    <w:rsid w:val="00FC1892"/>
    <w:rsid w:val="00FC1A99"/>
    <w:rsid w:val="00FC3EF4"/>
    <w:rsid w:val="00FC4CC4"/>
    <w:rsid w:val="00FD117D"/>
    <w:rsid w:val="00FD1394"/>
    <w:rsid w:val="00FD4A46"/>
    <w:rsid w:val="00FE261D"/>
    <w:rsid w:val="00FF0031"/>
    <w:rsid w:val="00FF0A35"/>
    <w:rsid w:val="00FF2D0B"/>
    <w:rsid w:val="00FF3E4D"/>
    <w:rsid w:val="00FF525E"/>
    <w:rsid w:val="00FF5618"/>
    <w:rsid w:val="00FF60AE"/>
    <w:rsid w:val="00FF62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22EB9"/>
  <w15:chartTrackingRefBased/>
  <w15:docId w15:val="{0C04CFCE-4197-43E4-8E28-5352567D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43E"/>
    <w:pPr>
      <w:spacing w:after="200" w:line="276" w:lineRule="auto"/>
    </w:pPr>
    <w:rPr>
      <w:lang w:val="en-US"/>
    </w:rPr>
  </w:style>
  <w:style w:type="paragraph" w:styleId="Ttulo1">
    <w:name w:val="heading 1"/>
    <w:basedOn w:val="Normal"/>
    <w:next w:val="Normal"/>
    <w:link w:val="Ttulo1Car"/>
    <w:uiPriority w:val="9"/>
    <w:qFormat/>
    <w:rsid w:val="008D54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8D54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8D54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8D54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543E"/>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8D543E"/>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8D543E"/>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8D543E"/>
    <w:rPr>
      <w:rFonts w:asciiTheme="majorHAnsi" w:eastAsiaTheme="majorEastAsia" w:hAnsiTheme="majorHAnsi" w:cstheme="majorBidi"/>
      <w:i/>
      <w:iCs/>
      <w:color w:val="2F5496" w:themeColor="accent1" w:themeShade="BF"/>
    </w:rPr>
  </w:style>
  <w:style w:type="character" w:customStyle="1" w:styleId="a">
    <w:name w:val="a"/>
    <w:basedOn w:val="Fuentedeprrafopredeter"/>
    <w:rsid w:val="008D543E"/>
  </w:style>
  <w:style w:type="character" w:customStyle="1" w:styleId="apple-converted-space">
    <w:name w:val="apple-converted-space"/>
    <w:basedOn w:val="Fuentedeprrafopredeter"/>
    <w:rsid w:val="008D543E"/>
  </w:style>
  <w:style w:type="character" w:customStyle="1" w:styleId="l7">
    <w:name w:val="l7"/>
    <w:basedOn w:val="Fuentedeprrafopredeter"/>
    <w:rsid w:val="008D543E"/>
  </w:style>
  <w:style w:type="character" w:customStyle="1" w:styleId="l8">
    <w:name w:val="l8"/>
    <w:basedOn w:val="Fuentedeprrafopredeter"/>
    <w:rsid w:val="008D543E"/>
  </w:style>
  <w:style w:type="character" w:customStyle="1" w:styleId="l6">
    <w:name w:val="l6"/>
    <w:basedOn w:val="Fuentedeprrafopredeter"/>
    <w:rsid w:val="008D543E"/>
  </w:style>
  <w:style w:type="character" w:customStyle="1" w:styleId="l11">
    <w:name w:val="l11"/>
    <w:basedOn w:val="Fuentedeprrafopredeter"/>
    <w:rsid w:val="008D543E"/>
  </w:style>
  <w:style w:type="character" w:customStyle="1" w:styleId="l12">
    <w:name w:val="l12"/>
    <w:basedOn w:val="Fuentedeprrafopredeter"/>
    <w:rsid w:val="008D543E"/>
  </w:style>
  <w:style w:type="character" w:customStyle="1" w:styleId="l10">
    <w:name w:val="l10"/>
    <w:basedOn w:val="Fuentedeprrafopredeter"/>
    <w:rsid w:val="008D543E"/>
  </w:style>
  <w:style w:type="character" w:customStyle="1" w:styleId="goog-gtc-translatable">
    <w:name w:val="goog-gtc-translatable"/>
    <w:basedOn w:val="Fuentedeprrafopredeter"/>
    <w:rsid w:val="008D543E"/>
  </w:style>
  <w:style w:type="paragraph" w:styleId="Prrafodelista">
    <w:name w:val="List Paragraph"/>
    <w:basedOn w:val="Normal"/>
    <w:uiPriority w:val="34"/>
    <w:qFormat/>
    <w:rsid w:val="008D543E"/>
    <w:pPr>
      <w:ind w:left="720"/>
      <w:contextualSpacing/>
    </w:pPr>
  </w:style>
  <w:style w:type="paragraph" w:customStyle="1" w:styleId="EndNoteBibliography">
    <w:name w:val="EndNote Bibliography"/>
    <w:basedOn w:val="Normal"/>
    <w:link w:val="EndNoteBibliographyCar"/>
    <w:rsid w:val="008D543E"/>
    <w:pPr>
      <w:spacing w:after="160" w:line="240" w:lineRule="auto"/>
      <w:jc w:val="both"/>
    </w:pPr>
    <w:rPr>
      <w:rFonts w:ascii="Calibri" w:hAnsi="Calibri" w:cs="Calibri"/>
      <w:noProof/>
    </w:rPr>
  </w:style>
  <w:style w:type="character" w:customStyle="1" w:styleId="EndNoteBibliographyCar">
    <w:name w:val="EndNote Bibliography Car"/>
    <w:basedOn w:val="Fuentedeprrafopredeter"/>
    <w:link w:val="EndNoteBibliography"/>
    <w:rsid w:val="008D543E"/>
    <w:rPr>
      <w:rFonts w:ascii="Calibri" w:hAnsi="Calibri" w:cs="Calibri"/>
      <w:noProof/>
      <w:lang w:val="en-US"/>
    </w:rPr>
  </w:style>
  <w:style w:type="paragraph" w:styleId="Bibliografa">
    <w:name w:val="Bibliography"/>
    <w:basedOn w:val="Normal"/>
    <w:next w:val="Normal"/>
    <w:uiPriority w:val="37"/>
    <w:unhideWhenUsed/>
    <w:rsid w:val="008D543E"/>
    <w:pPr>
      <w:spacing w:after="160" w:line="259" w:lineRule="auto"/>
    </w:pPr>
  </w:style>
  <w:style w:type="character" w:styleId="Hipervnculo">
    <w:name w:val="Hyperlink"/>
    <w:basedOn w:val="Fuentedeprrafopredeter"/>
    <w:uiPriority w:val="99"/>
    <w:unhideWhenUsed/>
    <w:rsid w:val="008D543E"/>
    <w:rPr>
      <w:color w:val="0563C1" w:themeColor="hyperlink"/>
      <w:u w:val="single"/>
    </w:rPr>
  </w:style>
  <w:style w:type="character" w:customStyle="1" w:styleId="a-size-large">
    <w:name w:val="a-size-large"/>
    <w:basedOn w:val="Fuentedeprrafopredeter"/>
    <w:rsid w:val="008D543E"/>
  </w:style>
  <w:style w:type="paragraph" w:styleId="TtuloTDC">
    <w:name w:val="TOC Heading"/>
    <w:basedOn w:val="Ttulo1"/>
    <w:next w:val="Normal"/>
    <w:uiPriority w:val="39"/>
    <w:unhideWhenUsed/>
    <w:qFormat/>
    <w:rsid w:val="008D543E"/>
    <w:pPr>
      <w:spacing w:line="259" w:lineRule="auto"/>
      <w:outlineLvl w:val="9"/>
    </w:pPr>
    <w:rPr>
      <w:lang w:eastAsia="es-MX"/>
    </w:rPr>
  </w:style>
  <w:style w:type="paragraph" w:styleId="TDC1">
    <w:name w:val="toc 1"/>
    <w:basedOn w:val="Normal"/>
    <w:next w:val="Normal"/>
    <w:autoRedefine/>
    <w:uiPriority w:val="39"/>
    <w:unhideWhenUsed/>
    <w:rsid w:val="008D543E"/>
    <w:pPr>
      <w:tabs>
        <w:tab w:val="right" w:leader="dot" w:pos="8828"/>
      </w:tabs>
      <w:spacing w:after="100"/>
      <w:jc w:val="both"/>
    </w:pPr>
  </w:style>
  <w:style w:type="paragraph" w:styleId="TDC2">
    <w:name w:val="toc 2"/>
    <w:basedOn w:val="Normal"/>
    <w:next w:val="Normal"/>
    <w:autoRedefine/>
    <w:uiPriority w:val="39"/>
    <w:unhideWhenUsed/>
    <w:rsid w:val="008D543E"/>
    <w:pPr>
      <w:spacing w:after="100"/>
      <w:ind w:left="220"/>
    </w:pPr>
  </w:style>
  <w:style w:type="paragraph" w:styleId="TDC3">
    <w:name w:val="toc 3"/>
    <w:basedOn w:val="Normal"/>
    <w:next w:val="Normal"/>
    <w:autoRedefine/>
    <w:uiPriority w:val="39"/>
    <w:unhideWhenUsed/>
    <w:rsid w:val="008D543E"/>
    <w:pPr>
      <w:spacing w:after="100"/>
      <w:ind w:left="440"/>
    </w:pPr>
  </w:style>
  <w:style w:type="paragraph" w:styleId="Sinespaciado">
    <w:name w:val="No Spacing"/>
    <w:uiPriority w:val="1"/>
    <w:qFormat/>
    <w:rsid w:val="008D543E"/>
    <w:pPr>
      <w:spacing w:after="0" w:line="240" w:lineRule="auto"/>
    </w:pPr>
  </w:style>
  <w:style w:type="paragraph" w:customStyle="1" w:styleId="Default">
    <w:name w:val="Default"/>
    <w:rsid w:val="008D543E"/>
    <w:pPr>
      <w:autoSpaceDE w:val="0"/>
      <w:autoSpaceDN w:val="0"/>
      <w:adjustRightInd w:val="0"/>
      <w:spacing w:after="0" w:line="240" w:lineRule="auto"/>
    </w:pPr>
    <w:rPr>
      <w:rFonts w:ascii="Times New Roman" w:hAnsi="Times New Roman" w:cs="Times New Roman"/>
      <w:color w:val="000000"/>
      <w:sz w:val="24"/>
      <w:szCs w:val="24"/>
    </w:rPr>
  </w:style>
  <w:style w:type="paragraph" w:styleId="HTMLconformatoprevio">
    <w:name w:val="HTML Preformatted"/>
    <w:basedOn w:val="Normal"/>
    <w:link w:val="HTMLconformatoprevioCar"/>
    <w:uiPriority w:val="99"/>
    <w:semiHidden/>
    <w:unhideWhenUsed/>
    <w:rsid w:val="008D5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8D543E"/>
    <w:rPr>
      <w:rFonts w:ascii="Courier New" w:eastAsia="Times New Roman" w:hAnsi="Courier New" w:cs="Courier New"/>
      <w:sz w:val="20"/>
      <w:szCs w:val="20"/>
      <w:lang w:eastAsia="es-MX"/>
    </w:rPr>
  </w:style>
  <w:style w:type="character" w:styleId="nfasis">
    <w:name w:val="Emphasis"/>
    <w:basedOn w:val="Fuentedeprrafopredeter"/>
    <w:uiPriority w:val="20"/>
    <w:qFormat/>
    <w:rsid w:val="008D543E"/>
    <w:rPr>
      <w:i/>
      <w:iCs/>
    </w:rPr>
  </w:style>
  <w:style w:type="character" w:styleId="Mencinsinresolver">
    <w:name w:val="Unresolved Mention"/>
    <w:basedOn w:val="Fuentedeprrafopredeter"/>
    <w:uiPriority w:val="99"/>
    <w:semiHidden/>
    <w:unhideWhenUsed/>
    <w:rsid w:val="008D543E"/>
    <w:rPr>
      <w:color w:val="808080"/>
      <w:shd w:val="clear" w:color="auto" w:fill="E6E6E6"/>
    </w:rPr>
  </w:style>
  <w:style w:type="paragraph" w:styleId="Encabezado">
    <w:name w:val="header"/>
    <w:basedOn w:val="Normal"/>
    <w:link w:val="EncabezadoCar"/>
    <w:uiPriority w:val="99"/>
    <w:unhideWhenUsed/>
    <w:rsid w:val="008D54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543E"/>
  </w:style>
  <w:style w:type="paragraph" w:styleId="Piedepgina">
    <w:name w:val="footer"/>
    <w:basedOn w:val="Normal"/>
    <w:link w:val="PiedepginaCar"/>
    <w:uiPriority w:val="99"/>
    <w:unhideWhenUsed/>
    <w:rsid w:val="008D54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543E"/>
  </w:style>
  <w:style w:type="table" w:styleId="Tablaconcuadrcula">
    <w:name w:val="Table Grid"/>
    <w:basedOn w:val="Tablanormal"/>
    <w:uiPriority w:val="39"/>
    <w:rsid w:val="008D54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D543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543E"/>
    <w:rPr>
      <w:rFonts w:ascii="Segoe UI" w:hAnsi="Segoe UI" w:cs="Segoe UI"/>
      <w:sz w:val="18"/>
      <w:szCs w:val="18"/>
    </w:rPr>
  </w:style>
  <w:style w:type="character" w:customStyle="1" w:styleId="notranslate">
    <w:name w:val="notranslate"/>
    <w:basedOn w:val="Fuentedeprrafopredeter"/>
    <w:rsid w:val="008D543E"/>
  </w:style>
  <w:style w:type="character" w:styleId="Textodelmarcadordeposicin">
    <w:name w:val="Placeholder Text"/>
    <w:basedOn w:val="Fuentedeprrafopredeter"/>
    <w:uiPriority w:val="99"/>
    <w:semiHidden/>
    <w:rsid w:val="008D543E"/>
    <w:rPr>
      <w:color w:val="808080"/>
    </w:rPr>
  </w:style>
  <w:style w:type="paragraph" w:customStyle="1" w:styleId="Figuras">
    <w:name w:val="Figuras"/>
    <w:basedOn w:val="Normal"/>
    <w:link w:val="FigurasCar"/>
    <w:qFormat/>
    <w:rsid w:val="008D543E"/>
    <w:pPr>
      <w:spacing w:after="240" w:line="360" w:lineRule="auto"/>
      <w:jc w:val="both"/>
    </w:pPr>
    <w:rPr>
      <w:rFonts w:ascii="Arial" w:hAnsi="Arial" w:cs="Arial"/>
      <w:color w:val="000000" w:themeColor="text1"/>
      <w:sz w:val="24"/>
      <w:szCs w:val="24"/>
    </w:rPr>
  </w:style>
  <w:style w:type="paragraph" w:customStyle="1" w:styleId="Tablas">
    <w:name w:val="Tablas"/>
    <w:basedOn w:val="Normal"/>
    <w:link w:val="TablasCar"/>
    <w:qFormat/>
    <w:rsid w:val="008D543E"/>
    <w:pPr>
      <w:spacing w:line="360" w:lineRule="auto"/>
      <w:jc w:val="both"/>
    </w:pPr>
    <w:rPr>
      <w:rFonts w:ascii="Arial" w:hAnsi="Arial" w:cs="Arial"/>
      <w:sz w:val="24"/>
      <w:szCs w:val="24"/>
    </w:rPr>
  </w:style>
  <w:style w:type="character" w:customStyle="1" w:styleId="FigurasCar">
    <w:name w:val="Figuras Car"/>
    <w:basedOn w:val="Fuentedeprrafopredeter"/>
    <w:link w:val="Figuras"/>
    <w:rsid w:val="008D543E"/>
    <w:rPr>
      <w:rFonts w:ascii="Arial" w:hAnsi="Arial" w:cs="Arial"/>
      <w:color w:val="000000" w:themeColor="text1"/>
      <w:sz w:val="24"/>
      <w:szCs w:val="24"/>
    </w:rPr>
  </w:style>
  <w:style w:type="character" w:customStyle="1" w:styleId="TablasCar">
    <w:name w:val="Tablas Car"/>
    <w:basedOn w:val="Fuentedeprrafopredeter"/>
    <w:link w:val="Tablas"/>
    <w:rsid w:val="008D543E"/>
    <w:rPr>
      <w:rFonts w:ascii="Arial" w:hAnsi="Arial" w:cs="Arial"/>
      <w:sz w:val="24"/>
      <w:szCs w:val="24"/>
    </w:rPr>
  </w:style>
  <w:style w:type="character" w:styleId="Refdecomentario">
    <w:name w:val="annotation reference"/>
    <w:basedOn w:val="Fuentedeprrafopredeter"/>
    <w:uiPriority w:val="99"/>
    <w:semiHidden/>
    <w:unhideWhenUsed/>
    <w:rsid w:val="001C0115"/>
    <w:rPr>
      <w:sz w:val="16"/>
      <w:szCs w:val="16"/>
    </w:rPr>
  </w:style>
  <w:style w:type="paragraph" w:styleId="Textocomentario">
    <w:name w:val="annotation text"/>
    <w:basedOn w:val="Normal"/>
    <w:link w:val="TextocomentarioCar"/>
    <w:uiPriority w:val="99"/>
    <w:semiHidden/>
    <w:unhideWhenUsed/>
    <w:rsid w:val="001C011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C0115"/>
    <w:rPr>
      <w:sz w:val="20"/>
      <w:szCs w:val="20"/>
    </w:rPr>
  </w:style>
  <w:style w:type="paragraph" w:styleId="Asuntodelcomentario">
    <w:name w:val="annotation subject"/>
    <w:basedOn w:val="Textocomentario"/>
    <w:next w:val="Textocomentario"/>
    <w:link w:val="AsuntodelcomentarioCar"/>
    <w:uiPriority w:val="99"/>
    <w:semiHidden/>
    <w:unhideWhenUsed/>
    <w:rsid w:val="001C0115"/>
    <w:rPr>
      <w:b/>
      <w:bCs/>
    </w:rPr>
  </w:style>
  <w:style w:type="character" w:customStyle="1" w:styleId="AsuntodelcomentarioCar">
    <w:name w:val="Asunto del comentario Car"/>
    <w:basedOn w:val="TextocomentarioCar"/>
    <w:link w:val="Asuntodelcomentario"/>
    <w:uiPriority w:val="99"/>
    <w:semiHidden/>
    <w:rsid w:val="001C0115"/>
    <w:rPr>
      <w:b/>
      <w:bCs/>
      <w:sz w:val="20"/>
      <w:szCs w:val="20"/>
    </w:rPr>
  </w:style>
  <w:style w:type="paragraph" w:styleId="Revisin">
    <w:name w:val="Revision"/>
    <w:hidden/>
    <w:uiPriority w:val="99"/>
    <w:semiHidden/>
    <w:rsid w:val="003A6C17"/>
    <w:pPr>
      <w:spacing w:after="0" w:line="240" w:lineRule="auto"/>
    </w:pPr>
  </w:style>
  <w:style w:type="character" w:styleId="Nmerodelnea">
    <w:name w:val="line number"/>
    <w:basedOn w:val="Fuentedeprrafopredeter"/>
    <w:uiPriority w:val="99"/>
    <w:semiHidden/>
    <w:unhideWhenUsed/>
    <w:rsid w:val="00BD3D55"/>
  </w:style>
  <w:style w:type="table" w:customStyle="1" w:styleId="Tablaconcuadrcula1">
    <w:name w:val="Tabla con cuadrícula1"/>
    <w:basedOn w:val="Tablanormal"/>
    <w:next w:val="Tablaconcuadrcula"/>
    <w:uiPriority w:val="39"/>
    <w:rsid w:val="00401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8513">
      <w:bodyDiv w:val="1"/>
      <w:marLeft w:val="0"/>
      <w:marRight w:val="0"/>
      <w:marTop w:val="0"/>
      <w:marBottom w:val="0"/>
      <w:divBdr>
        <w:top w:val="none" w:sz="0" w:space="0" w:color="auto"/>
        <w:left w:val="none" w:sz="0" w:space="0" w:color="auto"/>
        <w:bottom w:val="none" w:sz="0" w:space="0" w:color="auto"/>
        <w:right w:val="none" w:sz="0" w:space="0" w:color="auto"/>
      </w:divBdr>
    </w:div>
    <w:div w:id="145170109">
      <w:bodyDiv w:val="1"/>
      <w:marLeft w:val="0"/>
      <w:marRight w:val="0"/>
      <w:marTop w:val="0"/>
      <w:marBottom w:val="0"/>
      <w:divBdr>
        <w:top w:val="none" w:sz="0" w:space="0" w:color="auto"/>
        <w:left w:val="none" w:sz="0" w:space="0" w:color="auto"/>
        <w:bottom w:val="none" w:sz="0" w:space="0" w:color="auto"/>
        <w:right w:val="none" w:sz="0" w:space="0" w:color="auto"/>
      </w:divBdr>
    </w:div>
    <w:div w:id="174613437">
      <w:bodyDiv w:val="1"/>
      <w:marLeft w:val="0"/>
      <w:marRight w:val="0"/>
      <w:marTop w:val="0"/>
      <w:marBottom w:val="0"/>
      <w:divBdr>
        <w:top w:val="none" w:sz="0" w:space="0" w:color="auto"/>
        <w:left w:val="none" w:sz="0" w:space="0" w:color="auto"/>
        <w:bottom w:val="none" w:sz="0" w:space="0" w:color="auto"/>
        <w:right w:val="none" w:sz="0" w:space="0" w:color="auto"/>
      </w:divBdr>
    </w:div>
    <w:div w:id="264657381">
      <w:bodyDiv w:val="1"/>
      <w:marLeft w:val="0"/>
      <w:marRight w:val="0"/>
      <w:marTop w:val="0"/>
      <w:marBottom w:val="0"/>
      <w:divBdr>
        <w:top w:val="none" w:sz="0" w:space="0" w:color="auto"/>
        <w:left w:val="none" w:sz="0" w:space="0" w:color="auto"/>
        <w:bottom w:val="none" w:sz="0" w:space="0" w:color="auto"/>
        <w:right w:val="none" w:sz="0" w:space="0" w:color="auto"/>
      </w:divBdr>
    </w:div>
    <w:div w:id="6315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1/j.1365-2435.2010.01747.x" TargetMode="External"/><Relationship Id="rId18" Type="http://schemas.openxmlformats.org/officeDocument/2006/relationships/hyperlink" Target="https://doi.org/https://doi.org/10.1111/1365-2664.12340" TargetMode="External"/><Relationship Id="rId26" Type="http://schemas.openxmlformats.org/officeDocument/2006/relationships/hyperlink" Target="https://doi.org/10.1146/annurev.ecolsys.34.011802.132400" TargetMode="External"/><Relationship Id="rId39" Type="http://schemas.openxmlformats.org/officeDocument/2006/relationships/hyperlink" Target="https://doi.org/10.1002/ece3.6113" TargetMode="External"/><Relationship Id="rId21" Type="http://schemas.openxmlformats.org/officeDocument/2006/relationships/hyperlink" Target="https://doi.org/10.5424/sjar/2013112-3673" TargetMode="External"/><Relationship Id="rId34" Type="http://schemas.openxmlformats.org/officeDocument/2006/relationships/hyperlink" Target="https://doi.org/10.1126/science.1158404" TargetMode="External"/><Relationship Id="rId42" Type="http://schemas.openxmlformats.org/officeDocument/2006/relationships/hyperlink" Target="https://doi.org/https://doi.org/10.1111/fwb.13615" TargetMode="External"/><Relationship Id="rId47" Type="http://schemas.openxmlformats.org/officeDocument/2006/relationships/hyperlink" Target="https://doi.org/10.1016/j.jaridenv.2006.03.013" TargetMode="External"/><Relationship Id="rId50" Type="http://schemas.openxmlformats.org/officeDocument/2006/relationships/hyperlink" Target="https://doi.org/10.18387/polibotanica.46.7"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edalyc.org/articulo.oa?id=45712055018" TargetMode="External"/><Relationship Id="rId29" Type="http://schemas.openxmlformats.org/officeDocument/2006/relationships/hyperlink" Target="https://doi.org/10.1007/BF00328589" TargetMode="External"/><Relationship Id="rId11" Type="http://schemas.openxmlformats.org/officeDocument/2006/relationships/hyperlink" Target="https://doi.org/10.3732/ajb.1500507" TargetMode="External"/><Relationship Id="rId24" Type="http://schemas.openxmlformats.org/officeDocument/2006/relationships/hyperlink" Target="https://doi.org/10.1016/j.aquabot.2015.06.009" TargetMode="External"/><Relationship Id="rId32" Type="http://schemas.openxmlformats.org/officeDocument/2006/relationships/hyperlink" Target="https://doi.org/10.2981/07-054" TargetMode="External"/><Relationship Id="rId37" Type="http://schemas.openxmlformats.org/officeDocument/2006/relationships/hyperlink" Target="https://doi.org/10.2174/1874196700902010101" TargetMode="External"/><Relationship Id="rId40" Type="http://schemas.openxmlformats.org/officeDocument/2006/relationships/hyperlink" Target="https://doi.org/10.1038/srep19647" TargetMode="External"/><Relationship Id="rId45" Type="http://schemas.openxmlformats.org/officeDocument/2006/relationships/hyperlink" Target="https://doi.org/10.1007/s13364-011-0034-0" TargetMode="External"/><Relationship Id="rId53"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doi.org/https://doi.org/10.1016/j.actao.2011.01.014" TargetMode="External"/><Relationship Id="rId19" Type="http://schemas.openxmlformats.org/officeDocument/2006/relationships/hyperlink" Target="https://doi.org/10.1890/0012-9658(2002)083%5b2617:TROSDI%5d2.0.CO;2" TargetMode="External"/><Relationship Id="rId31" Type="http://schemas.openxmlformats.org/officeDocument/2006/relationships/hyperlink" Target="https://doi.org/https://doi.org/10.1016/j.baae.2015.09.007" TargetMode="External"/><Relationship Id="rId44" Type="http://schemas.openxmlformats.org/officeDocument/2006/relationships/hyperlink" Target="https://doi.org/https://doi.org/10.1016/j.actao.2020.103578"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rontiersin.org/article/10.3389/fevo.2021.641411" TargetMode="External"/><Relationship Id="rId14" Type="http://schemas.openxmlformats.org/officeDocument/2006/relationships/hyperlink" Target="http://www.jstor.org/stable/2426893" TargetMode="External"/><Relationship Id="rId22" Type="http://schemas.openxmlformats.org/officeDocument/2006/relationships/hyperlink" Target="https://doi.org/10.1002/ecs2.1685" TargetMode="External"/><Relationship Id="rId27" Type="http://schemas.openxmlformats.org/officeDocument/2006/relationships/hyperlink" Target="https://doi.org/10.1007/s10021-002-0150-4" TargetMode="External"/><Relationship Id="rId30" Type="http://schemas.openxmlformats.org/officeDocument/2006/relationships/hyperlink" Target="https://doi.org/10.1111/j.1654-1103.2011.01325.x" TargetMode="External"/><Relationship Id="rId35" Type="http://schemas.openxmlformats.org/officeDocument/2006/relationships/hyperlink" Target="https://doi.org/10.2307/1939422" TargetMode="External"/><Relationship Id="rId43" Type="http://schemas.openxmlformats.org/officeDocument/2006/relationships/hyperlink" Target="https://doi.org/10.1046/j.0269-8463.2001.00561.x" TargetMode="External"/><Relationship Id="rId48" Type="http://schemas.openxmlformats.org/officeDocument/2006/relationships/hyperlink" Target="https://doi.org/https://doi.org/10.1016/j.sajb.2011.11.005" TargetMode="External"/><Relationship Id="rId8" Type="http://schemas.openxmlformats.org/officeDocument/2006/relationships/hyperlink" Target="http://orcid.org/0000-0002-9354-0588)1" TargetMode="External"/><Relationship Id="rId51" Type="http://schemas.openxmlformats.org/officeDocument/2006/relationships/hyperlink" Target="https://doi.org/10.1016/j.foreco.2007.11.018" TargetMode="External"/><Relationship Id="rId3" Type="http://schemas.openxmlformats.org/officeDocument/2006/relationships/styles" Target="styles.xml"/><Relationship Id="rId12" Type="http://schemas.openxmlformats.org/officeDocument/2006/relationships/hyperlink" Target="https://doi.org/10.1111/j.0022-0477.2005.00982.x" TargetMode="External"/><Relationship Id="rId17" Type="http://schemas.openxmlformats.org/officeDocument/2006/relationships/hyperlink" Target="https://doi.org/http://dx.doi.org/10.17129/botsci.284" TargetMode="External"/><Relationship Id="rId25" Type="http://schemas.openxmlformats.org/officeDocument/2006/relationships/hyperlink" Target="https://doi.org/10.1146/annurev.ecolsys.34.011802.132428" TargetMode="External"/><Relationship Id="rId33" Type="http://schemas.openxmlformats.org/officeDocument/2006/relationships/hyperlink" Target="https://doi.org/10.1023/A:1009819419498" TargetMode="External"/><Relationship Id="rId38" Type="http://schemas.openxmlformats.org/officeDocument/2006/relationships/hyperlink" Target="https://doi.org/10.1002/ece3.7201" TargetMode="External"/><Relationship Id="rId46" Type="http://schemas.openxmlformats.org/officeDocument/2006/relationships/hyperlink" Target="https://www.uaa.mx/institucion/LEGISLACION%20UNIVERSITARIA.pdf" TargetMode="External"/><Relationship Id="rId20" Type="http://schemas.openxmlformats.org/officeDocument/2006/relationships/hyperlink" Target="http://www.jstor.org/stable/1552299" TargetMode="External"/><Relationship Id="rId41" Type="http://schemas.openxmlformats.org/officeDocument/2006/relationships/hyperlink" Target="https://doi.org/https://doi.org/10.1078/0367-2530-00053"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111/j.1438-8677.2010.00335.x" TargetMode="External"/><Relationship Id="rId23" Type="http://schemas.openxmlformats.org/officeDocument/2006/relationships/hyperlink" Target="https://doi.org/10.1016/j.ppees.2016.07.001" TargetMode="External"/><Relationship Id="rId28" Type="http://schemas.openxmlformats.org/officeDocument/2006/relationships/hyperlink" Target="https://doi.org/10.1080/00222933.2016.1200685" TargetMode="External"/><Relationship Id="rId36" Type="http://schemas.openxmlformats.org/officeDocument/2006/relationships/hyperlink" Target="https://doi.org/10.1111/btp.12706" TargetMode="External"/><Relationship Id="rId49" Type="http://schemas.openxmlformats.org/officeDocument/2006/relationships/hyperlink" Target="https://doi.org/10.2307/238864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4955B-A01B-4405-A9BF-67BDEA001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14602</TotalTime>
  <Pages>32</Pages>
  <Words>8597</Words>
  <Characters>47287</Characters>
  <Application>Microsoft Office Word</Application>
  <DocSecurity>0</DocSecurity>
  <Lines>394</Lines>
  <Paragraphs>111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Castillo</dc:creator>
  <cp:keywords/>
  <dc:description/>
  <cp:lastModifiedBy>Alex Castillo</cp:lastModifiedBy>
  <cp:revision>229</cp:revision>
  <dcterms:created xsi:type="dcterms:W3CDTF">2021-11-21T22:10:00Z</dcterms:created>
  <dcterms:modified xsi:type="dcterms:W3CDTF">2023-01-12T20:48:00Z</dcterms:modified>
</cp:coreProperties>
</file>