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FC41C6" w14:textId="59EE7708" w:rsidR="00D679BB" w:rsidRPr="00640098" w:rsidRDefault="004B1B0F" w:rsidP="00D679BB">
      <w:pPr>
        <w:spacing w:line="480" w:lineRule="auto"/>
        <w:jc w:val="both"/>
        <w:rPr>
          <w:rFonts w:eastAsia="Times New Roman" w:cs="Times New Roman"/>
          <w:lang w:val="en"/>
        </w:rPr>
      </w:pPr>
      <w:proofErr w:type="spellStart"/>
      <w:r>
        <w:rPr>
          <w:rFonts w:ascii="Cambria" w:hAnsi="Cambria" w:cs="Arial"/>
          <w:b/>
        </w:rPr>
        <w:t>Fig</w:t>
      </w:r>
      <w:proofErr w:type="spellEnd"/>
      <w:r>
        <w:rPr>
          <w:rFonts w:ascii="Cambria" w:hAnsi="Cambria" w:cs="Arial"/>
          <w:b/>
        </w:rPr>
        <w:t xml:space="preserve"> 2</w:t>
      </w:r>
      <w:bookmarkStart w:id="0" w:name="_GoBack"/>
      <w:bookmarkEnd w:id="0"/>
      <w:r w:rsidR="00D679BB">
        <w:rPr>
          <w:rFonts w:ascii="Cambria" w:hAnsi="Cambria" w:cs="Arial"/>
          <w:b/>
        </w:rPr>
        <w:t>a</w:t>
      </w:r>
      <w:r w:rsidR="00D679BB" w:rsidRPr="00B55431">
        <w:rPr>
          <w:rFonts w:ascii="Cambria" w:hAnsi="Cambria" w:cs="Arial"/>
          <w:b/>
        </w:rPr>
        <w:t xml:space="preserve">. </w:t>
      </w:r>
      <w:r w:rsidR="00D679BB">
        <w:rPr>
          <w:rFonts w:ascii="Cambria" w:hAnsi="Cambria" w:cs="Arial"/>
          <w:b/>
        </w:rPr>
        <w:t>Kaplan-</w:t>
      </w:r>
      <w:proofErr w:type="spellStart"/>
      <w:r w:rsidR="00D679BB">
        <w:rPr>
          <w:rFonts w:ascii="Cambria" w:hAnsi="Cambria" w:cs="Arial"/>
          <w:b/>
        </w:rPr>
        <w:t>Meier</w:t>
      </w:r>
      <w:proofErr w:type="spellEnd"/>
      <w:r w:rsidR="00D679BB">
        <w:rPr>
          <w:rFonts w:ascii="Cambria" w:hAnsi="Cambria" w:cs="Arial"/>
          <w:b/>
        </w:rPr>
        <w:t xml:space="preserve"> Curves </w:t>
      </w:r>
      <w:proofErr w:type="spellStart"/>
      <w:r w:rsidR="00D679BB">
        <w:rPr>
          <w:rFonts w:ascii="Cambria" w:hAnsi="Cambria" w:cs="Arial"/>
          <w:b/>
        </w:rPr>
        <w:t>for</w:t>
      </w:r>
      <w:proofErr w:type="spellEnd"/>
      <w:r w:rsidR="00D679BB">
        <w:rPr>
          <w:rFonts w:ascii="Cambria" w:hAnsi="Cambria" w:cs="Arial"/>
          <w:b/>
        </w:rPr>
        <w:t xml:space="preserve"> 1</w:t>
      </w:r>
      <w:r w:rsidR="00D679BB" w:rsidRPr="002B054F">
        <w:rPr>
          <w:rFonts w:ascii="Cambria" w:hAnsi="Cambria" w:cs="Arial"/>
          <w:b/>
        </w:rPr>
        <w:t xml:space="preserve">-Year </w:t>
      </w:r>
      <w:proofErr w:type="spellStart"/>
      <w:r w:rsidR="00D679BB" w:rsidRPr="002B054F">
        <w:rPr>
          <w:rFonts w:ascii="Cambria" w:hAnsi="Cambria" w:cs="Arial"/>
          <w:b/>
        </w:rPr>
        <w:t>Motality</w:t>
      </w:r>
      <w:proofErr w:type="spellEnd"/>
      <w:r w:rsidR="00D679BB" w:rsidRPr="002B054F">
        <w:rPr>
          <w:rFonts w:ascii="Cambria" w:hAnsi="Cambria" w:cs="Arial"/>
          <w:b/>
        </w:rPr>
        <w:t xml:space="preserve"> in </w:t>
      </w:r>
      <w:proofErr w:type="spellStart"/>
      <w:r w:rsidR="00D679BB" w:rsidRPr="002B054F">
        <w:rPr>
          <w:rFonts w:ascii="Cambria" w:hAnsi="Cambria" w:cs="Arial"/>
          <w:b/>
        </w:rPr>
        <w:t>the</w:t>
      </w:r>
      <w:proofErr w:type="spellEnd"/>
      <w:r w:rsidR="00D679BB" w:rsidRPr="002B054F">
        <w:rPr>
          <w:rFonts w:ascii="Cambria" w:hAnsi="Cambria" w:cs="Arial"/>
          <w:b/>
        </w:rPr>
        <w:t xml:space="preserve"> </w:t>
      </w:r>
      <w:proofErr w:type="spellStart"/>
      <w:r w:rsidR="00D679BB" w:rsidRPr="002B054F">
        <w:rPr>
          <w:rFonts w:ascii="Cambria" w:hAnsi="Cambria" w:cs="Arial"/>
          <w:b/>
        </w:rPr>
        <w:t>Intention</w:t>
      </w:r>
      <w:proofErr w:type="spellEnd"/>
      <w:r w:rsidR="00D679BB" w:rsidRPr="002B054F">
        <w:rPr>
          <w:rFonts w:ascii="Cambria" w:hAnsi="Cambria" w:cs="Arial"/>
          <w:b/>
        </w:rPr>
        <w:t xml:space="preserve"> </w:t>
      </w:r>
      <w:proofErr w:type="spellStart"/>
      <w:r w:rsidR="00D679BB" w:rsidRPr="002B054F">
        <w:rPr>
          <w:rFonts w:ascii="Cambria" w:hAnsi="Cambria" w:cs="Arial"/>
          <w:b/>
        </w:rPr>
        <w:t>To</w:t>
      </w:r>
      <w:proofErr w:type="spellEnd"/>
      <w:r w:rsidR="00D679BB" w:rsidRPr="002B054F">
        <w:rPr>
          <w:rFonts w:ascii="Cambria" w:hAnsi="Cambria" w:cs="Arial"/>
          <w:b/>
        </w:rPr>
        <w:t xml:space="preserve"> </w:t>
      </w:r>
      <w:proofErr w:type="spellStart"/>
      <w:r w:rsidR="00D679BB" w:rsidRPr="002B054F">
        <w:rPr>
          <w:rFonts w:ascii="Cambria" w:hAnsi="Cambria" w:cs="Arial"/>
          <w:b/>
        </w:rPr>
        <w:t>Treat</w:t>
      </w:r>
      <w:proofErr w:type="spellEnd"/>
      <w:r w:rsidR="00D679BB" w:rsidRPr="002B054F">
        <w:rPr>
          <w:rFonts w:ascii="Cambria" w:hAnsi="Cambria" w:cs="Arial"/>
          <w:b/>
        </w:rPr>
        <w:t xml:space="preserve"> </w:t>
      </w:r>
      <w:proofErr w:type="spellStart"/>
      <w:r w:rsidR="00D679BB" w:rsidRPr="002B054F">
        <w:rPr>
          <w:rFonts w:ascii="Cambria" w:hAnsi="Cambria" w:cs="Arial"/>
          <w:b/>
        </w:rPr>
        <w:t>Analysis</w:t>
      </w:r>
      <w:proofErr w:type="spellEnd"/>
      <w:r w:rsidR="00D679BB" w:rsidRPr="002B054F">
        <w:rPr>
          <w:rFonts w:ascii="Cambria" w:hAnsi="Cambria" w:cs="Arial"/>
          <w:b/>
        </w:rPr>
        <w:t>.</w:t>
      </w:r>
      <w:r w:rsidR="00D679BB">
        <w:rPr>
          <w:rFonts w:ascii="Cambria" w:hAnsi="Cambria" w:cs="Arial"/>
          <w:b/>
        </w:rPr>
        <w:t xml:space="preserve"> </w:t>
      </w:r>
      <w:r w:rsidR="00D679BB">
        <w:rPr>
          <w:rStyle w:val="tlid-translation"/>
          <w:rFonts w:eastAsia="Times New Roman" w:cs="Times New Roman"/>
          <w:lang w:val="en"/>
        </w:rPr>
        <w:t xml:space="preserve">The log-rank test did not show significant differences between both groups (control group with conventional treatment and intervention group with duration of antibiotic treatment based on IDSA / ATS); Hazard ratio (95% confidence interval) =0.91 (0.32, 2.61), p=0.87. </w:t>
      </w:r>
    </w:p>
    <w:p w14:paraId="25743C3F" w14:textId="77777777" w:rsidR="00D679BB" w:rsidRPr="00B55431" w:rsidRDefault="00D679BB" w:rsidP="00D679BB">
      <w:pPr>
        <w:spacing w:line="480" w:lineRule="auto"/>
        <w:jc w:val="both"/>
        <w:rPr>
          <w:rFonts w:ascii="Cambria" w:hAnsi="Cambria" w:cs="Arial"/>
        </w:rPr>
      </w:pPr>
      <w:r w:rsidRPr="006D7401">
        <w:object w:dxaOrig="5613" w:dyaOrig="3969" w14:anchorId="58FFB8C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3pt;height:299pt" o:ole="">
            <v:imagedata r:id="rId5" o:title=""/>
          </v:shape>
          <o:OLEObject Type="Embed" ProgID="SPLUSGraphSheetFileType" ShapeID="_x0000_i1025" DrawAspect="Content" ObjectID="_1528317741" r:id="rId6"/>
        </w:object>
      </w:r>
    </w:p>
    <w:p w14:paraId="77380544" w14:textId="77777777" w:rsidR="00D679BB" w:rsidRDefault="00D679BB" w:rsidP="00D679BB">
      <w:pPr>
        <w:spacing w:line="480" w:lineRule="auto"/>
        <w:jc w:val="both"/>
        <w:rPr>
          <w:rFonts w:ascii="Cambria" w:hAnsi="Cambria" w:cs="Arial"/>
          <w:b/>
        </w:rPr>
      </w:pPr>
    </w:p>
    <w:p w14:paraId="3B2EED60" w14:textId="77777777" w:rsidR="00D679BB" w:rsidRDefault="00D679BB" w:rsidP="00D679BB">
      <w:pPr>
        <w:spacing w:line="480" w:lineRule="auto"/>
        <w:jc w:val="both"/>
        <w:rPr>
          <w:rFonts w:ascii="Cambria" w:hAnsi="Cambria" w:cs="Arial"/>
          <w:b/>
        </w:rPr>
      </w:pPr>
    </w:p>
    <w:p w14:paraId="12555677" w14:textId="77777777" w:rsidR="00D679BB" w:rsidRDefault="00D679BB" w:rsidP="00D679BB">
      <w:pPr>
        <w:spacing w:line="480" w:lineRule="auto"/>
        <w:jc w:val="both"/>
        <w:rPr>
          <w:rFonts w:ascii="Cambria" w:hAnsi="Cambria" w:cs="Arial"/>
          <w:b/>
        </w:rPr>
      </w:pPr>
    </w:p>
    <w:p w14:paraId="6EE2DDDB" w14:textId="77777777" w:rsidR="00D679BB" w:rsidRDefault="00D679BB" w:rsidP="00D679BB">
      <w:pPr>
        <w:spacing w:line="480" w:lineRule="auto"/>
        <w:jc w:val="both"/>
        <w:rPr>
          <w:rFonts w:ascii="Cambria" w:hAnsi="Cambria" w:cs="Arial"/>
          <w:b/>
        </w:rPr>
      </w:pPr>
    </w:p>
    <w:p w14:paraId="10661778" w14:textId="77777777" w:rsidR="00D679BB" w:rsidRDefault="00D679BB" w:rsidP="00D679BB">
      <w:pPr>
        <w:spacing w:line="480" w:lineRule="auto"/>
        <w:jc w:val="both"/>
        <w:rPr>
          <w:rFonts w:ascii="Cambria" w:hAnsi="Cambria" w:cs="Arial"/>
          <w:b/>
        </w:rPr>
      </w:pPr>
    </w:p>
    <w:p w14:paraId="379F0247" w14:textId="77777777" w:rsidR="00D679BB" w:rsidRDefault="00D679BB" w:rsidP="00D679BB">
      <w:pPr>
        <w:spacing w:line="480" w:lineRule="auto"/>
        <w:jc w:val="both"/>
        <w:rPr>
          <w:rFonts w:ascii="Cambria" w:hAnsi="Cambria" w:cs="Arial"/>
          <w:b/>
        </w:rPr>
      </w:pPr>
    </w:p>
    <w:p w14:paraId="6A2733A9" w14:textId="77777777" w:rsidR="00D679BB" w:rsidRDefault="00D679BB" w:rsidP="00D679BB">
      <w:pPr>
        <w:spacing w:line="480" w:lineRule="auto"/>
        <w:jc w:val="both"/>
        <w:rPr>
          <w:rFonts w:ascii="Cambria" w:hAnsi="Cambria" w:cs="Arial"/>
          <w:b/>
        </w:rPr>
      </w:pPr>
    </w:p>
    <w:p w14:paraId="7CF5BA60" w14:textId="77777777" w:rsidR="00D679BB" w:rsidRDefault="00D679BB" w:rsidP="00D679BB">
      <w:pPr>
        <w:spacing w:line="480" w:lineRule="auto"/>
        <w:jc w:val="both"/>
        <w:rPr>
          <w:rFonts w:ascii="Cambria" w:hAnsi="Cambria" w:cs="Arial"/>
          <w:b/>
        </w:rPr>
      </w:pPr>
    </w:p>
    <w:p w14:paraId="79FBE8DC" w14:textId="77777777" w:rsidR="00D679BB" w:rsidRDefault="00D679BB" w:rsidP="00D679BB">
      <w:pPr>
        <w:spacing w:line="480" w:lineRule="auto"/>
        <w:jc w:val="both"/>
        <w:rPr>
          <w:rFonts w:ascii="Cambria" w:hAnsi="Cambria" w:cs="Arial"/>
          <w:b/>
        </w:rPr>
      </w:pPr>
    </w:p>
    <w:p w14:paraId="50214704" w14:textId="77777777" w:rsidR="00D679BB" w:rsidRPr="00640098" w:rsidRDefault="0002721A" w:rsidP="00D679BB">
      <w:pPr>
        <w:spacing w:line="480" w:lineRule="auto"/>
        <w:jc w:val="both"/>
        <w:rPr>
          <w:rFonts w:eastAsia="Times New Roman" w:cs="Times New Roman"/>
          <w:lang w:val="en"/>
        </w:rPr>
      </w:pPr>
      <w:proofErr w:type="spellStart"/>
      <w:r>
        <w:rPr>
          <w:rFonts w:ascii="Cambria" w:hAnsi="Cambria" w:cs="Arial"/>
          <w:b/>
        </w:rPr>
        <w:lastRenderedPageBreak/>
        <w:t>Fig</w:t>
      </w:r>
      <w:proofErr w:type="spellEnd"/>
      <w:r>
        <w:rPr>
          <w:rFonts w:ascii="Cambria" w:hAnsi="Cambria" w:cs="Arial"/>
          <w:b/>
        </w:rPr>
        <w:t xml:space="preserve"> 2</w:t>
      </w:r>
      <w:r w:rsidR="00D679BB">
        <w:rPr>
          <w:rFonts w:ascii="Cambria" w:hAnsi="Cambria" w:cs="Arial"/>
          <w:b/>
        </w:rPr>
        <w:t>b</w:t>
      </w:r>
      <w:r w:rsidR="00D679BB" w:rsidRPr="00B55431">
        <w:rPr>
          <w:rFonts w:ascii="Cambria" w:hAnsi="Cambria" w:cs="Arial"/>
          <w:b/>
        </w:rPr>
        <w:t xml:space="preserve">. </w:t>
      </w:r>
      <w:r w:rsidR="00D679BB" w:rsidRPr="00325C8C">
        <w:rPr>
          <w:rStyle w:val="tlid-translation"/>
          <w:rFonts w:eastAsia="Times New Roman" w:cs="Times New Roman"/>
          <w:b/>
          <w:lang w:val="en"/>
        </w:rPr>
        <w:t xml:space="preserve">Kaplan-Meier </w:t>
      </w:r>
      <w:r w:rsidR="00D679BB">
        <w:rPr>
          <w:rStyle w:val="tlid-translation"/>
          <w:rFonts w:eastAsia="Times New Roman" w:cs="Times New Roman"/>
          <w:b/>
          <w:lang w:val="en"/>
        </w:rPr>
        <w:t>Curves for 1-Y</w:t>
      </w:r>
      <w:r w:rsidR="00D679BB" w:rsidRPr="00325C8C">
        <w:rPr>
          <w:rStyle w:val="tlid-translation"/>
          <w:rFonts w:eastAsia="Times New Roman" w:cs="Times New Roman"/>
          <w:b/>
          <w:lang w:val="en"/>
        </w:rPr>
        <w:t>ear Mortality in P</w:t>
      </w:r>
      <w:r w:rsidR="00D679BB" w:rsidRPr="0082573E">
        <w:rPr>
          <w:rStyle w:val="tlid-translation"/>
          <w:rFonts w:eastAsia="Times New Roman" w:cs="Times New Roman"/>
          <w:b/>
          <w:lang w:val="en"/>
        </w:rPr>
        <w:t>er-</w:t>
      </w:r>
      <w:r w:rsidR="00D679BB" w:rsidRPr="00325C8C">
        <w:rPr>
          <w:rStyle w:val="tlid-translation"/>
          <w:rFonts w:eastAsia="Times New Roman" w:cs="Times New Roman"/>
          <w:b/>
          <w:lang w:val="en"/>
        </w:rPr>
        <w:t>Protocol A</w:t>
      </w:r>
      <w:r w:rsidR="00D679BB" w:rsidRPr="0082573E">
        <w:rPr>
          <w:rStyle w:val="tlid-translation"/>
          <w:rFonts w:eastAsia="Times New Roman" w:cs="Times New Roman"/>
          <w:b/>
          <w:lang w:val="en"/>
        </w:rPr>
        <w:t>nalysis.</w:t>
      </w:r>
      <w:r w:rsidR="00D679BB">
        <w:rPr>
          <w:rStyle w:val="tlid-translation"/>
          <w:rFonts w:eastAsia="Times New Roman" w:cs="Times New Roman"/>
          <w:b/>
          <w:lang w:val="en"/>
        </w:rPr>
        <w:t xml:space="preserve"> </w:t>
      </w:r>
      <w:r w:rsidR="00D679BB">
        <w:rPr>
          <w:rStyle w:val="tlid-translation"/>
          <w:rFonts w:eastAsia="Times New Roman" w:cs="Times New Roman"/>
          <w:lang w:val="en"/>
        </w:rPr>
        <w:t xml:space="preserve">The log-rank test did not show significant differences between both groups (control group with conventional treatment and intervention group with duration of antibiotic treatment based on IDSA / ATS); Hazard ratio (95% confidence interval) =1.08 (0.36, 3.22), p=0.89. </w:t>
      </w:r>
    </w:p>
    <w:p w14:paraId="27AE517A" w14:textId="77777777" w:rsidR="00D679BB" w:rsidRPr="006D7401" w:rsidRDefault="00D679BB" w:rsidP="00D679BB">
      <w:r w:rsidRPr="006D7401">
        <w:object w:dxaOrig="5613" w:dyaOrig="3969" w14:anchorId="65603EF9">
          <v:shape id="_x0000_i1026" type="#_x0000_t75" style="width:445pt;height:315pt" o:ole="">
            <v:imagedata r:id="rId7" o:title=""/>
          </v:shape>
          <o:OLEObject Type="Embed" ProgID="SPLUSGraphSheetFileType" ShapeID="_x0000_i1026" DrawAspect="Content" ObjectID="_1528317742" r:id="rId8"/>
        </w:object>
      </w:r>
    </w:p>
    <w:p w14:paraId="657873CF" w14:textId="77777777" w:rsidR="006E6B4A" w:rsidRDefault="006E6B4A"/>
    <w:sectPr w:rsidR="006E6B4A" w:rsidSect="00D679BB">
      <w:pgSz w:w="11900" w:h="16840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9BB"/>
    <w:rsid w:val="0002721A"/>
    <w:rsid w:val="0010653F"/>
    <w:rsid w:val="004B1B0F"/>
    <w:rsid w:val="006E6B4A"/>
    <w:rsid w:val="00C27DF6"/>
    <w:rsid w:val="00D679BB"/>
    <w:rsid w:val="00DE7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ocId w14:val="57A79C7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9B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lnea">
    <w:name w:val="line number"/>
    <w:basedOn w:val="Fuentedeprrafopredeter"/>
    <w:uiPriority w:val="99"/>
    <w:semiHidden/>
    <w:unhideWhenUsed/>
    <w:rsid w:val="00DE788F"/>
  </w:style>
  <w:style w:type="character" w:customStyle="1" w:styleId="tlid-translation">
    <w:name w:val="tlid-translation"/>
    <w:basedOn w:val="Fuentedeprrafopredeter"/>
    <w:rsid w:val="00D679B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9B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lnea">
    <w:name w:val="line number"/>
    <w:basedOn w:val="Fuentedeprrafopredeter"/>
    <w:uiPriority w:val="99"/>
    <w:semiHidden/>
    <w:unhideWhenUsed/>
    <w:rsid w:val="00DE788F"/>
  </w:style>
  <w:style w:type="character" w:customStyle="1" w:styleId="tlid-translation">
    <w:name w:val="tlid-translation"/>
    <w:basedOn w:val="Fuentedeprrafopredeter"/>
    <w:rsid w:val="00D679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oleObject" Target="embeddings/oleObject1.bin"/><Relationship Id="rId7" Type="http://schemas.openxmlformats.org/officeDocument/2006/relationships/image" Target="media/image2.wmf"/><Relationship Id="rId8" Type="http://schemas.openxmlformats.org/officeDocument/2006/relationships/oleObject" Target="embeddings/oleObject2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119</Words>
  <Characters>660</Characters>
  <Application>Microsoft Macintosh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...</cp:lastModifiedBy>
  <cp:revision>3</cp:revision>
  <dcterms:created xsi:type="dcterms:W3CDTF">2020-05-14T11:49:00Z</dcterms:created>
  <dcterms:modified xsi:type="dcterms:W3CDTF">2020-06-23T21:56:00Z</dcterms:modified>
</cp:coreProperties>
</file>