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C89F71" w14:textId="1B9F70CA" w:rsidR="00C03F89" w:rsidRPr="000B4775" w:rsidRDefault="00C03F89" w:rsidP="00251389">
      <w:pPr>
        <w:spacing w:line="36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bookmarkStart w:id="0" w:name="_GoBack"/>
      <w:bookmarkEnd w:id="0"/>
      <w:r w:rsidRPr="000B4775">
        <w:rPr>
          <w:rFonts w:ascii="Times New Roman" w:hAnsi="Times New Roman" w:cs="Times New Roman"/>
          <w:b/>
          <w:bCs/>
          <w:sz w:val="20"/>
          <w:szCs w:val="20"/>
          <w:lang w:val="en-US"/>
        </w:rPr>
        <w:t>Table 1. Electrocardiographic features of idiopathic ventricular arrhythmia by origin site</w:t>
      </w:r>
    </w:p>
    <w:tbl>
      <w:tblPr>
        <w:tblStyle w:val="PlainTable2"/>
        <w:tblW w:w="9781" w:type="dxa"/>
        <w:tblLook w:val="04A0" w:firstRow="1" w:lastRow="0" w:firstColumn="1" w:lastColumn="0" w:noHBand="0" w:noVBand="1"/>
      </w:tblPr>
      <w:tblGrid>
        <w:gridCol w:w="2268"/>
        <w:gridCol w:w="4678"/>
        <w:gridCol w:w="2835"/>
      </w:tblGrid>
      <w:tr w:rsidR="00C03F89" w:rsidRPr="001934FF" w14:paraId="375B1279" w14:textId="77777777" w:rsidTr="00BB18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2A57CAE1" w14:textId="77777777" w:rsidR="00C03F89" w:rsidRPr="00C03F89" w:rsidRDefault="00C03F89" w:rsidP="000B477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Location of VA</w:t>
            </w:r>
          </w:p>
        </w:tc>
        <w:tc>
          <w:tcPr>
            <w:tcW w:w="4678" w:type="dxa"/>
            <w:noWrap/>
            <w:hideMark/>
          </w:tcPr>
          <w:p w14:paraId="050EDEC0" w14:textId="77777777" w:rsidR="00C03F89" w:rsidRPr="00C03F89" w:rsidRDefault="00C03F89" w:rsidP="000B47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QRS morphology</w:t>
            </w:r>
          </w:p>
        </w:tc>
        <w:tc>
          <w:tcPr>
            <w:tcW w:w="2835" w:type="dxa"/>
            <w:noWrap/>
            <w:hideMark/>
          </w:tcPr>
          <w:p w14:paraId="26842A64" w14:textId="77777777" w:rsidR="00C03F89" w:rsidRPr="00C03F89" w:rsidRDefault="00C03F89" w:rsidP="000B477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Timing</w:t>
            </w:r>
          </w:p>
        </w:tc>
      </w:tr>
      <w:tr w:rsidR="00BB1895" w:rsidRPr="001934FF" w14:paraId="4D178EDF" w14:textId="77777777" w:rsidTr="00BB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</w:tcPr>
          <w:p w14:paraId="073D1D83" w14:textId="2A2AAE01" w:rsidR="00BB1895" w:rsidRPr="00BB1895" w:rsidRDefault="00BB1895" w:rsidP="000B477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Left ventricle</w:t>
            </w:r>
          </w:p>
        </w:tc>
        <w:tc>
          <w:tcPr>
            <w:tcW w:w="4678" w:type="dxa"/>
            <w:noWrap/>
          </w:tcPr>
          <w:p w14:paraId="4EA1CF3B" w14:textId="77777777" w:rsidR="00BB1895" w:rsidRPr="00C03F89" w:rsidRDefault="00BB1895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2835" w:type="dxa"/>
            <w:noWrap/>
          </w:tcPr>
          <w:p w14:paraId="3097DD75" w14:textId="77777777" w:rsidR="00BB1895" w:rsidRPr="00C03F89" w:rsidRDefault="00BB1895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C03F89" w:rsidRPr="001934FF" w14:paraId="238C66C3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3BE0851F" w14:textId="77777777" w:rsidR="00C03F89" w:rsidRPr="00C03F89" w:rsidRDefault="00C03F89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LVOT</w:t>
            </w:r>
          </w:p>
        </w:tc>
        <w:tc>
          <w:tcPr>
            <w:tcW w:w="4678" w:type="dxa"/>
            <w:noWrap/>
            <w:hideMark/>
          </w:tcPr>
          <w:p w14:paraId="2F5FD5F2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 LBBB (Septal)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RBBB (AMC)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Inferior axis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Ratio of QS in II and III &gt; 1 (Septal)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Positive precordial concordance and no S in V6 (AMC)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R-wave amplitude in lead I (≥0.1 mV)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V2S/V3R index &lt;1.5</w:t>
            </w:r>
          </w:p>
        </w:tc>
        <w:tc>
          <w:tcPr>
            <w:tcW w:w="2835" w:type="dxa"/>
            <w:noWrap/>
            <w:hideMark/>
          </w:tcPr>
          <w:p w14:paraId="0A9F7D09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QRS-RVA interval ≥49 ms</w:t>
            </w:r>
          </w:p>
        </w:tc>
      </w:tr>
      <w:tr w:rsidR="00C03F89" w:rsidRPr="001934FF" w14:paraId="7B1806D4" w14:textId="77777777" w:rsidTr="000B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5C4F0BEC" w14:textId="77777777" w:rsidR="00C03F89" w:rsidRPr="00C03F89" w:rsidRDefault="00C03F89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Aortic sinus cusps</w:t>
            </w:r>
          </w:p>
        </w:tc>
        <w:tc>
          <w:tcPr>
            <w:tcW w:w="4678" w:type="dxa"/>
            <w:noWrap/>
            <w:hideMark/>
          </w:tcPr>
          <w:p w14:paraId="5F8948B4" w14:textId="3997897E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- LBBB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Right inferior axis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rS morphology in lead V1or V2, or both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R/S-wave transition between V2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and V3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TZ index &lt;0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 R-wave duration index ≥50%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 R/S-wave amplitude index ≥30%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Notched M or W in V1, QS or RS in lead I (LCC)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Broad R in V1 (RCC)</w:t>
            </w:r>
          </w:p>
        </w:tc>
        <w:tc>
          <w:tcPr>
            <w:tcW w:w="2835" w:type="dxa"/>
            <w:noWrap/>
            <w:hideMark/>
          </w:tcPr>
          <w:p w14:paraId="30B717C7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C03F89" w:rsidRPr="001934FF" w14:paraId="311A45E9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63CAF58A" w14:textId="77777777" w:rsidR="00C03F89" w:rsidRPr="00C03F89" w:rsidRDefault="00C03F89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Mitral annulus</w:t>
            </w:r>
          </w:p>
        </w:tc>
        <w:tc>
          <w:tcPr>
            <w:tcW w:w="4678" w:type="dxa"/>
            <w:noWrap/>
            <w:hideMark/>
          </w:tcPr>
          <w:p w14:paraId="7C3A9927" w14:textId="7445ECBA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 RBBB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Inferior axis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Early precordial transition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Broad R waves in V1 through V6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Late inferior lead notching; wider QRS, late S wave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A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nterolateral)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Absence of notching in inferior leads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P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osterior)</w:t>
            </w:r>
          </w:p>
        </w:tc>
        <w:tc>
          <w:tcPr>
            <w:tcW w:w="2835" w:type="dxa"/>
            <w:noWrap/>
            <w:hideMark/>
          </w:tcPr>
          <w:p w14:paraId="6F126E31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1934FF" w:rsidRPr="001934FF" w14:paraId="6BBC66B3" w14:textId="77777777" w:rsidTr="000B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</w:tcPr>
          <w:p w14:paraId="5D56235F" w14:textId="73D00E8E" w:rsidR="001934FF" w:rsidRPr="00BB1895" w:rsidRDefault="001934FF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</w:pPr>
            <w:r w:rsidRPr="00BB189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  <w:t>Papillary muscle</w:t>
            </w:r>
          </w:p>
        </w:tc>
        <w:tc>
          <w:tcPr>
            <w:tcW w:w="4678" w:type="dxa"/>
            <w:noWrap/>
          </w:tcPr>
          <w:p w14:paraId="14DF5B4C" w14:textId="6483CC23" w:rsid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RBBB </w:t>
            </w:r>
          </w:p>
          <w:p w14:paraId="2F3B3468" w14:textId="2C02C211" w:rsid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Superior axis (Posteromedial)</w:t>
            </w:r>
          </w:p>
          <w:p w14:paraId="750F1D24" w14:textId="4F36F5C2" w:rsid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Inferior axis (Anterolateral)</w:t>
            </w:r>
          </w:p>
          <w:p w14:paraId="5775CB5D" w14:textId="4955329F" w:rsid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Broad QRS complex</w:t>
            </w:r>
          </w:p>
          <w:p w14:paraId="215281A7" w14:textId="77777777" w:rsid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M</w:t>
            </w:r>
            <w:r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onophasic R and </w:t>
            </w:r>
            <w:proofErr w:type="spellStart"/>
            <w:r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qR</w:t>
            </w:r>
            <w:proofErr w:type="spellEnd"/>
            <w:r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pattern</w:t>
            </w:r>
          </w:p>
          <w:p w14:paraId="4C97DDAF" w14:textId="1E2ECFDB" w:rsidR="001934FF" w:rsidRP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Notch in precordial leads</w:t>
            </w:r>
          </w:p>
        </w:tc>
        <w:tc>
          <w:tcPr>
            <w:tcW w:w="2835" w:type="dxa"/>
            <w:noWrap/>
          </w:tcPr>
          <w:p w14:paraId="79206B2C" w14:textId="77777777" w:rsidR="001934FF" w:rsidRPr="001934FF" w:rsidRDefault="001934FF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1934FF" w:rsidRPr="001934FF" w14:paraId="39F43D54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</w:tcPr>
          <w:p w14:paraId="22054DE2" w14:textId="5DAFD07C" w:rsidR="001934FF" w:rsidRPr="00BB1895" w:rsidRDefault="001934FF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</w:pPr>
            <w:r w:rsidRPr="00BB189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  <w:t>Fascicular</w:t>
            </w:r>
          </w:p>
        </w:tc>
        <w:tc>
          <w:tcPr>
            <w:tcW w:w="4678" w:type="dxa"/>
            <w:noWrap/>
          </w:tcPr>
          <w:p w14:paraId="6F990866" w14:textId="31720B06" w:rsidR="001934FF" w:rsidRDefault="001934FF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RBBB</w:t>
            </w:r>
          </w:p>
          <w:p w14:paraId="1FB92A38" w14:textId="2BAF0837" w:rsidR="001934FF" w:rsidRDefault="001934FF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</w:t>
            </w:r>
            <w:proofErr w:type="spellStart"/>
            <w:r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rsR</w:t>
            </w:r>
            <w:proofErr w:type="spellEnd"/>
            <w:r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' morphology pattern in lead V1</w:t>
            </w:r>
          </w:p>
          <w:p w14:paraId="25A13036" w14:textId="77777777" w:rsidR="00C21906" w:rsidRDefault="001934FF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Left anterior hemiblock </w:t>
            </w:r>
          </w:p>
          <w:p w14:paraId="108C4D5A" w14:textId="4E276C07" w:rsidR="001934FF" w:rsidRDefault="00C21906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P</w:t>
            </w:r>
            <w:r w:rsid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osterior hemiblock</w:t>
            </w:r>
          </w:p>
          <w:p w14:paraId="40898BC7" w14:textId="3A1F5669" w:rsidR="001934FF" w:rsidRPr="001934FF" w:rsidRDefault="001934FF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Q in limb leads</w:t>
            </w:r>
          </w:p>
        </w:tc>
        <w:tc>
          <w:tcPr>
            <w:tcW w:w="2835" w:type="dxa"/>
            <w:noWrap/>
          </w:tcPr>
          <w:p w14:paraId="77C41F5D" w14:textId="77777777" w:rsidR="001934FF" w:rsidRPr="001934FF" w:rsidRDefault="001934FF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C03F89" w:rsidRPr="001934FF" w14:paraId="5C41D8DD" w14:textId="77777777" w:rsidTr="000B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57F8DC13" w14:textId="77777777" w:rsidR="00C03F89" w:rsidRPr="00C03F89" w:rsidRDefault="00C03F89" w:rsidP="000B477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Epicardium</w:t>
            </w:r>
          </w:p>
        </w:tc>
        <w:tc>
          <w:tcPr>
            <w:tcW w:w="4678" w:type="dxa"/>
            <w:noWrap/>
            <w:hideMark/>
          </w:tcPr>
          <w:p w14:paraId="011FBC58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2835" w:type="dxa"/>
            <w:noWrap/>
            <w:hideMark/>
          </w:tcPr>
          <w:p w14:paraId="39891D9D" w14:textId="57EEDDF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Pseudodelta wave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u w:val="single"/>
                <w:lang w:eastAsia="en-GB"/>
              </w:rPr>
              <w:t>&gt;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34 ms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Intrinsicoid deflection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u w:val="single"/>
                <w:lang w:eastAsia="en-GB"/>
              </w:rPr>
              <w:t>&gt;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85 ms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RS duration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u w:val="single"/>
                <w:lang w:eastAsia="en-GB"/>
              </w:rPr>
              <w:t>&gt;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121 ms</w:t>
            </w:r>
          </w:p>
        </w:tc>
      </w:tr>
      <w:tr w:rsidR="00C03F89" w:rsidRPr="001934FF" w14:paraId="3B3A54D6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652990DE" w14:textId="77777777" w:rsidR="00C03F89" w:rsidRPr="00C03F89" w:rsidRDefault="00C03F89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Anteroir coronary vein</w:t>
            </w:r>
          </w:p>
        </w:tc>
        <w:tc>
          <w:tcPr>
            <w:tcW w:w="4678" w:type="dxa"/>
            <w:noWrap/>
            <w:hideMark/>
          </w:tcPr>
          <w:p w14:paraId="06A774C9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 Loss of R wave from V1 to V2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Broad R wave in V3 through V6</w:t>
            </w:r>
          </w:p>
        </w:tc>
        <w:tc>
          <w:tcPr>
            <w:tcW w:w="2835" w:type="dxa"/>
            <w:noWrap/>
            <w:hideMark/>
          </w:tcPr>
          <w:p w14:paraId="6137F838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C03F89" w:rsidRPr="001934FF" w14:paraId="41B26F6D" w14:textId="77777777" w:rsidTr="000B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47D55D13" w14:textId="37636C6F" w:rsidR="00C03F89" w:rsidRPr="00C03F89" w:rsidRDefault="00C03F89" w:rsidP="00BB1895">
            <w:pPr>
              <w:ind w:firstLine="320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 xml:space="preserve">Cardiac </w:t>
            </w:r>
            <w:r w:rsidR="00BB189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  <w:t>c</w:t>
            </w: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rux</w:t>
            </w:r>
          </w:p>
        </w:tc>
        <w:tc>
          <w:tcPr>
            <w:tcW w:w="4678" w:type="dxa"/>
            <w:noWrap/>
            <w:hideMark/>
          </w:tcPr>
          <w:p w14:paraId="5F6078BE" w14:textId="64B9E5AC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 LBBB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Left superior axis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QS in inferior leads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R&gt;S in V2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MDI &gt; 0.55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Slurred intrinsicoid deflection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Deep S wave in V6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Apical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crux)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R&gt;S in aVR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Apical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crux)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R&lt;S in V6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Basal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crux)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R&gt;S in V5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Basal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crux)</w:t>
            </w:r>
          </w:p>
        </w:tc>
        <w:tc>
          <w:tcPr>
            <w:tcW w:w="2835" w:type="dxa"/>
            <w:noWrap/>
            <w:hideMark/>
          </w:tcPr>
          <w:p w14:paraId="1304FEDF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C03F89" w:rsidRPr="001934FF" w14:paraId="57445791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75698E33" w14:textId="77777777" w:rsidR="00C03F89" w:rsidRPr="00C03F89" w:rsidRDefault="00C03F89" w:rsidP="000B477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Superior-basal &amp; intramural surrounded by LVOT, RVOT, and GCV-AIV</w:t>
            </w:r>
          </w:p>
        </w:tc>
        <w:tc>
          <w:tcPr>
            <w:tcW w:w="4678" w:type="dxa"/>
            <w:noWrap/>
            <w:hideMark/>
          </w:tcPr>
          <w:p w14:paraId="6D81200D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- LBBB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Inferior axis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R/S-wave transition between V3 and V4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Predominant S wave in V1 and V2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qs or rs  in lead I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 xml:space="preserve">- Q-ratio[L/R]&gt;1 </w:t>
            </w: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Dominant S-waves in  V1 and V2</w:t>
            </w:r>
          </w:p>
        </w:tc>
        <w:tc>
          <w:tcPr>
            <w:tcW w:w="2835" w:type="dxa"/>
            <w:noWrap/>
            <w:hideMark/>
          </w:tcPr>
          <w:p w14:paraId="0DB797B9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C03F89" w:rsidRPr="001934FF" w14:paraId="0A7F77BF" w14:textId="77777777" w:rsidTr="00BB189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73E03AD3" w14:textId="77777777" w:rsidR="00C03F89" w:rsidRPr="00C03F89" w:rsidRDefault="00C03F89" w:rsidP="000B4775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Right ventricle</w:t>
            </w:r>
          </w:p>
        </w:tc>
        <w:tc>
          <w:tcPr>
            <w:tcW w:w="4678" w:type="dxa"/>
            <w:noWrap/>
            <w:hideMark/>
          </w:tcPr>
          <w:p w14:paraId="7C3DB918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eastAsia="en-GB"/>
              </w:rPr>
            </w:pPr>
          </w:p>
        </w:tc>
        <w:tc>
          <w:tcPr>
            <w:tcW w:w="2835" w:type="dxa"/>
            <w:noWrap/>
            <w:hideMark/>
          </w:tcPr>
          <w:p w14:paraId="66F2C514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</w:tr>
      <w:tr w:rsidR="00C03F89" w:rsidRPr="001934FF" w14:paraId="0543E8E7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572187F1" w14:textId="77777777" w:rsidR="00C03F89" w:rsidRPr="00C03F89" w:rsidRDefault="00C03F89" w:rsidP="00BB1895">
            <w:pPr>
              <w:ind w:left="461" w:hanging="14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RVOT</w:t>
            </w:r>
          </w:p>
        </w:tc>
        <w:tc>
          <w:tcPr>
            <w:tcW w:w="4678" w:type="dxa"/>
            <w:noWrap/>
            <w:hideMark/>
          </w:tcPr>
          <w:p w14:paraId="26F7FDD1" w14:textId="77777777" w:rsidR="00BB1895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- LBBB </w:t>
            </w:r>
          </w:p>
          <w:p w14:paraId="3C69132D" w14:textId="242D891C" w:rsidR="00C03F89" w:rsidRPr="00C03F89" w:rsidRDefault="00BB1895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R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ight inferior axis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rS morphology in lead V1or V2, or both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R/S-wave transition between V3and V4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 xml:space="preserve">- </w:t>
            </w:r>
            <w:r w:rsid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r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S pattern in lead I (Anterior/Septal RVOT)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Notching II, III, and aVF (Posterior/Free wall RVOT)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Wide QRS with low amplitude (Posterior/Free wall RVOT)</w:t>
            </w:r>
          </w:p>
        </w:tc>
        <w:tc>
          <w:tcPr>
            <w:tcW w:w="2835" w:type="dxa"/>
            <w:noWrap/>
            <w:hideMark/>
          </w:tcPr>
          <w:p w14:paraId="26116B08" w14:textId="77777777" w:rsidR="00C03F89" w:rsidRPr="00C03F89" w:rsidRDefault="00C03F89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C03F89" w:rsidRPr="001934FF" w14:paraId="0421A69D" w14:textId="77777777" w:rsidTr="000B47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  <w:hideMark/>
          </w:tcPr>
          <w:p w14:paraId="194A94FA" w14:textId="77777777" w:rsidR="00C03F89" w:rsidRPr="00C03F89" w:rsidRDefault="00C03F89" w:rsidP="00BB1895">
            <w:pPr>
              <w:ind w:left="461" w:hanging="14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eastAsia="en-GB"/>
              </w:rPr>
              <w:t>RV inflow tract</w:t>
            </w:r>
          </w:p>
        </w:tc>
        <w:tc>
          <w:tcPr>
            <w:tcW w:w="4678" w:type="dxa"/>
            <w:noWrap/>
            <w:hideMark/>
          </w:tcPr>
          <w:p w14:paraId="6CC831D9" w14:textId="5201C99B" w:rsidR="00BB1895" w:rsidRPr="00BB1895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- </w:t>
            </w:r>
            <w:r w:rsidR="00BB1895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LBBB</w:t>
            </w:r>
          </w:p>
          <w:p w14:paraId="5D41F0FE" w14:textId="7E9A4D11" w:rsidR="00C03F89" w:rsidRPr="00C03F89" w:rsidRDefault="00BB1895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Left inferior axis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Early broad R wave in V2 (</w:t>
            </w:r>
            <w:r w:rsidR="000B4775" w:rsidRPr="001934FF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S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>eptal)</w:t>
            </w:r>
            <w:r w:rsidR="00C03F89"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br/>
              <w:t>- R/S-wave transition between V3 and V4 (Free-wall)</w:t>
            </w:r>
          </w:p>
        </w:tc>
        <w:tc>
          <w:tcPr>
            <w:tcW w:w="2835" w:type="dxa"/>
            <w:noWrap/>
            <w:hideMark/>
          </w:tcPr>
          <w:p w14:paraId="45C726A0" w14:textId="77777777" w:rsidR="00C03F89" w:rsidRPr="00C03F89" w:rsidRDefault="00C03F89" w:rsidP="000B4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  <w:r w:rsidRPr="00C03F8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  <w:t xml:space="preserve"> </w:t>
            </w:r>
          </w:p>
        </w:tc>
      </w:tr>
      <w:tr w:rsidR="004B6C72" w:rsidRPr="001934FF" w14:paraId="7A7F4175" w14:textId="77777777" w:rsidTr="000B4775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8" w:type="dxa"/>
            <w:noWrap/>
          </w:tcPr>
          <w:p w14:paraId="0A29D6BE" w14:textId="0E5145EC" w:rsidR="004B6C72" w:rsidRPr="00BB1895" w:rsidRDefault="004B6C72" w:rsidP="00BB1895">
            <w:pPr>
              <w:ind w:left="461" w:hanging="141"/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</w:pPr>
            <w:r w:rsidRPr="00BB1895">
              <w:rPr>
                <w:rFonts w:ascii="Times New Roman" w:eastAsia="Times New Roman" w:hAnsi="Times New Roman" w:cs="Times New Roman"/>
                <w:b w:val="0"/>
                <w:bCs w:val="0"/>
                <w:i/>
                <w:iCs/>
                <w:color w:val="000000" w:themeColor="text1"/>
                <w:sz w:val="16"/>
                <w:szCs w:val="16"/>
                <w:lang w:val="en-US" w:eastAsia="en-GB"/>
              </w:rPr>
              <w:t>Pulmonary artery</w:t>
            </w:r>
          </w:p>
        </w:tc>
        <w:tc>
          <w:tcPr>
            <w:tcW w:w="4678" w:type="dxa"/>
            <w:noWrap/>
          </w:tcPr>
          <w:p w14:paraId="20BEC35F" w14:textId="77777777" w:rsidR="004B6C72" w:rsidRDefault="004B6C72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LBBB</w:t>
            </w:r>
          </w:p>
          <w:p w14:paraId="069D7495" w14:textId="77777777" w:rsidR="004B6C72" w:rsidRDefault="004B6C72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Inferior axis</w:t>
            </w:r>
          </w:p>
          <w:p w14:paraId="22C64D6D" w14:textId="350431FD" w:rsidR="004B6C72" w:rsidRDefault="004B6C72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- QS/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rS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pattern in lead I</w:t>
            </w:r>
          </w:p>
          <w:p w14:paraId="7CFE73F9" w14:textId="1A46F240" w:rsidR="004B6C72" w:rsidRDefault="004B6C72" w:rsidP="004B6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</w:t>
            </w:r>
            <w:proofErr w:type="spellStart"/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aVL</w:t>
            </w:r>
            <w:proofErr w:type="spellEnd"/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/</w:t>
            </w:r>
            <w:proofErr w:type="spellStart"/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aVR</w:t>
            </w:r>
            <w:proofErr w:type="spellEnd"/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ratio of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</w:t>
            </w:r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Q-wave amplitude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&gt;</w:t>
            </w:r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1</w:t>
            </w:r>
          </w:p>
          <w:p w14:paraId="021FF2AC" w14:textId="03989326" w:rsidR="004B6C72" w:rsidRPr="004B6C72" w:rsidRDefault="004B6C72" w:rsidP="004B6C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- </w:t>
            </w:r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>R/S ratio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&lt;1</w:t>
            </w:r>
            <w:r w:rsidRPr="004B6C7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en-GB"/>
              </w:rPr>
              <w:t xml:space="preserve"> in lead V2</w:t>
            </w:r>
          </w:p>
        </w:tc>
        <w:tc>
          <w:tcPr>
            <w:tcW w:w="2835" w:type="dxa"/>
            <w:noWrap/>
          </w:tcPr>
          <w:p w14:paraId="1EAD5414" w14:textId="77777777" w:rsidR="004B6C72" w:rsidRPr="00C03F89" w:rsidRDefault="004B6C72" w:rsidP="000B477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en-GB"/>
              </w:rPr>
            </w:pPr>
          </w:p>
        </w:tc>
      </w:tr>
    </w:tbl>
    <w:p w14:paraId="558ADA73" w14:textId="77777777" w:rsidR="004B6C72" w:rsidRDefault="000B4775" w:rsidP="000B4775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934FF">
        <w:rPr>
          <w:rFonts w:ascii="Times New Roman" w:hAnsi="Times New Roman" w:cs="Times New Roman"/>
          <w:sz w:val="16"/>
          <w:szCs w:val="16"/>
          <w:lang w:val="en-US"/>
        </w:rPr>
        <w:t>Abbreviations: VA: ventricular arrhythmia; LVOT: left ventricular outflow tr</w:t>
      </w:r>
    </w:p>
    <w:p w14:paraId="071E6997" w14:textId="72EBA7A2" w:rsidR="00C03F89" w:rsidRPr="001934FF" w:rsidRDefault="000B4775" w:rsidP="000B4775">
      <w:pPr>
        <w:rPr>
          <w:rFonts w:ascii="Times New Roman" w:hAnsi="Times New Roman" w:cs="Times New Roman"/>
          <w:sz w:val="16"/>
          <w:szCs w:val="16"/>
          <w:lang w:val="en-US"/>
        </w:rPr>
      </w:pPr>
      <w:r w:rsidRPr="001934FF">
        <w:rPr>
          <w:rFonts w:ascii="Times New Roman" w:hAnsi="Times New Roman" w:cs="Times New Roman"/>
          <w:sz w:val="16"/>
          <w:szCs w:val="16"/>
          <w:lang w:val="en-US"/>
        </w:rPr>
        <w:t xml:space="preserve">act; L/RBBB: left/right bundle branch block; AMC: aortomitral continuity; QRS-RVA: interval from the onset of the earliest QRS complex of premature ventricular contractions to the distal right ventricular apical signal; </w:t>
      </w:r>
      <w:r w:rsidR="00A61608" w:rsidRPr="001934FF">
        <w:rPr>
          <w:rFonts w:ascii="Times New Roman" w:hAnsi="Times New Roman" w:cs="Times New Roman"/>
          <w:sz w:val="16"/>
          <w:szCs w:val="16"/>
          <w:lang w:val="en-US"/>
        </w:rPr>
        <w:t xml:space="preserve">V2S/V3R: index defined as the S-wave amplitude in lead V2 divided by the R-wave amplitude in lead V3 during the OT-VA; </w:t>
      </w:r>
      <w:r w:rsidRPr="001934FF">
        <w:rPr>
          <w:rFonts w:ascii="Times New Roman" w:hAnsi="Times New Roman" w:cs="Times New Roman"/>
          <w:sz w:val="16"/>
          <w:szCs w:val="16"/>
          <w:lang w:val="en-US"/>
        </w:rPr>
        <w:t>TZ: index defined according to the site of R-wave transition of sinus beats and OT-VAs. LCC: left coronary cusp; RCC: right coronary cusp; MDI: maximal deflection index; GCV-AIV: transitional zone from the great cardiac vein to the anterior interventricular vein</w:t>
      </w:r>
    </w:p>
    <w:sectPr w:rsidR="00C03F89" w:rsidRPr="001934FF" w:rsidSect="00BB1895">
      <w:type w:val="continuous"/>
      <w:pgSz w:w="11900" w:h="16840"/>
      <w:pgMar w:top="600" w:right="1440" w:bottom="44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DA3"/>
    <w:rsid w:val="00031220"/>
    <w:rsid w:val="000403AA"/>
    <w:rsid w:val="00050F02"/>
    <w:rsid w:val="000535E6"/>
    <w:rsid w:val="00080D31"/>
    <w:rsid w:val="000A6830"/>
    <w:rsid w:val="000B4775"/>
    <w:rsid w:val="000C047B"/>
    <w:rsid w:val="000D45D3"/>
    <w:rsid w:val="000E667C"/>
    <w:rsid w:val="000F060A"/>
    <w:rsid w:val="0016594A"/>
    <w:rsid w:val="00167499"/>
    <w:rsid w:val="001934FF"/>
    <w:rsid w:val="001963D0"/>
    <w:rsid w:val="001A1628"/>
    <w:rsid w:val="001A5AB0"/>
    <w:rsid w:val="001E3C2B"/>
    <w:rsid w:val="002148D7"/>
    <w:rsid w:val="00241E35"/>
    <w:rsid w:val="00251389"/>
    <w:rsid w:val="00263227"/>
    <w:rsid w:val="002C50E9"/>
    <w:rsid w:val="002F3C55"/>
    <w:rsid w:val="00364FD0"/>
    <w:rsid w:val="00392736"/>
    <w:rsid w:val="00393E03"/>
    <w:rsid w:val="003B111A"/>
    <w:rsid w:val="003C62C3"/>
    <w:rsid w:val="003C6D39"/>
    <w:rsid w:val="003F1C2E"/>
    <w:rsid w:val="004B6765"/>
    <w:rsid w:val="004B6C72"/>
    <w:rsid w:val="005B7F1B"/>
    <w:rsid w:val="00604CA0"/>
    <w:rsid w:val="006639DE"/>
    <w:rsid w:val="006A3383"/>
    <w:rsid w:val="006A67A5"/>
    <w:rsid w:val="006D656B"/>
    <w:rsid w:val="006E5771"/>
    <w:rsid w:val="00753B3C"/>
    <w:rsid w:val="007853B0"/>
    <w:rsid w:val="007B142B"/>
    <w:rsid w:val="007F14B0"/>
    <w:rsid w:val="00824FA0"/>
    <w:rsid w:val="00833F26"/>
    <w:rsid w:val="00872A3B"/>
    <w:rsid w:val="008C7228"/>
    <w:rsid w:val="008D09BB"/>
    <w:rsid w:val="00960F3F"/>
    <w:rsid w:val="009845FD"/>
    <w:rsid w:val="009B21C7"/>
    <w:rsid w:val="009B29C8"/>
    <w:rsid w:val="00A12498"/>
    <w:rsid w:val="00A61608"/>
    <w:rsid w:val="00A63A86"/>
    <w:rsid w:val="00A849E5"/>
    <w:rsid w:val="00AB2796"/>
    <w:rsid w:val="00AD50A5"/>
    <w:rsid w:val="00AD66BE"/>
    <w:rsid w:val="00AF0F1A"/>
    <w:rsid w:val="00AF5372"/>
    <w:rsid w:val="00AF5F55"/>
    <w:rsid w:val="00B40228"/>
    <w:rsid w:val="00B833CB"/>
    <w:rsid w:val="00BB1895"/>
    <w:rsid w:val="00BC5063"/>
    <w:rsid w:val="00C03F89"/>
    <w:rsid w:val="00C1521B"/>
    <w:rsid w:val="00C21906"/>
    <w:rsid w:val="00C2325B"/>
    <w:rsid w:val="00C55C54"/>
    <w:rsid w:val="00C651D4"/>
    <w:rsid w:val="00C74EA0"/>
    <w:rsid w:val="00C83DA3"/>
    <w:rsid w:val="00D167E8"/>
    <w:rsid w:val="00D31853"/>
    <w:rsid w:val="00D65E1D"/>
    <w:rsid w:val="00D87083"/>
    <w:rsid w:val="00DC36D3"/>
    <w:rsid w:val="00DF69C5"/>
    <w:rsid w:val="00E40F15"/>
    <w:rsid w:val="00E46A0D"/>
    <w:rsid w:val="00E60197"/>
    <w:rsid w:val="00F267AF"/>
    <w:rsid w:val="00F82BBC"/>
    <w:rsid w:val="00F9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FE6CC"/>
  <w15:chartTrackingRefBased/>
  <w15:docId w15:val="{2D379A77-220E-8C40-924D-FD099A48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L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83DA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C83DA3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667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667C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C03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03F8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7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3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923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00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7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0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1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4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8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99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41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04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86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99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72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28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82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9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80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13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5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29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4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7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16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95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60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65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73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312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890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11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1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7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43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39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7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28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45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127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40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90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94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7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00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260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26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2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0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3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92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2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8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5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5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440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56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1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8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34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8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64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578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8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48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085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98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98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11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6B131E9-A129-4561-BC0D-1ECDBA0E3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El Moheb</dc:creator>
  <cp:keywords/>
  <dc:description/>
  <cp:lastModifiedBy>Marwan Refaat</cp:lastModifiedBy>
  <cp:revision>2</cp:revision>
  <dcterms:created xsi:type="dcterms:W3CDTF">2020-07-06T14:05:00Z</dcterms:created>
  <dcterms:modified xsi:type="dcterms:W3CDTF">2020-07-06T14:05:00Z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http://www.zotero.org/styles/the-new-england-journal-of-medicine</vt:lpwstr>
  </property>
  <property fmtid="{D5CDD505-2E9C-101B-9397-08002B2CF9AE}" pid="21" name="Mendeley Recent Style Name 9_1">
    <vt:lpwstr>The New England Journal of Medicine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ddc17fcf-562a-35b3-9d4a-5a363dd5bcc7</vt:lpwstr>
  </property>
  <property fmtid="{D5CDD505-2E9C-101B-9397-08002B2CF9AE}" pid="24" name="Mendeley Citation Style_1">
    <vt:lpwstr>http://www.zotero.org/styles/the-new-england-journal-of-medicine</vt:lpwstr>
  </property>
</Properties>
</file>