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96809" w14:textId="77777777" w:rsidR="002F459D" w:rsidRPr="00CD0584" w:rsidRDefault="002F459D" w:rsidP="002F459D">
      <w:pPr>
        <w:spacing w:line="240" w:lineRule="auto"/>
        <w:rPr>
          <w:rFonts w:eastAsia="Calibri"/>
          <w:sz w:val="24"/>
          <w:szCs w:val="24"/>
          <w:lang w:val="en-US"/>
        </w:rPr>
      </w:pPr>
      <w:bookmarkStart w:id="0" w:name="_GoBack"/>
      <w:bookmarkEnd w:id="0"/>
      <w:r w:rsidRPr="00CD0584">
        <w:rPr>
          <w:rFonts w:eastAsia="Calibri"/>
          <w:sz w:val="24"/>
          <w:szCs w:val="24"/>
          <w:lang w:val="en-US"/>
        </w:rPr>
        <w:t>Supplemental Table 1. COVID prevalence, 4/21/2020</w:t>
      </w:r>
    </w:p>
    <w:p w14:paraId="6318E980" w14:textId="77777777" w:rsidR="002F459D" w:rsidRPr="00CD0584" w:rsidRDefault="002F459D" w:rsidP="002F459D">
      <w:pPr>
        <w:spacing w:line="240" w:lineRule="auto"/>
        <w:rPr>
          <w:rFonts w:eastAsia="Calibri"/>
          <w:sz w:val="24"/>
          <w:szCs w:val="24"/>
          <w:lang w:val="en-US"/>
        </w:rPr>
      </w:pPr>
    </w:p>
    <w:tbl>
      <w:tblPr>
        <w:tblStyle w:val="TableGrid"/>
        <w:tblpPr w:leftFromText="180" w:rightFromText="180" w:horzAnchor="page" w:tblpX="1630" w:tblpY="568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F459D" w:rsidRPr="00CD0584" w14:paraId="109BE0D9" w14:textId="77777777" w:rsidTr="004B5E1E">
        <w:tc>
          <w:tcPr>
            <w:tcW w:w="3116" w:type="dxa"/>
            <w:shd w:val="clear" w:color="auto" w:fill="A6A6A6"/>
          </w:tcPr>
          <w:p w14:paraId="4DC2B13C" w14:textId="77777777" w:rsidR="002F459D" w:rsidRPr="00CD0584" w:rsidRDefault="002F459D" w:rsidP="004B5E1E">
            <w:r w:rsidRPr="00CD0584">
              <w:t>Region</w:t>
            </w:r>
          </w:p>
        </w:tc>
        <w:tc>
          <w:tcPr>
            <w:tcW w:w="3117" w:type="dxa"/>
            <w:shd w:val="clear" w:color="auto" w:fill="A6A6A6"/>
          </w:tcPr>
          <w:p w14:paraId="41162D8D" w14:textId="77777777" w:rsidR="002F459D" w:rsidRPr="00CD0584" w:rsidRDefault="002F459D" w:rsidP="004B5E1E">
            <w:r w:rsidRPr="00CD0584">
              <w:t>States, cases per 100,000</w:t>
            </w:r>
          </w:p>
        </w:tc>
        <w:tc>
          <w:tcPr>
            <w:tcW w:w="3117" w:type="dxa"/>
            <w:shd w:val="clear" w:color="auto" w:fill="A6A6A6"/>
          </w:tcPr>
          <w:p w14:paraId="0ADE6380" w14:textId="77777777" w:rsidR="002F459D" w:rsidRPr="00CD0584" w:rsidRDefault="002F459D" w:rsidP="004B5E1E">
            <w:r w:rsidRPr="00CD0584">
              <w:t>Average case per 100,000</w:t>
            </w:r>
          </w:p>
        </w:tc>
      </w:tr>
      <w:tr w:rsidR="002F459D" w:rsidRPr="00CD0584" w14:paraId="28155E9F" w14:textId="77777777" w:rsidTr="004B5E1E">
        <w:tc>
          <w:tcPr>
            <w:tcW w:w="3116" w:type="dxa"/>
            <w:shd w:val="clear" w:color="auto" w:fill="F2F2F2"/>
          </w:tcPr>
          <w:p w14:paraId="470D92EA" w14:textId="77777777" w:rsidR="002F459D" w:rsidRPr="00CD0584" w:rsidRDefault="002F459D" w:rsidP="004B5E1E">
            <w:r w:rsidRPr="00CD0584">
              <w:t>US, New York Region: NY, NJ</w:t>
            </w:r>
          </w:p>
        </w:tc>
        <w:tc>
          <w:tcPr>
            <w:tcW w:w="3117" w:type="dxa"/>
            <w:shd w:val="clear" w:color="auto" w:fill="F2F2F2"/>
          </w:tcPr>
          <w:p w14:paraId="6EC9E9AE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bCs/>
                <w:color w:val="333333"/>
                <w:sz w:val="21"/>
                <w:szCs w:val="21"/>
              </w:rPr>
              <w:t>NY 1248, NJ 960</w:t>
            </w:r>
          </w:p>
        </w:tc>
        <w:tc>
          <w:tcPr>
            <w:tcW w:w="3117" w:type="dxa"/>
            <w:shd w:val="clear" w:color="auto" w:fill="F2F2F2"/>
          </w:tcPr>
          <w:p w14:paraId="5316ADC6" w14:textId="77777777" w:rsidR="002F459D" w:rsidRPr="00CD0584" w:rsidRDefault="002F459D" w:rsidP="004B5E1E">
            <w:r w:rsidRPr="00CD0584">
              <w:t>1104</w:t>
            </w:r>
          </w:p>
        </w:tc>
      </w:tr>
      <w:tr w:rsidR="002F459D" w:rsidRPr="00CD0584" w14:paraId="18C641CB" w14:textId="77777777" w:rsidTr="004B5E1E">
        <w:tc>
          <w:tcPr>
            <w:tcW w:w="3116" w:type="dxa"/>
            <w:shd w:val="clear" w:color="auto" w:fill="F2F2F2"/>
          </w:tcPr>
          <w:p w14:paraId="56DBBD7F" w14:textId="77777777" w:rsidR="002F459D" w:rsidRPr="00CD0584" w:rsidRDefault="002F459D" w:rsidP="004B5E1E">
            <w:r w:rsidRPr="00CD0584">
              <w:t>US, New England: ME, MA, VT, NH, CT, RI</w:t>
            </w:r>
          </w:p>
        </w:tc>
        <w:tc>
          <w:tcPr>
            <w:tcW w:w="3117" w:type="dxa"/>
            <w:shd w:val="clear" w:color="auto" w:fill="F2F2F2"/>
          </w:tcPr>
          <w:p w14:paraId="470192C5" w14:textId="77777777" w:rsidR="002F459D" w:rsidRPr="00CD0584" w:rsidRDefault="002F459D" w:rsidP="004B5E1E">
            <w:r w:rsidRPr="00CD0584">
              <w:t>ME 64; MA 552; VT 130, NH 102, CT 504, RI 444</w:t>
            </w:r>
          </w:p>
        </w:tc>
        <w:tc>
          <w:tcPr>
            <w:tcW w:w="3117" w:type="dxa"/>
            <w:shd w:val="clear" w:color="auto" w:fill="F2F2F2"/>
          </w:tcPr>
          <w:p w14:paraId="22685D0B" w14:textId="77777777" w:rsidR="002F459D" w:rsidRPr="00CD0584" w:rsidRDefault="002F459D" w:rsidP="004B5E1E">
            <w:r w:rsidRPr="00CD0584">
              <w:t>450</w:t>
            </w:r>
          </w:p>
        </w:tc>
      </w:tr>
      <w:tr w:rsidR="002F459D" w:rsidRPr="00CD0584" w14:paraId="4834CAB9" w14:textId="77777777" w:rsidTr="004B5E1E">
        <w:tc>
          <w:tcPr>
            <w:tcW w:w="3116" w:type="dxa"/>
            <w:shd w:val="clear" w:color="auto" w:fill="F2F2F2"/>
          </w:tcPr>
          <w:p w14:paraId="08D6D793" w14:textId="77777777" w:rsidR="002F459D" w:rsidRPr="00CD0584" w:rsidRDefault="002F459D" w:rsidP="004B5E1E">
            <w:r w:rsidRPr="00CD0584">
              <w:t>US, Mid-Atlantic: PA, DE, MD, DC, VA, WV</w:t>
            </w:r>
          </w:p>
        </w:tc>
        <w:tc>
          <w:tcPr>
            <w:tcW w:w="3117" w:type="dxa"/>
            <w:shd w:val="clear" w:color="auto" w:fill="F2F2F2"/>
          </w:tcPr>
          <w:p w14:paraId="3518D92D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color w:val="333333"/>
                <w:sz w:val="21"/>
                <w:szCs w:val="21"/>
              </w:rPr>
              <w:t>PA 258 DE 261 MD 212 DC 396 VA 100 WV 50</w:t>
            </w:r>
          </w:p>
        </w:tc>
        <w:tc>
          <w:tcPr>
            <w:tcW w:w="3117" w:type="dxa"/>
            <w:shd w:val="clear" w:color="auto" w:fill="F2F2F2"/>
          </w:tcPr>
          <w:p w14:paraId="155064B9" w14:textId="77777777" w:rsidR="002F459D" w:rsidRPr="00CD0584" w:rsidRDefault="002F459D" w:rsidP="004B5E1E">
            <w:r w:rsidRPr="00CD0584">
              <w:t>213</w:t>
            </w:r>
          </w:p>
        </w:tc>
      </w:tr>
      <w:tr w:rsidR="002F459D" w:rsidRPr="00CD0584" w14:paraId="1A7CC204" w14:textId="77777777" w:rsidTr="004B5E1E">
        <w:tc>
          <w:tcPr>
            <w:tcW w:w="3116" w:type="dxa"/>
            <w:shd w:val="clear" w:color="auto" w:fill="F2F2F2"/>
          </w:tcPr>
          <w:p w14:paraId="2C51F9EB" w14:textId="77777777" w:rsidR="002F459D" w:rsidRPr="00CD0584" w:rsidRDefault="002F459D" w:rsidP="004B5E1E">
            <w:r w:rsidRPr="00CD0584">
              <w:t>US, Midwest East: OH, MI, IN, IL, WI</w:t>
            </w:r>
          </w:p>
        </w:tc>
        <w:tc>
          <w:tcPr>
            <w:tcW w:w="3117" w:type="dxa"/>
            <w:shd w:val="clear" w:color="auto" w:fill="F2F2F2"/>
          </w:tcPr>
          <w:p w14:paraId="5FED76A0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color w:val="333333"/>
                <w:sz w:val="21"/>
                <w:szCs w:val="21"/>
              </w:rPr>
              <w:t>OH 99 MI 314 IN 167 IL 240 WI 75</w:t>
            </w:r>
          </w:p>
        </w:tc>
        <w:tc>
          <w:tcPr>
            <w:tcW w:w="3117" w:type="dxa"/>
            <w:shd w:val="clear" w:color="auto" w:fill="F2F2F2"/>
          </w:tcPr>
          <w:p w14:paraId="33ECB231" w14:textId="77777777" w:rsidR="002F459D" w:rsidRPr="00CD0584" w:rsidRDefault="002F459D" w:rsidP="004B5E1E">
            <w:r w:rsidRPr="00CD0584">
              <w:t>179</w:t>
            </w:r>
          </w:p>
        </w:tc>
      </w:tr>
      <w:tr w:rsidR="002F459D" w:rsidRPr="00CD0584" w14:paraId="4842E364" w14:textId="77777777" w:rsidTr="004B5E1E">
        <w:tc>
          <w:tcPr>
            <w:tcW w:w="3116" w:type="dxa"/>
            <w:shd w:val="clear" w:color="auto" w:fill="F2F2F2"/>
          </w:tcPr>
          <w:p w14:paraId="3F2BE07B" w14:textId="77777777" w:rsidR="002F459D" w:rsidRPr="00CD0584" w:rsidRDefault="002F459D" w:rsidP="004B5E1E">
            <w:r w:rsidRPr="00CD0584">
              <w:t>US, South Central: KY, TN, MS, AL, AK, LA</w:t>
            </w:r>
          </w:p>
        </w:tc>
        <w:tc>
          <w:tcPr>
            <w:tcW w:w="3117" w:type="dxa"/>
            <w:shd w:val="clear" w:color="auto" w:fill="F2F2F2"/>
          </w:tcPr>
          <w:p w14:paraId="114F9E09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KY 66 TN 100 MS 144 AL 100 AK 59 LA 515</w:t>
            </w:r>
          </w:p>
        </w:tc>
        <w:tc>
          <w:tcPr>
            <w:tcW w:w="3117" w:type="dxa"/>
            <w:shd w:val="clear" w:color="auto" w:fill="F2F2F2"/>
          </w:tcPr>
          <w:p w14:paraId="366E8075" w14:textId="77777777" w:rsidR="002F459D" w:rsidRPr="00CD0584" w:rsidRDefault="002F459D" w:rsidP="004B5E1E">
            <w:r w:rsidRPr="00CD0584">
              <w:t>164</w:t>
            </w:r>
          </w:p>
        </w:tc>
      </w:tr>
      <w:tr w:rsidR="002F459D" w:rsidRPr="00CD0584" w14:paraId="1BCC47B6" w14:textId="77777777" w:rsidTr="004B5E1E">
        <w:tc>
          <w:tcPr>
            <w:tcW w:w="3116" w:type="dxa"/>
            <w:tcBorders>
              <w:bottom w:val="single" w:sz="18" w:space="0" w:color="000000"/>
            </w:tcBorders>
            <w:shd w:val="clear" w:color="auto" w:fill="F2F2F2"/>
          </w:tcPr>
          <w:p w14:paraId="491A59D4" w14:textId="77777777" w:rsidR="002F459D" w:rsidRPr="00CD0584" w:rsidRDefault="002F459D" w:rsidP="004B5E1E">
            <w:r w:rsidRPr="00CD0584">
              <w:t>US, South Atlantic: NC, SC, GA, FL</w:t>
            </w:r>
          </w:p>
        </w:tc>
        <w:tc>
          <w:tcPr>
            <w:tcW w:w="3117" w:type="dxa"/>
            <w:tcBorders>
              <w:bottom w:val="single" w:sz="18" w:space="0" w:color="000000"/>
            </w:tcBorders>
            <w:shd w:val="clear" w:color="auto" w:fill="F2F2F2"/>
          </w:tcPr>
          <w:p w14:paraId="12F50671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NC 62 SC 85 GA 166 FL 122</w:t>
            </w:r>
          </w:p>
        </w:tc>
        <w:tc>
          <w:tcPr>
            <w:tcW w:w="3117" w:type="dxa"/>
            <w:tcBorders>
              <w:bottom w:val="single" w:sz="18" w:space="0" w:color="000000"/>
            </w:tcBorders>
            <w:shd w:val="clear" w:color="auto" w:fill="F2F2F2"/>
          </w:tcPr>
          <w:p w14:paraId="5D04CA28" w14:textId="77777777" w:rsidR="002F459D" w:rsidRPr="00CD0584" w:rsidRDefault="002F459D" w:rsidP="004B5E1E">
            <w:r w:rsidRPr="00CD0584">
              <w:t>109</w:t>
            </w:r>
          </w:p>
        </w:tc>
      </w:tr>
      <w:tr w:rsidR="002F459D" w:rsidRPr="00CD0584" w14:paraId="7CC1EEEF" w14:textId="77777777" w:rsidTr="004B5E1E">
        <w:tc>
          <w:tcPr>
            <w:tcW w:w="3116" w:type="dxa"/>
            <w:tcBorders>
              <w:top w:val="single" w:sz="18" w:space="0" w:color="000000"/>
            </w:tcBorders>
          </w:tcPr>
          <w:p w14:paraId="06E7C92B" w14:textId="77777777" w:rsidR="002F459D" w:rsidRPr="00CD0584" w:rsidRDefault="002F459D" w:rsidP="004B5E1E">
            <w:r w:rsidRPr="00CD0584">
              <w:t>Canada</w:t>
            </w:r>
          </w:p>
        </w:tc>
        <w:tc>
          <w:tcPr>
            <w:tcW w:w="3117" w:type="dxa"/>
            <w:tcBorders>
              <w:top w:val="single" w:sz="18" w:space="0" w:color="000000"/>
            </w:tcBorders>
          </w:tcPr>
          <w:p w14:paraId="051D2501" w14:textId="77777777" w:rsidR="002F459D" w:rsidRPr="00CD0584" w:rsidRDefault="002F459D" w:rsidP="004B5E1E">
            <w:r w:rsidRPr="00CD0584">
              <w:t>-</w:t>
            </w:r>
          </w:p>
        </w:tc>
        <w:tc>
          <w:tcPr>
            <w:tcW w:w="3117" w:type="dxa"/>
            <w:tcBorders>
              <w:top w:val="single" w:sz="18" w:space="0" w:color="000000"/>
            </w:tcBorders>
          </w:tcPr>
          <w:p w14:paraId="4A215B8C" w14:textId="77777777" w:rsidR="002F459D" w:rsidRPr="00CD0584" w:rsidRDefault="002F459D" w:rsidP="004B5E1E">
            <w:r w:rsidRPr="00CD0584">
              <w:t>99</w:t>
            </w:r>
          </w:p>
        </w:tc>
      </w:tr>
      <w:tr w:rsidR="002F459D" w:rsidRPr="00CD0584" w14:paraId="775A6A55" w14:textId="77777777" w:rsidTr="004B5E1E">
        <w:tc>
          <w:tcPr>
            <w:tcW w:w="3116" w:type="dxa"/>
          </w:tcPr>
          <w:p w14:paraId="36F8484D" w14:textId="77777777" w:rsidR="002F459D" w:rsidRPr="00CD0584" w:rsidRDefault="002F459D" w:rsidP="004B5E1E">
            <w:r w:rsidRPr="00CD0584">
              <w:t>US, Rocky Mountain: MT, WY, CO, UT, ID, NV</w:t>
            </w:r>
          </w:p>
        </w:tc>
        <w:tc>
          <w:tcPr>
            <w:tcW w:w="3117" w:type="dxa"/>
          </w:tcPr>
          <w:p w14:paraId="6DFA8704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color w:val="333333"/>
                <w:sz w:val="21"/>
                <w:szCs w:val="21"/>
              </w:rPr>
              <w:t>MT 41 WY 54 CO 169 UT 96 ID 88 NV 121</w:t>
            </w:r>
          </w:p>
        </w:tc>
        <w:tc>
          <w:tcPr>
            <w:tcW w:w="3117" w:type="dxa"/>
          </w:tcPr>
          <w:p w14:paraId="3F1A8483" w14:textId="77777777" w:rsidR="002F459D" w:rsidRPr="00CD0584" w:rsidRDefault="002F459D" w:rsidP="004B5E1E">
            <w:r w:rsidRPr="00CD0584">
              <w:t>95</w:t>
            </w:r>
          </w:p>
        </w:tc>
      </w:tr>
      <w:tr w:rsidR="002F459D" w:rsidRPr="00CD0584" w14:paraId="02922832" w14:textId="77777777" w:rsidTr="004B5E1E">
        <w:tc>
          <w:tcPr>
            <w:tcW w:w="3116" w:type="dxa"/>
          </w:tcPr>
          <w:p w14:paraId="62AE296D" w14:textId="77777777" w:rsidR="002F459D" w:rsidRPr="00CD0584" w:rsidRDefault="002F459D" w:rsidP="004B5E1E">
            <w:r w:rsidRPr="00CD0584">
              <w:t>US, West Coast: WA, OR, CA</w:t>
            </w:r>
          </w:p>
        </w:tc>
        <w:tc>
          <w:tcPr>
            <w:tcW w:w="3117" w:type="dxa"/>
          </w:tcPr>
          <w:p w14:paraId="4E781FD3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WA 155 OR 45 CA 80</w:t>
            </w:r>
          </w:p>
        </w:tc>
        <w:tc>
          <w:tcPr>
            <w:tcW w:w="3117" w:type="dxa"/>
          </w:tcPr>
          <w:p w14:paraId="7169CAB3" w14:textId="77777777" w:rsidR="002F459D" w:rsidRPr="00CD0584" w:rsidRDefault="002F459D" w:rsidP="004B5E1E">
            <w:r w:rsidRPr="00CD0584">
              <w:t>93</w:t>
            </w:r>
          </w:p>
        </w:tc>
      </w:tr>
      <w:tr w:rsidR="002F459D" w:rsidRPr="00CD0584" w14:paraId="5F68E729" w14:textId="77777777" w:rsidTr="004B5E1E">
        <w:tc>
          <w:tcPr>
            <w:tcW w:w="3116" w:type="dxa"/>
          </w:tcPr>
          <w:p w14:paraId="3C1CC0AF" w14:textId="77777777" w:rsidR="002F459D" w:rsidRPr="00CD0584" w:rsidRDefault="002F459D" w:rsidP="004B5E1E">
            <w:r w:rsidRPr="00CD0584">
              <w:t>US, Midwest West: MN, MO, IA, ND, SD, NE, KN</w:t>
            </w:r>
          </w:p>
        </w:tc>
        <w:tc>
          <w:tcPr>
            <w:tcW w:w="3117" w:type="dxa"/>
          </w:tcPr>
          <w:p w14:paraId="3618CE19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color w:val="333333"/>
                <w:sz w:val="21"/>
                <w:szCs w:val="21"/>
              </w:rPr>
              <w:t xml:space="preserve">MN 42 MO 92 IA 92 ND 77 SD </w:t>
            </w:r>
            <w:proofErr w:type="gramStart"/>
            <w:r w:rsidRPr="00CD0584">
              <w:rPr>
                <w:rFonts w:eastAsia="Times New Roman"/>
                <w:color w:val="333333"/>
                <w:sz w:val="21"/>
                <w:szCs w:val="21"/>
              </w:rPr>
              <w:t>185  NE</w:t>
            </w:r>
            <w:proofErr w:type="gramEnd"/>
            <w:r w:rsidRPr="00CD0584">
              <w:rPr>
                <w:rFonts w:eastAsia="Times New Roman"/>
                <w:color w:val="333333"/>
                <w:sz w:val="21"/>
                <w:szCs w:val="21"/>
              </w:rPr>
              <w:t xml:space="preserve"> 76 KN 66</w:t>
            </w:r>
          </w:p>
        </w:tc>
        <w:tc>
          <w:tcPr>
            <w:tcW w:w="3117" w:type="dxa"/>
          </w:tcPr>
          <w:p w14:paraId="70A75B5D" w14:textId="77777777" w:rsidR="002F459D" w:rsidRPr="00CD0584" w:rsidRDefault="002F459D" w:rsidP="004B5E1E">
            <w:r w:rsidRPr="00CD0584">
              <w:t>90</w:t>
            </w:r>
          </w:p>
        </w:tc>
      </w:tr>
      <w:tr w:rsidR="002F459D" w:rsidRPr="00CD0584" w14:paraId="21450F30" w14:textId="77777777" w:rsidTr="004B5E1E">
        <w:tc>
          <w:tcPr>
            <w:tcW w:w="3116" w:type="dxa"/>
          </w:tcPr>
          <w:p w14:paraId="5678EAC8" w14:textId="77777777" w:rsidR="002F459D" w:rsidRPr="00CD0584" w:rsidRDefault="002F459D" w:rsidP="004B5E1E">
            <w:r w:rsidRPr="00CD0584">
              <w:t>US, Southwest: TX, OK, NM, AZ</w:t>
            </w:r>
          </w:p>
        </w:tc>
        <w:tc>
          <w:tcPr>
            <w:tcW w:w="3117" w:type="dxa"/>
          </w:tcPr>
          <w:p w14:paraId="77D3E128" w14:textId="77777777" w:rsidR="002F459D" w:rsidRPr="00CD0584" w:rsidRDefault="002F459D" w:rsidP="004B5E1E">
            <w:pPr>
              <w:rPr>
                <w:rFonts w:eastAsia="Times New Roman"/>
              </w:rPr>
            </w:pPr>
            <w:r w:rsidRPr="00CD0584">
              <w:rPr>
                <w:rFonts w:eastAsia="Times New Roman"/>
                <w:color w:val="333333"/>
                <w:sz w:val="21"/>
                <w:szCs w:val="21"/>
              </w:rPr>
              <w:t>TX 67, OK 66, NM 88 AZ 68</w:t>
            </w:r>
          </w:p>
        </w:tc>
        <w:tc>
          <w:tcPr>
            <w:tcW w:w="3117" w:type="dxa"/>
          </w:tcPr>
          <w:p w14:paraId="1671A7F5" w14:textId="77777777" w:rsidR="002F459D" w:rsidRPr="00CD0584" w:rsidRDefault="002F459D" w:rsidP="004B5E1E">
            <w:r w:rsidRPr="00CD0584">
              <w:t>72</w:t>
            </w:r>
          </w:p>
        </w:tc>
      </w:tr>
    </w:tbl>
    <w:p w14:paraId="71646C37" w14:textId="77777777" w:rsidR="002F459D" w:rsidRPr="00CD0584" w:rsidRDefault="002F459D" w:rsidP="002F459D">
      <w:pPr>
        <w:spacing w:line="240" w:lineRule="auto"/>
        <w:rPr>
          <w:rFonts w:eastAsia="Calibri"/>
          <w:sz w:val="24"/>
          <w:szCs w:val="24"/>
          <w:lang w:val="en-US"/>
        </w:rPr>
      </w:pPr>
    </w:p>
    <w:p w14:paraId="34987AA2" w14:textId="77777777" w:rsidR="002F459D" w:rsidRPr="00CD0584" w:rsidRDefault="002F459D" w:rsidP="002F459D">
      <w:pPr>
        <w:spacing w:line="240" w:lineRule="auto"/>
        <w:rPr>
          <w:rFonts w:eastAsia="Calibri"/>
          <w:sz w:val="24"/>
          <w:szCs w:val="24"/>
          <w:lang w:val="en-US"/>
        </w:rPr>
      </w:pPr>
    </w:p>
    <w:p w14:paraId="58A56E0B" w14:textId="77777777" w:rsidR="002F459D" w:rsidRPr="00CD0584" w:rsidRDefault="002F459D" w:rsidP="002F459D">
      <w:pPr>
        <w:spacing w:before="240" w:after="240"/>
        <w:rPr>
          <w:color w:val="1155CC"/>
          <w:sz w:val="24"/>
          <w:szCs w:val="24"/>
          <w:u w:val="single"/>
        </w:rPr>
      </w:pPr>
    </w:p>
    <w:p w14:paraId="5D7B89FD" w14:textId="77777777" w:rsidR="00A14731" w:rsidRDefault="00263D1C"/>
    <w:sectPr w:rsidR="00A14731" w:rsidSect="00BF134A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D1B2B" w14:textId="77777777" w:rsidR="00263D1C" w:rsidRDefault="00263D1C">
      <w:pPr>
        <w:spacing w:line="240" w:lineRule="auto"/>
      </w:pPr>
      <w:r>
        <w:separator/>
      </w:r>
    </w:p>
  </w:endnote>
  <w:endnote w:type="continuationSeparator" w:id="0">
    <w:p w14:paraId="64B3D9B5" w14:textId="77777777" w:rsidR="00263D1C" w:rsidRDefault="00263D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0ADB4" w14:textId="77777777" w:rsidR="00974F04" w:rsidRDefault="002F459D" w:rsidP="00974F0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F4A3FD" w14:textId="77777777" w:rsidR="00974F04" w:rsidRDefault="00263D1C" w:rsidP="00974F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AD63A" w14:textId="77777777" w:rsidR="00974F04" w:rsidRDefault="002F459D" w:rsidP="00974F0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7593A74" w14:textId="77777777" w:rsidR="00974F04" w:rsidRDefault="00263D1C" w:rsidP="00974F0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80C41" w14:textId="77777777" w:rsidR="00263D1C" w:rsidRDefault="00263D1C">
      <w:pPr>
        <w:spacing w:line="240" w:lineRule="auto"/>
      </w:pPr>
      <w:r>
        <w:separator/>
      </w:r>
    </w:p>
  </w:footnote>
  <w:footnote w:type="continuationSeparator" w:id="0">
    <w:p w14:paraId="328724B7" w14:textId="77777777" w:rsidR="00263D1C" w:rsidRDefault="00263D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59D"/>
    <w:rsid w:val="00007283"/>
    <w:rsid w:val="0001104B"/>
    <w:rsid w:val="00017BB1"/>
    <w:rsid w:val="000405A0"/>
    <w:rsid w:val="00093D21"/>
    <w:rsid w:val="000A0DA8"/>
    <w:rsid w:val="000C0C36"/>
    <w:rsid w:val="00103595"/>
    <w:rsid w:val="00131F97"/>
    <w:rsid w:val="00172DF9"/>
    <w:rsid w:val="00192C0E"/>
    <w:rsid w:val="001B3747"/>
    <w:rsid w:val="001E19DD"/>
    <w:rsid w:val="00222F77"/>
    <w:rsid w:val="00255058"/>
    <w:rsid w:val="00263D1C"/>
    <w:rsid w:val="00286A53"/>
    <w:rsid w:val="002F459D"/>
    <w:rsid w:val="0031376D"/>
    <w:rsid w:val="00354434"/>
    <w:rsid w:val="00376053"/>
    <w:rsid w:val="00390DA5"/>
    <w:rsid w:val="00406CD8"/>
    <w:rsid w:val="00410E7B"/>
    <w:rsid w:val="00421F1D"/>
    <w:rsid w:val="0049314A"/>
    <w:rsid w:val="004960C3"/>
    <w:rsid w:val="004A4943"/>
    <w:rsid w:val="0050104A"/>
    <w:rsid w:val="00534DAF"/>
    <w:rsid w:val="00565006"/>
    <w:rsid w:val="005914A1"/>
    <w:rsid w:val="005B41CB"/>
    <w:rsid w:val="005D6F25"/>
    <w:rsid w:val="0070116D"/>
    <w:rsid w:val="0070793C"/>
    <w:rsid w:val="00791ED4"/>
    <w:rsid w:val="007C0E69"/>
    <w:rsid w:val="007E55AC"/>
    <w:rsid w:val="007F41B3"/>
    <w:rsid w:val="007F7027"/>
    <w:rsid w:val="00816E61"/>
    <w:rsid w:val="008A3E0F"/>
    <w:rsid w:val="009021B5"/>
    <w:rsid w:val="0092571C"/>
    <w:rsid w:val="0093609A"/>
    <w:rsid w:val="00940638"/>
    <w:rsid w:val="009D538C"/>
    <w:rsid w:val="009E6D4D"/>
    <w:rsid w:val="009F5039"/>
    <w:rsid w:val="00A04110"/>
    <w:rsid w:val="00A07D2D"/>
    <w:rsid w:val="00A45723"/>
    <w:rsid w:val="00AB10F1"/>
    <w:rsid w:val="00AC5A90"/>
    <w:rsid w:val="00AE7E3A"/>
    <w:rsid w:val="00B300C6"/>
    <w:rsid w:val="00B413A8"/>
    <w:rsid w:val="00B47F3D"/>
    <w:rsid w:val="00B56046"/>
    <w:rsid w:val="00B67FEC"/>
    <w:rsid w:val="00BE43FC"/>
    <w:rsid w:val="00C207C2"/>
    <w:rsid w:val="00C21CEA"/>
    <w:rsid w:val="00C540E8"/>
    <w:rsid w:val="00C662F8"/>
    <w:rsid w:val="00C73B9D"/>
    <w:rsid w:val="00C84222"/>
    <w:rsid w:val="00C93128"/>
    <w:rsid w:val="00CC7D32"/>
    <w:rsid w:val="00CD6B84"/>
    <w:rsid w:val="00CD6EC9"/>
    <w:rsid w:val="00D0718B"/>
    <w:rsid w:val="00D326CC"/>
    <w:rsid w:val="00D83F6A"/>
    <w:rsid w:val="00D9219C"/>
    <w:rsid w:val="00DD2D09"/>
    <w:rsid w:val="00DD3606"/>
    <w:rsid w:val="00E123C3"/>
    <w:rsid w:val="00E32D10"/>
    <w:rsid w:val="00E40C96"/>
    <w:rsid w:val="00E7003E"/>
    <w:rsid w:val="00E83DE8"/>
    <w:rsid w:val="00EA768A"/>
    <w:rsid w:val="00EB48DC"/>
    <w:rsid w:val="00F120A3"/>
    <w:rsid w:val="00F159EC"/>
    <w:rsid w:val="00F24171"/>
    <w:rsid w:val="00F3071D"/>
    <w:rsid w:val="00F7379D"/>
    <w:rsid w:val="00FD7970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C35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2F459D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459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F459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9D"/>
    <w:rPr>
      <w:rFonts w:ascii="Arial" w:eastAsia="Arial" w:hAnsi="Arial" w:cs="Arial"/>
      <w:sz w:val="22"/>
      <w:szCs w:val="22"/>
      <w:lang w:val="en"/>
    </w:rPr>
  </w:style>
  <w:style w:type="character" w:styleId="PageNumber">
    <w:name w:val="page number"/>
    <w:basedOn w:val="DefaultParagraphFont"/>
    <w:uiPriority w:val="99"/>
    <w:semiHidden/>
    <w:unhideWhenUsed/>
    <w:rsid w:val="002F459D"/>
  </w:style>
  <w:style w:type="character" w:styleId="LineNumber">
    <w:name w:val="line number"/>
    <w:basedOn w:val="DefaultParagraphFont"/>
    <w:uiPriority w:val="99"/>
    <w:semiHidden/>
    <w:unhideWhenUsed/>
    <w:rsid w:val="002F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M.D. Anderson Cancer Center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Guo</dc:creator>
  <cp:keywords/>
  <dc:description/>
  <cp:lastModifiedBy>Bell,Anita L</cp:lastModifiedBy>
  <cp:revision>2</cp:revision>
  <dcterms:created xsi:type="dcterms:W3CDTF">2020-06-21T20:38:00Z</dcterms:created>
  <dcterms:modified xsi:type="dcterms:W3CDTF">2020-06-21T20:38:00Z</dcterms:modified>
</cp:coreProperties>
</file>