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</w:t>
      </w:r>
      <w:r>
        <w:t xml:space="preserve"> </w:t>
      </w:r>
      <w:r>
        <w:t xml:space="preserve">barriere</w:t>
      </w:r>
      <w:r>
        <w:t xml:space="preserve"> </w:t>
      </w:r>
      <w:r>
        <w:t xml:space="preserve">reattive</w:t>
      </w:r>
      <w:r>
        <w:t xml:space="preserve"> </w:t>
      </w:r>
      <w:r>
        <w:t xml:space="preserve">permeabili</w:t>
      </w:r>
      <w:r>
        <w:t xml:space="preserve"> </w:t>
      </w:r>
      <w:r>
        <w:t xml:space="preserve">per</w:t>
      </w:r>
      <w:r>
        <w:t xml:space="preserve"> </w:t>
      </w:r>
      <w:r>
        <w:t xml:space="preserve">la</w:t>
      </w:r>
      <w:r>
        <w:t xml:space="preserve"> </w:t>
      </w:r>
      <w:r>
        <w:t xml:space="preserve">bonifica</w:t>
      </w:r>
      <w:r>
        <w:t xml:space="preserve"> </w:t>
      </w:r>
      <w:r>
        <w:t xml:space="preserve">delle</w:t>
      </w:r>
      <w:r>
        <w:t xml:space="preserve"> </w:t>
      </w:r>
      <w:r>
        <w:t xml:space="preserve">acque</w:t>
      </w:r>
      <w:r>
        <w:t xml:space="preserve"> </w:t>
      </w:r>
      <w:r>
        <w:t xml:space="preserve">sotterranee</w:t>
      </w:r>
    </w:p>
    <w:p>
      <w:pPr>
        <w:pStyle w:val="Author"/>
      </w:pPr>
      <w:r>
        <w:t xml:space="preserve">Vincenzo</w:t>
      </w:r>
      <w:r>
        <w:t xml:space="preserve"> </w:t>
      </w:r>
      <w:r>
        <w:t xml:space="preserve">Ricciardi</w:t>
      </w:r>
    </w:p>
    <w:p>
      <w:pPr>
        <w:pStyle w:val="Abstract"/>
      </w:pPr>
      <w:r>
        <w:t xml:space="preserve">L’inquinamento,</w:t>
      </w:r>
      <w:r>
        <w:t xml:space="preserve"> </w:t>
      </w:r>
      <w:r>
        <w:t xml:space="preserve">provocato</w:t>
      </w:r>
      <w:r>
        <w:t xml:space="preserve"> </w:t>
      </w:r>
      <w:r>
        <w:t xml:space="preserve">da</w:t>
      </w:r>
      <w:r>
        <w:t xml:space="preserve"> </w:t>
      </w:r>
      <w:r>
        <w:t xml:space="preserve">attività</w:t>
      </w:r>
      <w:r>
        <w:t xml:space="preserve"> </w:t>
      </w:r>
      <w:r>
        <w:t xml:space="preserve">agricole</w:t>
      </w:r>
      <w:r>
        <w:t xml:space="preserve"> </w:t>
      </w:r>
      <w:r>
        <w:t xml:space="preserve">e</w:t>
      </w:r>
      <w:r>
        <w:t xml:space="preserve"> </w:t>
      </w:r>
      <w:r>
        <w:t xml:space="preserve">industriali,</w:t>
      </w:r>
      <w:r>
        <w:t xml:space="preserve"> </w:t>
      </w:r>
      <w:r>
        <w:t xml:space="preserve">può</w:t>
      </w:r>
      <w:r>
        <w:t xml:space="preserve"> </w:t>
      </w:r>
      <w:r>
        <w:t xml:space="preserve">causare</w:t>
      </w:r>
      <w:r>
        <w:t xml:space="preserve"> </w:t>
      </w:r>
      <w:r>
        <w:t xml:space="preserve">la</w:t>
      </w:r>
      <w:r>
        <w:t xml:space="preserve"> </w:t>
      </w:r>
      <w:r>
        <w:t xml:space="preserve">contaminazione</w:t>
      </w:r>
      <w:r>
        <w:t xml:space="preserve"> </w:t>
      </w:r>
      <w:r>
        <w:t xml:space="preserve">delle</w:t>
      </w:r>
      <w:r>
        <w:t xml:space="preserve"> </w:t>
      </w:r>
      <w:r>
        <w:t xml:space="preserve">matrici</w:t>
      </w:r>
      <w:r>
        <w:t xml:space="preserve"> </w:t>
      </w:r>
      <w:r>
        <w:t xml:space="preserve">ambientali,</w:t>
      </w:r>
      <w:r>
        <w:t xml:space="preserve"> </w:t>
      </w:r>
      <w:r>
        <w:t xml:space="preserve">costituendo</w:t>
      </w:r>
      <w:r>
        <w:t xml:space="preserve"> </w:t>
      </w:r>
      <w:r>
        <w:t xml:space="preserve">un</w:t>
      </w:r>
      <w:r>
        <w:t xml:space="preserve"> </w:t>
      </w:r>
      <w:r>
        <w:t xml:space="preserve">rischio</w:t>
      </w:r>
      <w:r>
        <w:t xml:space="preserve"> </w:t>
      </w:r>
      <w:r>
        <w:t xml:space="preserve">significativo</w:t>
      </w:r>
      <w:r>
        <w:t xml:space="preserve"> </w:t>
      </w:r>
      <w:r>
        <w:t xml:space="preserve">per</w:t>
      </w:r>
      <w:r>
        <w:t xml:space="preserve"> </w:t>
      </w:r>
      <w:r>
        <w:t xml:space="preserve">l’approvvigionamento</w:t>
      </w:r>
      <w:r>
        <w:t xml:space="preserve"> </w:t>
      </w:r>
      <w:r>
        <w:t xml:space="preserve">di</w:t>
      </w:r>
      <w:r>
        <w:t xml:space="preserve"> </w:t>
      </w:r>
      <w:r>
        <w:t xml:space="preserve">acqua</w:t>
      </w:r>
      <w:r>
        <w:t xml:space="preserve"> </w:t>
      </w:r>
      <w:r>
        <w:t xml:space="preserve">potabile</w:t>
      </w:r>
      <w:r>
        <w:t xml:space="preserve"> </w:t>
      </w:r>
      <w:r>
        <w:t xml:space="preserve">e</w:t>
      </w:r>
      <w:r>
        <w:t xml:space="preserve"> </w:t>
      </w:r>
      <w:r>
        <w:t xml:space="preserve">per</w:t>
      </w:r>
      <w:r>
        <w:t xml:space="preserve"> </w:t>
      </w:r>
      <w:r>
        <w:t xml:space="preserve">gli</w:t>
      </w:r>
      <w:r>
        <w:t xml:space="preserve"> </w:t>
      </w:r>
      <w:r>
        <w:t xml:space="preserve">ecosistemi.</w:t>
      </w:r>
      <w:r>
        <w:t xml:space="preserve"> </w:t>
      </w:r>
      <w:r>
        <w:t xml:space="preserve">Pertanto,</w:t>
      </w:r>
      <w:r>
        <w:t xml:space="preserve"> </w:t>
      </w:r>
      <w:r>
        <w:t xml:space="preserve">negli</w:t>
      </w:r>
      <w:r>
        <w:t xml:space="preserve"> </w:t>
      </w:r>
      <w:r>
        <w:t xml:space="preserve">Stati</w:t>
      </w:r>
      <w:r>
        <w:t xml:space="preserve"> </w:t>
      </w:r>
      <w:r>
        <w:t xml:space="preserve">Uniti</w:t>
      </w:r>
      <w:r>
        <w:t xml:space="preserve"> </w:t>
      </w:r>
      <w:r>
        <w:t xml:space="preserve">e</w:t>
      </w:r>
      <w:r>
        <w:t xml:space="preserve"> </w:t>
      </w:r>
      <w:r>
        <w:t xml:space="preserve">in</w:t>
      </w:r>
      <w:r>
        <w:t xml:space="preserve"> </w:t>
      </w:r>
      <w:r>
        <w:t xml:space="preserve">Europa</w:t>
      </w:r>
      <w:r>
        <w:t xml:space="preserve"> </w:t>
      </w:r>
      <w:r>
        <w:t xml:space="preserve">si</w:t>
      </w:r>
      <w:r>
        <w:t xml:space="preserve"> </w:t>
      </w:r>
      <w:r>
        <w:t xml:space="preserve">sono</w:t>
      </w:r>
      <w:r>
        <w:t xml:space="preserve"> </w:t>
      </w:r>
      <w:r>
        <w:t xml:space="preserve">sviluppate,</w:t>
      </w:r>
      <w:r>
        <w:t xml:space="preserve"> </w:t>
      </w:r>
      <w:r>
        <w:t xml:space="preserve">nel</w:t>
      </w:r>
      <w:r>
        <w:t xml:space="preserve"> </w:t>
      </w:r>
      <w:r>
        <w:t xml:space="preserve">corso</w:t>
      </w:r>
      <w:r>
        <w:t xml:space="preserve"> </w:t>
      </w:r>
      <w:r>
        <w:t xml:space="preserve">degli</w:t>
      </w:r>
      <w:r>
        <w:t xml:space="preserve"> </w:t>
      </w:r>
      <w:r>
        <w:t xml:space="preserve">anni,</w:t>
      </w:r>
      <w:r>
        <w:t xml:space="preserve"> </w:t>
      </w:r>
      <w:r>
        <w:t xml:space="preserve">diverse</w:t>
      </w:r>
      <w:r>
        <w:t xml:space="preserve"> </w:t>
      </w:r>
      <w:r>
        <w:t xml:space="preserve">tecniche</w:t>
      </w:r>
      <w:r>
        <w:t xml:space="preserve"> </w:t>
      </w:r>
      <w:r>
        <w:t xml:space="preserve">di</w:t>
      </w:r>
      <w:r>
        <w:t xml:space="preserve"> </w:t>
      </w:r>
      <w:r>
        <w:t xml:space="preserve">bonifica.</w:t>
      </w:r>
      <w:r>
        <w:t xml:space="preserve"> </w:t>
      </w:r>
      <w:r>
        <w:t xml:space="preserve">In</w:t>
      </w:r>
      <w:r>
        <w:t xml:space="preserve"> </w:t>
      </w:r>
      <w:r>
        <w:t xml:space="preserve">particolare,</w:t>
      </w:r>
      <w:r>
        <w:t xml:space="preserve"> </w:t>
      </w:r>
      <w:r>
        <w:t xml:space="preserve">per</w:t>
      </w:r>
      <w:r>
        <w:t xml:space="preserve"> </w:t>
      </w:r>
      <w:r>
        <w:t xml:space="preserve">il</w:t>
      </w:r>
      <w:r>
        <w:t xml:space="preserve"> </w:t>
      </w:r>
      <w:r>
        <w:t xml:space="preserve">risanamento</w:t>
      </w:r>
      <w:r>
        <w:t xml:space="preserve"> </w:t>
      </w:r>
      <w:r>
        <w:t xml:space="preserve">di</w:t>
      </w:r>
      <w:r>
        <w:t xml:space="preserve"> </w:t>
      </w:r>
      <w:r>
        <w:t xml:space="preserve">acque</w:t>
      </w:r>
      <w:r>
        <w:t xml:space="preserve"> </w:t>
      </w:r>
      <w:r>
        <w:t xml:space="preserve">sotterranee,</w:t>
      </w:r>
      <w:r>
        <w:t xml:space="preserve"> </w:t>
      </w:r>
      <w:r>
        <w:t xml:space="preserve">un</w:t>
      </w:r>
      <w:r>
        <w:t xml:space="preserve"> </w:t>
      </w:r>
      <w:r>
        <w:t xml:space="preserve">metodo</w:t>
      </w:r>
      <w:r>
        <w:t xml:space="preserve"> </w:t>
      </w:r>
      <w:r>
        <w:t xml:space="preserve">in</w:t>
      </w:r>
      <w:r>
        <w:t xml:space="preserve"> </w:t>
      </w:r>
      <w:r>
        <w:t xml:space="preserve">situ</w:t>
      </w:r>
      <w:r>
        <w:t xml:space="preserve"> </w:t>
      </w:r>
      <w:r>
        <w:t xml:space="preserve">relativamente</w:t>
      </w:r>
      <w:r>
        <w:t xml:space="preserve"> </w:t>
      </w:r>
      <w:r>
        <w:t xml:space="preserve">nuovo</w:t>
      </w:r>
      <w:r>
        <w:t xml:space="preserve"> </w:t>
      </w:r>
      <w:r>
        <w:t xml:space="preserve">e</w:t>
      </w:r>
      <w:r>
        <w:t xml:space="preserve"> </w:t>
      </w:r>
      <w:r>
        <w:t xml:space="preserve">potenzialmente</w:t>
      </w:r>
      <w:r>
        <w:t xml:space="preserve"> </w:t>
      </w:r>
      <w:r>
        <w:t xml:space="preserve">importante</w:t>
      </w:r>
      <w:r>
        <w:t xml:space="preserve"> </w:t>
      </w:r>
      <w:r>
        <w:t xml:space="preserve">è</w:t>
      </w:r>
      <w:r>
        <w:t xml:space="preserve"> </w:t>
      </w:r>
      <w:r>
        <w:t xml:space="preserve">la</w:t>
      </w:r>
      <w:r>
        <w:t xml:space="preserve"> </w:t>
      </w:r>
      <w:r>
        <w:t xml:space="preserve">barriera</w:t>
      </w:r>
      <w:r>
        <w:t xml:space="preserve"> </w:t>
      </w:r>
      <w:r>
        <w:t xml:space="preserve">reattiva</w:t>
      </w:r>
      <w:r>
        <w:t xml:space="preserve"> </w:t>
      </w:r>
      <w:r>
        <w:t xml:space="preserve">permeabile</w:t>
      </w:r>
      <w:r>
        <w:t xml:space="preserve"> </w:t>
      </w:r>
      <w:r>
        <w:t xml:space="preserve">(BRP).</w:t>
      </w:r>
      <w:r>
        <w:t xml:space="preserve"> </w:t>
      </w:r>
      <w:r>
        <w:t xml:space="preserve">Essa</w:t>
      </w:r>
      <w:r>
        <w:t xml:space="preserve"> </w:t>
      </w:r>
      <w:r>
        <w:t xml:space="preserve">prevede</w:t>
      </w:r>
      <w:r>
        <w:t xml:space="preserve"> </w:t>
      </w:r>
      <w:r>
        <w:t xml:space="preserve">la</w:t>
      </w:r>
      <w:r>
        <w:t xml:space="preserve"> </w:t>
      </w:r>
      <w:r>
        <w:t xml:space="preserve">realizzazione</w:t>
      </w:r>
      <w:r>
        <w:t xml:space="preserve"> </w:t>
      </w:r>
      <w:r>
        <w:t xml:space="preserve">di</w:t>
      </w:r>
      <w:r>
        <w:t xml:space="preserve"> </w:t>
      </w:r>
      <w:r>
        <w:t xml:space="preserve">una</w:t>
      </w:r>
      <w:r>
        <w:t xml:space="preserve"> </w:t>
      </w:r>
      <w:r>
        <w:t xml:space="preserve">barriera</w:t>
      </w:r>
      <w:r>
        <w:t xml:space="preserve"> </w:t>
      </w:r>
      <w:r>
        <w:t xml:space="preserve">all’interno</w:t>
      </w:r>
      <w:r>
        <w:t xml:space="preserve"> </w:t>
      </w:r>
      <w:r>
        <w:t xml:space="preserve">della</w:t>
      </w:r>
      <w:r>
        <w:t xml:space="preserve"> </w:t>
      </w:r>
      <w:r>
        <w:t xml:space="preserve">zona</w:t>
      </w:r>
      <w:r>
        <w:t xml:space="preserve"> </w:t>
      </w:r>
      <w:r>
        <w:t xml:space="preserve">satura</w:t>
      </w:r>
      <w:r>
        <w:t xml:space="preserve"> </w:t>
      </w:r>
      <w:r>
        <w:t xml:space="preserve">del</w:t>
      </w:r>
      <w:r>
        <w:t xml:space="preserve"> </w:t>
      </w:r>
      <w:r>
        <w:t xml:space="preserve">terreno</w:t>
      </w:r>
      <w:r>
        <w:t xml:space="preserve"> </w:t>
      </w:r>
      <w:r>
        <w:t xml:space="preserve">con</w:t>
      </w:r>
      <w:r>
        <w:t xml:space="preserve"> </w:t>
      </w:r>
      <w:r>
        <w:t xml:space="preserve">materiali</w:t>
      </w:r>
      <w:r>
        <w:t xml:space="preserve"> </w:t>
      </w:r>
      <w:r>
        <w:t xml:space="preserve">reattivi</w:t>
      </w:r>
      <w:r>
        <w:t xml:space="preserve"> </w:t>
      </w:r>
      <w:r>
        <w:t xml:space="preserve">per</w:t>
      </w:r>
      <w:r>
        <w:t xml:space="preserve"> </w:t>
      </w:r>
      <w:r>
        <w:t xml:space="preserve">il</w:t>
      </w:r>
      <w:r>
        <w:t xml:space="preserve"> </w:t>
      </w:r>
      <w:r>
        <w:t xml:space="preserve">trattamento</w:t>
      </w:r>
      <w:r>
        <w:t xml:space="preserve"> </w:t>
      </w:r>
      <w:r>
        <w:t xml:space="preserve">di</w:t>
      </w:r>
      <w:r>
        <w:t xml:space="preserve"> </w:t>
      </w:r>
      <w:r>
        <w:t xml:space="preserve">contaminanti</w:t>
      </w:r>
      <w:r>
        <w:t xml:space="preserve"> </w:t>
      </w:r>
      <w:r>
        <w:t xml:space="preserve">organici</w:t>
      </w:r>
      <w:r>
        <w:t xml:space="preserve"> </w:t>
      </w:r>
      <w:r>
        <w:t xml:space="preserve">e</w:t>
      </w:r>
      <w:r>
        <w:t xml:space="preserve"> </w:t>
      </w:r>
      <w:r>
        <w:t xml:space="preserve">inorganici</w:t>
      </w:r>
      <w:r>
        <w:t xml:space="preserve"> </w:t>
      </w:r>
      <w:r>
        <w:t xml:space="preserve">presenti</w:t>
      </w:r>
      <w:r>
        <w:t xml:space="preserve"> </w:t>
      </w:r>
      <w:r>
        <w:t xml:space="preserve">in</w:t>
      </w:r>
      <w:r>
        <w:t xml:space="preserve"> </w:t>
      </w:r>
      <w:r>
        <w:t xml:space="preserve">forma</w:t>
      </w:r>
      <w:r>
        <w:t xml:space="preserve"> </w:t>
      </w:r>
      <w:r>
        <w:t xml:space="preserve">disciolta</w:t>
      </w:r>
      <w:r>
        <w:t xml:space="preserve"> </w:t>
      </w:r>
      <w:r>
        <w:t xml:space="preserve">nell’acqua</w:t>
      </w:r>
      <w:r>
        <w:t xml:space="preserve"> </w:t>
      </w:r>
      <w:r>
        <w:t xml:space="preserve">di</w:t>
      </w:r>
      <w:r>
        <w:t xml:space="preserve"> </w:t>
      </w:r>
      <w:r>
        <w:t xml:space="preserve">falda.</w:t>
      </w:r>
      <w:r>
        <w:t xml:space="preserve"> </w:t>
      </w:r>
      <w:r>
        <w:t xml:space="preserve">L’articolo</w:t>
      </w:r>
      <w:r>
        <w:t xml:space="preserve"> </w:t>
      </w:r>
      <w:r>
        <w:t xml:space="preserve">illustra</w:t>
      </w:r>
      <w:r>
        <w:t xml:space="preserve"> </w:t>
      </w:r>
      <w:r>
        <w:t xml:space="preserve">il</w:t>
      </w:r>
      <w:r>
        <w:t xml:space="preserve"> </w:t>
      </w:r>
      <w:r>
        <w:t xml:space="preserve">funzionamento</w:t>
      </w:r>
      <w:r>
        <w:t xml:space="preserve"> </w:t>
      </w:r>
      <w:r>
        <w:t xml:space="preserve">delle</w:t>
      </w:r>
      <w:r>
        <w:t xml:space="preserve"> </w:t>
      </w:r>
      <w:r>
        <w:t xml:space="preserve">BRP</w:t>
      </w:r>
      <w:r>
        <w:t xml:space="preserve"> </w:t>
      </w:r>
      <w:r>
        <w:t xml:space="preserve">attraverso</w:t>
      </w:r>
      <w:r>
        <w:t xml:space="preserve"> </w:t>
      </w:r>
      <w:r>
        <w:t xml:space="preserve">l’esposizione</w:t>
      </w:r>
      <w:r>
        <w:t xml:space="preserve"> </w:t>
      </w:r>
      <w:r>
        <w:t xml:space="preserve">di</w:t>
      </w:r>
      <w:r>
        <w:t xml:space="preserve"> </w:t>
      </w:r>
      <w:r>
        <w:t xml:space="preserve">un</w:t>
      </w:r>
      <w:r>
        <w:t xml:space="preserve"> </w:t>
      </w:r>
      <w:r>
        <w:t xml:space="preserve">caso</w:t>
      </w:r>
      <w:r>
        <w:t xml:space="preserve"> </w:t>
      </w:r>
      <w:r>
        <w:t xml:space="preserve">studio,</w:t>
      </w:r>
      <w:r>
        <w:t xml:space="preserve"> </w:t>
      </w:r>
      <w:r>
        <w:t xml:space="preserve">dove</w:t>
      </w:r>
      <w:r>
        <w:t xml:space="preserve"> </w:t>
      </w:r>
      <w:r>
        <w:t xml:space="preserve">tale</w:t>
      </w:r>
      <w:r>
        <w:t xml:space="preserve"> </w:t>
      </w:r>
      <w:r>
        <w:t xml:space="preserve">tecnologia</w:t>
      </w:r>
      <w:r>
        <w:t xml:space="preserve"> </w:t>
      </w:r>
      <w:r>
        <w:t xml:space="preserve">ha</w:t>
      </w:r>
      <w:r>
        <w:t xml:space="preserve"> </w:t>
      </w:r>
      <w:r>
        <w:t xml:space="preserve">permesso</w:t>
      </w:r>
      <w:r>
        <w:t xml:space="preserve"> </w:t>
      </w:r>
      <w:r>
        <w:t xml:space="preserve">di</w:t>
      </w:r>
      <w:r>
        <w:t xml:space="preserve"> </w:t>
      </w:r>
      <w:r>
        <w:t xml:space="preserve">ridurre</w:t>
      </w:r>
      <w:r>
        <w:t xml:space="preserve"> </w:t>
      </w:r>
      <w:r>
        <w:t xml:space="preserve">le</w:t>
      </w:r>
      <w:r>
        <w:t xml:space="preserve"> </w:t>
      </w:r>
      <w:r>
        <w:t xml:space="preserve">concentrazioni</w:t>
      </w:r>
      <w:r>
        <w:t xml:space="preserve"> </w:t>
      </w:r>
      <w:r>
        <w:t xml:space="preserve">di</w:t>
      </w:r>
      <w:r>
        <w:t xml:space="preserve"> </w:t>
      </w:r>
      <w:r>
        <w:t xml:space="preserve">uranio</w:t>
      </w:r>
      <w:r>
        <w:t xml:space="preserve"> </w:t>
      </w:r>
      <w:r>
        <w:t xml:space="preserve">nelle</w:t>
      </w:r>
      <w:r>
        <w:t xml:space="preserve"> </w:t>
      </w:r>
      <w:r>
        <w:t xml:space="preserve">acque</w:t>
      </w:r>
      <w:r>
        <w:t xml:space="preserve"> </w:t>
      </w:r>
      <w:r>
        <w:t xml:space="preserve">sotterranee</w:t>
      </w:r>
      <w:r>
        <w:t xml:space="preserve"> </w:t>
      </w:r>
      <w:r>
        <w:t xml:space="preserve">di</w:t>
      </w:r>
      <w:r>
        <w:t xml:space="preserve"> </w:t>
      </w:r>
      <w:r>
        <w:t xml:space="preserve">un</w:t>
      </w:r>
      <w:r>
        <w:t xml:space="preserve"> </w:t>
      </w:r>
      <w:r>
        <w:t xml:space="preserve">sito</w:t>
      </w:r>
      <w:r>
        <w:t xml:space="preserve"> </w:t>
      </w:r>
      <w:r>
        <w:t xml:space="preserve">di</w:t>
      </w:r>
      <w:r>
        <w:t xml:space="preserve"> </w:t>
      </w:r>
      <w:r>
        <w:t xml:space="preserve">stoccaggio. </w:t>
      </w:r>
    </w:p>
    <w:p>
      <w:pPr>
        <w:pStyle w:val="Heading1"/>
      </w:pPr>
      <w:bookmarkStart w:id="21" w:name="le-barriere-reattive-permeabili"/>
      <w:bookmarkEnd w:id="21"/>
      <w:r>
        <w:t xml:space="preserve">Le barriere reattive</w:t>
      </w:r>
      <w:r>
        <w:t xml:space="preserve"> </w:t>
      </w:r>
      <w:r>
        <w:t xml:space="preserve">permeabili </w:t>
      </w:r>
    </w:p>
    <w:p>
      <w:pPr>
        <w:pStyle w:val="FirstParagraph"/>
      </w:pPr>
      <w:r>
        <w:t xml:space="preserve">La contaminazione delle acque sotterranee e superficiali è diventata, in</w:t>
      </w:r>
      <w:r>
        <w:t xml:space="preserve"> </w:t>
      </w:r>
      <w:r>
        <w:t xml:space="preserve">tutto il mondo, un problema che riguarda l’ambiente e la salute</w:t>
      </w:r>
      <w:r>
        <w:t xml:space="preserve"> </w:t>
      </w:r>
      <w:r>
        <w:t xml:space="preserve">pubblica. Infatti, essa crea un rischio significativo per</w:t>
      </w:r>
      <w:r>
        <w:t xml:space="preserve"> </w:t>
      </w:r>
      <w:r>
        <w:t xml:space="preserve">l’approvvigionamento di acqua potabile e influisce negativamente sugli</w:t>
      </w:r>
      <w:r>
        <w:t xml:space="preserve"> </w:t>
      </w:r>
      <w:r>
        <w:t xml:space="preserve">ecosistemi, ad esempio causando l’eutrofizzazione. Nel corso degli anni,</w:t>
      </w:r>
      <w:r>
        <w:t xml:space="preserve"> </w:t>
      </w:r>
      <w:r>
        <w:t xml:space="preserve">si sono sviluppate diverse tecniche per la bonifica di acque e suolo</w:t>
      </w:r>
      <w:r>
        <w:t xml:space="preserve"> </w:t>
      </w:r>
      <w:r>
        <w:t xml:space="preserve">contaminati da sostanze pericolose. In particolare, le barriere reattive</w:t>
      </w:r>
      <w:r>
        <w:t xml:space="preserve"> </w:t>
      </w:r>
      <w:r>
        <w:t xml:space="preserve">permeabili (permeable reactive barriers, PRBs) sono una tecnica di</w:t>
      </w:r>
      <w:r>
        <w:t xml:space="preserve"> </w:t>
      </w:r>
      <w:r>
        <w:t xml:space="preserve">bonifica in situ relativamente nuova e potenzialmente importante. Tale</w:t>
      </w:r>
      <w:r>
        <w:t xml:space="preserve"> </w:t>
      </w:r>
      <w:r>
        <w:t xml:space="preserve">tecnica consente la degradazione e la rimozione di contaminanti organici</w:t>
      </w:r>
      <w:r>
        <w:t xml:space="preserve"> </w:t>
      </w:r>
      <w:r>
        <w:t xml:space="preserve">e inorganici presenti in forma disciolta nell’acqua di falda. È una</w:t>
      </w:r>
      <w:r>
        <w:t xml:space="preserve"> </w:t>
      </w:r>
      <w:r>
        <w:t xml:space="preserve">tecnologia di bonifica passiva in quanto consiste nella realizzazione di</w:t>
      </w:r>
      <w:r>
        <w:t xml:space="preserve"> </w:t>
      </w:r>
      <w:r>
        <w:t xml:space="preserve">una barriera all’interno della zona satura del terreno con materiali</w:t>
      </w:r>
      <w:r>
        <w:t xml:space="preserve"> </w:t>
      </w:r>
      <w:r>
        <w:t xml:space="preserve">reattivi. Una volta realizzata l’installazione, la barriera non</w:t>
      </w:r>
      <w:r>
        <w:t xml:space="preserve"> </w:t>
      </w:r>
      <w:r>
        <w:t xml:space="preserve">impedisce il flusso naturale delle acque ma sfrutta il gradiente della</w:t>
      </w:r>
      <w:r>
        <w:t xml:space="preserve"> </w:t>
      </w:r>
      <w:r>
        <w:t xml:space="preserve">falda (figura 1). Quindi, la barriera reagisce con i contaminanti</w:t>
      </w:r>
      <w:r>
        <w:t xml:space="preserve"> </w:t>
      </w:r>
      <w:r>
        <w:t xml:space="preserve">disciolti in acqua, degradandoli attraverso reazioni di ossidoriduzione</w:t>
      </w:r>
      <w:r>
        <w:t xml:space="preserve"> </w:t>
      </w:r>
      <w:r>
        <w:t xml:space="preserve">con la formazione di composti meno</w:t>
      </w:r>
      <w:r>
        <w:t xml:space="preserve"> </w:t>
      </w:r>
      <w:r>
        <w:t xml:space="preserve">“</w:t>
      </w:r>
      <w:r>
        <w:t xml:space="preserve">tossici</w:t>
      </w:r>
      <w:r>
        <w:t xml:space="preserve">”</w:t>
      </w:r>
      <w:r>
        <w:t xml:space="preserve">. Tutto questo permette di</w:t>
      </w:r>
      <w:r>
        <w:t xml:space="preserve"> </w:t>
      </w:r>
      <w:r>
        <w:t xml:space="preserve">ridurre le concentrazioni dei contaminanti a valori compatibili con i</w:t>
      </w:r>
      <w:r>
        <w:t xml:space="preserve"> </w:t>
      </w:r>
      <w:r>
        <w:t xml:space="preserve">limiti stabiliti dalla normativa ambientale.</w:t>
      </w:r>
    </w:p>
    <w:p>
      <w:pPr>
        <w:pStyle w:val="FigureWithCaption"/>
      </w:pPr>
      <w:r>
        <w:drawing>
          <wp:inline>
            <wp:extent cx="5334000" cy="3553396"/>
            <wp:effectExtent b="0" l="0" r="0" t="0"/>
            <wp:docPr descr="Schema di funzionamento barriera reattiva permeabile " title="" id="1" name="Picture"/>
            <a:graphic>
              <a:graphicData uri="http://schemas.openxmlformats.org/drawingml/2006/picture">
                <pic:pic>
                  <pic:nvPicPr>
                    <pic:cNvPr descr="figures/PRB/PRB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33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Schema di funzionamento barriera reattiva permeabile</w:t>
      </w:r>
      <w:r>
        <w:t xml:space="preserve"> </w:t>
      </w:r>
    </w:p>
    <w:p>
      <w:pPr>
        <w:pStyle w:val="BodyText"/>
      </w:pPr>
      <w:r>
        <w:t xml:space="preserve">Il materiale impiegato per la BRP deve essere reattivo verso i</w:t>
      </w:r>
      <w:r>
        <w:t xml:space="preserve"> </w:t>
      </w:r>
      <w:r>
        <w:t xml:space="preserve">contaminanti da rimuovere.  Inoltre, il materiale non deve decadere</w:t>
      </w:r>
      <w:r>
        <w:t xml:space="preserve"> </w:t>
      </w:r>
      <w:r>
        <w:t xml:space="preserve">facilmente e non deve essere solubile in acqua. Per evitare</w:t>
      </w:r>
      <w:r>
        <w:t xml:space="preserve"> </w:t>
      </w:r>
      <w:r>
        <w:t xml:space="preserve">l’aggiramento della barriera, è necessario che la permeabilità della</w:t>
      </w:r>
      <w:r>
        <w:t xml:space="preserve"> </w:t>
      </w:r>
      <w:r>
        <w:t xml:space="preserve">zona reattiva della stessa sia maggiore o uguale a quella</w:t>
      </w:r>
      <w:r>
        <w:t xml:space="preserve"> </w:t>
      </w:r>
      <w:r>
        <w:t xml:space="preserve">dell’acquifero. Tra il materiale reattivo e i contaminati si sviluppano</w:t>
      </w:r>
      <w:r>
        <w:t xml:space="preserve"> </w:t>
      </w:r>
      <w:r>
        <w:t xml:space="preserve">reazioni di diversa natura, le quali possono formare degli intermedi di</w:t>
      </w:r>
      <w:r>
        <w:t xml:space="preserve"> </w:t>
      </w:r>
      <w:r>
        <w:t xml:space="preserve">reazione ed è importante che questi non siano più tossici dei materiali</w:t>
      </w:r>
      <w:r>
        <w:t xml:space="preserve"> </w:t>
      </w:r>
      <w:r>
        <w:t xml:space="preserve">di partenza. Diversi sono i materiali che possono costituire una</w:t>
      </w:r>
      <w:r>
        <w:t xml:space="preserve"> </w:t>
      </w:r>
      <w:r>
        <w:t xml:space="preserve">barriera reattiva permeabile (leghe bimetalliche, zeoliti, carboni</w:t>
      </w:r>
      <w:r>
        <w:t xml:space="preserve"> </w:t>
      </w:r>
      <w:r>
        <w:t xml:space="preserve">attivi, carbonati e idrossidi di calcio, ditionite di sodio ecc), ma ad</w:t>
      </w:r>
      <w:r>
        <w:t xml:space="preserve"> </w:t>
      </w:r>
      <w:r>
        <w:t xml:space="preserve">oggi il più utilizzato risulta il ferro zero valente</w:t>
      </w:r>
      <w:r>
        <w:t xml:space="preserve"> </w:t>
      </w:r>
      <w:r>
        <w:t xml:space="preserve">(Fe</w:t>
      </w:r>
      <w:r>
        <w:rPr>
          <w:vertAlign w:val="superscript"/>
        </w:rPr>
        <w:t xml:space="preserve">0</w:t>
      </w:r>
      <w:r>
        <w:t xml:space="preserve">). Le barriere attive permeabili, a seconda del</w:t>
      </w:r>
      <w:r>
        <w:t xml:space="preserve"> </w:t>
      </w:r>
      <w:r>
        <w:t xml:space="preserve">materiale utilizzato, si distinguono in biologiche, chimiche e</w:t>
      </w:r>
      <w:r>
        <w:t xml:space="preserve"> </w:t>
      </w:r>
      <w:r>
        <w:t xml:space="preserve">adsorbenti </w:t>
      </w:r>
      <w:r>
        <w:rPr>
          <w:vertAlign w:val="superscript"/>
        </w:rPr>
        <w:t xml:space="preserve">1</w:t>
      </w:r>
      <w:r>
        <w:t xml:space="preserve">. </w:t>
      </w:r>
    </w:p>
    <w:p>
      <w:pPr>
        <w:pStyle w:val="BodyText"/>
      </w:pPr>
      <w:r>
        <w:t xml:space="preserve">Le BRP, essendo un sistema passivo, non necessitano di impianti fuori</w:t>
      </w:r>
      <w:r>
        <w:t xml:space="preserve"> </w:t>
      </w:r>
      <w:r>
        <w:t xml:space="preserve">terra, rendendo l’area immediatamente fruibile. Esse consentono di</w:t>
      </w:r>
      <w:r>
        <w:t xml:space="preserve"> </w:t>
      </w:r>
      <w:r>
        <w:t xml:space="preserve">degradare pennacchi di contaminazione con sorgenti distribuite o</w:t>
      </w:r>
      <w:r>
        <w:t xml:space="preserve"> </w:t>
      </w:r>
      <w:r>
        <w:t xml:space="preserve">difficilmente localizzabili, grazie al fatto che possono essere</w:t>
      </w:r>
      <w:r>
        <w:t xml:space="preserve"> </w:t>
      </w:r>
      <w:r>
        <w:t xml:space="preserve">realizzate in diverse configurazioni. Le più note sono quella</w:t>
      </w:r>
      <w:r>
        <w:t xml:space="preserve"> </w:t>
      </w:r>
      <w:r>
        <w:t xml:space="preserve">funnel-and-gate e quella continua. Per quanto riguarda i costi associati</w:t>
      </w:r>
      <w:r>
        <w:t xml:space="preserve"> </w:t>
      </w:r>
      <w:r>
        <w:t xml:space="preserve">alle barriere reattive permeabili, essi sono legati principalmente alla</w:t>
      </w:r>
      <w:r>
        <w:t xml:space="preserve"> </w:t>
      </w:r>
      <w:r>
        <w:t xml:space="preserve">fase iniziale di scavo per l’inserimento della barriera e al</w:t>
      </w:r>
      <w:r>
        <w:t xml:space="preserve"> </w:t>
      </w:r>
      <w:r>
        <w:t xml:space="preserve">monitoraggio per la verifica del trattamento (costi di gestione minimi).</w:t>
      </w:r>
      <w:r>
        <w:t xml:space="preserve"> </w:t>
      </w:r>
      <w:r>
        <w:t xml:space="preserve">Tuttavia, le BRP sono efficaci solo per i composti disciolti e il</w:t>
      </w:r>
      <w:r>
        <w:t xml:space="preserve"> </w:t>
      </w:r>
      <w:r>
        <w:t xml:space="preserve">sistema è fortemente dipendente dal flusso di falda. Un’altra</w:t>
      </w:r>
      <w:r>
        <w:t xml:space="preserve"> </w:t>
      </w:r>
      <w:r>
        <w:t xml:space="preserve">problematica riguarda la longevità e la necessità di rigenerare i</w:t>
      </w:r>
      <w:r>
        <w:t xml:space="preserve"> </w:t>
      </w:r>
      <w:r>
        <w:t xml:space="preserve">materiali reattivi. In tal senso, poichè le BRP sono una tecnologia</w:t>
      </w:r>
      <w:r>
        <w:t xml:space="preserve"> </w:t>
      </w:r>
      <w:r>
        <w:t xml:space="preserve">relativamente nuova, la durata media delle barriere si attesta sui 15</w:t>
      </w:r>
      <w:r>
        <w:t xml:space="preserve"> </w:t>
      </w:r>
      <w:r>
        <w:t xml:space="preserve">anni. </w:t>
      </w:r>
    </w:p>
    <w:p>
      <w:pPr>
        <w:pStyle w:val="Heading1"/>
      </w:pPr>
      <w:bookmarkStart w:id="23" w:name="riferimenti-normativi"/>
      <w:bookmarkEnd w:id="23"/>
      <w:r>
        <w:t xml:space="preserve">Riferimenti normativi </w:t>
      </w:r>
    </w:p>
    <w:p>
      <w:pPr>
        <w:pStyle w:val="FirstParagraph"/>
      </w:pPr>
      <w:r>
        <w:t xml:space="preserve">Il riferimento normativo, in ambito italiano, per la bonifica dei siti</w:t>
      </w:r>
      <w:r>
        <w:t xml:space="preserve"> </w:t>
      </w:r>
      <w:r>
        <w:t xml:space="preserve">contaminati è il D.Lgs. 152/2006 - parte IV, titolo V. Esso definisce</w:t>
      </w:r>
      <w:r>
        <w:t xml:space="preserve"> </w:t>
      </w:r>
      <w:r>
        <w:t xml:space="preserve">quelle che sono le concentrazioni soglia di contaminazione (Csc), cioè i</w:t>
      </w:r>
      <w:r>
        <w:t xml:space="preserve"> </w:t>
      </w:r>
      <w:r>
        <w:t xml:space="preserve">livelli di contaminazione delle matrici ambientali al di sopra dei quali</w:t>
      </w:r>
      <w:r>
        <w:t xml:space="preserve"> </w:t>
      </w:r>
      <w:r>
        <w:t xml:space="preserve">è necessaria la caratterizzazione del sito e l’analisi di rischio sito</w:t>
      </w:r>
      <w:r>
        <w:t xml:space="preserve"> </w:t>
      </w:r>
      <w:r>
        <w:t xml:space="preserve">specifica, e le concentrazioni soglia di rischio (Csr) cioè i livelli di</w:t>
      </w:r>
      <w:r>
        <w:t xml:space="preserve"> </w:t>
      </w:r>
      <w:r>
        <w:t xml:space="preserve">contaminazione delle matrici ambientali da determinare caso per caso con</w:t>
      </w:r>
      <w:r>
        <w:t xml:space="preserve"> </w:t>
      </w:r>
      <w:r>
        <w:t xml:space="preserve">l’applicazione della procedura di analisi rischio sito specifica, il cui</w:t>
      </w:r>
      <w:r>
        <w:t xml:space="preserve"> </w:t>
      </w:r>
      <w:r>
        <w:t xml:space="preserve">superamento richiede la messa in sicurezza e la bonifica. Nel caso delle</w:t>
      </w:r>
      <w:r>
        <w:t xml:space="preserve"> </w:t>
      </w:r>
      <w:r>
        <w:t xml:space="preserve">barriere reattive permeabili importante risulta essere la tabella 2</w:t>
      </w:r>
      <w:r>
        <w:t xml:space="preserve"> </w:t>
      </w:r>
      <w:r>
        <w:t xml:space="preserve">presente nell’allegato 5 della parte IV, titolo V, in cui vengono</w:t>
      </w:r>
      <w:r>
        <w:t xml:space="preserve"> </w:t>
      </w:r>
      <w:r>
        <w:t xml:space="preserve">definite le concentrazioni soglia di contaminazione per le acque</w:t>
      </w:r>
      <w:r>
        <w:t xml:space="preserve"> </w:t>
      </w:r>
      <w:r>
        <w:t xml:space="preserve">sotterranee. In ambito internazionale, una normativa a cui spesso si fa</w:t>
      </w:r>
      <w:r>
        <w:t xml:space="preserve"> </w:t>
      </w:r>
      <w:r>
        <w:t xml:space="preserve">riferimento è quella dell’agenzia statunitense per la protezione</w:t>
      </w:r>
      <w:r>
        <w:t xml:space="preserve"> </w:t>
      </w:r>
      <w:r>
        <w:t xml:space="preserve">dell’ambiente (USEPA). In essa, riguardo alle acque, si fa riferimento,</w:t>
      </w:r>
      <w:r>
        <w:t xml:space="preserve"> </w:t>
      </w:r>
      <w:r>
        <w:t xml:space="preserve">per ogni contaminante, a un livello massimo ammissibile (MCL) da dover</w:t>
      </w:r>
      <w:r>
        <w:t xml:space="preserve"> </w:t>
      </w:r>
      <w:r>
        <w:t xml:space="preserve">considerare. In merito all’uranio, contaminate presente nel caso studio,</w:t>
      </w:r>
      <w:r>
        <w:t xml:space="preserve"> </w:t>
      </w:r>
      <w:r>
        <w:t xml:space="preserve">la normativa italiana non stabilisce un valore soglia da rispettare,</w:t>
      </w:r>
      <w:r>
        <w:t xml:space="preserve"> </w:t>
      </w:r>
      <w:r>
        <w:t xml:space="preserve">limite presente, invece, nella normativa americana, la quale pone un</w:t>
      </w:r>
      <w:r>
        <w:t xml:space="preserve"> </w:t>
      </w:r>
      <w:r>
        <w:t xml:space="preserve">limite per l’uranio pari a 0,03 mg/L.</w:t>
      </w:r>
    </w:p>
    <w:p>
      <w:pPr>
        <w:pStyle w:val="Heading1"/>
      </w:pPr>
      <w:bookmarkStart w:id="24" w:name="il-successo-delle-brp"/>
      <w:bookmarkEnd w:id="24"/>
      <w:r>
        <w:t xml:space="preserve">Il successo delle BRP</w:t>
      </w:r>
    </w:p>
    <w:p>
      <w:pPr>
        <w:pStyle w:val="FirstParagraph"/>
      </w:pPr>
      <w:r>
        <w:t xml:space="preserve">Pur essendo una tecnica di bonifica relativamente nuova, in tutto il</w:t>
      </w:r>
      <w:r>
        <w:t xml:space="preserve"> </w:t>
      </w:r>
      <w:r>
        <w:t xml:space="preserve">mondo si contano più di 200 BRP installate con successo. Queste</w:t>
      </w:r>
      <w:r>
        <w:t xml:space="preserve"> </w:t>
      </w:r>
      <w:r>
        <w:t xml:space="preserve">installazioni, si trovano principalmente negli Stati Uniti dove la US</w:t>
      </w:r>
      <w:r>
        <w:t xml:space="preserve"> </w:t>
      </w:r>
      <w:r>
        <w:t xml:space="preserve">Environmental Protection Agency (EPA) ha designato le BRP come</w:t>
      </w:r>
      <w:r>
        <w:t xml:space="preserve"> </w:t>
      </w:r>
      <w:r>
        <w:t xml:space="preserve">tecnologia standard di bonifica per le acque</w:t>
      </w:r>
      <w:r>
        <w:t xml:space="preserve"> </w:t>
      </w:r>
      <w:r>
        <w:t xml:space="preserve">sotterranee </w:t>
      </w:r>
      <w:r>
        <w:rPr>
          <w:vertAlign w:val="superscript"/>
        </w:rPr>
        <w:t xml:space="preserve">2</w:t>
      </w:r>
      <w:r>
        <w:t xml:space="preserve">. Restando in nord America, in Canada ci</w:t>
      </w:r>
      <w:r>
        <w:t xml:space="preserve"> </w:t>
      </w:r>
      <w:r>
        <w:t xml:space="preserve">sono esempi di BRP per la rimozione di metalli</w:t>
      </w:r>
      <w:r>
        <w:t xml:space="preserve"> </w:t>
      </w:r>
      <w:r>
        <w:t xml:space="preserve">pesanti </w:t>
      </w:r>
      <w:r>
        <w:rPr>
          <w:vertAlign w:val="superscript"/>
        </w:rPr>
        <w:t xml:space="preserve">3</w:t>
      </w:r>
      <w:r>
        <w:t xml:space="preserve">. In Europa va segnalata la prima BRP europea</w:t>
      </w:r>
      <w:r>
        <w:t xml:space="preserve"> </w:t>
      </w:r>
      <w:r>
        <w:t xml:space="preserve">per la rimozione di nitrati da acque sotterranee </w:t>
      </w:r>
      <w:r>
        <w:rPr>
          <w:vertAlign w:val="superscript"/>
        </w:rPr>
        <w:t xml:space="preserve">4</w:t>
      </w:r>
      <w:r>
        <w:t xml:space="preserve">. Non</w:t>
      </w:r>
      <w:r>
        <w:t xml:space="preserve"> </w:t>
      </w:r>
      <w:r>
        <w:t xml:space="preserve">mancano installazioni in parti del mondo dove sussistono condizioni</w:t>
      </w:r>
      <w:r>
        <w:t xml:space="preserve"> </w:t>
      </w:r>
      <w:r>
        <w:t xml:space="preserve">“</w:t>
      </w:r>
      <w:r>
        <w:t xml:space="preserve">estreme</w:t>
      </w:r>
      <w:r>
        <w:t xml:space="preserve">”</w:t>
      </w:r>
      <w:r>
        <w:t xml:space="preserve"> </w:t>
      </w:r>
      <w:r>
        <w:t xml:space="preserve">come la BRP per la rimozione di metalli pesanti e</w:t>
      </w:r>
      <w:r>
        <w:t xml:space="preserve"> </w:t>
      </w:r>
      <w:r>
        <w:t xml:space="preserve">idrocarburi, presso la Casey Station, in Antartide </w:t>
      </w:r>
      <w:r>
        <w:rPr>
          <w:vertAlign w:val="superscript"/>
        </w:rPr>
        <w:t xml:space="preserve">5</w:t>
      </w:r>
      <w:r>
        <w:t xml:space="preserve">.</w:t>
      </w:r>
      <w:r>
        <w:t xml:space="preserve"> </w:t>
      </w:r>
      <w:r>
        <w:t xml:space="preserve">La ricerca attiva riguardo le barriere reattive permeabili fa sì che si</w:t>
      </w:r>
      <w:r>
        <w:t xml:space="preserve"> </w:t>
      </w:r>
      <w:r>
        <w:t xml:space="preserve">sperimentino sempre nuovi materiali </w:t>
      </w:r>
      <w:r>
        <w:rPr>
          <w:vertAlign w:val="superscript"/>
        </w:rPr>
        <w:t xml:space="preserve">6</w:t>
      </w:r>
      <w:r>
        <w:t xml:space="preserve">, nuovi metodi per</w:t>
      </w:r>
      <w:r>
        <w:t xml:space="preserve"> </w:t>
      </w:r>
      <w:r>
        <w:t xml:space="preserve">rigenerare i materiali reattivi </w:t>
      </w:r>
      <w:r>
        <w:rPr>
          <w:vertAlign w:val="superscript"/>
        </w:rPr>
        <w:t xml:space="preserve">7</w:t>
      </w:r>
      <w:r>
        <w:t xml:space="preserve">, nuove</w:t>
      </w:r>
      <w:r>
        <w:t xml:space="preserve"> </w:t>
      </w:r>
      <w:r>
        <w:t xml:space="preserve">configurazioni </w:t>
      </w:r>
      <w:r>
        <w:rPr>
          <w:vertAlign w:val="superscript"/>
        </w:rPr>
        <w:t xml:space="preserve">8</w:t>
      </w:r>
      <w:r>
        <w:t xml:space="preserve"> </w:t>
      </w:r>
      <w:r>
        <w:t xml:space="preserve">e talvolta accoppiamenti con altre</w:t>
      </w:r>
      <w:r>
        <w:t xml:space="preserve"> </w:t>
      </w:r>
      <w:r>
        <w:t xml:space="preserve">tecniche per migliorare le efficienze di bonifica </w:t>
      </w:r>
      <w:r>
        <w:rPr>
          <w:vertAlign w:val="superscript"/>
        </w:rPr>
        <w:t xml:space="preserve">9</w:t>
      </w:r>
      <w:r>
        <w:t xml:space="preserve">.</w:t>
      </w:r>
      <w:r>
        <w:t xml:space="preserve"> </w:t>
      </w:r>
      <w:r>
        <w:t xml:space="preserve">Infine, in alcuni casi, le barriere reattive permeabili vengono</w:t>
      </w:r>
      <w:r>
        <w:t xml:space="preserve"> </w:t>
      </w:r>
      <w:r>
        <w:t xml:space="preserve">implementate per realizzare interventi di messa in sicurezza al fine di</w:t>
      </w:r>
      <w:r>
        <w:t xml:space="preserve"> </w:t>
      </w:r>
      <w:r>
        <w:t xml:space="preserve">isolare il pennacchio della contaminazione ed impedirne la propagazione.</w:t>
      </w:r>
    </w:p>
    <w:p>
      <w:pPr>
        <w:pStyle w:val="Heading1"/>
      </w:pPr>
      <w:bookmarkStart w:id="25" w:name="caso-studio-un-nuovo-modello-di-barriera"/>
      <w:bookmarkEnd w:id="25"/>
      <w:r>
        <w:t xml:space="preserve">Caso studio: un nuovo modello di</w:t>
      </w:r>
      <w:r>
        <w:t xml:space="preserve"> </w:t>
      </w:r>
      <w:r>
        <w:t xml:space="preserve">barriera</w:t>
      </w:r>
    </w:p>
    <w:p>
      <w:pPr>
        <w:pStyle w:val="FirstParagraph"/>
      </w:pPr>
      <w:r>
        <w:t xml:space="preserve">Il caso studio illustra le fasi di progettazione e installazione di una</w:t>
      </w:r>
      <w:r>
        <w:t xml:space="preserve"> </w:t>
      </w:r>
      <w:r>
        <w:t xml:space="preserve">BRP per la rimozione di uranio dalle acque</w:t>
      </w:r>
      <w:r>
        <w:t xml:space="preserve"> </w:t>
      </w:r>
      <w:r>
        <w:t xml:space="preserve">sotterranee </w:t>
      </w:r>
      <w:r>
        <w:rPr>
          <w:vertAlign w:val="superscript"/>
        </w:rPr>
        <w:t xml:space="preserve">10</w:t>
      </w:r>
      <w:r>
        <w:t xml:space="preserve">. Una città, situata nel bacino minerario</w:t>
      </w:r>
      <w:r>
        <w:t xml:space="preserve"> </w:t>
      </w:r>
      <w:r>
        <w:t xml:space="preserve">di Kryvyi Rig, a causa delle attività industriali associate alla</w:t>
      </w:r>
      <w:r>
        <w:t xml:space="preserve"> </w:t>
      </w:r>
      <w:r>
        <w:t xml:space="preserve">lavorazione dell’uranio, ha fatto registrare un significativo</w:t>
      </w:r>
      <w:r>
        <w:t xml:space="preserve"> </w:t>
      </w:r>
      <w:r>
        <w:t xml:space="preserve">inquinamento delle acque sotterranee. Per ovviare a questa problematica</w:t>
      </w:r>
      <w:r>
        <w:t xml:space="preserve"> </w:t>
      </w:r>
      <w:r>
        <w:t xml:space="preserve">si è deciso di intervenire installando una BRP. Il primo passo è stato</w:t>
      </w:r>
      <w:r>
        <w:t xml:space="preserve"> </w:t>
      </w:r>
      <w:r>
        <w:t xml:space="preserve">la caratterizzazione del sito. In particolare, si tratta di un sito di</w:t>
      </w:r>
      <w:r>
        <w:t xml:space="preserve"> </w:t>
      </w:r>
      <w:r>
        <w:t xml:space="preserve">stoccaggio di sterili provenienti dalla lavorazione di uranio, situato a</w:t>
      </w:r>
      <w:r>
        <w:t xml:space="preserve"> </w:t>
      </w:r>
      <w:r>
        <w:t xml:space="preserve">circa 1,5 km a sud di Zhovty Vody nel canale Shcherbakovskaya, affluente</w:t>
      </w:r>
      <w:r>
        <w:t xml:space="preserve"> </w:t>
      </w:r>
      <w:r>
        <w:t xml:space="preserve">del fiume Zhovta. Per molti anni il percolato di questa struttura si è</w:t>
      </w:r>
      <w:r>
        <w:t xml:space="preserve"> </w:t>
      </w:r>
      <w:r>
        <w:t xml:space="preserve">infiltrato nel sottosuolo, contaminando le acque sotterranee</w:t>
      </w:r>
      <w:r>
        <w:t xml:space="preserve"> </w:t>
      </w:r>
      <w:r>
        <w:t xml:space="preserve">sottostanti. La stratificazione del sottosuolo è composta da sottili</w:t>
      </w:r>
      <w:r>
        <w:t xml:space="preserve"> </w:t>
      </w:r>
      <w:r>
        <w:t xml:space="preserve">strati superficiali di terre argillose, argille e sabbie (circa 3,5 m di</w:t>
      </w:r>
      <w:r>
        <w:t xml:space="preserve"> </w:t>
      </w:r>
      <w:r>
        <w:t xml:space="preserve">spessore) che ricoprono uno strato di granito abbastanza permeabile (che</w:t>
      </w:r>
      <w:r>
        <w:t xml:space="preserve"> </w:t>
      </w:r>
      <w:r>
        <w:t xml:space="preserve">raggiunge una profondità di 6 m) nel quale è situata la falda. Le acque</w:t>
      </w:r>
      <w:r>
        <w:t xml:space="preserve"> </w:t>
      </w:r>
      <w:r>
        <w:t xml:space="preserve">sotterranee nel granito fluiscono verso est dall’area della struttura di</w:t>
      </w:r>
      <w:r>
        <w:t xml:space="preserve"> </w:t>
      </w:r>
      <w:r>
        <w:t xml:space="preserve">stoccaggio e scaricano verso il fiume Zhovta. I dati di monitoraggio</w:t>
      </w:r>
      <w:r>
        <w:t xml:space="preserve"> </w:t>
      </w:r>
      <w:r>
        <w:t xml:space="preserve">vicino all’impianto, provenienti da una rete di 8 pozzi di monitoraggio,</w:t>
      </w:r>
      <w:r>
        <w:t xml:space="preserve"> </w:t>
      </w:r>
      <w:r>
        <w:t xml:space="preserve">hanno indicato un pennacchio di contaminazione delle acque sotterranee</w:t>
      </w:r>
      <w:r>
        <w:t xml:space="preserve"> </w:t>
      </w:r>
      <w:r>
        <w:t xml:space="preserve">ad alta concentrazione di nitrati e solfati. Inoltre, tale pennacchio</w:t>
      </w:r>
      <w:r>
        <w:t xml:space="preserve"> </w:t>
      </w:r>
      <w:r>
        <w:t xml:space="preserve">segue la direzione del flusso delle acque sotterranee. Il campionamento</w:t>
      </w:r>
      <w:r>
        <w:t xml:space="preserve"> </w:t>
      </w:r>
      <w:r>
        <w:t xml:space="preserve">geochimico dettagliato delle acque ha rivelato la presenza di ioni</w:t>
      </w:r>
      <w:r>
        <w:t xml:space="preserve"> </w:t>
      </w:r>
      <w:r>
        <w:t xml:space="preserve">metallici (Na</w:t>
      </w:r>
      <w:r>
        <w:rPr>
          <w:vertAlign w:val="superscript"/>
        </w:rPr>
        <w:t xml:space="preserve">+</w:t>
      </w:r>
      <w:r>
        <w:t xml:space="preserve">, K</w:t>
      </w:r>
      <w:r>
        <w:rPr>
          <w:vertAlign w:val="superscript"/>
        </w:rPr>
        <w:t xml:space="preserve">+</w:t>
      </w:r>
      <w:r>
        <w:t xml:space="preserve">,</w:t>
      </w:r>
      <w:r>
        <w:t xml:space="preserve"> </w:t>
      </w:r>
      <w:r>
        <w:t xml:space="preserve">Ni</w:t>
      </w:r>
      <w:r>
        <w:rPr>
          <w:vertAlign w:val="superscript"/>
        </w:rPr>
        <w:t xml:space="preserve">2+</w:t>
      </w:r>
      <w:r>
        <w:t xml:space="preserve">, Cu</w:t>
      </w:r>
      <w:r>
        <w:rPr>
          <w:vertAlign w:val="superscript"/>
        </w:rPr>
        <w:t xml:space="preserve">2+</w:t>
      </w:r>
      <w:r>
        <w:t xml:space="preserve">, Zn</w:t>
      </w:r>
      <w:r>
        <w:rPr>
          <w:vertAlign w:val="superscript"/>
        </w:rPr>
        <w:t xml:space="preserve">2+</w:t>
      </w:r>
      <w:r>
        <w:t xml:space="preserve">,</w:t>
      </w:r>
      <w:r>
        <w:t xml:space="preserve"> </w:t>
      </w:r>
      <w:r>
        <w:t xml:space="preserve">Pb</w:t>
      </w:r>
      <w:r>
        <w:rPr>
          <w:vertAlign w:val="superscript"/>
        </w:rPr>
        <w:t xml:space="preserve">2+</w:t>
      </w:r>
      <w:r>
        <w:t xml:space="preserve">, Cd</w:t>
      </w:r>
      <w:r>
        <w:rPr>
          <w:vertAlign w:val="superscript"/>
        </w:rPr>
        <w:t xml:space="preserve">2+</w:t>
      </w:r>
      <w:r>
        <w:t xml:space="preserve">, Fe</w:t>
      </w:r>
      <w:r>
        <w:rPr>
          <w:vertAlign w:val="subscript"/>
        </w:rPr>
        <w:t xml:space="preserve">tot</w:t>
      </w:r>
      <w:r>
        <w:t xml:space="preserve">,</w:t>
      </w:r>
      <w:r>
        <w:t xml:space="preserve"> </w:t>
      </w:r>
      <w:r>
        <w:t xml:space="preserve">Co</w:t>
      </w:r>
      <w:r>
        <w:rPr>
          <w:vertAlign w:val="subscript"/>
        </w:rPr>
        <w:t xml:space="preserve">tot</w:t>
      </w:r>
      <w:r>
        <w:t xml:space="preserve">, Mn</w:t>
      </w:r>
      <w:r>
        <w:rPr>
          <w:vertAlign w:val="subscript"/>
        </w:rPr>
        <w:t xml:space="preserve">tot</w:t>
      </w:r>
      <w:r>
        <w:t xml:space="preserve">), altri componenti chimici</w:t>
      </w:r>
      <w:r>
        <w:t xml:space="preserve"> </w:t>
      </w:r>
      <w:r>
        <w:t xml:space="preserve">(Mg</w:t>
      </w:r>
      <w:r>
        <w:rPr>
          <w:vertAlign w:val="superscript"/>
        </w:rPr>
        <w:t xml:space="preserve">2+</w:t>
      </w:r>
      <w:r>
        <w:t xml:space="preserve">, Ca</w:t>
      </w:r>
      <w:r>
        <w:rPr>
          <w:vertAlign w:val="superscript"/>
        </w:rPr>
        <w:t xml:space="preserve">2+</w:t>
      </w:r>
      <w:r>
        <w:t xml:space="preserve">,</w:t>
      </w:r>
      <w:r>
        <w:t xml:space="preserve"> </w:t>
      </w:r>
      <w:r>
        <w:t xml:space="preserve">NH</w:t>
      </w:r>
      <w:r>
        <w:rPr>
          <w:vertAlign w:val="subscript"/>
        </w:rPr>
        <w:t xml:space="preserve">4</w:t>
      </w:r>
      <w:r>
        <w:rPr>
          <w:vertAlign w:val="superscript"/>
        </w:rPr>
        <w:t xml:space="preserve">+</w:t>
      </w:r>
      <w:r>
        <w:t xml:space="preserve">,</w:t>
      </w:r>
      <w:r>
        <w:t xml:space="preserve"> </w:t>
      </w:r>
      <w:r>
        <w:t xml:space="preserve">HCO</w:t>
      </w:r>
      <w:r>
        <w:rPr>
          <w:vertAlign w:val="subscript"/>
        </w:rPr>
        <w:t xml:space="preserve">3</w:t>
      </w:r>
      <w:r>
        <w:rPr>
          <w:vertAlign w:val="superscript"/>
        </w:rPr>
        <w:t xml:space="preserve">−</w:t>
      </w:r>
      <w:r>
        <w:t xml:space="preserve">, Cl</w:t>
      </w:r>
      <w:r>
        <w:rPr>
          <w:vertAlign w:val="superscript"/>
        </w:rPr>
        <w:t xml:space="preserve">−</w:t>
      </w:r>
      <w:r>
        <w:t xml:space="preserve">,</w:t>
      </w:r>
      <w:r>
        <w:t xml:space="preserve"> </w:t>
      </w:r>
      <w:r>
        <w:t xml:space="preserve">SO</w:t>
      </w:r>
      <w:r>
        <w:rPr>
          <w:vertAlign w:val="subscript"/>
        </w:rPr>
        <w:t xml:space="preserve">4</w:t>
      </w:r>
      <w:r>
        <w:rPr>
          <w:vertAlign w:val="superscript"/>
        </w:rPr>
        <w:t xml:space="preserve">2−</w:t>
      </w:r>
      <w:r>
        <w:t xml:space="preserve">,</w:t>
      </w:r>
      <w:r>
        <w:t xml:space="preserve"> </w:t>
      </w:r>
      <w:r>
        <w:t xml:space="preserve">NO</w:t>
      </w:r>
      <w:r>
        <w:rPr>
          <w:vertAlign w:val="subscript"/>
        </w:rPr>
        <w:t xml:space="preserve">3</w:t>
      </w:r>
      <w:r>
        <w:rPr>
          <w:vertAlign w:val="superscript"/>
        </w:rPr>
        <w:t xml:space="preserve">−</w:t>
      </w:r>
      <w:r>
        <w:t xml:space="preserve">, solidi sospesi totali TDS) e</w:t>
      </w:r>
      <w:r>
        <w:t xml:space="preserve"> </w:t>
      </w:r>
      <w:r>
        <w:t xml:space="preserve">uranio disciolto (U</w:t>
      </w:r>
      <w:r>
        <w:rPr>
          <w:vertAlign w:val="subscript"/>
        </w:rPr>
        <w:t xml:space="preserve">tot</w:t>
      </w:r>
      <w:r>
        <w:t xml:space="preserve">). Nello specifico, le</w:t>
      </w:r>
      <w:r>
        <w:t xml:space="preserve"> </w:t>
      </w:r>
      <w:r>
        <w:t xml:space="preserve">concentrazioni di uranio (0,42 mg/L) superavano in maniera significativa</w:t>
      </w:r>
      <w:r>
        <w:t xml:space="preserve"> </w:t>
      </w:r>
      <w:r>
        <w:t xml:space="preserve">i livelli massimi stabiliti dall’USEPA, che per l’uranio sono 0,03 mg/L.</w:t>
      </w:r>
    </w:p>
    <w:p>
      <w:pPr>
        <w:pStyle w:val="BodyText"/>
      </w:pPr>
      <w:r>
        <w:t xml:space="preserve">Per individuare i materiali e mezzi reagenti più adatti per la BRP, sono</w:t>
      </w:r>
      <w:r>
        <w:t xml:space="preserve"> </w:t>
      </w:r>
      <w:r>
        <w:t xml:space="preserve">stati effettuati una serie di esperimenti di laboratorio seguendo un</w:t>
      </w:r>
      <w:r>
        <w:t xml:space="preserve"> </w:t>
      </w:r>
      <w:r>
        <w:t xml:space="preserve">approccio chimico e un approccio microbiologico. L’approccio chimico è</w:t>
      </w:r>
      <w:r>
        <w:t xml:space="preserve"> </w:t>
      </w:r>
      <w:r>
        <w:t xml:space="preserve">stato perseguito attraverso batch tests (assenza di flusso) e test su</w:t>
      </w:r>
      <w:r>
        <w:t xml:space="preserve"> </w:t>
      </w:r>
      <w:r>
        <w:t xml:space="preserve">colonna (flusso gravitazionale). I batch test hanno consentito di</w:t>
      </w:r>
      <w:r>
        <w:t xml:space="preserve"> </w:t>
      </w:r>
      <w:r>
        <w:t xml:space="preserve">individuare i materiali reagenti, determinando l’efficienza di rimozione</w:t>
      </w:r>
      <w:r>
        <w:t xml:space="preserve"> </w:t>
      </w:r>
      <w:r>
        <w:t xml:space="preserve">degli stessi in soluzioni di uranio contenenti agenti complessanti,</w:t>
      </w:r>
      <w:r>
        <w:t xml:space="preserve"> </w:t>
      </w:r>
      <w:r>
        <w:t xml:space="preserve">ossia sostanze presenti nelle acque sotterranee che tendono a formare</w:t>
      </w:r>
      <w:r>
        <w:t xml:space="preserve"> </w:t>
      </w:r>
      <w:r>
        <w:t xml:space="preserve">complessi con ioni U (VI). A tale scopo sono stati testati tre diversi</w:t>
      </w:r>
      <w:r>
        <w:t xml:space="preserve"> </w:t>
      </w:r>
      <w:r>
        <w:t xml:space="preserve">tipi di ferro zero valente. Il primo campione (ZVI1) era un ferro</w:t>
      </w:r>
      <w:r>
        <w:t xml:space="preserve"> </w:t>
      </w:r>
      <w:r>
        <w:t xml:space="preserve">spugnoso (Fe &gt; 99,5%) con particelle di dimensioni</w:t>
      </w:r>
      <w:r>
        <w:t xml:space="preserve"> </w:t>
      </w:r>
      <w:r>
        <w:t xml:space="preserve">&lt; 0,16 mm, il secondo campione (ZVI2) era un ferro</w:t>
      </w:r>
      <w:r>
        <w:t xml:space="preserve"> </w:t>
      </w:r>
      <w:r>
        <w:t xml:space="preserve">(Fe&gt;90%) con dimensioni delle particelle &gt;</w:t>
      </w:r>
      <w:r>
        <w:t xml:space="preserve"> </w:t>
      </w:r>
      <w:r>
        <w:t xml:space="preserve">1,0 mm e un terzo campione (ZVI3) di rottami di ferro con dimensioni</w:t>
      </w:r>
      <w:r>
        <w:t xml:space="preserve"> </w:t>
      </w:r>
      <w:r>
        <w:t xml:space="preserve">delle particelle comprese tra 1,0 mm e 2,0 mm. Con i test in colonna</w:t>
      </w:r>
      <w:r>
        <w:t xml:space="preserve"> </w:t>
      </w:r>
      <w:r>
        <w:t xml:space="preserve">sono state testate tre miscele di materiali come riempimento per la BRP.</w:t>
      </w:r>
      <w:r>
        <w:t xml:space="preserve"> </w:t>
      </w:r>
      <w:r>
        <w:t xml:space="preserve">In particolare, la prima miscela conteneva ferro zero valente in polvere</w:t>
      </w:r>
      <w:r>
        <w:t xml:space="preserve"> </w:t>
      </w:r>
      <w:r>
        <w:t xml:space="preserve">(ZVI2) e sabbia (riempimento attivo inorganico), la seconda ferro zero</w:t>
      </w:r>
      <w:r>
        <w:t xml:space="preserve"> </w:t>
      </w:r>
      <w:r>
        <w:t xml:space="preserve">valente in polvere (ZVI2) con ghiaia, farina di ossa, segatura e</w:t>
      </w:r>
      <w:r>
        <w:t xml:space="preserve"> </w:t>
      </w:r>
      <w:r>
        <w:t xml:space="preserve">attivatore (riempimento attivo organico-inorganico), e la terza ghiaia,</w:t>
      </w:r>
      <w:r>
        <w:t xml:space="preserve"> </w:t>
      </w:r>
      <w:r>
        <w:t xml:space="preserve">farina di ossa, segatura e attivatore (riempimento attivo organico).</w:t>
      </w:r>
      <w:r>
        <w:t xml:space="preserve"> </w:t>
      </w:r>
      <w:r>
        <w:t xml:space="preserve">Comunità batteriche anaerobiche sono state usate come attivatore per</w:t>
      </w:r>
      <w:r>
        <w:t xml:space="preserve"> </w:t>
      </w:r>
      <w:r>
        <w:t xml:space="preserve">avviare i processi di bioriduzione dell’uranio.  </w:t>
      </w:r>
    </w:p>
    <w:p>
      <w:pPr>
        <w:pStyle w:val="BodyText"/>
      </w:pPr>
      <w:r>
        <w:t xml:space="preserve">Per valutare i diversi mezzi reattivi, sul sito da trattare si è</w:t>
      </w:r>
      <w:r>
        <w:t xml:space="preserve"> </w:t>
      </w:r>
      <w:r>
        <w:t xml:space="preserve">installato una BRP con configurazione innovativa, formata da 21 cilindri</w:t>
      </w:r>
      <w:r>
        <w:t xml:space="preserve"> </w:t>
      </w:r>
      <w:r>
        <w:t xml:space="preserve">suddivisi in tre gruppi da 7. Ogni gruppo di pozzi conteneva un diverso</w:t>
      </w:r>
      <w:r>
        <w:t xml:space="preserve"> </w:t>
      </w:r>
      <w:r>
        <w:t xml:space="preserve">mezzo di trattamento. Infatti, il primo aveva come mezzo di riempimento</w:t>
      </w:r>
      <w:r>
        <w:t xml:space="preserve"> </w:t>
      </w:r>
      <w:r>
        <w:t xml:space="preserve">attivo inorganico, il secondo un riempimento attivo organico-inorganico</w:t>
      </w:r>
      <w:r>
        <w:t xml:space="preserve"> </w:t>
      </w:r>
      <w:r>
        <w:t xml:space="preserve">e il terzo un riempimento attivo organico. Tutti i cilindri avevano un</w:t>
      </w:r>
      <w:r>
        <w:t xml:space="preserve"> </w:t>
      </w:r>
      <w:r>
        <w:t xml:space="preserve">diametro di 0,35 m e una profondità di 6 m tale da intercettare il</w:t>
      </w:r>
      <w:r>
        <w:t xml:space="preserve"> </w:t>
      </w:r>
      <w:r>
        <w:t xml:space="preserve">flusso sotterraneo della falda. Inoltre, 8 pozzi di monitoraggio (3 a</w:t>
      </w:r>
      <w:r>
        <w:t xml:space="preserve"> </w:t>
      </w:r>
      <w:r>
        <w:t xml:space="preserve">monte della BRP, 2 all’interno della BRP e altri 3 a valle della BRP)</w:t>
      </w:r>
      <w:r>
        <w:t xml:space="preserve"> </w:t>
      </w:r>
      <w:r>
        <w:t xml:space="preserve">sono stati installati per campionare e verificare le efficienze di</w:t>
      </w:r>
      <w:r>
        <w:t xml:space="preserve"> </w:t>
      </w:r>
      <w:r>
        <w:t xml:space="preserve">rimozione dell’uranio.</w:t>
      </w:r>
    </w:p>
    <w:p>
      <w:pPr>
        <w:pStyle w:val="BodyText"/>
      </w:pPr>
      <w:r>
        <w:t xml:space="preserve">I risultati dei batch tests, hanno mostrato che il campione ZVI1</w:t>
      </w:r>
      <w:r>
        <w:t xml:space="preserve"> </w:t>
      </w:r>
      <w:r>
        <w:t xml:space="preserve">permetteva di avere la massima rimozione di uranio. Inoltre, si è</w:t>
      </w:r>
      <w:r>
        <w:t xml:space="preserve"> </w:t>
      </w:r>
      <w:r>
        <w:t xml:space="preserve">dimostrato che la presenza di ligandi naturalmente presenti nelle acque</w:t>
      </w:r>
      <w:r>
        <w:t xml:space="preserve"> </w:t>
      </w:r>
      <w:r>
        <w:t xml:space="preserve">sotterranee, che formano complessi con gli ioni U (VI), può influenzare</w:t>
      </w:r>
      <w:r>
        <w:t xml:space="preserve"> </w:t>
      </w:r>
      <w:r>
        <w:t xml:space="preserve">considerevolmente la reattività dei materiali ferrosi, facendo diminuire</w:t>
      </w:r>
      <w:r>
        <w:t xml:space="preserve"> </w:t>
      </w:r>
      <w:r>
        <w:t xml:space="preserve">l’efficienza di rimozione dell’uranio. Gli esperimenti in colonna,</w:t>
      </w:r>
      <w:r>
        <w:t xml:space="preserve"> </w:t>
      </w:r>
      <w:r>
        <w:t xml:space="preserve">invece, hanno dimostrato una rimozione quasi completa di U (VI). Infine,</w:t>
      </w:r>
      <w:r>
        <w:t xml:space="preserve"> </w:t>
      </w:r>
      <w:r>
        <w:t xml:space="preserve">i risultati ottenuti dai pozzi di monitoraggio installati nei pressi</w:t>
      </w:r>
      <w:r>
        <w:t xml:space="preserve"> </w:t>
      </w:r>
      <w:r>
        <w:t xml:space="preserve">della barriera reattiva permeabile hanno indicato una notevole riduzione</w:t>
      </w:r>
      <w:r>
        <w:t xml:space="preserve"> </w:t>
      </w:r>
      <w:r>
        <w:t xml:space="preserve">della contaminazione da uranio delle acque sotterranee. In particolare,</w:t>
      </w:r>
      <w:r>
        <w:t xml:space="preserve"> </w:t>
      </w:r>
      <w:r>
        <w:t xml:space="preserve">i cilindri più performanti sono stati quelli composti da materiale di</w:t>
      </w:r>
      <w:r>
        <w:t xml:space="preserve"> </w:t>
      </w:r>
      <w:r>
        <w:t xml:space="preserve">riempimento inorganico e quelli con riempimento organico-inorganico.</w:t>
      </w:r>
    </w:p>
    <w:p>
      <w:pPr>
        <w:pStyle w:val="Heading1"/>
      </w:pPr>
      <w:bookmarkStart w:id="26" w:name="conclusioni"/>
      <w:bookmarkEnd w:id="26"/>
      <w:r>
        <w:t xml:space="preserve">Conclusioni</w:t>
      </w:r>
    </w:p>
    <w:p>
      <w:pPr>
        <w:pStyle w:val="FirstParagraph"/>
      </w:pPr>
      <w:r>
        <w:t xml:space="preserve">Il caso studio ha riguardato le fasi di progettazione e installazione di</w:t>
      </w:r>
      <w:r>
        <w:t xml:space="preserve"> </w:t>
      </w:r>
      <w:r>
        <w:t xml:space="preserve">una barriera reattiva permeabile (BRP), per la rimozione di uranio nelle</w:t>
      </w:r>
      <w:r>
        <w:t xml:space="preserve"> </w:t>
      </w:r>
      <w:r>
        <w:t xml:space="preserve">acque sotterranee, nei pressi della città di Zhovty Vody, in Ucraina. Le</w:t>
      </w:r>
      <w:r>
        <w:t xml:space="preserve"> </w:t>
      </w:r>
      <w:r>
        <w:t xml:space="preserve">indagini condotte sul sito hanno indicato che l’uranio risultava essere</w:t>
      </w:r>
      <w:r>
        <w:t xml:space="preserve"> </w:t>
      </w:r>
      <w:r>
        <w:t xml:space="preserve">presente in concentrazione superiore al limite massimo stabilito</w:t>
      </w:r>
      <w:r>
        <w:t xml:space="preserve"> </w:t>
      </w:r>
      <w:r>
        <w:t xml:space="preserve">dall’USEPA (0,03 mg/L). Dopo due anni di monitoraggio, lo studio riporta</w:t>
      </w:r>
      <w:r>
        <w:t xml:space="preserve"> </w:t>
      </w:r>
      <w:r>
        <w:t xml:space="preserve">che la concentrazione di uranio, dal valore iniziale di 0,42 mg/L, è</w:t>
      </w:r>
      <w:r>
        <w:t xml:space="preserve"> </w:t>
      </w:r>
      <w:r>
        <w:t xml:space="preserve">stata ridotta ad un valore compreso tra 0,07-0,10 mg/L. Quindi, la</w:t>
      </w:r>
      <w:r>
        <w:t xml:space="preserve"> </w:t>
      </w:r>
      <w:r>
        <w:t xml:space="preserve">tecnica della BRP ha mostrato un’efficienza elevata. E’ possibile</w:t>
      </w:r>
      <w:r>
        <w:t xml:space="preserve"> </w:t>
      </w:r>
      <w:r>
        <w:t xml:space="preserve">incrementare l’efficienza di rimozione di questa tipologia di barriera,</w:t>
      </w:r>
      <w:r>
        <w:t xml:space="preserve"> </w:t>
      </w:r>
      <w:r>
        <w:t xml:space="preserve">aggiungendo un maggior numero di file sfalsate di cilindri. Inoltre, il</w:t>
      </w:r>
      <w:r>
        <w:t xml:space="preserve"> </w:t>
      </w:r>
      <w:r>
        <w:t xml:space="preserve">design innovativo della barriera, costituita da file di cilindri con</w:t>
      </w:r>
      <w:r>
        <w:t xml:space="preserve"> </w:t>
      </w:r>
      <w:r>
        <w:t xml:space="preserve">materiali ferro-reattivi, ha consentito una notevole riduzione dei costi</w:t>
      </w:r>
      <w:r>
        <w:t xml:space="preserve"> </w:t>
      </w:r>
      <w:r>
        <w:t xml:space="preserve">di installazione, rispetto alle barriere convenzionali. In definitiva,</w:t>
      </w:r>
      <w:r>
        <w:t xml:space="preserve"> </w:t>
      </w:r>
      <w:r>
        <w:t xml:space="preserve">la barriera reattiva permeabile risulta essere una tecnica di bonifica</w:t>
      </w:r>
      <w:r>
        <w:t xml:space="preserve"> </w:t>
      </w:r>
      <w:r>
        <w:t xml:space="preserve">economicamente e tecnicamente valida per il trattamento in situ di</w:t>
      </w:r>
      <w:r>
        <w:t xml:space="preserve"> </w:t>
      </w:r>
      <w:r>
        <w:t xml:space="preserve">metalli e composti organici disciolti nelle acque sotterranee.</w:t>
      </w:r>
    </w:p>
    <w:p>
      <w:pPr>
        <w:pStyle w:val="Heading1"/>
      </w:pPr>
      <w:bookmarkStart w:id="27" w:name="references"/>
      <w:bookmarkEnd w:id="27"/>
      <w:r>
        <w:t xml:space="preserve">References</w:t>
      </w:r>
    </w:p>
    <w:p>
      <w:pPr>
        <w:pStyle w:val="FirstParagraph"/>
      </w:pPr>
      <w:r>
        <w:t xml:space="preserve">1.Striegel, J., Sanders, D. A. &amp; Veenstra, J. N.</w:t>
      </w:r>
      <w:r>
        <w:t xml:space="preserve"> </w:t>
      </w:r>
      <w:r>
        <w:t xml:space="preserve">Treatment of Contaminated Groundwater Using Permeable Reactive Barriers</w:t>
      </w:r>
      <w:r>
        <w:t xml:space="preserve">.</w:t>
      </w:r>
      <w:r>
        <w:t xml:space="preserve"> </w:t>
      </w:r>
      <w:r>
        <w:rPr>
          <w:i/>
        </w:rPr>
        <w:t xml:space="preserve">Environmental Geosciences</w:t>
      </w:r>
      <w:r>
        <w:t xml:space="preserve"> </w:t>
      </w:r>
      <w:r>
        <w:rPr>
          <w:b/>
        </w:rPr>
        <w:t xml:space="preserve">8</w:t>
      </w:r>
      <w:r>
        <w:t xml:space="preserve">, 258–265 (2001).</w:t>
      </w:r>
    </w:p>
    <w:p>
      <w:pPr>
        <w:pStyle w:val="BodyText"/>
      </w:pPr>
      <w:r>
        <w:t xml:space="preserve">2.</w:t>
      </w:r>
      <w:r>
        <w:t xml:space="preserve">Permeable Reactive Barrier: Technology Update</w:t>
      </w:r>
      <w:r>
        <w:t xml:space="preserve">.</w:t>
      </w:r>
      <w:r>
        <w:t xml:space="preserve"> </w:t>
      </w:r>
      <w:r>
        <w:rPr>
          <w:i/>
        </w:rPr>
        <w:t xml:space="preserve">The Interstate Technology &amp; Regulatory Council</w:t>
      </w:r>
      <w:r>
        <w:t xml:space="preserve"> </w:t>
      </w:r>
      <w:r>
        <w:t xml:space="preserve">(2011).</w:t>
      </w:r>
    </w:p>
    <w:p>
      <w:pPr>
        <w:pStyle w:val="BodyText"/>
      </w:pPr>
      <w:r>
        <w:t xml:space="preserve">3.McGregor, R., Benner, S., Ludwig, R., Blowes, D. &amp; Ptacek, C.</w:t>
      </w:r>
      <w:r>
        <w:t xml:space="preserve"> </w:t>
      </w:r>
      <w:r>
        <w:t xml:space="preserve">Sulfate Reduction Permeable Reactive Barriers to Treat Acidity Cadmium, Copper, Nickel, and Zinc</w:t>
      </w:r>
      <w:r>
        <w:t xml:space="preserve">. in</w:t>
      </w:r>
      <w:r>
        <w:t xml:space="preserve"> </w:t>
      </w:r>
      <w:r>
        <w:rPr>
          <w:i/>
        </w:rPr>
        <w:t xml:space="preserve">Handbook of Groundwater Remediation using Permeable Reactive Barriers</w:t>
      </w:r>
      <w:r>
        <w:t xml:space="preserve"> </w:t>
      </w:r>
      <w:r>
        <w:t xml:space="preserve">495–522 (Elsevier, 2003). doi:10.1016/b978-012513563-4/50021-9.</w:t>
      </w:r>
    </w:p>
    <w:p>
      <w:pPr>
        <w:pStyle w:val="BodyText"/>
      </w:pPr>
      <w:r>
        <w:t xml:space="preserve">4.Gibert, O., Assal, A., Devlin, H., Elliot, T. &amp; Kalin, R. M.</w:t>
      </w:r>
      <w:r>
        <w:t xml:space="preserve"> </w:t>
      </w:r>
      <w:r>
        <w:t xml:space="preserve">Performance of a field-scale biological permeable reactive barrier for in-situ remediation of nitrate-contaminated groundwater</w:t>
      </w:r>
      <w:r>
        <w:t xml:space="preserve">.</w:t>
      </w:r>
      <w:r>
        <w:t xml:space="preserve"> </w:t>
      </w:r>
      <w:r>
        <w:rPr>
          <w:i/>
        </w:rPr>
        <w:t xml:space="preserve">Science of The Total Environment</w:t>
      </w:r>
      <w:r>
        <w:t xml:space="preserve"> </w:t>
      </w:r>
      <w:r>
        <w:rPr>
          <w:b/>
        </w:rPr>
        <w:t xml:space="preserve">659</w:t>
      </w:r>
      <w:r>
        <w:t xml:space="preserve">, 211–220 (2019).</w:t>
      </w:r>
    </w:p>
    <w:p>
      <w:pPr>
        <w:pStyle w:val="BodyText"/>
      </w:pPr>
      <w:r>
        <w:t xml:space="preserve">5.Statham, T. M., Stark, S. C., Snape, I., Stevens, G. W. &amp; Mumford, K. A.</w:t>
      </w:r>
      <w:r>
        <w:t xml:space="preserve"> </w:t>
      </w:r>
      <w:r>
        <w:t xml:space="preserve">A permeable reactive barrier (</w:t>
      </w:r>
      <w:r>
        <w:t xml:space="preserve">PRB</w:t>
      </w:r>
      <w:r>
        <w:t xml:space="preserve">) media sequence for the remediation of heavy metal and hydrocarbon contaminated water: A field assessment at Casey Station Antarctica</w:t>
      </w:r>
      <w:r>
        <w:t xml:space="preserve">.</w:t>
      </w:r>
      <w:r>
        <w:t xml:space="preserve"> </w:t>
      </w:r>
      <w:r>
        <w:rPr>
          <w:i/>
        </w:rPr>
        <w:t xml:space="preserve">Chemosphere</w:t>
      </w:r>
      <w:r>
        <w:t xml:space="preserve"> </w:t>
      </w:r>
      <w:r>
        <w:rPr>
          <w:b/>
        </w:rPr>
        <w:t xml:space="preserve">147</w:t>
      </w:r>
      <w:r>
        <w:t xml:space="preserve">, 368–375 (2016).</w:t>
      </w:r>
    </w:p>
    <w:p>
      <w:pPr>
        <w:pStyle w:val="BodyText"/>
      </w:pPr>
      <w:r>
        <w:t xml:space="preserve">6.Rojas, C. M. M., Velasquez, M. F. R., Tavolaro, A., Molinari, A. &amp; Fallico, C.</w:t>
      </w:r>
      <w:r>
        <w:t xml:space="preserve"> </w:t>
      </w:r>
      <w:r>
        <w:t xml:space="preserve">Use of Vegetable Fibers for</w:t>
      </w:r>
      <w:r>
        <w:t xml:space="preserve"> </w:t>
      </w:r>
      <w:r>
        <w:t xml:space="preserve">PRB</w:t>
      </w:r>
      <w:r>
        <w:t xml:space="preserve"> </w:t>
      </w:r>
      <w:r>
        <w:t xml:space="preserve">to Remove Heavy Metals from Contaminated AquifersComparisons among Cabuya Fibers Broom Fibers and</w:t>
      </w:r>
      <w:r>
        <w:t xml:space="preserve"> </w:t>
      </w:r>
      <w:r>
        <w:t xml:space="preserve">ZVI</w:t>
      </w:r>
      <w:r>
        <w:t xml:space="preserve">.</w:t>
      </w:r>
      <w:r>
        <w:t xml:space="preserve"> </w:t>
      </w:r>
      <w:r>
        <w:rPr>
          <w:i/>
        </w:rPr>
        <w:t xml:space="preserve">International Journal of Environmental Research and Public Health</w:t>
      </w:r>
      <w:r>
        <w:t xml:space="preserve"> </w:t>
      </w:r>
      <w:r>
        <w:rPr>
          <w:b/>
        </w:rPr>
        <w:t xml:space="preserve">14</w:t>
      </w:r>
      <w:r>
        <w:t xml:space="preserve">, 684 (2017).</w:t>
      </w:r>
    </w:p>
    <w:p>
      <w:pPr>
        <w:pStyle w:val="BodyText"/>
      </w:pPr>
      <w:r>
        <w:t xml:space="preserve">7.Falciglia, P. P.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Field technical applicability and cost analysis for microwave based regenerating permeable reactive barriers (</w:t>
      </w:r>
      <w:r>
        <w:t xml:space="preserve">MW</w:t>
      </w:r>
      <w:r>
        <w:t xml:space="preserve">-</w:t>
      </w:r>
      <w:r>
        <w:t xml:space="preserve">PRBs</w:t>
      </w:r>
      <w:r>
        <w:t xml:space="preserve">) operating in Cs-contaminated groundwater treatment</w:t>
      </w:r>
      <w:r>
        <w:t xml:space="preserve">.</w:t>
      </w:r>
      <w:r>
        <w:t xml:space="preserve"> </w:t>
      </w:r>
      <w:r>
        <w:rPr>
          <w:i/>
        </w:rPr>
        <w:t xml:space="preserve">Journal of Environmental Management</w:t>
      </w:r>
      <w:r>
        <w:t xml:space="preserve"> </w:t>
      </w:r>
      <w:r>
        <w:rPr>
          <w:b/>
        </w:rPr>
        <w:t xml:space="preserve">260</w:t>
      </w:r>
      <w:r>
        <w:t xml:space="preserve">, 110064 (2020).</w:t>
      </w:r>
    </w:p>
    <w:p>
      <w:pPr>
        <w:pStyle w:val="BodyText"/>
      </w:pPr>
      <w:r>
        <w:t xml:space="preserve">8.Flury, B., Eggenberger, U. &amp; Mäder, U.</w:t>
      </w:r>
      <w:r>
        <w:t xml:space="preserve"> </w:t>
      </w:r>
      <w:r>
        <w:t xml:space="preserve">First results of operating and monitoring an innovative design of a permeable reactive barrier for the remediation of chromate contaminated groundwater</w:t>
      </w:r>
      <w:r>
        <w:t xml:space="preserve">.</w:t>
      </w:r>
      <w:r>
        <w:t xml:space="preserve"> </w:t>
      </w:r>
      <w:r>
        <w:rPr>
          <w:i/>
        </w:rPr>
        <w:t xml:space="preserve">Applied Geochemistry</w:t>
      </w:r>
      <w:r>
        <w:t xml:space="preserve"> </w:t>
      </w:r>
      <w:r>
        <w:rPr>
          <w:b/>
        </w:rPr>
        <w:t xml:space="preserve">24</w:t>
      </w:r>
      <w:r>
        <w:t xml:space="preserve">, 687–696 (2009).</w:t>
      </w:r>
    </w:p>
    <w:p>
      <w:pPr>
        <w:pStyle w:val="BodyText"/>
      </w:pPr>
      <w:r>
        <w:t xml:space="preserve">9.Yoon, J. H., Kim, Y. N., Shin, D. C., Kim, K. R. &amp; Kim, K. H.</w:t>
      </w:r>
      <w:r>
        <w:t xml:space="preserve"> </w:t>
      </w:r>
      <w:r>
        <w:t xml:space="preserve">Management of Animal Carcass Disposal Sites Using a Biochar Permeable Reactive Barrier and Fast Growth Tree (Populus euramericana): A Field Study in Korea</w:t>
      </w:r>
      <w:r>
        <w:t xml:space="preserve">.</w:t>
      </w:r>
      <w:r>
        <w:t xml:space="preserve"> </w:t>
      </w:r>
      <w:r>
        <w:rPr>
          <w:i/>
        </w:rPr>
        <w:t xml:space="preserve">Sustainability</w:t>
      </w:r>
      <w:r>
        <w:t xml:space="preserve"> </w:t>
      </w:r>
      <w:r>
        <w:rPr>
          <w:b/>
        </w:rPr>
        <w:t xml:space="preserve">9</w:t>
      </w:r>
      <w:r>
        <w:t xml:space="preserve">, 457 (2017).</w:t>
      </w:r>
    </w:p>
    <w:p>
      <w:pPr>
        <w:pStyle w:val="BodyText"/>
      </w:pPr>
      <w:r>
        <w:t xml:space="preserve">10.Kornilovych, B.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Uranium Removal from Groundwater by Permeable Reactive Barrier with Zero-Valent Iron and Organic Carbon Mixtures: Laboratory and Field Studies</w:t>
      </w:r>
      <w:r>
        <w:t xml:space="preserve">.</w:t>
      </w:r>
      <w:r>
        <w:t xml:space="preserve"> </w:t>
      </w:r>
      <w:r>
        <w:rPr>
          <w:i/>
        </w:rPr>
        <w:t xml:space="preserve">Metals</w:t>
      </w:r>
      <w:r>
        <w:t xml:space="preserve"> </w:t>
      </w:r>
      <w:r>
        <w:rPr>
          <w:b/>
        </w:rPr>
        <w:t xml:space="preserve">8</w:t>
      </w:r>
      <w:r>
        <w:t xml:space="preserve">, 408 (2018).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00154f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barriere reattive permeabili per la bonifica delle acque sotterranee</dc:title>
  <dc:creator>Vincenzo Ricciardi</dc:creator>
  <dcterms:created xsi:type="dcterms:W3CDTF">2020-07-22T19:57:46Z</dcterms:created>
  <dcterms:modified xsi:type="dcterms:W3CDTF">2020-07-22T19:57:46Z</dcterms:modified>
</cp:coreProperties>
</file>