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19E5A" w14:textId="77777777" w:rsidR="002753C4" w:rsidRDefault="002753C4">
      <w:pPr>
        <w:rPr>
          <w:rFonts w:ascii="Times New Roman" w:hAnsi="Times New Roman" w:cs="Times New Roman" w:hint="eastAsia"/>
          <w:color w:val="000000" w:themeColor="text1"/>
        </w:rPr>
      </w:pPr>
      <w:bookmarkStart w:id="0" w:name="_GoBack"/>
      <w:bookmarkEnd w:id="0"/>
    </w:p>
    <w:p w14:paraId="7B69F5EC" w14:textId="61F252A3" w:rsidR="0077637C" w:rsidRPr="003017A4" w:rsidRDefault="00062F47" w:rsidP="0077637C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Table 1. T</w:t>
      </w:r>
      <w:r w:rsidR="0077637C" w:rsidRPr="0077637C">
        <w:rPr>
          <w:rFonts w:ascii="Times New Roman" w:hAnsi="Times New Roman" w:cs="Times New Roman"/>
          <w:color w:val="000000" w:themeColor="text1"/>
        </w:rPr>
        <w:t xml:space="preserve">he calculated </w:t>
      </w:r>
      <w:r w:rsidR="00963B14" w:rsidRPr="00963B14">
        <w:rPr>
          <w:rFonts w:ascii="Times New Roman" w:hAnsi="Times New Roman" w:cs="Times New Roman"/>
          <w:color w:val="000000" w:themeColor="text1"/>
        </w:rPr>
        <w:t xml:space="preserve">Gibbs energy of reaction </w:t>
      </w:r>
      <w:r w:rsidR="00963B14">
        <w:rPr>
          <w:rFonts w:ascii="Times New Roman" w:hAnsi="Times New Roman" w:cs="Times New Roman"/>
          <w:color w:val="000000" w:themeColor="text1"/>
        </w:rPr>
        <w:t xml:space="preserve">for </w:t>
      </w:r>
      <w:r w:rsidR="0077637C" w:rsidRPr="005425B9">
        <w:rPr>
          <w:rFonts w:ascii="Times New Roman" w:hAnsi="Times New Roman" w:cs="Times New Roman"/>
          <w:color w:val="000000" w:themeColor="text1"/>
        </w:rPr>
        <w:t>calcium carbonate hydrates</w:t>
      </w:r>
    </w:p>
    <w:tbl>
      <w:tblPr>
        <w:tblStyle w:val="a3"/>
        <w:tblW w:w="978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1714"/>
        <w:gridCol w:w="1659"/>
        <w:gridCol w:w="1649"/>
        <w:gridCol w:w="1875"/>
      </w:tblGrid>
      <w:tr w:rsidR="00B63CF1" w14:paraId="35007CC5" w14:textId="77777777" w:rsidTr="00700234">
        <w:trPr>
          <w:trHeight w:val="551"/>
          <w:jc w:val="center"/>
        </w:trPr>
        <w:tc>
          <w:tcPr>
            <w:tcW w:w="2884" w:type="dxa"/>
            <w:tcBorders>
              <w:top w:val="single" w:sz="4" w:space="0" w:color="auto"/>
              <w:bottom w:val="single" w:sz="4" w:space="0" w:color="auto"/>
            </w:tcBorders>
          </w:tcPr>
          <w:p w14:paraId="2B0C4EC1" w14:textId="628BC1C5" w:rsidR="00B63CF1" w:rsidRPr="00A54029" w:rsidRDefault="00603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Reactions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14:paraId="12360ADF" w14:textId="77777777" w:rsidR="00B63CF1" w:rsidRPr="00A54029" w:rsidRDefault="00B63CF1">
            <w:pPr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object w:dxaOrig="499" w:dyaOrig="360" w14:anchorId="4FDD20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pt;height:14.5pt" o:ole="">
                  <v:imagedata r:id="rId7" o:title=""/>
                </v:shape>
                <o:OLEObject Type="Embed" ProgID="Equation.DSMT4" ShapeID="_x0000_i1025" DrawAspect="Content" ObjectID="_1633869512" r:id="rId8"/>
              </w:object>
            </w:r>
            <w:r w:rsidR="007C0F93" w:rsidRPr="00A54029">
              <w:rPr>
                <w:rFonts w:ascii="Times New Roman" w:hAnsi="Times New Roman" w:cs="Times New Roman"/>
                <w:noProof/>
                <w:sz w:val="24"/>
                <w:szCs w:val="24"/>
              </w:rPr>
              <w:t>(eV)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3E4BCECD" w14:textId="77777777" w:rsidR="00B63CF1" w:rsidRPr="00A54029" w:rsidRDefault="00B63CF1">
            <w:pPr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object w:dxaOrig="639" w:dyaOrig="380" w14:anchorId="712E8B16">
                <v:shape id="_x0000_i1026" type="#_x0000_t75" alt="" style="width:28.5pt;height:22pt" o:ole="">
                  <v:imagedata r:id="rId9" o:title=""/>
                </v:shape>
                <o:OLEObject Type="Embed" ProgID="Equation.DSMT4" ShapeID="_x0000_i1026" DrawAspect="Content" ObjectID="_1633869513" r:id="rId10"/>
              </w:object>
            </w:r>
            <w:r w:rsidR="007C0F93" w:rsidRPr="00A54029">
              <w:rPr>
                <w:rFonts w:ascii="Times New Roman" w:hAnsi="Times New Roman" w:cs="Times New Roman"/>
                <w:noProof/>
                <w:sz w:val="24"/>
                <w:szCs w:val="24"/>
              </w:rPr>
              <w:t>(eV)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</w:tcPr>
          <w:p w14:paraId="7D495461" w14:textId="77777777" w:rsidR="00B63CF1" w:rsidRPr="00A54029" w:rsidRDefault="0077637C">
            <w:pPr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object w:dxaOrig="499" w:dyaOrig="380" w14:anchorId="219AB0E6">
                <v:shape id="_x0000_i1027" type="#_x0000_t75" alt="" style="width:22pt;height:22pt" o:ole="">
                  <v:imagedata r:id="rId11" o:title=""/>
                </v:shape>
                <o:OLEObject Type="Embed" ProgID="Equation.DSMT4" ShapeID="_x0000_i1027" DrawAspect="Content" ObjectID="_1633869514" r:id="rId12"/>
              </w:object>
            </w:r>
            <w:r w:rsidR="007C0F93" w:rsidRPr="00A54029">
              <w:rPr>
                <w:rFonts w:ascii="Times New Roman" w:hAnsi="Times New Roman" w:cs="Times New Roman"/>
                <w:noProof/>
                <w:sz w:val="24"/>
                <w:szCs w:val="24"/>
              </w:rPr>
              <w:t>(eV)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14:paraId="0136F924" w14:textId="77777777" w:rsidR="00B63CF1" w:rsidRPr="00A54029" w:rsidRDefault="00B63CF1">
            <w:pPr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object w:dxaOrig="460" w:dyaOrig="380" w14:anchorId="46811C3B">
                <v:shape id="_x0000_i1028" type="#_x0000_t75" alt="" style="width:22pt;height:22pt" o:ole="">
                  <v:imagedata r:id="rId13" o:title=""/>
                </v:shape>
                <o:OLEObject Type="Embed" ProgID="Equation.DSMT4" ShapeID="_x0000_i1028" DrawAspect="Content" ObjectID="_1633869515" r:id="rId14"/>
              </w:object>
            </w:r>
            <w:r w:rsidR="007C0F93" w:rsidRPr="00A54029">
              <w:rPr>
                <w:rFonts w:ascii="Times New Roman" w:hAnsi="Times New Roman" w:cs="Times New Roman"/>
                <w:noProof/>
                <w:sz w:val="24"/>
                <w:szCs w:val="24"/>
              </w:rPr>
              <w:t>(eV/atom)</w:t>
            </w:r>
          </w:p>
        </w:tc>
      </w:tr>
      <w:tr w:rsidR="00B63CF1" w14:paraId="0AE5B3F7" w14:textId="77777777" w:rsidTr="00CE6D41">
        <w:trPr>
          <w:jc w:val="center"/>
        </w:trPr>
        <w:tc>
          <w:tcPr>
            <w:tcW w:w="2884" w:type="dxa"/>
            <w:tcBorders>
              <w:top w:val="single" w:sz="4" w:space="0" w:color="auto"/>
            </w:tcBorders>
          </w:tcPr>
          <w:p w14:paraId="6EBF6F3A" w14:textId="2695858C" w:rsidR="00B63CF1" w:rsidRPr="00A54029" w:rsidRDefault="00603CA6" w:rsidP="00B63C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CaCO</w:t>
            </w:r>
            <w:r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Cambria Math" w:hAnsi="Cambria Math" w:cs="Times New Roman"/>
                <w:sz w:val="20"/>
                <w:szCs w:val="20"/>
              </w:rPr>
              <w:t>+</w:t>
            </w: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1/2H</w:t>
            </w:r>
            <w:r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B63CF1" w:rsidRPr="00A54029">
              <w:rPr>
                <w:rFonts w:ascii="Times New Roman" w:hAnsi="Times New Roman" w:cs="Times New Roman"/>
                <w:sz w:val="20"/>
                <w:szCs w:val="20"/>
              </w:rPr>
              <w:t>CaCO</w:t>
            </w:r>
            <w:r w:rsidR="00B63CF1"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="00B63CF1" w:rsidRPr="00A54029">
              <w:rPr>
                <w:rFonts w:ascii="Cambria Math" w:hAnsi="Cambria Math" w:cs="Times New Roman"/>
                <w:sz w:val="20"/>
                <w:szCs w:val="20"/>
              </w:rPr>
              <w:t>·</w:t>
            </w:r>
            <w:r w:rsidR="00B63CF1" w:rsidRPr="00A54029">
              <w:rPr>
                <w:rFonts w:ascii="Times New Roman" w:hAnsi="Times New Roman" w:cs="Times New Roman"/>
                <w:sz w:val="20"/>
                <w:szCs w:val="20"/>
              </w:rPr>
              <w:t>1/2H</w:t>
            </w:r>
            <w:r w:rsidR="00B63CF1"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63CF1" w:rsidRPr="00A540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714" w:type="dxa"/>
            <w:tcBorders>
              <w:top w:val="single" w:sz="4" w:space="0" w:color="auto"/>
            </w:tcBorders>
          </w:tcPr>
          <w:p w14:paraId="411AEB5C" w14:textId="77777777" w:rsidR="00B63CF1" w:rsidRPr="00A54029" w:rsidRDefault="008C3C4B" w:rsidP="00062F47">
            <w:pPr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</w:rPr>
              <w:t>-21652.643712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14:paraId="40C3FE37" w14:textId="77777777" w:rsidR="00B63CF1" w:rsidRPr="00A54029" w:rsidRDefault="00E37F5D" w:rsidP="00B63CF1">
            <w:pPr>
              <w:rPr>
                <w:rFonts w:ascii="Times New Roman" w:hAnsi="Times New Roman" w:cs="Times New Roman"/>
              </w:rPr>
            </w:pPr>
            <w:r w:rsidRPr="00E37F5D">
              <w:rPr>
                <w:rFonts w:ascii="Times New Roman" w:hAnsi="Times New Roman" w:cs="Times New Roman"/>
              </w:rPr>
              <w:t>-2471.826408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39FC5CFF" w14:textId="77777777" w:rsidR="00B63CF1" w:rsidRPr="00A54029" w:rsidRDefault="0077637C" w:rsidP="00062F47">
            <w:pPr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</w:rPr>
              <w:t>-468.828781</w:t>
            </w:r>
          </w:p>
        </w:tc>
        <w:tc>
          <w:tcPr>
            <w:tcW w:w="1875" w:type="dxa"/>
            <w:tcBorders>
              <w:top w:val="single" w:sz="4" w:space="0" w:color="auto"/>
            </w:tcBorders>
          </w:tcPr>
          <w:p w14:paraId="21887463" w14:textId="03D1AA39" w:rsidR="00B63CF1" w:rsidRPr="00A54029" w:rsidRDefault="001A06AA" w:rsidP="00D52103">
            <w:pPr>
              <w:jc w:val="center"/>
              <w:rPr>
                <w:rFonts w:ascii="Times New Roman" w:hAnsi="Times New Roman" w:cs="Times New Roman"/>
              </w:rPr>
            </w:pPr>
            <w:r w:rsidRPr="00A54029">
              <w:rPr>
                <w:rFonts w:ascii="Times New Roman" w:hAnsi="Times New Roman" w:cs="Times New Roman"/>
              </w:rPr>
              <w:t>-0.052</w:t>
            </w:r>
          </w:p>
        </w:tc>
      </w:tr>
      <w:tr w:rsidR="005F569D" w14:paraId="54EF15B8" w14:textId="77777777" w:rsidTr="00CE6D41">
        <w:trPr>
          <w:jc w:val="center"/>
        </w:trPr>
        <w:tc>
          <w:tcPr>
            <w:tcW w:w="2884" w:type="dxa"/>
          </w:tcPr>
          <w:p w14:paraId="2935AE79" w14:textId="1B5505A2" w:rsidR="005F569D" w:rsidRDefault="009020AC" w:rsidP="005F56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CaCO</w:t>
            </w:r>
            <w:r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Cambria Math" w:hAnsi="Cambria Math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="005F569D" w:rsidRPr="005425B9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="005F56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714" w:type="dxa"/>
          </w:tcPr>
          <w:p w14:paraId="0B732416" w14:textId="77777777" w:rsidR="005F569D" w:rsidRDefault="008C3C4B" w:rsidP="00062F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3C4B">
              <w:rPr>
                <w:rFonts w:ascii="Times New Roman" w:hAnsi="Times New Roman" w:cs="Times New Roman"/>
                <w:color w:val="000000" w:themeColor="text1"/>
              </w:rPr>
              <w:t>-26469.875901</w:t>
            </w:r>
          </w:p>
        </w:tc>
        <w:tc>
          <w:tcPr>
            <w:tcW w:w="1659" w:type="dxa"/>
          </w:tcPr>
          <w:p w14:paraId="5B3C2872" w14:textId="77777777" w:rsidR="005F569D" w:rsidRDefault="00AD093F" w:rsidP="005F56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093F">
              <w:rPr>
                <w:rFonts w:ascii="Times New Roman" w:hAnsi="Times New Roman" w:cs="Times New Roman"/>
                <w:color w:val="000000" w:themeColor="text1"/>
              </w:rPr>
              <w:t>-2471.826408</w:t>
            </w:r>
          </w:p>
        </w:tc>
        <w:tc>
          <w:tcPr>
            <w:tcW w:w="1649" w:type="dxa"/>
          </w:tcPr>
          <w:p w14:paraId="2DE8900E" w14:textId="77777777" w:rsidR="005F569D" w:rsidRDefault="005F569D" w:rsidP="00062F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7637C">
              <w:rPr>
                <w:rFonts w:ascii="Times New Roman" w:hAnsi="Times New Roman" w:cs="Times New Roman"/>
                <w:color w:val="000000" w:themeColor="text1"/>
              </w:rPr>
              <w:t>-468.828781</w:t>
            </w:r>
          </w:p>
        </w:tc>
        <w:tc>
          <w:tcPr>
            <w:tcW w:w="1875" w:type="dxa"/>
          </w:tcPr>
          <w:p w14:paraId="4DEB3F7A" w14:textId="1D7BF77E" w:rsidR="005F569D" w:rsidRDefault="001A06AA" w:rsidP="00D5210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06AA">
              <w:rPr>
                <w:rFonts w:ascii="Times New Roman" w:hAnsi="Times New Roman" w:cs="Times New Roman"/>
                <w:color w:val="000000" w:themeColor="text1"/>
              </w:rPr>
              <w:t>-0.055</w:t>
            </w:r>
          </w:p>
        </w:tc>
      </w:tr>
      <w:tr w:rsidR="005F569D" w14:paraId="4D2B5BDD" w14:textId="77777777" w:rsidTr="00CE6D41">
        <w:trPr>
          <w:jc w:val="center"/>
        </w:trPr>
        <w:tc>
          <w:tcPr>
            <w:tcW w:w="2884" w:type="dxa"/>
          </w:tcPr>
          <w:p w14:paraId="73210AFC" w14:textId="27C5C616" w:rsidR="005F569D" w:rsidRDefault="009020AC" w:rsidP="005F56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CaCO</w:t>
            </w:r>
            <w:r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Cambria Math" w:hAnsi="Cambria Math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A540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5402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="005F569D" w:rsidRPr="005425B9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="005F56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="005F569D"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714" w:type="dxa"/>
          </w:tcPr>
          <w:p w14:paraId="55AF48E7" w14:textId="77777777" w:rsidR="005F569D" w:rsidRDefault="00CE45D7" w:rsidP="00062F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45D7">
              <w:rPr>
                <w:rFonts w:ascii="Times New Roman" w:hAnsi="Times New Roman" w:cs="Times New Roman"/>
                <w:color w:val="000000" w:themeColor="text1"/>
              </w:rPr>
              <w:t>-21152.058167</w:t>
            </w:r>
          </w:p>
        </w:tc>
        <w:tc>
          <w:tcPr>
            <w:tcW w:w="1659" w:type="dxa"/>
          </w:tcPr>
          <w:p w14:paraId="408C9A5D" w14:textId="77777777" w:rsidR="005F569D" w:rsidRDefault="00AD093F" w:rsidP="005F56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093F">
              <w:rPr>
                <w:rFonts w:ascii="Times New Roman" w:hAnsi="Times New Roman" w:cs="Times New Roman"/>
                <w:color w:val="000000" w:themeColor="text1"/>
              </w:rPr>
              <w:t>-2471.826408</w:t>
            </w:r>
          </w:p>
        </w:tc>
        <w:tc>
          <w:tcPr>
            <w:tcW w:w="1649" w:type="dxa"/>
          </w:tcPr>
          <w:p w14:paraId="6D0AB075" w14:textId="77777777" w:rsidR="005F569D" w:rsidRDefault="005F569D" w:rsidP="00062F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7637C">
              <w:rPr>
                <w:rFonts w:ascii="Times New Roman" w:hAnsi="Times New Roman" w:cs="Times New Roman"/>
                <w:color w:val="000000" w:themeColor="text1"/>
              </w:rPr>
              <w:t>-468.828781</w:t>
            </w:r>
          </w:p>
        </w:tc>
        <w:tc>
          <w:tcPr>
            <w:tcW w:w="1875" w:type="dxa"/>
          </w:tcPr>
          <w:p w14:paraId="4E206E11" w14:textId="37D26BC0" w:rsidR="005F569D" w:rsidRDefault="001A06AA" w:rsidP="00D5210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06AA">
              <w:rPr>
                <w:rFonts w:ascii="Times New Roman" w:hAnsi="Times New Roman" w:cs="Times New Roman"/>
                <w:color w:val="000000" w:themeColor="text1"/>
              </w:rPr>
              <w:t>-0.139</w:t>
            </w:r>
          </w:p>
        </w:tc>
      </w:tr>
    </w:tbl>
    <w:p w14:paraId="13701763" w14:textId="77777777" w:rsidR="00C91BA6" w:rsidRDefault="00C91BA6">
      <w:pPr>
        <w:rPr>
          <w:rFonts w:ascii="Times New Roman" w:hAnsi="Times New Roman" w:cs="Times New Roman"/>
          <w:color w:val="000000" w:themeColor="text1"/>
        </w:rPr>
      </w:pPr>
    </w:p>
    <w:p w14:paraId="389C8746" w14:textId="47C09E74" w:rsidR="003B06CD" w:rsidRDefault="003B06CD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3191B21B" w14:textId="77777777" w:rsidR="001E14FB" w:rsidRPr="005425B9" w:rsidRDefault="001E14FB" w:rsidP="001E14FB">
      <w:pPr>
        <w:jc w:val="both"/>
        <w:rPr>
          <w:rFonts w:ascii="Times New Roman" w:hAnsi="Times New Roman" w:cs="Times New Roman"/>
          <w:color w:val="000000" w:themeColor="text1"/>
        </w:rPr>
      </w:pPr>
      <w:r w:rsidRPr="005425B9">
        <w:rPr>
          <w:rFonts w:ascii="Times New Roman" w:hAnsi="Times New Roman" w:cs="Times New Roman"/>
          <w:color w:val="000000" w:themeColor="text1"/>
        </w:rPr>
        <w:lastRenderedPageBreak/>
        <w:t>Tab</w:t>
      </w:r>
      <w:r>
        <w:rPr>
          <w:rFonts w:ascii="Times New Roman" w:hAnsi="Times New Roman" w:cs="Times New Roman"/>
          <w:color w:val="000000" w:themeColor="text1"/>
        </w:rPr>
        <w:t xml:space="preserve">le 2. Lattice constant, volume </w:t>
      </w:r>
      <w:r w:rsidRPr="005425B9">
        <w:rPr>
          <w:rFonts w:ascii="Times New Roman" w:hAnsi="Times New Roman" w:cs="Times New Roman"/>
          <w:color w:val="000000" w:themeColor="text1"/>
        </w:rPr>
        <w:t>of calcium carbonate hydrates accompanied with the available theoretical (DFT calculations) and experimental values</w:t>
      </w:r>
    </w:p>
    <w:tbl>
      <w:tblPr>
        <w:tblStyle w:val="a3"/>
        <w:tblW w:w="11483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418"/>
        <w:gridCol w:w="850"/>
        <w:gridCol w:w="850"/>
        <w:gridCol w:w="992"/>
        <w:gridCol w:w="993"/>
        <w:gridCol w:w="993"/>
        <w:gridCol w:w="850"/>
        <w:gridCol w:w="142"/>
        <w:gridCol w:w="142"/>
        <w:gridCol w:w="1275"/>
        <w:gridCol w:w="142"/>
      </w:tblGrid>
      <w:tr w:rsidR="008B31BC" w:rsidRPr="005425B9" w14:paraId="0C3BBE1A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D6A9126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Species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3C4F2264" w14:textId="77777777" w:rsidR="008B31BC" w:rsidRPr="005425B9" w:rsidRDefault="008B31BC" w:rsidP="00664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Structure 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14:paraId="42E72A06" w14:textId="77777777" w:rsidR="008B31BC" w:rsidRPr="005425B9" w:rsidRDefault="008B31BC" w:rsidP="00664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Spaces groups</w:t>
            </w:r>
          </w:p>
        </w:tc>
        <w:tc>
          <w:tcPr>
            <w:tcW w:w="2692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943FDE6" w14:textId="77777777" w:rsidR="008B31BC" w:rsidRPr="005425B9" w:rsidRDefault="008B31BC" w:rsidP="00664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Lattice constants(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Å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12" w:space="0" w:color="auto"/>
              <w:bottom w:val="nil"/>
            </w:tcBorders>
          </w:tcPr>
          <w:p w14:paraId="55694D54" w14:textId="77777777" w:rsidR="008B31BC" w:rsidRPr="005425B9" w:rsidRDefault="008B31BC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nil"/>
            </w:tcBorders>
          </w:tcPr>
          <w:p w14:paraId="0070329B" w14:textId="5D27A81D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ρ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(g.cm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-3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bottom w:val="nil"/>
            </w:tcBorders>
          </w:tcPr>
          <w:p w14:paraId="6B5213D0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V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Å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bottom w:val="nil"/>
            </w:tcBorders>
          </w:tcPr>
          <w:p w14:paraId="46CEF28C" w14:textId="77777777" w:rsidR="008B31BC" w:rsidRPr="005425B9" w:rsidRDefault="008B31BC" w:rsidP="00664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B31BC" w:rsidRPr="005425B9" w14:paraId="57E55021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6AF8ABBB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0E11F4A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77A4B8D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9B128C0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C75475C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A3F66B1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EC2E895" w14:textId="59038470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2DD6">
              <w:rPr>
                <w:rFonts w:ascii="Times New Roman" w:hAnsi="Times New Roman" w:cs="Times New Roman" w:hint="eastAsia"/>
                <w:i/>
                <w:color w:val="000000" w:themeColor="text1"/>
                <w:sz w:val="20"/>
                <w:szCs w:val="20"/>
              </w:rPr>
              <w:t>β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D537F12" w14:textId="43C885D4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73ECF87" w14:textId="77777777" w:rsidR="008B31BC" w:rsidRPr="005425B9" w:rsidRDefault="008B31BC" w:rsidP="00664E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</w:tcPr>
          <w:p w14:paraId="0FAC166F" w14:textId="77777777" w:rsidR="008B31BC" w:rsidRPr="005425B9" w:rsidRDefault="008B31BC" w:rsidP="00664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B31BC" w:rsidRPr="005425B9" w14:paraId="6AC30F22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133FD77C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5425B9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1/2H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276" w:type="dxa"/>
          </w:tcPr>
          <w:p w14:paraId="133A6D31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Monoclinic</w:t>
            </w:r>
          </w:p>
        </w:tc>
        <w:tc>
          <w:tcPr>
            <w:tcW w:w="1418" w:type="dxa"/>
          </w:tcPr>
          <w:p w14:paraId="437BACAB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P121/c1(14)</w:t>
            </w:r>
          </w:p>
        </w:tc>
        <w:tc>
          <w:tcPr>
            <w:tcW w:w="850" w:type="dxa"/>
          </w:tcPr>
          <w:p w14:paraId="7A9BFAF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9.6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CF84760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10.47</w:t>
            </w:r>
          </w:p>
        </w:tc>
        <w:tc>
          <w:tcPr>
            <w:tcW w:w="992" w:type="dxa"/>
          </w:tcPr>
          <w:p w14:paraId="6BD6FFC5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6.42</w:t>
            </w:r>
          </w:p>
        </w:tc>
        <w:tc>
          <w:tcPr>
            <w:tcW w:w="993" w:type="dxa"/>
          </w:tcPr>
          <w:p w14:paraId="3AAE6F81" w14:textId="4E376E62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89.967</w:t>
            </w:r>
          </w:p>
        </w:tc>
        <w:tc>
          <w:tcPr>
            <w:tcW w:w="993" w:type="dxa"/>
          </w:tcPr>
          <w:p w14:paraId="321F16DD" w14:textId="1661A2C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2.415</w:t>
            </w:r>
          </w:p>
        </w:tc>
        <w:tc>
          <w:tcPr>
            <w:tcW w:w="850" w:type="dxa"/>
          </w:tcPr>
          <w:p w14:paraId="6DBCDE25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6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49.31</w:t>
            </w:r>
          </w:p>
        </w:tc>
        <w:tc>
          <w:tcPr>
            <w:tcW w:w="1559" w:type="dxa"/>
            <w:gridSpan w:val="3"/>
          </w:tcPr>
          <w:p w14:paraId="01A324AF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his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</w:t>
            </w:r>
          </w:p>
        </w:tc>
      </w:tr>
      <w:tr w:rsidR="008B31BC" w:rsidRPr="005425B9" w14:paraId="0490C478" w14:textId="77777777" w:rsidTr="009A757E">
        <w:trPr>
          <w:jc w:val="center"/>
        </w:trPr>
        <w:tc>
          <w:tcPr>
            <w:tcW w:w="1560" w:type="dxa"/>
          </w:tcPr>
          <w:p w14:paraId="58288915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1FC7FE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481B30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47D7F4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9.33</w:t>
            </w:r>
          </w:p>
        </w:tc>
        <w:tc>
          <w:tcPr>
            <w:tcW w:w="850" w:type="dxa"/>
          </w:tcPr>
          <w:p w14:paraId="10348B7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10.43</w:t>
            </w:r>
          </w:p>
        </w:tc>
        <w:tc>
          <w:tcPr>
            <w:tcW w:w="992" w:type="dxa"/>
          </w:tcPr>
          <w:p w14:paraId="4AD7870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6.16</w:t>
            </w:r>
          </w:p>
        </w:tc>
        <w:tc>
          <w:tcPr>
            <w:tcW w:w="993" w:type="dxa"/>
          </w:tcPr>
          <w:p w14:paraId="68300C96" w14:textId="3F9280F1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90.52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96340B3" w14:textId="50F87F14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2.416</w:t>
            </w:r>
          </w:p>
        </w:tc>
        <w:tc>
          <w:tcPr>
            <w:tcW w:w="1134" w:type="dxa"/>
            <w:gridSpan w:val="3"/>
          </w:tcPr>
          <w:p w14:paraId="7FB5FF38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600.02</w:t>
            </w:r>
          </w:p>
        </w:tc>
        <w:tc>
          <w:tcPr>
            <w:tcW w:w="1417" w:type="dxa"/>
            <w:gridSpan w:val="2"/>
          </w:tcPr>
          <w:p w14:paraId="040D12A4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Exp.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value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[8]</w:t>
            </w:r>
          </w:p>
        </w:tc>
      </w:tr>
      <w:tr w:rsidR="008B31BC" w:rsidRPr="005425B9" w14:paraId="1B19CA6C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40CDED7C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5425B9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6H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276" w:type="dxa"/>
          </w:tcPr>
          <w:p w14:paraId="371C893C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Monoclinic</w:t>
            </w:r>
          </w:p>
        </w:tc>
        <w:tc>
          <w:tcPr>
            <w:tcW w:w="1418" w:type="dxa"/>
          </w:tcPr>
          <w:p w14:paraId="5CC99ECF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2/c1(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3DDE4723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8.78</w:t>
            </w:r>
          </w:p>
        </w:tc>
        <w:tc>
          <w:tcPr>
            <w:tcW w:w="850" w:type="dxa"/>
          </w:tcPr>
          <w:p w14:paraId="135BDEB0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8.28</w:t>
            </w:r>
          </w:p>
        </w:tc>
        <w:tc>
          <w:tcPr>
            <w:tcW w:w="992" w:type="dxa"/>
          </w:tcPr>
          <w:p w14:paraId="467AB8AA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10.88</w:t>
            </w:r>
          </w:p>
        </w:tc>
        <w:tc>
          <w:tcPr>
            <w:tcW w:w="993" w:type="dxa"/>
          </w:tcPr>
          <w:p w14:paraId="74496D04" w14:textId="72696122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109.593</w:t>
            </w:r>
          </w:p>
        </w:tc>
        <w:tc>
          <w:tcPr>
            <w:tcW w:w="993" w:type="dxa"/>
          </w:tcPr>
          <w:p w14:paraId="6D0B2A78" w14:textId="165FCD08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1.859</w:t>
            </w:r>
          </w:p>
        </w:tc>
        <w:tc>
          <w:tcPr>
            <w:tcW w:w="850" w:type="dxa"/>
          </w:tcPr>
          <w:p w14:paraId="60694031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743.68</w:t>
            </w:r>
          </w:p>
        </w:tc>
        <w:tc>
          <w:tcPr>
            <w:tcW w:w="1559" w:type="dxa"/>
            <w:gridSpan w:val="3"/>
          </w:tcPr>
          <w:p w14:paraId="40D088B8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his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</w:t>
            </w:r>
          </w:p>
        </w:tc>
      </w:tr>
      <w:tr w:rsidR="008B31BC" w:rsidRPr="005425B9" w14:paraId="6C2BD924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477740F7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041241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3D2F3D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4A1904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8.84</w:t>
            </w:r>
          </w:p>
        </w:tc>
        <w:tc>
          <w:tcPr>
            <w:tcW w:w="850" w:type="dxa"/>
          </w:tcPr>
          <w:p w14:paraId="2BAE90D6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8.33</w:t>
            </w:r>
          </w:p>
        </w:tc>
        <w:tc>
          <w:tcPr>
            <w:tcW w:w="992" w:type="dxa"/>
          </w:tcPr>
          <w:p w14:paraId="62F7283F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10.98</w:t>
            </w:r>
          </w:p>
        </w:tc>
        <w:tc>
          <w:tcPr>
            <w:tcW w:w="993" w:type="dxa"/>
          </w:tcPr>
          <w:p w14:paraId="490912EB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CFF62B" w14:textId="3FE82CBD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1.807</w:t>
            </w:r>
          </w:p>
        </w:tc>
        <w:tc>
          <w:tcPr>
            <w:tcW w:w="850" w:type="dxa"/>
          </w:tcPr>
          <w:p w14:paraId="4B239E12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765.2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</w:tcPr>
          <w:p w14:paraId="3073F933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.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value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[12]</w:t>
            </w:r>
          </w:p>
        </w:tc>
      </w:tr>
      <w:tr w:rsidR="008B31BC" w:rsidRPr="005425B9" w14:paraId="0FBB1E8B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69361C15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E041F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4EC578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FA5D4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7316</w:t>
            </w:r>
          </w:p>
        </w:tc>
        <w:tc>
          <w:tcPr>
            <w:tcW w:w="850" w:type="dxa"/>
          </w:tcPr>
          <w:p w14:paraId="14D9D1C7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2830</w:t>
            </w:r>
          </w:p>
        </w:tc>
        <w:tc>
          <w:tcPr>
            <w:tcW w:w="992" w:type="dxa"/>
          </w:tcPr>
          <w:p w14:paraId="0351765F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10.96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14:paraId="1934B8DE" w14:textId="4FC04F69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9.043</w:t>
            </w:r>
          </w:p>
        </w:tc>
        <w:tc>
          <w:tcPr>
            <w:tcW w:w="993" w:type="dxa"/>
          </w:tcPr>
          <w:p w14:paraId="6736BB07" w14:textId="7C27AD6A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B1F54E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7B1C822E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Exp.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value[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</w:tc>
      </w:tr>
      <w:tr w:rsidR="008B31BC" w:rsidRPr="005425B9" w14:paraId="01A85CA1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188F697B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CE42E3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E8E8F1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3D1D4C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5919</w:t>
            </w:r>
          </w:p>
        </w:tc>
        <w:tc>
          <w:tcPr>
            <w:tcW w:w="850" w:type="dxa"/>
          </w:tcPr>
          <w:p w14:paraId="6899CBD7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8.2416</w:t>
            </w:r>
          </w:p>
        </w:tc>
        <w:tc>
          <w:tcPr>
            <w:tcW w:w="992" w:type="dxa"/>
          </w:tcPr>
          <w:p w14:paraId="6F2DF223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10.80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993" w:type="dxa"/>
          </w:tcPr>
          <w:p w14:paraId="4B2A74CC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0AF0C4B" w14:textId="16A4CBC8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778285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11D70A07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Cal.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value</w:t>
            </w:r>
            <w:r w:rsidRPr="005425B9" w:rsidDel="0053012D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]</w:t>
            </w:r>
          </w:p>
        </w:tc>
      </w:tr>
      <w:tr w:rsidR="008B31BC" w:rsidRPr="005425B9" w14:paraId="612B651A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32F634CD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546BAD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B38A9B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D9015D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8.8053</w:t>
            </w:r>
          </w:p>
        </w:tc>
        <w:tc>
          <w:tcPr>
            <w:tcW w:w="850" w:type="dxa"/>
          </w:tcPr>
          <w:p w14:paraId="35160C96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8.3138</w:t>
            </w:r>
          </w:p>
        </w:tc>
        <w:tc>
          <w:tcPr>
            <w:tcW w:w="992" w:type="dxa"/>
          </w:tcPr>
          <w:p w14:paraId="29EDB6BD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10.328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5142077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F88437F" w14:textId="36CF985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921E43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756.02</w:t>
            </w:r>
          </w:p>
        </w:tc>
        <w:tc>
          <w:tcPr>
            <w:tcW w:w="1559" w:type="dxa"/>
            <w:gridSpan w:val="3"/>
          </w:tcPr>
          <w:p w14:paraId="059FDE9A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Cal.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value</w:t>
            </w:r>
            <w:r w:rsidRPr="005425B9" w:rsidDel="0053012D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</w:tc>
      </w:tr>
      <w:tr w:rsidR="008B31BC" w:rsidRPr="005425B9" w14:paraId="0B738259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58D28843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5425B9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276" w:type="dxa"/>
          </w:tcPr>
          <w:p w14:paraId="1FC248CF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Tri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gonal</w:t>
            </w:r>
          </w:p>
        </w:tc>
        <w:tc>
          <w:tcPr>
            <w:tcW w:w="1418" w:type="dxa"/>
          </w:tcPr>
          <w:p w14:paraId="7B6FF833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P31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(144)</w:t>
            </w:r>
          </w:p>
        </w:tc>
        <w:tc>
          <w:tcPr>
            <w:tcW w:w="850" w:type="dxa"/>
          </w:tcPr>
          <w:p w14:paraId="1191B5E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10.65</w:t>
            </w:r>
          </w:p>
        </w:tc>
        <w:tc>
          <w:tcPr>
            <w:tcW w:w="850" w:type="dxa"/>
          </w:tcPr>
          <w:p w14:paraId="1DFC8F60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14:paraId="7D1526A5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7.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993" w:type="dxa"/>
          </w:tcPr>
          <w:p w14:paraId="0B5CFA0F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2F7880CD" w14:textId="002E4D6D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2.348</w:t>
            </w:r>
          </w:p>
        </w:tc>
        <w:tc>
          <w:tcPr>
            <w:tcW w:w="992" w:type="dxa"/>
            <w:gridSpan w:val="2"/>
          </w:tcPr>
          <w:p w14:paraId="3CF211DD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51.61</w:t>
            </w:r>
          </w:p>
        </w:tc>
        <w:tc>
          <w:tcPr>
            <w:tcW w:w="1417" w:type="dxa"/>
            <w:gridSpan w:val="2"/>
          </w:tcPr>
          <w:p w14:paraId="2DA41983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his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</w:t>
            </w:r>
          </w:p>
        </w:tc>
      </w:tr>
      <w:tr w:rsidR="008B31BC" w:rsidRPr="005425B9" w14:paraId="5ABC94CC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695C35F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8E65CD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E417A1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6B5122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10.64</w:t>
            </w:r>
          </w:p>
        </w:tc>
        <w:tc>
          <w:tcPr>
            <w:tcW w:w="850" w:type="dxa"/>
          </w:tcPr>
          <w:p w14:paraId="4314506E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10.64</w:t>
            </w:r>
          </w:p>
        </w:tc>
        <w:tc>
          <w:tcPr>
            <w:tcW w:w="992" w:type="dxa"/>
          </w:tcPr>
          <w:p w14:paraId="7D5E65F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7.64</w:t>
            </w:r>
          </w:p>
        </w:tc>
        <w:tc>
          <w:tcPr>
            <w:tcW w:w="993" w:type="dxa"/>
          </w:tcPr>
          <w:p w14:paraId="402200DE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2979FAE3" w14:textId="08F1D26B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2.353</w:t>
            </w:r>
          </w:p>
        </w:tc>
        <w:tc>
          <w:tcPr>
            <w:tcW w:w="992" w:type="dxa"/>
            <w:gridSpan w:val="2"/>
          </w:tcPr>
          <w:p w14:paraId="479AA79D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750.22</w:t>
            </w:r>
          </w:p>
        </w:tc>
        <w:tc>
          <w:tcPr>
            <w:tcW w:w="1417" w:type="dxa"/>
            <w:gridSpan w:val="2"/>
          </w:tcPr>
          <w:p w14:paraId="131D0103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.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value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[12]</w:t>
            </w:r>
          </w:p>
        </w:tc>
      </w:tr>
      <w:tr w:rsidR="008B31BC" w:rsidRPr="005425B9" w14:paraId="0211DBBA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0FA5459B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6C0993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B8241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4C8DF2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10.6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50" w:type="dxa"/>
          </w:tcPr>
          <w:p w14:paraId="17EE5AB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10.671</w:t>
            </w:r>
          </w:p>
        </w:tc>
        <w:tc>
          <w:tcPr>
            <w:tcW w:w="992" w:type="dxa"/>
          </w:tcPr>
          <w:p w14:paraId="2E1B54EF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.663</w:t>
            </w:r>
          </w:p>
        </w:tc>
        <w:tc>
          <w:tcPr>
            <w:tcW w:w="993" w:type="dxa"/>
          </w:tcPr>
          <w:p w14:paraId="48C53E8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996139D" w14:textId="73882375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7B501E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3EBD5FD2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Cal.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value</w:t>
            </w:r>
            <w:r w:rsidRPr="005425B9" w:rsidDel="0053012D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]</w:t>
            </w:r>
          </w:p>
        </w:tc>
      </w:tr>
      <w:tr w:rsidR="008B31BC" w:rsidRPr="005425B9" w14:paraId="0F882179" w14:textId="77777777" w:rsidTr="009A757E">
        <w:trPr>
          <w:gridAfter w:val="1"/>
          <w:wAfter w:w="142" w:type="dxa"/>
          <w:jc w:val="center"/>
        </w:trPr>
        <w:tc>
          <w:tcPr>
            <w:tcW w:w="1560" w:type="dxa"/>
          </w:tcPr>
          <w:p w14:paraId="02271949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01A72A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76D617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FFE868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10.55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8838C2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10.55</w:t>
            </w:r>
            <w:r w:rsidRPr="005425B9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29A4EB72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7.564</w:t>
            </w:r>
          </w:p>
        </w:tc>
        <w:tc>
          <w:tcPr>
            <w:tcW w:w="993" w:type="dxa"/>
          </w:tcPr>
          <w:p w14:paraId="4563749B" w14:textId="77777777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6E93321" w14:textId="51FBD692" w:rsidR="008B31BC" w:rsidRPr="005425B9" w:rsidRDefault="008B31BC" w:rsidP="008B31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5B541A" w14:textId="77777777" w:rsidR="008B31BC" w:rsidRPr="005425B9" w:rsidRDefault="008B31BC" w:rsidP="008B31BC">
            <w:pPr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9B63E7D" w14:textId="77777777" w:rsidR="008B31BC" w:rsidRPr="005425B9" w:rsidRDefault="008B31BC" w:rsidP="008B31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5B9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Exp. 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value[1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5425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</w:tc>
      </w:tr>
    </w:tbl>
    <w:p w14:paraId="7478CD2F" w14:textId="77777777" w:rsidR="001E14FB" w:rsidRDefault="001E14FB" w:rsidP="001E14F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5964870C" w14:textId="77777777" w:rsidR="001E14FB" w:rsidRDefault="001E14FB" w:rsidP="001E14FB">
      <w:pPr>
        <w:jc w:val="both"/>
        <w:rPr>
          <w:rFonts w:ascii="Times New Roman" w:hAnsi="Times New Roman" w:cs="Times New Roman"/>
          <w:color w:val="000000" w:themeColor="text1"/>
        </w:rPr>
      </w:pPr>
      <w:r w:rsidRPr="005425B9">
        <w:rPr>
          <w:rFonts w:ascii="Times New Roman" w:hAnsi="Times New Roman" w:cs="Times New Roman"/>
          <w:color w:val="000000" w:themeColor="text1"/>
        </w:rPr>
        <w:lastRenderedPageBreak/>
        <w:t xml:space="preserve">Table </w:t>
      </w:r>
      <w:r>
        <w:rPr>
          <w:rFonts w:ascii="Times New Roman" w:hAnsi="Times New Roman" w:cs="Times New Roman"/>
          <w:color w:val="000000" w:themeColor="text1"/>
        </w:rPr>
        <w:t>3</w:t>
      </w:r>
      <w:r w:rsidRPr="005425B9">
        <w:rPr>
          <w:rFonts w:ascii="Times New Roman" w:hAnsi="Times New Roman" w:cs="Times New Roman"/>
          <w:color w:val="000000" w:themeColor="text1"/>
        </w:rPr>
        <w:t>.The calculated independent elastic constants (</w:t>
      </w:r>
      <w:r w:rsidRPr="005425B9">
        <w:rPr>
          <w:rFonts w:ascii="Times New Roman" w:hAnsi="Times New Roman" w:cs="Times New Roman"/>
          <w:i/>
          <w:color w:val="000000" w:themeColor="text1"/>
        </w:rPr>
        <w:t>C</w:t>
      </w:r>
      <w:r w:rsidRPr="005425B9">
        <w:rPr>
          <w:rFonts w:ascii="Times New Roman" w:hAnsi="Times New Roman" w:cs="Times New Roman"/>
          <w:i/>
          <w:color w:val="000000" w:themeColor="text1"/>
          <w:vertAlign w:val="subscript"/>
        </w:rPr>
        <w:t>ij</w:t>
      </w:r>
      <w:r w:rsidRPr="005425B9">
        <w:rPr>
          <w:rFonts w:ascii="Times New Roman" w:hAnsi="Times New Roman" w:cs="Times New Roman"/>
          <w:color w:val="000000" w:themeColor="text1"/>
        </w:rPr>
        <w:t xml:space="preserve">) </w:t>
      </w:r>
      <w:r>
        <w:rPr>
          <w:rFonts w:ascii="Times New Roman" w:hAnsi="Times New Roman" w:cs="Times New Roman"/>
          <w:color w:val="000000" w:themeColor="text1"/>
        </w:rPr>
        <w:t>(</w:t>
      </w:r>
      <w:r w:rsidRPr="005425B9">
        <w:rPr>
          <w:rFonts w:ascii="Times New Roman" w:hAnsi="Times New Roman" w:cs="Times New Roman"/>
          <w:color w:val="000000" w:themeColor="text1"/>
        </w:rPr>
        <w:t>GPa</w:t>
      </w:r>
      <w:r>
        <w:rPr>
          <w:rFonts w:ascii="Times New Roman" w:hAnsi="Times New Roman" w:cs="Times New Roman"/>
          <w:color w:val="000000" w:themeColor="text1"/>
        </w:rPr>
        <w:t>),</w:t>
      </w:r>
      <w:r w:rsidRPr="005425B9">
        <w:rPr>
          <w:rFonts w:ascii="Times New Roman" w:hAnsi="Times New Roman" w:cs="Times New Roman"/>
          <w:color w:val="000000" w:themeColor="text1"/>
        </w:rPr>
        <w:t xml:space="preserve"> bulk modulus (</w:t>
      </w:r>
      <w:r w:rsidRPr="005425B9">
        <w:rPr>
          <w:rFonts w:ascii="Times New Roman" w:hAnsi="Times New Roman" w:cs="Times New Roman"/>
          <w:i/>
          <w:color w:val="000000" w:themeColor="text1"/>
        </w:rPr>
        <w:t>B</w:t>
      </w:r>
      <w:r w:rsidRPr="005425B9">
        <w:rPr>
          <w:rFonts w:ascii="Times New Roman" w:hAnsi="Times New Roman" w:cs="Times New Roman"/>
          <w:color w:val="000000" w:themeColor="text1"/>
        </w:rPr>
        <w:t>)</w:t>
      </w:r>
      <w:r w:rsidRPr="003B671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</w:t>
      </w:r>
      <w:r w:rsidRPr="005425B9">
        <w:rPr>
          <w:rFonts w:ascii="Times New Roman" w:hAnsi="Times New Roman" w:cs="Times New Roman"/>
          <w:color w:val="000000" w:themeColor="text1"/>
        </w:rPr>
        <w:t>GPa</w:t>
      </w:r>
      <w:r>
        <w:rPr>
          <w:rFonts w:ascii="Times New Roman" w:hAnsi="Times New Roman" w:cs="Times New Roman"/>
          <w:color w:val="000000" w:themeColor="text1"/>
        </w:rPr>
        <w:t>)</w:t>
      </w:r>
      <w:r w:rsidRPr="005425B9">
        <w:rPr>
          <w:rFonts w:ascii="Times New Roman" w:hAnsi="Times New Roman" w:cs="Times New Roman"/>
          <w:color w:val="000000" w:themeColor="text1"/>
        </w:rPr>
        <w:t>, shear modulus (</w:t>
      </w:r>
      <w:r w:rsidRPr="005425B9">
        <w:rPr>
          <w:rFonts w:ascii="Times New Roman" w:hAnsi="Times New Roman" w:cs="Times New Roman"/>
          <w:i/>
          <w:color w:val="000000" w:themeColor="text1"/>
        </w:rPr>
        <w:t>G</w:t>
      </w:r>
      <w:r w:rsidRPr="005425B9">
        <w:rPr>
          <w:rFonts w:ascii="Times New Roman" w:hAnsi="Times New Roman" w:cs="Times New Roman"/>
          <w:color w:val="000000" w:themeColor="text1"/>
        </w:rPr>
        <w:t>)</w:t>
      </w:r>
      <w:r w:rsidRPr="003B671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</w:t>
      </w:r>
      <w:r w:rsidRPr="005425B9">
        <w:rPr>
          <w:rFonts w:ascii="Times New Roman" w:hAnsi="Times New Roman" w:cs="Times New Roman"/>
          <w:color w:val="000000" w:themeColor="text1"/>
        </w:rPr>
        <w:t>GPa</w:t>
      </w:r>
      <w:r>
        <w:rPr>
          <w:rFonts w:ascii="Times New Roman" w:hAnsi="Times New Roman" w:cs="Times New Roman"/>
          <w:color w:val="000000" w:themeColor="text1"/>
        </w:rPr>
        <w:t>)</w:t>
      </w:r>
      <w:r w:rsidRPr="005425B9">
        <w:rPr>
          <w:rFonts w:ascii="Times New Roman" w:hAnsi="Times New Roman" w:cs="Times New Roman"/>
          <w:color w:val="000000" w:themeColor="text1"/>
        </w:rPr>
        <w:t>, Young’s modulus (</w:t>
      </w:r>
      <w:r w:rsidRPr="005425B9">
        <w:rPr>
          <w:rFonts w:ascii="Times New Roman" w:hAnsi="Times New Roman" w:cs="Times New Roman"/>
          <w:i/>
          <w:color w:val="000000" w:themeColor="text1"/>
        </w:rPr>
        <w:t>E</w:t>
      </w:r>
      <w:r w:rsidRPr="005425B9">
        <w:rPr>
          <w:rFonts w:ascii="Times New Roman" w:hAnsi="Times New Roman" w:cs="Times New Roman"/>
          <w:color w:val="000000" w:themeColor="text1"/>
        </w:rPr>
        <w:t>)</w:t>
      </w:r>
      <w:r w:rsidRPr="003B671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</w:t>
      </w:r>
      <w:r w:rsidRPr="005425B9">
        <w:rPr>
          <w:rFonts w:ascii="Times New Roman" w:hAnsi="Times New Roman" w:cs="Times New Roman"/>
          <w:color w:val="000000" w:themeColor="text1"/>
        </w:rPr>
        <w:t>GPa</w:t>
      </w:r>
      <w:r>
        <w:rPr>
          <w:rFonts w:ascii="Times New Roman" w:hAnsi="Times New Roman" w:cs="Times New Roman"/>
          <w:color w:val="000000" w:themeColor="text1"/>
        </w:rPr>
        <w:t>)</w:t>
      </w:r>
      <w:r w:rsidRPr="005425B9">
        <w:rPr>
          <w:rFonts w:ascii="Times New Roman" w:hAnsi="Times New Roman" w:cs="Times New Roman"/>
          <w:color w:val="000000" w:themeColor="text1"/>
        </w:rPr>
        <w:t xml:space="preserve">, </w:t>
      </w:r>
      <w:r w:rsidRPr="005425B9">
        <w:rPr>
          <w:rFonts w:ascii="Times New Roman" w:hAnsi="Times New Roman" w:cs="Times New Roman"/>
          <w:i/>
          <w:color w:val="000000" w:themeColor="text1"/>
        </w:rPr>
        <w:t>B</w:t>
      </w:r>
      <w:r w:rsidRPr="005425B9">
        <w:rPr>
          <w:rFonts w:ascii="Times New Roman" w:hAnsi="Times New Roman" w:cs="Times New Roman"/>
          <w:color w:val="000000" w:themeColor="text1"/>
        </w:rPr>
        <w:t>/</w:t>
      </w:r>
      <w:r w:rsidRPr="005425B9">
        <w:rPr>
          <w:rFonts w:ascii="Times New Roman" w:hAnsi="Times New Roman" w:cs="Times New Roman"/>
          <w:i/>
          <w:color w:val="000000" w:themeColor="text1"/>
        </w:rPr>
        <w:t>G</w:t>
      </w:r>
      <w:r w:rsidRPr="005425B9">
        <w:rPr>
          <w:rFonts w:ascii="Times New Roman" w:hAnsi="Times New Roman" w:cs="Times New Roman"/>
          <w:color w:val="000000" w:themeColor="text1"/>
        </w:rPr>
        <w:t>, Poisson’s ratio (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ν</m:t>
        </m:r>
      </m:oMath>
      <w:r w:rsidRPr="005425B9">
        <w:rPr>
          <w:rFonts w:ascii="Times New Roman" w:hAnsi="Times New Roman" w:cs="Times New Roman"/>
          <w:color w:val="000000" w:themeColor="text1"/>
        </w:rPr>
        <w:t>) and Vickers hardness of calcium carbonate hydrates</w:t>
      </w:r>
    </w:p>
    <w:tbl>
      <w:tblPr>
        <w:tblStyle w:val="10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1E14FB" w:rsidRPr="007B1901" w14:paraId="5850068F" w14:textId="77777777" w:rsidTr="00664EE2">
        <w:tc>
          <w:tcPr>
            <w:tcW w:w="2074" w:type="dxa"/>
            <w:tcBorders>
              <w:top w:val="single" w:sz="8" w:space="0" w:color="auto"/>
              <w:bottom w:val="single" w:sz="8" w:space="0" w:color="auto"/>
            </w:tcBorders>
          </w:tcPr>
          <w:p w14:paraId="009DC4A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Species</w:t>
            </w:r>
          </w:p>
        </w:tc>
        <w:tc>
          <w:tcPr>
            <w:tcW w:w="2074" w:type="dxa"/>
            <w:tcBorders>
              <w:top w:val="single" w:sz="8" w:space="0" w:color="auto"/>
              <w:bottom w:val="single" w:sz="8" w:space="0" w:color="auto"/>
            </w:tcBorders>
          </w:tcPr>
          <w:p w14:paraId="3F8F2193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7B1901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1/2H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2074" w:type="dxa"/>
            <w:tcBorders>
              <w:top w:val="single" w:sz="8" w:space="0" w:color="auto"/>
              <w:bottom w:val="single" w:sz="8" w:space="0" w:color="auto"/>
            </w:tcBorders>
          </w:tcPr>
          <w:p w14:paraId="7107E07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7B1901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6H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2074" w:type="dxa"/>
            <w:tcBorders>
              <w:top w:val="single" w:sz="8" w:space="0" w:color="auto"/>
              <w:bottom w:val="single" w:sz="8" w:space="0" w:color="auto"/>
            </w:tcBorders>
          </w:tcPr>
          <w:p w14:paraId="563C09C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CaCO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7B1901"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w:t>·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7B19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</w:p>
        </w:tc>
      </w:tr>
      <w:tr w:rsidR="001E14FB" w:rsidRPr="007B1901" w14:paraId="3DD3A877" w14:textId="77777777" w:rsidTr="00664EE2">
        <w:tc>
          <w:tcPr>
            <w:tcW w:w="2074" w:type="dxa"/>
            <w:tcBorders>
              <w:top w:val="single" w:sz="8" w:space="0" w:color="auto"/>
            </w:tcBorders>
          </w:tcPr>
          <w:p w14:paraId="1118920A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074" w:type="dxa"/>
            <w:tcBorders>
              <w:top w:val="single" w:sz="8" w:space="0" w:color="auto"/>
            </w:tcBorders>
          </w:tcPr>
          <w:p w14:paraId="76A7474C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109.28</w:t>
            </w:r>
          </w:p>
        </w:tc>
        <w:tc>
          <w:tcPr>
            <w:tcW w:w="2074" w:type="dxa"/>
            <w:tcBorders>
              <w:top w:val="single" w:sz="8" w:space="0" w:color="auto"/>
            </w:tcBorders>
          </w:tcPr>
          <w:p w14:paraId="0A671B42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48.32</w:t>
            </w:r>
          </w:p>
        </w:tc>
        <w:tc>
          <w:tcPr>
            <w:tcW w:w="2074" w:type="dxa"/>
            <w:tcBorders>
              <w:top w:val="single" w:sz="8" w:space="0" w:color="auto"/>
            </w:tcBorders>
          </w:tcPr>
          <w:p w14:paraId="308D7524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88.97</w:t>
            </w:r>
          </w:p>
        </w:tc>
      </w:tr>
      <w:tr w:rsidR="001E14FB" w:rsidRPr="007B1901" w14:paraId="330767D9" w14:textId="77777777" w:rsidTr="00664EE2">
        <w:tc>
          <w:tcPr>
            <w:tcW w:w="2074" w:type="dxa"/>
          </w:tcPr>
          <w:p w14:paraId="7BF2B48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2074" w:type="dxa"/>
          </w:tcPr>
          <w:p w14:paraId="2904439C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129.65</w:t>
            </w:r>
          </w:p>
        </w:tc>
        <w:tc>
          <w:tcPr>
            <w:tcW w:w="2074" w:type="dxa"/>
          </w:tcPr>
          <w:p w14:paraId="23A283BA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91.21</w:t>
            </w:r>
          </w:p>
        </w:tc>
        <w:tc>
          <w:tcPr>
            <w:tcW w:w="2074" w:type="dxa"/>
          </w:tcPr>
          <w:p w14:paraId="2CA4380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80.81</w:t>
            </w:r>
          </w:p>
        </w:tc>
      </w:tr>
      <w:tr w:rsidR="001E14FB" w:rsidRPr="007B1901" w14:paraId="3A69404D" w14:textId="77777777" w:rsidTr="00664EE2">
        <w:tc>
          <w:tcPr>
            <w:tcW w:w="2074" w:type="dxa"/>
          </w:tcPr>
          <w:p w14:paraId="3E27C5DA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33</w:t>
            </w:r>
          </w:p>
        </w:tc>
        <w:tc>
          <w:tcPr>
            <w:tcW w:w="2074" w:type="dxa"/>
          </w:tcPr>
          <w:p w14:paraId="16DE03C1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83.74</w:t>
            </w:r>
          </w:p>
        </w:tc>
        <w:tc>
          <w:tcPr>
            <w:tcW w:w="2074" w:type="dxa"/>
          </w:tcPr>
          <w:p w14:paraId="5E42C87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99.93</w:t>
            </w:r>
          </w:p>
        </w:tc>
        <w:tc>
          <w:tcPr>
            <w:tcW w:w="2074" w:type="dxa"/>
          </w:tcPr>
          <w:p w14:paraId="4312919E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72.88</w:t>
            </w:r>
          </w:p>
        </w:tc>
      </w:tr>
      <w:tr w:rsidR="001E14FB" w:rsidRPr="007B1901" w14:paraId="16710533" w14:textId="77777777" w:rsidTr="00664EE2">
        <w:tc>
          <w:tcPr>
            <w:tcW w:w="2074" w:type="dxa"/>
          </w:tcPr>
          <w:p w14:paraId="72D4A502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44</w:t>
            </w:r>
          </w:p>
        </w:tc>
        <w:tc>
          <w:tcPr>
            <w:tcW w:w="2074" w:type="dxa"/>
          </w:tcPr>
          <w:p w14:paraId="62CB322A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36.89</w:t>
            </w:r>
          </w:p>
        </w:tc>
        <w:tc>
          <w:tcPr>
            <w:tcW w:w="2074" w:type="dxa"/>
          </w:tcPr>
          <w:p w14:paraId="2850599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26.40</w:t>
            </w:r>
          </w:p>
        </w:tc>
        <w:tc>
          <w:tcPr>
            <w:tcW w:w="2074" w:type="dxa"/>
          </w:tcPr>
          <w:p w14:paraId="2D89B1A6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23.79</w:t>
            </w:r>
          </w:p>
        </w:tc>
      </w:tr>
      <w:tr w:rsidR="001E14FB" w:rsidRPr="007B1901" w14:paraId="0B01F2B2" w14:textId="77777777" w:rsidTr="00664EE2">
        <w:tc>
          <w:tcPr>
            <w:tcW w:w="2074" w:type="dxa"/>
          </w:tcPr>
          <w:p w14:paraId="08E12B7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55</w:t>
            </w:r>
          </w:p>
        </w:tc>
        <w:tc>
          <w:tcPr>
            <w:tcW w:w="2074" w:type="dxa"/>
          </w:tcPr>
          <w:p w14:paraId="414DB8C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42.38</w:t>
            </w:r>
          </w:p>
        </w:tc>
        <w:tc>
          <w:tcPr>
            <w:tcW w:w="2074" w:type="dxa"/>
          </w:tcPr>
          <w:p w14:paraId="5DB6220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32.49</w:t>
            </w:r>
          </w:p>
        </w:tc>
        <w:tc>
          <w:tcPr>
            <w:tcW w:w="2074" w:type="dxa"/>
          </w:tcPr>
          <w:p w14:paraId="2F45275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26.11</w:t>
            </w:r>
          </w:p>
        </w:tc>
      </w:tr>
      <w:tr w:rsidR="001E14FB" w:rsidRPr="007B1901" w14:paraId="108B2DBA" w14:textId="77777777" w:rsidTr="00664EE2">
        <w:tc>
          <w:tcPr>
            <w:tcW w:w="2074" w:type="dxa"/>
          </w:tcPr>
          <w:p w14:paraId="64C846D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66</w:t>
            </w:r>
          </w:p>
        </w:tc>
        <w:tc>
          <w:tcPr>
            <w:tcW w:w="2074" w:type="dxa"/>
          </w:tcPr>
          <w:p w14:paraId="72529E7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42.67</w:t>
            </w:r>
          </w:p>
        </w:tc>
        <w:tc>
          <w:tcPr>
            <w:tcW w:w="2074" w:type="dxa"/>
          </w:tcPr>
          <w:p w14:paraId="669523F3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25.91</w:t>
            </w:r>
          </w:p>
        </w:tc>
        <w:tc>
          <w:tcPr>
            <w:tcW w:w="2074" w:type="dxa"/>
          </w:tcPr>
          <w:p w14:paraId="02910576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29.42</w:t>
            </w:r>
          </w:p>
        </w:tc>
      </w:tr>
      <w:tr w:rsidR="001E14FB" w:rsidRPr="007B1901" w14:paraId="644DB1BD" w14:textId="77777777" w:rsidTr="00664EE2">
        <w:tc>
          <w:tcPr>
            <w:tcW w:w="2074" w:type="dxa"/>
          </w:tcPr>
          <w:p w14:paraId="4665F258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074" w:type="dxa"/>
          </w:tcPr>
          <w:p w14:paraId="500EE62C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36.33</w:t>
            </w:r>
          </w:p>
        </w:tc>
        <w:tc>
          <w:tcPr>
            <w:tcW w:w="2074" w:type="dxa"/>
          </w:tcPr>
          <w:p w14:paraId="66A0F568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27.0</w:t>
            </w:r>
            <w:r w:rsidRPr="007B190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074" w:type="dxa"/>
          </w:tcPr>
          <w:p w14:paraId="47F3854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21.12</w:t>
            </w:r>
          </w:p>
        </w:tc>
      </w:tr>
      <w:tr w:rsidR="001E14FB" w:rsidRPr="007B1901" w14:paraId="67146267" w14:textId="77777777" w:rsidTr="00664EE2">
        <w:tc>
          <w:tcPr>
            <w:tcW w:w="2074" w:type="dxa"/>
          </w:tcPr>
          <w:p w14:paraId="13A8868A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074" w:type="dxa"/>
          </w:tcPr>
          <w:p w14:paraId="433E1EA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25.84</w:t>
            </w:r>
          </w:p>
        </w:tc>
        <w:tc>
          <w:tcPr>
            <w:tcW w:w="2074" w:type="dxa"/>
          </w:tcPr>
          <w:p w14:paraId="412B6B59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19.49</w:t>
            </w:r>
          </w:p>
        </w:tc>
        <w:tc>
          <w:tcPr>
            <w:tcW w:w="2074" w:type="dxa"/>
          </w:tcPr>
          <w:p w14:paraId="39C21E62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30.85</w:t>
            </w:r>
          </w:p>
        </w:tc>
      </w:tr>
      <w:tr w:rsidR="001E14FB" w:rsidRPr="007B1901" w14:paraId="076AA2E7" w14:textId="77777777" w:rsidTr="00664EE2">
        <w:tc>
          <w:tcPr>
            <w:tcW w:w="2074" w:type="dxa"/>
          </w:tcPr>
          <w:p w14:paraId="140FEA3A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074" w:type="dxa"/>
          </w:tcPr>
          <w:p w14:paraId="4199809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38E82D8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3E275EB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2.44</w:t>
            </w:r>
          </w:p>
        </w:tc>
      </w:tr>
      <w:tr w:rsidR="001E14FB" w:rsidRPr="007B1901" w14:paraId="56FEC41D" w14:textId="77777777" w:rsidTr="00664EE2">
        <w:tc>
          <w:tcPr>
            <w:tcW w:w="2074" w:type="dxa"/>
          </w:tcPr>
          <w:p w14:paraId="20F81F68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2074" w:type="dxa"/>
          </w:tcPr>
          <w:p w14:paraId="69D9A80E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0.06</w:t>
            </w:r>
          </w:p>
        </w:tc>
        <w:tc>
          <w:tcPr>
            <w:tcW w:w="2074" w:type="dxa"/>
          </w:tcPr>
          <w:p w14:paraId="5E1101A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-6.42</w:t>
            </w:r>
          </w:p>
        </w:tc>
        <w:tc>
          <w:tcPr>
            <w:tcW w:w="2074" w:type="dxa"/>
          </w:tcPr>
          <w:p w14:paraId="4D79DC21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1.83</w:t>
            </w:r>
          </w:p>
        </w:tc>
      </w:tr>
      <w:tr w:rsidR="001E14FB" w:rsidRPr="007B1901" w14:paraId="1DC6B0EE" w14:textId="77777777" w:rsidTr="00664EE2">
        <w:tc>
          <w:tcPr>
            <w:tcW w:w="2074" w:type="dxa"/>
          </w:tcPr>
          <w:p w14:paraId="06B67C7B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2074" w:type="dxa"/>
          </w:tcPr>
          <w:p w14:paraId="21D23C66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1963D3F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25C8A74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28.67</w:t>
            </w:r>
          </w:p>
        </w:tc>
      </w:tr>
      <w:tr w:rsidR="001E14FB" w:rsidRPr="007B1901" w14:paraId="225FF1CD" w14:textId="77777777" w:rsidTr="00664EE2">
        <w:tc>
          <w:tcPr>
            <w:tcW w:w="2074" w:type="dxa"/>
          </w:tcPr>
          <w:p w14:paraId="6A7E5547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2074" w:type="dxa"/>
          </w:tcPr>
          <w:p w14:paraId="0B9A753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57.44</w:t>
            </w:r>
          </w:p>
        </w:tc>
        <w:tc>
          <w:tcPr>
            <w:tcW w:w="2074" w:type="dxa"/>
          </w:tcPr>
          <w:p w14:paraId="3F8E7799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14.31</w:t>
            </w:r>
          </w:p>
        </w:tc>
        <w:tc>
          <w:tcPr>
            <w:tcW w:w="2074" w:type="dxa"/>
          </w:tcPr>
          <w:p w14:paraId="578EF528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-3.78</w:t>
            </w:r>
          </w:p>
        </w:tc>
      </w:tr>
      <w:tr w:rsidR="001E14FB" w:rsidRPr="007B1901" w14:paraId="23852975" w14:textId="77777777" w:rsidTr="00664EE2">
        <w:tc>
          <w:tcPr>
            <w:tcW w:w="2074" w:type="dxa"/>
          </w:tcPr>
          <w:p w14:paraId="55CBF906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24</w:t>
            </w:r>
          </w:p>
        </w:tc>
        <w:tc>
          <w:tcPr>
            <w:tcW w:w="2074" w:type="dxa"/>
          </w:tcPr>
          <w:p w14:paraId="0D1D33D3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3459D48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753C408C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0.25</w:t>
            </w:r>
          </w:p>
        </w:tc>
      </w:tr>
      <w:tr w:rsidR="001E14FB" w:rsidRPr="007B1901" w14:paraId="5613F7CD" w14:textId="77777777" w:rsidTr="00664EE2">
        <w:tc>
          <w:tcPr>
            <w:tcW w:w="2074" w:type="dxa"/>
          </w:tcPr>
          <w:p w14:paraId="469424E0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25</w:t>
            </w:r>
          </w:p>
        </w:tc>
        <w:tc>
          <w:tcPr>
            <w:tcW w:w="2074" w:type="dxa"/>
          </w:tcPr>
          <w:p w14:paraId="3C578822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4.08</w:t>
            </w:r>
          </w:p>
        </w:tc>
        <w:tc>
          <w:tcPr>
            <w:tcW w:w="2074" w:type="dxa"/>
          </w:tcPr>
          <w:p w14:paraId="050E4344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7B1901">
              <w:rPr>
                <w:rFonts w:ascii="Times New Roman" w:hAnsi="Times New Roman" w:cs="Times New Roman"/>
                <w:color w:val="000000" w:themeColor="text1"/>
              </w:rPr>
              <w:t>.38</w:t>
            </w:r>
          </w:p>
        </w:tc>
        <w:tc>
          <w:tcPr>
            <w:tcW w:w="2074" w:type="dxa"/>
          </w:tcPr>
          <w:p w14:paraId="0F37430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0.62</w:t>
            </w:r>
          </w:p>
        </w:tc>
      </w:tr>
      <w:tr w:rsidR="001E14FB" w:rsidRPr="007B1901" w14:paraId="6AB5FFF4" w14:textId="77777777" w:rsidTr="00664EE2">
        <w:tc>
          <w:tcPr>
            <w:tcW w:w="2074" w:type="dxa"/>
          </w:tcPr>
          <w:p w14:paraId="57166882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26</w:t>
            </w:r>
          </w:p>
        </w:tc>
        <w:tc>
          <w:tcPr>
            <w:tcW w:w="2074" w:type="dxa"/>
          </w:tcPr>
          <w:p w14:paraId="11B438C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49F376FF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1C28F7C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-1.67</w:t>
            </w:r>
          </w:p>
        </w:tc>
      </w:tr>
      <w:tr w:rsidR="001E14FB" w:rsidRPr="007B1901" w14:paraId="6904854F" w14:textId="77777777" w:rsidTr="00664EE2">
        <w:tc>
          <w:tcPr>
            <w:tcW w:w="2074" w:type="dxa"/>
          </w:tcPr>
          <w:p w14:paraId="6329271A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34</w:t>
            </w:r>
          </w:p>
        </w:tc>
        <w:tc>
          <w:tcPr>
            <w:tcW w:w="2074" w:type="dxa"/>
          </w:tcPr>
          <w:p w14:paraId="3CCE0D2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47DA680E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-13.05</w:t>
            </w:r>
          </w:p>
        </w:tc>
        <w:tc>
          <w:tcPr>
            <w:tcW w:w="2074" w:type="dxa"/>
          </w:tcPr>
          <w:p w14:paraId="20D6BC5A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3.16</w:t>
            </w:r>
          </w:p>
        </w:tc>
      </w:tr>
      <w:tr w:rsidR="001E14FB" w:rsidRPr="007B1901" w14:paraId="629D8637" w14:textId="77777777" w:rsidTr="00664EE2">
        <w:tc>
          <w:tcPr>
            <w:tcW w:w="2074" w:type="dxa"/>
          </w:tcPr>
          <w:p w14:paraId="6D7B25E0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35</w:t>
            </w:r>
          </w:p>
        </w:tc>
        <w:tc>
          <w:tcPr>
            <w:tcW w:w="2074" w:type="dxa"/>
          </w:tcPr>
          <w:p w14:paraId="2868FE1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5EE8414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0F1CE583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2.36</w:t>
            </w:r>
          </w:p>
        </w:tc>
      </w:tr>
      <w:tr w:rsidR="001E14FB" w:rsidRPr="007B1901" w14:paraId="5900148E" w14:textId="77777777" w:rsidTr="00664EE2">
        <w:tc>
          <w:tcPr>
            <w:tcW w:w="2074" w:type="dxa"/>
          </w:tcPr>
          <w:p w14:paraId="5032CB97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  <w:r w:rsidRPr="007B19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bscript"/>
              </w:rPr>
              <w:t>36</w:t>
            </w:r>
          </w:p>
        </w:tc>
        <w:tc>
          <w:tcPr>
            <w:tcW w:w="2074" w:type="dxa"/>
          </w:tcPr>
          <w:p w14:paraId="47B93101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</w:tcPr>
          <w:p w14:paraId="2699C25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-</w:t>
            </w:r>
            <w:r w:rsidRPr="007B1901">
              <w:rPr>
                <w:rFonts w:ascii="Times New Roman" w:hAnsi="Times New Roman" w:cs="Times New Roman"/>
                <w:color w:val="000000" w:themeColor="text1"/>
              </w:rPr>
              <w:t>2.78</w:t>
            </w:r>
          </w:p>
        </w:tc>
        <w:tc>
          <w:tcPr>
            <w:tcW w:w="2074" w:type="dxa"/>
          </w:tcPr>
          <w:p w14:paraId="73C1485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1.34</w:t>
            </w:r>
          </w:p>
        </w:tc>
      </w:tr>
      <w:tr w:rsidR="001E14FB" w:rsidRPr="007B1901" w14:paraId="418CF09A" w14:textId="77777777" w:rsidTr="00664EE2">
        <w:tc>
          <w:tcPr>
            <w:tcW w:w="2074" w:type="dxa"/>
          </w:tcPr>
          <w:p w14:paraId="73217036" w14:textId="77777777" w:rsidR="001E14FB" w:rsidRPr="007B1901" w:rsidRDefault="001E14FB" w:rsidP="00664EE2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B1901">
              <w:rPr>
                <w:rFonts w:hint="eastAsia"/>
                <w:i/>
                <w:color w:val="000000" w:themeColor="text1"/>
              </w:rPr>
              <w:t>B</w:t>
            </w:r>
          </w:p>
        </w:tc>
        <w:tc>
          <w:tcPr>
            <w:tcW w:w="2074" w:type="dxa"/>
          </w:tcPr>
          <w:p w14:paraId="64DAC5A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60.511</w:t>
            </w:r>
          </w:p>
        </w:tc>
        <w:tc>
          <w:tcPr>
            <w:tcW w:w="2074" w:type="dxa"/>
          </w:tcPr>
          <w:p w14:paraId="37DD38D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37.987</w:t>
            </w:r>
          </w:p>
        </w:tc>
        <w:tc>
          <w:tcPr>
            <w:tcW w:w="2074" w:type="dxa"/>
          </w:tcPr>
          <w:p w14:paraId="3CDB3BA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44.696</w:t>
            </w:r>
          </w:p>
        </w:tc>
      </w:tr>
      <w:tr w:rsidR="001E14FB" w:rsidRPr="007B1901" w14:paraId="2DD6F135" w14:textId="77777777" w:rsidTr="00664EE2">
        <w:tc>
          <w:tcPr>
            <w:tcW w:w="2074" w:type="dxa"/>
          </w:tcPr>
          <w:p w14:paraId="56F729D9" w14:textId="77777777" w:rsidR="001E14FB" w:rsidRPr="007B1901" w:rsidRDefault="001E14FB" w:rsidP="00664EE2">
            <w:pPr>
              <w:widowControl w:val="0"/>
              <w:rPr>
                <w:i/>
                <w:color w:val="000000" w:themeColor="text1"/>
              </w:rPr>
            </w:pPr>
            <w:r w:rsidRPr="007B1901">
              <w:rPr>
                <w:i/>
                <w:color w:val="000000" w:themeColor="text1"/>
              </w:rPr>
              <w:t>G</w:t>
            </w:r>
          </w:p>
        </w:tc>
        <w:tc>
          <w:tcPr>
            <w:tcW w:w="2074" w:type="dxa"/>
          </w:tcPr>
          <w:p w14:paraId="630D44DE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36.566</w:t>
            </w:r>
          </w:p>
        </w:tc>
        <w:tc>
          <w:tcPr>
            <w:tcW w:w="2074" w:type="dxa"/>
          </w:tcPr>
          <w:p w14:paraId="0F17ED1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27.269</w:t>
            </w:r>
          </w:p>
        </w:tc>
        <w:tc>
          <w:tcPr>
            <w:tcW w:w="2074" w:type="dxa"/>
          </w:tcPr>
          <w:p w14:paraId="23EF492C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26.284</w:t>
            </w:r>
          </w:p>
        </w:tc>
      </w:tr>
      <w:tr w:rsidR="001E14FB" w:rsidRPr="007B1901" w14:paraId="4B18B03B" w14:textId="77777777" w:rsidTr="00664EE2">
        <w:tc>
          <w:tcPr>
            <w:tcW w:w="2074" w:type="dxa"/>
          </w:tcPr>
          <w:p w14:paraId="29F03806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rFonts w:hint="eastAsia"/>
                <w:i/>
                <w:color w:val="000000" w:themeColor="text1"/>
              </w:rPr>
              <w:t>E</w:t>
            </w:r>
          </w:p>
        </w:tc>
        <w:tc>
          <w:tcPr>
            <w:tcW w:w="2074" w:type="dxa"/>
          </w:tcPr>
          <w:p w14:paraId="7FA219B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91.284</w:t>
            </w:r>
          </w:p>
        </w:tc>
        <w:tc>
          <w:tcPr>
            <w:tcW w:w="2074" w:type="dxa"/>
          </w:tcPr>
          <w:p w14:paraId="08C26684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66.013</w:t>
            </w:r>
          </w:p>
        </w:tc>
        <w:tc>
          <w:tcPr>
            <w:tcW w:w="2074" w:type="dxa"/>
          </w:tcPr>
          <w:p w14:paraId="24E39D5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65.928</w:t>
            </w:r>
          </w:p>
        </w:tc>
      </w:tr>
      <w:tr w:rsidR="001E14FB" w:rsidRPr="007B1901" w14:paraId="176A7D13" w14:textId="77777777" w:rsidTr="00664EE2">
        <w:tc>
          <w:tcPr>
            <w:tcW w:w="2074" w:type="dxa"/>
          </w:tcPr>
          <w:p w14:paraId="0D2DB129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ν</m:t>
                </m:r>
              </m:oMath>
            </m:oMathPara>
          </w:p>
        </w:tc>
        <w:tc>
          <w:tcPr>
            <w:tcW w:w="2074" w:type="dxa"/>
          </w:tcPr>
          <w:p w14:paraId="2CF230B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0.248</w:t>
            </w:r>
          </w:p>
        </w:tc>
        <w:tc>
          <w:tcPr>
            <w:tcW w:w="2074" w:type="dxa"/>
          </w:tcPr>
          <w:p w14:paraId="62428BA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0.210</w:t>
            </w:r>
          </w:p>
        </w:tc>
        <w:tc>
          <w:tcPr>
            <w:tcW w:w="2074" w:type="dxa"/>
          </w:tcPr>
          <w:p w14:paraId="2DF47CF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0.254</w:t>
            </w:r>
          </w:p>
        </w:tc>
      </w:tr>
      <w:tr w:rsidR="001E14FB" w:rsidRPr="007B1901" w14:paraId="4DF56288" w14:textId="77777777" w:rsidTr="00664EE2">
        <w:tc>
          <w:tcPr>
            <w:tcW w:w="2074" w:type="dxa"/>
          </w:tcPr>
          <w:p w14:paraId="6B4D12F9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rFonts w:hint="eastAsia"/>
                <w:i/>
                <w:color w:val="000000" w:themeColor="text1"/>
              </w:rPr>
              <w:t>B</w:t>
            </w:r>
            <w:r w:rsidRPr="007B1901">
              <w:rPr>
                <w:rFonts w:hint="eastAsia"/>
                <w:color w:val="000000" w:themeColor="text1"/>
              </w:rPr>
              <w:t>/</w:t>
            </w:r>
            <w:r w:rsidRPr="007B1901">
              <w:rPr>
                <w:rFonts w:hint="eastAsia"/>
                <w:i/>
                <w:color w:val="000000" w:themeColor="text1"/>
              </w:rPr>
              <w:t>G</w:t>
            </w:r>
          </w:p>
        </w:tc>
        <w:tc>
          <w:tcPr>
            <w:tcW w:w="2074" w:type="dxa"/>
          </w:tcPr>
          <w:p w14:paraId="06DDC8D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1.655</w:t>
            </w:r>
          </w:p>
        </w:tc>
        <w:tc>
          <w:tcPr>
            <w:tcW w:w="2074" w:type="dxa"/>
          </w:tcPr>
          <w:p w14:paraId="056E35E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1.393</w:t>
            </w:r>
          </w:p>
        </w:tc>
        <w:tc>
          <w:tcPr>
            <w:tcW w:w="2074" w:type="dxa"/>
          </w:tcPr>
          <w:p w14:paraId="70176E7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1.701</w:t>
            </w:r>
          </w:p>
        </w:tc>
      </w:tr>
      <w:tr w:rsidR="001E14FB" w:rsidRPr="007B1901" w14:paraId="1723C11F" w14:textId="77777777" w:rsidTr="00664EE2">
        <w:tc>
          <w:tcPr>
            <w:tcW w:w="2074" w:type="dxa"/>
          </w:tcPr>
          <w:p w14:paraId="59D1E820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i/>
                <w:color w:val="000000" w:themeColor="text1"/>
              </w:rPr>
              <w:t>H</w:t>
            </w:r>
            <w:r w:rsidRPr="007B1901">
              <w:rPr>
                <w:i/>
                <w:color w:val="000000" w:themeColor="text1"/>
                <w:vertAlign w:val="subscript"/>
              </w:rPr>
              <w:t>V</w:t>
            </w:r>
            <w:r w:rsidRPr="007B1901">
              <w:rPr>
                <w:color w:val="000000" w:themeColor="text1"/>
                <w:vertAlign w:val="superscript"/>
              </w:rPr>
              <w:t>Chen</w:t>
            </w:r>
          </w:p>
        </w:tc>
        <w:tc>
          <w:tcPr>
            <w:tcW w:w="2074" w:type="dxa"/>
          </w:tcPr>
          <w:p w14:paraId="64C302F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6.104</w:t>
            </w:r>
          </w:p>
        </w:tc>
        <w:tc>
          <w:tcPr>
            <w:tcW w:w="2074" w:type="dxa"/>
          </w:tcPr>
          <w:p w14:paraId="2855BACA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6.386</w:t>
            </w:r>
          </w:p>
        </w:tc>
        <w:tc>
          <w:tcPr>
            <w:tcW w:w="2074" w:type="dxa"/>
          </w:tcPr>
          <w:p w14:paraId="7BEB90E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4.274</w:t>
            </w:r>
          </w:p>
        </w:tc>
      </w:tr>
      <w:tr w:rsidR="001E14FB" w:rsidRPr="007B1901" w14:paraId="1323FB9D" w14:textId="77777777" w:rsidTr="00664EE2">
        <w:tc>
          <w:tcPr>
            <w:tcW w:w="2074" w:type="dxa"/>
          </w:tcPr>
          <w:p w14:paraId="51B480D3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i/>
                <w:color w:val="000000" w:themeColor="text1"/>
              </w:rPr>
              <w:t>H</w:t>
            </w:r>
            <w:r w:rsidRPr="007B1901">
              <w:rPr>
                <w:i/>
                <w:color w:val="000000" w:themeColor="text1"/>
                <w:vertAlign w:val="subscript"/>
              </w:rPr>
              <w:t>V</w:t>
            </w:r>
            <w:r w:rsidRPr="007B1901">
              <w:rPr>
                <w:color w:val="000000" w:themeColor="text1"/>
                <w:vertAlign w:val="superscript"/>
              </w:rPr>
              <w:t>Tian</w:t>
            </w:r>
          </w:p>
        </w:tc>
        <w:tc>
          <w:tcPr>
            <w:tcW w:w="2074" w:type="dxa"/>
          </w:tcPr>
          <w:p w14:paraId="14BF1232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6.629</w:t>
            </w:r>
          </w:p>
        </w:tc>
        <w:tc>
          <w:tcPr>
            <w:tcW w:w="2074" w:type="dxa"/>
          </w:tcPr>
          <w:p w14:paraId="0129BF17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6.544</w:t>
            </w:r>
          </w:p>
        </w:tc>
        <w:tc>
          <w:tcPr>
            <w:tcW w:w="2074" w:type="dxa"/>
          </w:tcPr>
          <w:p w14:paraId="39948E4D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5.094</w:t>
            </w:r>
          </w:p>
        </w:tc>
      </w:tr>
      <w:tr w:rsidR="001E14FB" w:rsidRPr="007B1901" w14:paraId="5C35F7C7" w14:textId="77777777" w:rsidTr="00664EE2">
        <w:trPr>
          <w:trHeight w:val="56"/>
        </w:trPr>
        <w:tc>
          <w:tcPr>
            <w:tcW w:w="2074" w:type="dxa"/>
          </w:tcPr>
          <w:p w14:paraId="66787A98" w14:textId="77777777" w:rsidR="001E14FB" w:rsidRPr="007B1901" w:rsidRDefault="001E14FB" w:rsidP="00664EE2">
            <w:pPr>
              <w:widowControl w:val="0"/>
              <w:rPr>
                <w:i/>
                <w:color w:val="000000" w:themeColor="text1"/>
              </w:rPr>
            </w:pPr>
            <w:r w:rsidRPr="007B1901">
              <w:rPr>
                <w:i/>
                <w:color w:val="000000" w:themeColor="text1"/>
              </w:rPr>
              <w:t>A</w:t>
            </w:r>
            <w:r w:rsidRPr="007B1901">
              <w:rPr>
                <w:i/>
                <w:color w:val="000000" w:themeColor="text1"/>
                <w:vertAlign w:val="superscript"/>
              </w:rPr>
              <w:t>U</w:t>
            </w:r>
          </w:p>
        </w:tc>
        <w:tc>
          <w:tcPr>
            <w:tcW w:w="2074" w:type="dxa"/>
          </w:tcPr>
          <w:p w14:paraId="3703FAC7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0.454</w:t>
            </w:r>
          </w:p>
        </w:tc>
        <w:tc>
          <w:tcPr>
            <w:tcW w:w="2074" w:type="dxa"/>
          </w:tcPr>
          <w:p w14:paraId="2EB86ACD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0.742</w:t>
            </w:r>
          </w:p>
        </w:tc>
        <w:tc>
          <w:tcPr>
            <w:tcW w:w="2074" w:type="dxa"/>
          </w:tcPr>
          <w:p w14:paraId="73E61163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0.155</w:t>
            </w:r>
          </w:p>
        </w:tc>
      </w:tr>
      <w:tr w:rsidR="001E14FB" w:rsidRPr="007B1901" w14:paraId="01D39568" w14:textId="77777777" w:rsidTr="00664EE2">
        <w:tc>
          <w:tcPr>
            <w:tcW w:w="2074" w:type="dxa"/>
          </w:tcPr>
          <w:p w14:paraId="1D6F6E07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i/>
                <w:color w:val="000000" w:themeColor="text1"/>
              </w:rPr>
              <w:t>A</w:t>
            </w:r>
            <w:r w:rsidRPr="007B1901">
              <w:rPr>
                <w:i/>
                <w:color w:val="000000" w:themeColor="text1"/>
                <w:vertAlign w:val="subscript"/>
              </w:rPr>
              <w:t>B</w:t>
            </w:r>
          </w:p>
        </w:tc>
        <w:tc>
          <w:tcPr>
            <w:tcW w:w="2074" w:type="dxa"/>
          </w:tcPr>
          <w:p w14:paraId="56DCC92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0.032</w:t>
            </w:r>
          </w:p>
        </w:tc>
        <w:tc>
          <w:tcPr>
            <w:tcW w:w="2074" w:type="dxa"/>
          </w:tcPr>
          <w:p w14:paraId="6F1CAE82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0.056</w:t>
            </w:r>
          </w:p>
        </w:tc>
        <w:tc>
          <w:tcPr>
            <w:tcW w:w="2074" w:type="dxa"/>
          </w:tcPr>
          <w:p w14:paraId="3A5FA1EB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0.004</w:t>
            </w:r>
          </w:p>
        </w:tc>
      </w:tr>
      <w:tr w:rsidR="001E14FB" w:rsidRPr="007B1901" w14:paraId="2E273852" w14:textId="77777777" w:rsidTr="00664EE2">
        <w:tc>
          <w:tcPr>
            <w:tcW w:w="2074" w:type="dxa"/>
            <w:tcBorders>
              <w:bottom w:val="single" w:sz="8" w:space="0" w:color="auto"/>
            </w:tcBorders>
          </w:tcPr>
          <w:p w14:paraId="2D1772E0" w14:textId="77777777" w:rsidR="001E14FB" w:rsidRPr="007B1901" w:rsidRDefault="001E14FB" w:rsidP="00664EE2">
            <w:pPr>
              <w:rPr>
                <w:i/>
                <w:color w:val="000000" w:themeColor="text1"/>
              </w:rPr>
            </w:pPr>
            <w:r w:rsidRPr="007B1901">
              <w:rPr>
                <w:i/>
                <w:color w:val="000000" w:themeColor="text1"/>
              </w:rPr>
              <w:t>A</w:t>
            </w:r>
            <w:r w:rsidRPr="007B1901">
              <w:rPr>
                <w:i/>
                <w:color w:val="000000" w:themeColor="text1"/>
                <w:vertAlign w:val="subscript"/>
              </w:rPr>
              <w:t>G</w:t>
            </w:r>
          </w:p>
        </w:tc>
        <w:tc>
          <w:tcPr>
            <w:tcW w:w="2074" w:type="dxa"/>
            <w:tcBorders>
              <w:bottom w:val="single" w:sz="8" w:space="0" w:color="auto"/>
            </w:tcBorders>
          </w:tcPr>
          <w:p w14:paraId="779EC8C6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0.037</w:t>
            </w:r>
          </w:p>
        </w:tc>
        <w:tc>
          <w:tcPr>
            <w:tcW w:w="2074" w:type="dxa"/>
            <w:tcBorders>
              <w:bottom w:val="single" w:sz="8" w:space="0" w:color="auto"/>
            </w:tcBorders>
          </w:tcPr>
          <w:p w14:paraId="21895D20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0.059</w:t>
            </w:r>
          </w:p>
        </w:tc>
        <w:tc>
          <w:tcPr>
            <w:tcW w:w="2074" w:type="dxa"/>
            <w:tcBorders>
              <w:bottom w:val="single" w:sz="8" w:space="0" w:color="auto"/>
            </w:tcBorders>
          </w:tcPr>
          <w:p w14:paraId="2DC65E95" w14:textId="77777777" w:rsidR="001E14FB" w:rsidRPr="007B1901" w:rsidRDefault="001E14FB" w:rsidP="00664EE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1901">
              <w:rPr>
                <w:rFonts w:ascii="Times New Roman" w:hAnsi="Times New Roman" w:cs="Times New Roman" w:hint="eastAsia"/>
                <w:color w:val="000000" w:themeColor="text1"/>
              </w:rPr>
              <w:t>0.014</w:t>
            </w:r>
          </w:p>
        </w:tc>
      </w:tr>
    </w:tbl>
    <w:p w14:paraId="34290A30" w14:textId="77777777" w:rsidR="007B1901" w:rsidRDefault="007B1901" w:rsidP="001E14FB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7B19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EE669" w14:textId="77777777" w:rsidR="00860633" w:rsidRDefault="00860633" w:rsidP="00D92317">
      <w:r>
        <w:separator/>
      </w:r>
    </w:p>
  </w:endnote>
  <w:endnote w:type="continuationSeparator" w:id="0">
    <w:p w14:paraId="2A98CBA6" w14:textId="77777777" w:rsidR="00860633" w:rsidRDefault="00860633" w:rsidP="00D9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2090D" w14:textId="77777777" w:rsidR="00860633" w:rsidRDefault="00860633" w:rsidP="00D92317">
      <w:r>
        <w:separator/>
      </w:r>
    </w:p>
  </w:footnote>
  <w:footnote w:type="continuationSeparator" w:id="0">
    <w:p w14:paraId="5FEFFD1C" w14:textId="77777777" w:rsidR="00860633" w:rsidRDefault="00860633" w:rsidP="00D92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F08"/>
    <w:rsid w:val="00000E0D"/>
    <w:rsid w:val="00014531"/>
    <w:rsid w:val="00014719"/>
    <w:rsid w:val="00021A90"/>
    <w:rsid w:val="00027A4D"/>
    <w:rsid w:val="00035F72"/>
    <w:rsid w:val="00040D45"/>
    <w:rsid w:val="00042349"/>
    <w:rsid w:val="0005028B"/>
    <w:rsid w:val="00053BC1"/>
    <w:rsid w:val="000629C2"/>
    <w:rsid w:val="00062F47"/>
    <w:rsid w:val="00067E6B"/>
    <w:rsid w:val="00082118"/>
    <w:rsid w:val="000842D9"/>
    <w:rsid w:val="000A478F"/>
    <w:rsid w:val="000A5C81"/>
    <w:rsid w:val="000A5CC0"/>
    <w:rsid w:val="000B0CD1"/>
    <w:rsid w:val="000D1F76"/>
    <w:rsid w:val="000D2506"/>
    <w:rsid w:val="000E716B"/>
    <w:rsid w:val="001023C5"/>
    <w:rsid w:val="00104947"/>
    <w:rsid w:val="00105FBD"/>
    <w:rsid w:val="00115BB0"/>
    <w:rsid w:val="0011681A"/>
    <w:rsid w:val="00132B5F"/>
    <w:rsid w:val="001715E4"/>
    <w:rsid w:val="00191FF6"/>
    <w:rsid w:val="001A06AA"/>
    <w:rsid w:val="001B1947"/>
    <w:rsid w:val="001B26AC"/>
    <w:rsid w:val="001B3F82"/>
    <w:rsid w:val="001D25F4"/>
    <w:rsid w:val="001D4AC8"/>
    <w:rsid w:val="001E14FB"/>
    <w:rsid w:val="001F46A9"/>
    <w:rsid w:val="00201C04"/>
    <w:rsid w:val="00231D37"/>
    <w:rsid w:val="00235904"/>
    <w:rsid w:val="002363D5"/>
    <w:rsid w:val="00240093"/>
    <w:rsid w:val="00251684"/>
    <w:rsid w:val="0026614B"/>
    <w:rsid w:val="0027201E"/>
    <w:rsid w:val="002753C4"/>
    <w:rsid w:val="00281BFC"/>
    <w:rsid w:val="00286BA7"/>
    <w:rsid w:val="002C00AF"/>
    <w:rsid w:val="002C68C6"/>
    <w:rsid w:val="002D093F"/>
    <w:rsid w:val="002D10C7"/>
    <w:rsid w:val="002D382E"/>
    <w:rsid w:val="002E7CA8"/>
    <w:rsid w:val="003009F1"/>
    <w:rsid w:val="003017A4"/>
    <w:rsid w:val="0030311D"/>
    <w:rsid w:val="00307003"/>
    <w:rsid w:val="00307D65"/>
    <w:rsid w:val="0031283C"/>
    <w:rsid w:val="003146F3"/>
    <w:rsid w:val="003154BC"/>
    <w:rsid w:val="0033675D"/>
    <w:rsid w:val="003370A8"/>
    <w:rsid w:val="0033781F"/>
    <w:rsid w:val="00344471"/>
    <w:rsid w:val="003474D0"/>
    <w:rsid w:val="003510D9"/>
    <w:rsid w:val="003623E6"/>
    <w:rsid w:val="00380F5F"/>
    <w:rsid w:val="00382B8C"/>
    <w:rsid w:val="00382D8E"/>
    <w:rsid w:val="00396568"/>
    <w:rsid w:val="00397D75"/>
    <w:rsid w:val="003B06CD"/>
    <w:rsid w:val="003B2BBA"/>
    <w:rsid w:val="003B65E2"/>
    <w:rsid w:val="003B671B"/>
    <w:rsid w:val="003C305A"/>
    <w:rsid w:val="003D4495"/>
    <w:rsid w:val="003D5535"/>
    <w:rsid w:val="003E4C83"/>
    <w:rsid w:val="0040312A"/>
    <w:rsid w:val="004148D4"/>
    <w:rsid w:val="004319C9"/>
    <w:rsid w:val="00437C8E"/>
    <w:rsid w:val="00447FE8"/>
    <w:rsid w:val="00460101"/>
    <w:rsid w:val="00470748"/>
    <w:rsid w:val="00474F97"/>
    <w:rsid w:val="00475300"/>
    <w:rsid w:val="00495BEE"/>
    <w:rsid w:val="00496265"/>
    <w:rsid w:val="004A0BC2"/>
    <w:rsid w:val="004A6EC1"/>
    <w:rsid w:val="004B7473"/>
    <w:rsid w:val="0053012D"/>
    <w:rsid w:val="005425B9"/>
    <w:rsid w:val="005611CB"/>
    <w:rsid w:val="00570BC3"/>
    <w:rsid w:val="00572A64"/>
    <w:rsid w:val="00577CA8"/>
    <w:rsid w:val="005A11C9"/>
    <w:rsid w:val="005C21D0"/>
    <w:rsid w:val="005E1ACB"/>
    <w:rsid w:val="005F4EC8"/>
    <w:rsid w:val="005F569D"/>
    <w:rsid w:val="00601156"/>
    <w:rsid w:val="00603CA6"/>
    <w:rsid w:val="00607ABD"/>
    <w:rsid w:val="00611B7C"/>
    <w:rsid w:val="006165B7"/>
    <w:rsid w:val="006224A3"/>
    <w:rsid w:val="00624A82"/>
    <w:rsid w:val="00626543"/>
    <w:rsid w:val="006504BA"/>
    <w:rsid w:val="0066104F"/>
    <w:rsid w:val="0066657E"/>
    <w:rsid w:val="00684829"/>
    <w:rsid w:val="00694098"/>
    <w:rsid w:val="00695A08"/>
    <w:rsid w:val="006A1E2D"/>
    <w:rsid w:val="006B02DE"/>
    <w:rsid w:val="006B30F0"/>
    <w:rsid w:val="006B64ED"/>
    <w:rsid w:val="006B73AE"/>
    <w:rsid w:val="006D58E7"/>
    <w:rsid w:val="006E3167"/>
    <w:rsid w:val="006E3C3F"/>
    <w:rsid w:val="006F0951"/>
    <w:rsid w:val="00700234"/>
    <w:rsid w:val="00717ABB"/>
    <w:rsid w:val="0073142B"/>
    <w:rsid w:val="00735482"/>
    <w:rsid w:val="00745DF2"/>
    <w:rsid w:val="00764146"/>
    <w:rsid w:val="00773B77"/>
    <w:rsid w:val="0077637C"/>
    <w:rsid w:val="00780779"/>
    <w:rsid w:val="007858B6"/>
    <w:rsid w:val="00785DCE"/>
    <w:rsid w:val="00791F97"/>
    <w:rsid w:val="007B1901"/>
    <w:rsid w:val="007C0F93"/>
    <w:rsid w:val="007C1526"/>
    <w:rsid w:val="007E0594"/>
    <w:rsid w:val="007E5F1E"/>
    <w:rsid w:val="007F6608"/>
    <w:rsid w:val="007F7087"/>
    <w:rsid w:val="00814F28"/>
    <w:rsid w:val="00827D27"/>
    <w:rsid w:val="00843FBD"/>
    <w:rsid w:val="00845E6D"/>
    <w:rsid w:val="00860633"/>
    <w:rsid w:val="008714AE"/>
    <w:rsid w:val="00883313"/>
    <w:rsid w:val="008B1D78"/>
    <w:rsid w:val="008B31BC"/>
    <w:rsid w:val="008B6E93"/>
    <w:rsid w:val="008C0C6B"/>
    <w:rsid w:val="008C0D3C"/>
    <w:rsid w:val="008C3C4B"/>
    <w:rsid w:val="008D0CC1"/>
    <w:rsid w:val="008E222C"/>
    <w:rsid w:val="008E3B6A"/>
    <w:rsid w:val="008E4A88"/>
    <w:rsid w:val="008F3ECB"/>
    <w:rsid w:val="009020AC"/>
    <w:rsid w:val="009067FD"/>
    <w:rsid w:val="009076AA"/>
    <w:rsid w:val="00926842"/>
    <w:rsid w:val="00942F53"/>
    <w:rsid w:val="00944DC8"/>
    <w:rsid w:val="009477E3"/>
    <w:rsid w:val="00951565"/>
    <w:rsid w:val="00963B14"/>
    <w:rsid w:val="00986611"/>
    <w:rsid w:val="009A1ED1"/>
    <w:rsid w:val="009A757E"/>
    <w:rsid w:val="009B7B04"/>
    <w:rsid w:val="009C1B12"/>
    <w:rsid w:val="009C4781"/>
    <w:rsid w:val="009D626D"/>
    <w:rsid w:val="009E0E1B"/>
    <w:rsid w:val="009E3D4E"/>
    <w:rsid w:val="009F6963"/>
    <w:rsid w:val="00A01090"/>
    <w:rsid w:val="00A14EAD"/>
    <w:rsid w:val="00A26675"/>
    <w:rsid w:val="00A272DD"/>
    <w:rsid w:val="00A4266C"/>
    <w:rsid w:val="00A54029"/>
    <w:rsid w:val="00A82AF1"/>
    <w:rsid w:val="00A90DB6"/>
    <w:rsid w:val="00A94C84"/>
    <w:rsid w:val="00AD093F"/>
    <w:rsid w:val="00AF4105"/>
    <w:rsid w:val="00B17FE4"/>
    <w:rsid w:val="00B239CD"/>
    <w:rsid w:val="00B2532A"/>
    <w:rsid w:val="00B268CC"/>
    <w:rsid w:val="00B27618"/>
    <w:rsid w:val="00B27E34"/>
    <w:rsid w:val="00B44869"/>
    <w:rsid w:val="00B63CF1"/>
    <w:rsid w:val="00B843FE"/>
    <w:rsid w:val="00B85A23"/>
    <w:rsid w:val="00B91C76"/>
    <w:rsid w:val="00B91CB0"/>
    <w:rsid w:val="00BA1EDB"/>
    <w:rsid w:val="00BB218C"/>
    <w:rsid w:val="00BC0A29"/>
    <w:rsid w:val="00BE286E"/>
    <w:rsid w:val="00BF74A4"/>
    <w:rsid w:val="00C178E3"/>
    <w:rsid w:val="00C37D4B"/>
    <w:rsid w:val="00C458D8"/>
    <w:rsid w:val="00C51B5D"/>
    <w:rsid w:val="00C602D0"/>
    <w:rsid w:val="00C62E2B"/>
    <w:rsid w:val="00C64740"/>
    <w:rsid w:val="00C748C8"/>
    <w:rsid w:val="00C75D11"/>
    <w:rsid w:val="00C8182F"/>
    <w:rsid w:val="00C91BA6"/>
    <w:rsid w:val="00C9779F"/>
    <w:rsid w:val="00CA0E3C"/>
    <w:rsid w:val="00CB00AD"/>
    <w:rsid w:val="00CB78A3"/>
    <w:rsid w:val="00CB78AD"/>
    <w:rsid w:val="00CE06D8"/>
    <w:rsid w:val="00CE45D7"/>
    <w:rsid w:val="00CE6D41"/>
    <w:rsid w:val="00CF0CC2"/>
    <w:rsid w:val="00CF5FA4"/>
    <w:rsid w:val="00D01C4F"/>
    <w:rsid w:val="00D0347F"/>
    <w:rsid w:val="00D179CB"/>
    <w:rsid w:val="00D33E85"/>
    <w:rsid w:val="00D34D0B"/>
    <w:rsid w:val="00D34D11"/>
    <w:rsid w:val="00D403CC"/>
    <w:rsid w:val="00D422A7"/>
    <w:rsid w:val="00D50635"/>
    <w:rsid w:val="00D52103"/>
    <w:rsid w:val="00D616BD"/>
    <w:rsid w:val="00D70D73"/>
    <w:rsid w:val="00D92317"/>
    <w:rsid w:val="00D96EDC"/>
    <w:rsid w:val="00DA33F3"/>
    <w:rsid w:val="00DB2EAF"/>
    <w:rsid w:val="00DC1E87"/>
    <w:rsid w:val="00DC71C6"/>
    <w:rsid w:val="00DD5731"/>
    <w:rsid w:val="00DE2454"/>
    <w:rsid w:val="00DE263F"/>
    <w:rsid w:val="00DE7500"/>
    <w:rsid w:val="00DF0B50"/>
    <w:rsid w:val="00E00F08"/>
    <w:rsid w:val="00E03C79"/>
    <w:rsid w:val="00E061E0"/>
    <w:rsid w:val="00E133C0"/>
    <w:rsid w:val="00E37F5D"/>
    <w:rsid w:val="00E42ABD"/>
    <w:rsid w:val="00E5127B"/>
    <w:rsid w:val="00E539FE"/>
    <w:rsid w:val="00E66224"/>
    <w:rsid w:val="00E664E5"/>
    <w:rsid w:val="00E70F08"/>
    <w:rsid w:val="00E75FE4"/>
    <w:rsid w:val="00E80ECD"/>
    <w:rsid w:val="00E81E10"/>
    <w:rsid w:val="00E921FD"/>
    <w:rsid w:val="00EC2E4F"/>
    <w:rsid w:val="00EC64A8"/>
    <w:rsid w:val="00EC6E8C"/>
    <w:rsid w:val="00EC7FBB"/>
    <w:rsid w:val="00EE155D"/>
    <w:rsid w:val="00EE408B"/>
    <w:rsid w:val="00EE6C40"/>
    <w:rsid w:val="00EF63EA"/>
    <w:rsid w:val="00EF6FA6"/>
    <w:rsid w:val="00F15C15"/>
    <w:rsid w:val="00F21413"/>
    <w:rsid w:val="00F27D41"/>
    <w:rsid w:val="00F51EE7"/>
    <w:rsid w:val="00F625B2"/>
    <w:rsid w:val="00F6386D"/>
    <w:rsid w:val="00F71F5D"/>
    <w:rsid w:val="00F80D9B"/>
    <w:rsid w:val="00F91BFE"/>
    <w:rsid w:val="00FB0DA0"/>
    <w:rsid w:val="00FB43B5"/>
    <w:rsid w:val="00FC60DE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59804"/>
  <w15:chartTrackingRefBased/>
  <w15:docId w15:val="{4E99901E-1205-42B0-88C6-71813FBF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57E"/>
  </w:style>
  <w:style w:type="paragraph" w:styleId="1">
    <w:name w:val="heading 1"/>
    <w:basedOn w:val="a"/>
    <w:next w:val="a"/>
    <w:link w:val="1Char"/>
    <w:uiPriority w:val="9"/>
    <w:qFormat/>
    <w:rsid w:val="0066657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6657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6657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6657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665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665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665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6657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657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1FF6"/>
    <w:pPr>
      <w:ind w:firstLineChars="200" w:firstLine="420"/>
    </w:pPr>
  </w:style>
  <w:style w:type="character" w:styleId="a5">
    <w:name w:val="Placeholder Text"/>
    <w:basedOn w:val="a0"/>
    <w:uiPriority w:val="99"/>
    <w:semiHidden/>
    <w:rsid w:val="00D92317"/>
    <w:rPr>
      <w:color w:val="808080"/>
    </w:rPr>
  </w:style>
  <w:style w:type="paragraph" w:styleId="a6">
    <w:name w:val="header"/>
    <w:basedOn w:val="a"/>
    <w:link w:val="Char"/>
    <w:uiPriority w:val="99"/>
    <w:unhideWhenUsed/>
    <w:rsid w:val="00D92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9231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923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92317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E539FE"/>
    <w:rPr>
      <w:rFonts w:ascii="Calibri" w:hAnsi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E539FE"/>
    <w:rPr>
      <w:rFonts w:ascii="Calibri" w:hAnsi="Calibri"/>
      <w:noProof/>
      <w:sz w:val="20"/>
    </w:rPr>
  </w:style>
  <w:style w:type="character" w:styleId="a8">
    <w:name w:val="annotation reference"/>
    <w:basedOn w:val="a0"/>
    <w:uiPriority w:val="99"/>
    <w:semiHidden/>
    <w:unhideWhenUsed/>
    <w:rsid w:val="00607ABD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607ABD"/>
  </w:style>
  <w:style w:type="character" w:customStyle="1" w:styleId="Char1">
    <w:name w:val="批注文字 Char"/>
    <w:basedOn w:val="a0"/>
    <w:link w:val="a9"/>
    <w:uiPriority w:val="99"/>
    <w:semiHidden/>
    <w:rsid w:val="00607ABD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607ABD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607ABD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607ABD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607AB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6657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2Char">
    <w:name w:val="标题 2 Char"/>
    <w:basedOn w:val="a0"/>
    <w:link w:val="2"/>
    <w:uiPriority w:val="9"/>
    <w:semiHidden/>
    <w:rsid w:val="0066657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66657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66657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66657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Char">
    <w:name w:val="标题 6 Char"/>
    <w:basedOn w:val="a0"/>
    <w:link w:val="6"/>
    <w:uiPriority w:val="9"/>
    <w:semiHidden/>
    <w:rsid w:val="0066657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Char">
    <w:name w:val="标题 7 Char"/>
    <w:basedOn w:val="a0"/>
    <w:link w:val="7"/>
    <w:uiPriority w:val="9"/>
    <w:semiHidden/>
    <w:rsid w:val="0066657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Char">
    <w:name w:val="标题 8 Char"/>
    <w:basedOn w:val="a0"/>
    <w:link w:val="8"/>
    <w:uiPriority w:val="9"/>
    <w:semiHidden/>
    <w:rsid w:val="0066657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66657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66657E"/>
    <w:pPr>
      <w:spacing w:line="240" w:lineRule="auto"/>
    </w:pPr>
    <w:rPr>
      <w:b/>
      <w:bCs/>
      <w:smallCaps/>
      <w:color w:val="595959" w:themeColor="text1" w:themeTint="A6"/>
    </w:rPr>
  </w:style>
  <w:style w:type="paragraph" w:styleId="ad">
    <w:name w:val="Title"/>
    <w:basedOn w:val="a"/>
    <w:next w:val="a"/>
    <w:link w:val="Char4"/>
    <w:uiPriority w:val="10"/>
    <w:qFormat/>
    <w:rsid w:val="006665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Char4">
    <w:name w:val="标题 Char"/>
    <w:basedOn w:val="a0"/>
    <w:link w:val="ad"/>
    <w:uiPriority w:val="10"/>
    <w:rsid w:val="0066657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e">
    <w:name w:val="Subtitle"/>
    <w:basedOn w:val="a"/>
    <w:next w:val="a"/>
    <w:link w:val="Char5"/>
    <w:uiPriority w:val="11"/>
    <w:qFormat/>
    <w:rsid w:val="0066657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Char5">
    <w:name w:val="副标题 Char"/>
    <w:basedOn w:val="a0"/>
    <w:link w:val="ae"/>
    <w:uiPriority w:val="11"/>
    <w:rsid w:val="0066657E"/>
    <w:rPr>
      <w:rFonts w:asciiTheme="majorHAnsi" w:eastAsiaTheme="majorEastAsia" w:hAnsiTheme="majorHAnsi" w:cstheme="majorBidi"/>
      <w:sz w:val="30"/>
      <w:szCs w:val="30"/>
    </w:rPr>
  </w:style>
  <w:style w:type="character" w:styleId="af">
    <w:name w:val="Strong"/>
    <w:basedOn w:val="a0"/>
    <w:uiPriority w:val="22"/>
    <w:qFormat/>
    <w:rsid w:val="0066657E"/>
    <w:rPr>
      <w:b/>
      <w:bCs/>
    </w:rPr>
  </w:style>
  <w:style w:type="character" w:styleId="af0">
    <w:name w:val="Emphasis"/>
    <w:basedOn w:val="a0"/>
    <w:uiPriority w:val="20"/>
    <w:qFormat/>
    <w:rsid w:val="0066657E"/>
    <w:rPr>
      <w:i/>
      <w:iCs/>
      <w:color w:val="70AD47" w:themeColor="accent6"/>
    </w:rPr>
  </w:style>
  <w:style w:type="paragraph" w:styleId="af1">
    <w:name w:val="No Spacing"/>
    <w:uiPriority w:val="1"/>
    <w:qFormat/>
    <w:rsid w:val="0066657E"/>
    <w:pPr>
      <w:spacing w:after="0" w:line="240" w:lineRule="auto"/>
    </w:pPr>
  </w:style>
  <w:style w:type="paragraph" w:styleId="af2">
    <w:name w:val="Quote"/>
    <w:basedOn w:val="a"/>
    <w:next w:val="a"/>
    <w:link w:val="Char6"/>
    <w:uiPriority w:val="29"/>
    <w:qFormat/>
    <w:rsid w:val="0066657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har6">
    <w:name w:val="引用 Char"/>
    <w:basedOn w:val="a0"/>
    <w:link w:val="af2"/>
    <w:uiPriority w:val="29"/>
    <w:rsid w:val="0066657E"/>
    <w:rPr>
      <w:i/>
      <w:iCs/>
      <w:color w:val="262626" w:themeColor="text1" w:themeTint="D9"/>
    </w:rPr>
  </w:style>
  <w:style w:type="paragraph" w:styleId="af3">
    <w:name w:val="Intense Quote"/>
    <w:basedOn w:val="a"/>
    <w:next w:val="a"/>
    <w:link w:val="Char7"/>
    <w:uiPriority w:val="30"/>
    <w:qFormat/>
    <w:rsid w:val="0066657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har7">
    <w:name w:val="明显引用 Char"/>
    <w:basedOn w:val="a0"/>
    <w:link w:val="af3"/>
    <w:uiPriority w:val="30"/>
    <w:rsid w:val="0066657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4">
    <w:name w:val="Subtle Emphasis"/>
    <w:basedOn w:val="a0"/>
    <w:uiPriority w:val="19"/>
    <w:qFormat/>
    <w:rsid w:val="0066657E"/>
    <w:rPr>
      <w:i/>
      <w:iCs/>
    </w:rPr>
  </w:style>
  <w:style w:type="character" w:styleId="af5">
    <w:name w:val="Intense Emphasis"/>
    <w:basedOn w:val="a0"/>
    <w:uiPriority w:val="21"/>
    <w:qFormat/>
    <w:rsid w:val="0066657E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66657E"/>
    <w:rPr>
      <w:smallCaps/>
      <w:color w:val="595959" w:themeColor="text1" w:themeTint="A6"/>
    </w:rPr>
  </w:style>
  <w:style w:type="character" w:styleId="af7">
    <w:name w:val="Intense Reference"/>
    <w:basedOn w:val="a0"/>
    <w:uiPriority w:val="32"/>
    <w:qFormat/>
    <w:rsid w:val="0066657E"/>
    <w:rPr>
      <w:b/>
      <w:bCs/>
      <w:smallCaps/>
      <w:color w:val="70AD47" w:themeColor="accent6"/>
    </w:rPr>
  </w:style>
  <w:style w:type="character" w:styleId="af8">
    <w:name w:val="Book Title"/>
    <w:basedOn w:val="a0"/>
    <w:uiPriority w:val="33"/>
    <w:qFormat/>
    <w:rsid w:val="0066657E"/>
    <w:rPr>
      <w:b/>
      <w:bCs/>
      <w:caps w:val="0"/>
      <w:smallCaps/>
      <w:spacing w:val="7"/>
      <w:sz w:val="21"/>
      <w:szCs w:val="21"/>
    </w:rPr>
  </w:style>
  <w:style w:type="paragraph" w:styleId="TOC">
    <w:name w:val="TOC Heading"/>
    <w:basedOn w:val="1"/>
    <w:next w:val="a"/>
    <w:uiPriority w:val="39"/>
    <w:semiHidden/>
    <w:unhideWhenUsed/>
    <w:qFormat/>
    <w:rsid w:val="0066657E"/>
    <w:pPr>
      <w:outlineLvl w:val="9"/>
    </w:pPr>
  </w:style>
  <w:style w:type="table" w:customStyle="1" w:styleId="10">
    <w:name w:val="网格型1"/>
    <w:basedOn w:val="a1"/>
    <w:next w:val="a3"/>
    <w:uiPriority w:val="39"/>
    <w:rsid w:val="007B1901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F106-0513-4DAF-9DFF-817F3C28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3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KMYH</dc:creator>
  <cp:keywords/>
  <dc:description/>
  <cp:lastModifiedBy>KMYH</cp:lastModifiedBy>
  <cp:revision>212</cp:revision>
  <dcterms:created xsi:type="dcterms:W3CDTF">2019-03-02T14:15:00Z</dcterms:created>
  <dcterms:modified xsi:type="dcterms:W3CDTF">2019-10-29T07:50:00Z</dcterms:modified>
</cp:coreProperties>
</file>