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TraitMap:</w:t>
      </w:r>
      <w:r>
        <w:t xml:space="preserve"> </w:t>
      </w:r>
      <w:r>
        <w:t xml:space="preserve">harnessing</w:t>
      </w:r>
      <w:r>
        <w:t xml:space="preserve"> </w:t>
      </w:r>
      <w:r>
        <w:t xml:space="preserve">continuous</w:t>
      </w:r>
      <w:r>
        <w:t xml:space="preserve"> </w:t>
      </w:r>
      <w:r>
        <w:t xml:space="preserve">personalised</w:t>
      </w:r>
      <w:r>
        <w:t xml:space="preserve"> </w:t>
      </w:r>
      <w:r>
        <w:t xml:space="preserve">feedback</w:t>
      </w:r>
      <w:r>
        <w:t xml:space="preserve"> </w:t>
      </w:r>
      <w:r>
        <w:t xml:space="preserve">via</w:t>
      </w:r>
      <w:r>
        <w:t xml:space="preserve"> </w:t>
      </w:r>
      <w:r>
        <w:t xml:space="preserve">smartphone</w:t>
      </w:r>
      <w:r>
        <w:t xml:space="preserve"> </w:t>
      </w:r>
      <w:r>
        <w:t xml:space="preserve">sensors</w:t>
      </w:r>
      <w:r>
        <w:t xml:space="preserve"> </w:t>
      </w:r>
      <w:r>
        <w:t xml:space="preserve">to</w:t>
      </w:r>
      <w:r>
        <w:t xml:space="preserve"> </w:t>
      </w:r>
      <w:r>
        <w:t xml:space="preserve">disrupt</w:t>
      </w:r>
      <w:r>
        <w:t xml:space="preserve"> </w:t>
      </w:r>
      <w:r>
        <w:t xml:space="preserve">and</w:t>
      </w:r>
      <w:r>
        <w:t xml:space="preserve"> </w:t>
      </w:r>
      <w:r>
        <w:t xml:space="preserve">change</w:t>
      </w:r>
      <w:r>
        <w:t xml:space="preserve"> </w:t>
      </w:r>
      <w:r>
        <w:t xml:space="preserve">addictive</w:t>
      </w:r>
      <w:r>
        <w:t xml:space="preserve"> </w:t>
      </w:r>
      <w:r>
        <w:t xml:space="preserve">behaviours    </w:t>
      </w:r>
    </w:p>
    <w:p>
      <w:pPr>
        <w:pStyle w:val="Author"/>
      </w:pPr>
      <w:r>
        <w:t xml:space="preserve">Priya</w:t>
      </w:r>
      <w:r>
        <w:t xml:space="preserve"> </w:t>
      </w:r>
      <w:r>
        <w:t xml:space="preserve">Mohan</w:t>
      </w:r>
      <w:r>
        <w:t xml:space="preserve"> </w:t>
      </w:r>
      <w:r>
        <w:t xml:space="preserve">(discussant,</w:t>
      </w:r>
      <w:r>
        <w:t xml:space="preserve"> </w:t>
      </w:r>
      <w:r>
        <w:t xml:space="preserve">not</w:t>
      </w:r>
      <w:r>
        <w:t xml:space="preserve"> </w:t>
      </w:r>
      <w:r>
        <w:t xml:space="preserve">an</w:t>
      </w:r>
      <w:r>
        <w:t xml:space="preserve"> </w:t>
      </w:r>
      <w:r>
        <w:t xml:space="preserve">author)</w:t>
      </w:r>
    </w:p>
    <w:p>
      <w:pPr>
        <w:pStyle w:val="Author"/>
      </w:pPr>
      <w:r>
        <w:t xml:space="preserve">Arindam</w:t>
      </w:r>
      <w:r>
        <w:t xml:space="preserve"> </w:t>
      </w:r>
      <w:r>
        <w:t xml:space="preserve">Basu</w:t>
      </w:r>
      <w:r>
        <w:t xml:space="preserve"> </w:t>
      </w:r>
      <w:r>
        <w:t xml:space="preserve">is</w:t>
      </w:r>
      <w:r>
        <w:t xml:space="preserve"> </w:t>
      </w:r>
      <w:r>
        <w:t xml:space="preserve">NOT</w:t>
      </w:r>
      <w:r>
        <w:t xml:space="preserve"> </w:t>
      </w:r>
      <w:r>
        <w:t xml:space="preserve">an</w:t>
      </w:r>
      <w:r>
        <w:t xml:space="preserve"> </w:t>
      </w:r>
      <w:r>
        <w:t xml:space="preserve">author</w:t>
      </w:r>
    </w:p>
    <w:p>
      <w:pPr>
        <w:pStyle w:val="FirstParagraph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1" w:name="correct-citation-for-this-article"/>
      <w:bookmarkEnd w:id="21"/>
      <w:r>
        <w:t xml:space="preserve">Correct citation for this</w:t>
      </w:r>
      <w:r>
        <w:t xml:space="preserve"> </w:t>
      </w:r>
      <w:r>
        <w:t xml:space="preserve">article:</w:t>
      </w:r>
    </w:p>
    <w:p>
      <w:pPr>
        <w:pStyle w:val="FirstParagraph"/>
      </w:pPr>
      <w:r>
        <w:t xml:space="preserve">G. M. Munro1, C. Bullen1</w:t>
      </w:r>
    </w:p>
    <w:p>
      <w:pPr>
        <w:pStyle w:val="BodyText"/>
      </w:pPr>
      <w:r>
        <w:t xml:space="preserve">TraitMap: harnessing continuous personalised feedback via smartphone</w:t>
      </w:r>
      <w:r>
        <w:t xml:space="preserve"> </w:t>
      </w:r>
      <w:r>
        <w:t xml:space="preserve">sensors to disrupt and change addictive behaviours</w:t>
      </w:r>
    </w:p>
    <w:p>
      <w:pPr>
        <w:pStyle w:val="BodyText"/>
      </w:pPr>
      <w:r>
        <w:br w:type="textWrapping"/>
      </w:r>
      <w:r>
        <w:rPr>
          <w:b/>
        </w:rPr>
        <w:t xml:space="preserve">1</w:t>
      </w:r>
      <w:r>
        <w:t xml:space="preserve"> </w:t>
      </w:r>
      <w:r>
        <w:t xml:space="preserve">National Institute for Health Innovation,</w:t>
      </w:r>
    </w:p>
    <w:p>
      <w:pPr>
        <w:pStyle w:val="BodyText"/>
      </w:pPr>
      <w:r>
        <w:t xml:space="preserve">School of Population Health, The University of Auckland</w:t>
      </w:r>
    </w:p>
    <w:p>
      <w:pPr>
        <w:pStyle w:val="BodyText"/>
      </w:pPr>
      <w:r>
        <w:t xml:space="preserve">e: gm093@aucklanduni.ac.nz, w: www.nihi.auckland.ac.nz</w:t>
      </w:r>
    </w:p>
    <w:p>
      <w:pPr>
        <w:pStyle w:val="BodyText"/>
      </w:pPr>
      <w:r>
        <w:t xml:space="preserve">tel: +64 9 373 7599 (ext 89137)</w:t>
      </w:r>
    </w:p>
    <w:p>
      <w:pPr>
        <w:pStyle w:val="BodyText"/>
      </w:pPr>
      <w:r>
        <w:br w:type="textWrapping"/>
      </w:r>
      <w:r>
        <w:rPr>
          <w:i/>
          <w:b/>
        </w:rPr>
        <w:t xml:space="preserve">If you want to download the article in PDF or Word format,</w:t>
      </w:r>
      <w:r>
        <w:rPr>
          <w:i/>
          <w:b/>
        </w:rPr>
        <w:t xml:space="preserve"> </w:t>
      </w:r>
      <w:r>
        <w:rPr>
          <w:i/>
          <w:b/>
        </w:rPr>
        <w:t xml:space="preserve">please click on the box and upward looking arrow on the top of this</w:t>
      </w:r>
      <w:r>
        <w:rPr>
          <w:i/>
          <w:b/>
        </w:rPr>
        <w:t xml:space="preserve"> </w:t>
      </w:r>
      <w:r>
        <w:rPr>
          <w:i/>
          <w:b/>
        </w:rPr>
        <w:t xml:space="preserve">article next to</w:t>
      </w:r>
      <w:r>
        <w:rPr>
          <w:i/>
          <w:b/>
        </w:rPr>
        <w:t xml:space="preserve"> </w:t>
      </w:r>
      <w:r>
        <w:rPr>
          <w:i/>
          <w:b/>
        </w:rPr>
        <w:t xml:space="preserve">“</w:t>
      </w:r>
      <w:r>
        <w:rPr>
          <w:i/>
          <w:b/>
        </w:rPr>
        <w:t xml:space="preserve">P</w:t>
      </w:r>
      <w:r>
        <w:rPr>
          <w:i/>
          <w:b/>
        </w:rPr>
        <w:t xml:space="preserve">”</w:t>
      </w:r>
      <w:r>
        <w:rPr>
          <w:i/>
          <w:b/>
        </w:rPr>
        <w:t xml:space="preserve"> </w:t>
      </w:r>
      <w:r>
        <w:rPr>
          <w:i/>
          <w:b/>
        </w:rPr>
        <w:t xml:space="preserve">and  save the article on your hard drive. By</w:t>
      </w:r>
      <w:r>
        <w:rPr>
          <w:i/>
          <w:b/>
        </w:rPr>
        <w:t xml:space="preserve"> </w:t>
      </w:r>
      <w:r>
        <w:rPr>
          <w:i/>
          <w:b/>
        </w:rPr>
        <w:t xml:space="preserve">agreeing to access this article, you will not use any part of this</w:t>
      </w:r>
      <w:r>
        <w:rPr>
          <w:i/>
          <w:b/>
        </w:rPr>
        <w:t xml:space="preserve"> </w:t>
      </w:r>
      <w:r>
        <w:rPr>
          <w:i/>
          <w:b/>
        </w:rPr>
        <w:t xml:space="preserve">article without the authors’ permission. Please contact GM Munro for any</w:t>
      </w:r>
      <w:r>
        <w:rPr>
          <w:i/>
          <w:b/>
        </w:rPr>
        <w:t xml:space="preserve"> </w:t>
      </w:r>
      <w:r>
        <w:rPr>
          <w:i/>
          <w:b/>
        </w:rPr>
        <w:t xml:space="preserve">questions. We will collect comments after the end of the session of our</w:t>
      </w:r>
      <w:r>
        <w:rPr>
          <w:i/>
          <w:b/>
        </w:rPr>
        <w:t xml:space="preserve"> </w:t>
      </w:r>
      <w:r>
        <w:rPr>
          <w:i/>
          <w:b/>
        </w:rPr>
        <w:t xml:space="preserve">preprint journal club and send our comments to GM Munro.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2" w:name="summary"/>
      <w:bookmarkEnd w:id="22"/>
      <w:r>
        <w:t xml:space="preserve">Summary</w:t>
      </w:r>
    </w:p>
    <w:p>
      <w:pPr>
        <w:pStyle w:val="FirstParagraph"/>
      </w:pPr>
      <w:r>
        <w:br w:type="textWrapping"/>
      </w:r>
      <w:r>
        <w:rPr>
          <w:b/>
        </w:rPr>
        <w:t xml:space="preserve">Background:</w:t>
      </w:r>
      <w:r>
        <w:t xml:space="preserve"> </w:t>
      </w:r>
      <w:r>
        <w:t xml:space="preserve">Mental and substance use disorders (M/SUDs) are the</w:t>
      </w:r>
      <w:r>
        <w:t xml:space="preserve"> </w:t>
      </w:r>
      <w:r>
        <w:t xml:space="preserve">leading cause of non-fatal illness worldwide, incurring substantial</w:t>
      </w:r>
      <w:r>
        <w:t xml:space="preserve"> </w:t>
      </w:r>
      <w:r>
        <w:t xml:space="preserve">social and economic costs. The limited impact of interventions to treat</w:t>
      </w:r>
      <w:r>
        <w:t xml:space="preserve"> </w:t>
      </w:r>
      <w:r>
        <w:t xml:space="preserve">people with M/SUD has prompted a clinical shift toward more</w:t>
      </w:r>
      <w:r>
        <w:t xml:space="preserve"> </w:t>
      </w:r>
      <w:r>
        <w:t xml:space="preserve">personality-informed approaches. Within psychiatry, evidence shows key</w:t>
      </w:r>
      <w:r>
        <w:t xml:space="preserve"> </w:t>
      </w:r>
      <w:r>
        <w:t xml:space="preserve">personality traits can be used as endophenotypes for M/SUDs. In mobile</w:t>
      </w:r>
      <w:r>
        <w:t xml:space="preserve"> </w:t>
      </w:r>
      <w:r>
        <w:t xml:space="preserve">health (mHealth) research, applications (apps) that detect risk</w:t>
      </w:r>
      <w:r>
        <w:t xml:space="preserve"> </w:t>
      </w:r>
      <w:r>
        <w:t xml:space="preserve">behaviours and send users personalised feedback are likely to counter</w:t>
      </w:r>
      <w:r>
        <w:t xml:space="preserve"> </w:t>
      </w:r>
      <w:r>
        <w:t xml:space="preserve">many of the harms associated with substance use.</w:t>
      </w:r>
      <w:r>
        <w:t xml:space="preserve"> </w:t>
      </w:r>
      <w:r>
        <w:rPr>
          <w:b/>
        </w:rPr>
        <w:t xml:space="preserve">Aims:</w:t>
      </w:r>
      <w:r>
        <w:t xml:space="preserve"> </w:t>
      </w:r>
      <w:r>
        <w:t xml:space="preserve">To</w:t>
      </w:r>
      <w:r>
        <w:t xml:space="preserve"> </w:t>
      </w:r>
      <w:r>
        <w:t xml:space="preserve">develop and test</w:t>
      </w:r>
      <w:r>
        <w:t xml:space="preserve"> </w:t>
      </w:r>
      <w:r>
        <w:t xml:space="preserve">‘</w:t>
      </w:r>
      <w:r>
        <w:t xml:space="preserve">TraitMap</w:t>
      </w:r>
      <w:r>
        <w:t xml:space="preserve">’</w:t>
      </w:r>
      <w:r>
        <w:t xml:space="preserve">, a novel mHealth system that combines</w:t>
      </w:r>
      <w:r>
        <w:t xml:space="preserve"> </w:t>
      </w:r>
      <w:r>
        <w:t xml:space="preserve">self-report measures, continuous biomedical monitoring, and personalised</w:t>
      </w:r>
      <w:r>
        <w:t xml:space="preserve"> </w:t>
      </w:r>
      <w:r>
        <w:t xml:space="preserve">feedback to support complex self-care in people with M/SUDs. Fully</w:t>
      </w:r>
      <w:r>
        <w:t xml:space="preserve"> </w:t>
      </w:r>
      <w:r>
        <w:t xml:space="preserve">realised, TraitMap will detect drug cravings and personalise</w:t>
      </w:r>
      <w:r>
        <w:t xml:space="preserve"> </w:t>
      </w:r>
      <w:r>
        <w:t xml:space="preserve">intervention to disrupt substance-related risk behaviours.</w:t>
      </w:r>
      <w:r>
        <w:t xml:space="preserve"> </w:t>
      </w:r>
      <w:r>
        <w:rPr>
          <w:b/>
        </w:rPr>
        <w:t xml:space="preserve">Methods:</w:t>
      </w:r>
      <w:r>
        <w:t xml:space="preserve"> </w:t>
      </w:r>
      <w:r>
        <w:t xml:space="preserve">A 3-stage project involving 1) collection and analysis</w:t>
      </w:r>
      <w:r>
        <w:t xml:space="preserve"> </w:t>
      </w:r>
      <w:r>
        <w:t xml:space="preserve">of multi-stakeholder feedback via online surveys, 2) design and</w:t>
      </w:r>
      <w:r>
        <w:t xml:space="preserve"> </w:t>
      </w:r>
      <w:r>
        <w:t xml:space="preserve">evaluation of a prototype mobile app tailored to people with M/SUDs, 3)</w:t>
      </w:r>
      <w:r>
        <w:t xml:space="preserve"> </w:t>
      </w:r>
      <w:r>
        <w:t xml:space="preserve">a pilot trial to assess the impact of TraitMap on drug cravings and</w:t>
      </w:r>
      <w:r>
        <w:t xml:space="preserve"> </w:t>
      </w:r>
      <w:r>
        <w:t xml:space="preserve">associated harms that will underpin the future design of a larger</w:t>
      </w:r>
      <w:r>
        <w:t xml:space="preserve"> </w:t>
      </w:r>
      <w:r>
        <w:t xml:space="preserve">randomised controlled trial.</w:t>
      </w:r>
      <w:r>
        <w:t xml:space="preserve"> </w:t>
      </w:r>
      <w:r>
        <w:rPr>
          <w:b/>
        </w:rPr>
        <w:t xml:space="preserve">Contribution:</w:t>
      </w:r>
      <w:r>
        <w:t xml:space="preserve"> </w:t>
      </w:r>
      <w:r>
        <w:t xml:space="preserve">Unlike previous</w:t>
      </w:r>
      <w:r>
        <w:t xml:space="preserve"> </w:t>
      </w:r>
      <w:r>
        <w:t xml:space="preserve">studies, this project will be developed using ResearchKit, an app</w:t>
      </w:r>
      <w:r>
        <w:t xml:space="preserve"> </w:t>
      </w:r>
      <w:r>
        <w:t xml:space="preserve">development platform specifically tailored to medical research needs.</w:t>
      </w:r>
      <w:r>
        <w:t xml:space="preserve"> </w:t>
      </w:r>
      <w:r>
        <w:t xml:space="preserve">Findings from world-leading medical research units at Stanford, Johns</w:t>
      </w:r>
      <w:r>
        <w:t xml:space="preserve"> </w:t>
      </w:r>
      <w:r>
        <w:t xml:space="preserve">Hopkins, and Oxford show ResearchKit counters many of the methodological</w:t>
      </w:r>
      <w:r>
        <w:t xml:space="preserve"> </w:t>
      </w:r>
      <w:r>
        <w:t xml:space="preserve">limitations and data loss that typically characterise Internet trials.</w:t>
      </w:r>
      <w:r>
        <w:t xml:space="preserve"> </w:t>
      </w:r>
      <w:r>
        <w:t xml:space="preserve">By contrast, the highly automated data collection features of</w:t>
      </w:r>
      <w:r>
        <w:t xml:space="preserve"> </w:t>
      </w:r>
      <w:r>
        <w:t xml:space="preserve">ResearchKit will enable the study to streamline informed consent, prompt</w:t>
      </w:r>
      <w:r>
        <w:t xml:space="preserve"> </w:t>
      </w:r>
      <w:r>
        <w:t xml:space="preserve">continued user participation, and collect infinitely richer data sets.</w:t>
      </w:r>
    </w:p>
    <w:p>
      <w:pPr>
        <w:pStyle w:val="BodyText"/>
      </w:pPr>
      <w:r>
        <w:t xml:space="preserve">Keywords: addiction, behaviour change, feedback, intervention, mobile</w:t>
      </w:r>
      <w:r>
        <w:t xml:space="preserve"> </w:t>
      </w:r>
      <w:r>
        <w:t xml:space="preserve">health, personalisation</w:t>
      </w:r>
    </w:p>
    <w:p>
      <w:pPr>
        <w:pStyle w:val="Heading1"/>
      </w:pPr>
      <w:bookmarkStart w:id="23" w:name="introduction"/>
      <w:bookmarkEnd w:id="23"/>
      <w:r>
        <w:t xml:space="preserve">Introduction</w:t>
      </w:r>
    </w:p>
    <w:p>
      <w:pPr>
        <w:pStyle w:val="FirstParagraph"/>
      </w:pPr>
      <w:r>
        <w:t xml:space="preserve">Mental and substance use disorders (M/SUDs) inflict the highest costs to</w:t>
      </w:r>
      <w:r>
        <w:t xml:space="preserve"> </w:t>
      </w:r>
      <w:r>
        <w:t xml:space="preserve">society of all diseases, affecting production levels, legal systems, law</w:t>
      </w:r>
      <w:r>
        <w:t xml:space="preserve"> </w:t>
      </w:r>
      <w:r>
        <w:t xml:space="preserve">enforcement, and continued damage to users (Whiteford, Ferrari,</w:t>
      </w:r>
      <w:r>
        <w:t xml:space="preserve"> </w:t>
      </w:r>
      <w:r>
        <w:t xml:space="preserve">Degenhardt, Feigin, &amp; Vos, 2015). Key populations (KPs), most</w:t>
      </w:r>
      <w:r>
        <w:t xml:space="preserve"> </w:t>
      </w:r>
      <w:r>
        <w:t xml:space="preserve">vulnerable to HIV exposure such as men who have sex with men (MSM),</w:t>
      </w:r>
      <w:r>
        <w:t xml:space="preserve"> </w:t>
      </w:r>
      <w:r>
        <w:t xml:space="preserve">people who use drugs (PWUD), sex workers, and transgender individuals</w:t>
      </w:r>
      <w:r>
        <w:t xml:space="preserve"> </w:t>
      </w:r>
      <w:r>
        <w:t xml:space="preserve">are disproportionately burdened due to stigma-induced psychosocial</w:t>
      </w:r>
      <w:r>
        <w:t xml:space="preserve"> </w:t>
      </w:r>
      <w:r>
        <w:t xml:space="preserve">stress (WHO, 2014). While behavioural interventions support abstinence</w:t>
      </w:r>
      <w:r>
        <w:t xml:space="preserve"> </w:t>
      </w:r>
      <w:r>
        <w:t xml:space="preserve">during early recovery, 80-95% of people relapse within 12 months</w:t>
      </w:r>
      <w:r>
        <w:t xml:space="preserve"> </w:t>
      </w:r>
      <w:r>
        <w:t xml:space="preserve">(Brandon et al., 2007). Relapse is especially problematic in KPs because</w:t>
      </w:r>
      <w:r>
        <w:t xml:space="preserve"> </w:t>
      </w:r>
      <w:r>
        <w:t xml:space="preserve">it exacerbates mental disorders, risk behaviours, and the spreading of</w:t>
      </w:r>
      <w:r>
        <w:t xml:space="preserve"> </w:t>
      </w:r>
      <w:r>
        <w:t xml:space="preserve">HIV to other groups (Gupta, Kumar, &amp; Garg, 2013). The reason many</w:t>
      </w:r>
      <w:r>
        <w:t xml:space="preserve"> </w:t>
      </w:r>
      <w:r>
        <w:t xml:space="preserve">behavioural interventions fail in natural contexts is because patients</w:t>
      </w:r>
      <w:r>
        <w:t xml:space="preserve"> </w:t>
      </w:r>
      <w:r>
        <w:t xml:space="preserve">have difficulty enacting them outside of controlled clinical settings in</w:t>
      </w:r>
      <w:r>
        <w:t xml:space="preserve"> </w:t>
      </w:r>
      <w:r>
        <w:t xml:space="preserve">which they were first introduced (Boyer, Smelson, Fletcher, Ziedonis, &amp;</w:t>
      </w:r>
      <w:r>
        <w:t xml:space="preserve"> </w:t>
      </w:r>
      <w:r>
        <w:t xml:space="preserve">Picard, 2010). As a result, patients with M/SUDs neither have the</w:t>
      </w:r>
      <w:r>
        <w:t xml:space="preserve"> </w:t>
      </w:r>
      <w:r>
        <w:t xml:space="preserve">ability to detect biological and affective changes that trigger drug</w:t>
      </w:r>
      <w:r>
        <w:t xml:space="preserve"> </w:t>
      </w:r>
      <w:r>
        <w:t xml:space="preserve">cravings or modify their behaviours to decrease health risk (Boyer et</w:t>
      </w:r>
      <w:r>
        <w:t xml:space="preserve"> </w:t>
      </w:r>
      <w:r>
        <w:t xml:space="preserve">al., 2010).</w:t>
      </w:r>
    </w:p>
    <w:p>
      <w:pPr>
        <w:pStyle w:val="BodyText"/>
      </w:pPr>
      <w:r>
        <w:t xml:space="preserve">Current limitations in the diagnosis and treatment of M/SUDs has</w:t>
      </w:r>
      <w:r>
        <w:t xml:space="preserve"> </w:t>
      </w:r>
      <w:r>
        <w:t xml:space="preserve">prompted a clinical shift toward personality-informed approaches (Trull</w:t>
      </w:r>
      <w:r>
        <w:t xml:space="preserve"> </w:t>
      </w:r>
      <w:r>
        <w:t xml:space="preserve">&amp; Widiger, 2013). Within psychiatry, growing consensus argues that</w:t>
      </w:r>
      <w:r>
        <w:t xml:space="preserve"> </w:t>
      </w:r>
      <w:r>
        <w:t xml:space="preserve">dimensional trait models can more effectively diagnose M/SUDs (Krueger</w:t>
      </w:r>
      <w:r>
        <w:t xml:space="preserve"> </w:t>
      </w:r>
      <w:r>
        <w:t xml:space="preserve">&amp; Markon, 2014; Suzuki, Samuel, Pahlen, &amp; Krueger, 2015). This</w:t>
      </w:r>
      <w:r>
        <w:t xml:space="preserve"> </w:t>
      </w:r>
      <w:r>
        <w:t xml:space="preserve">consensus draws on clear evidence that key personality traits can act as</w:t>
      </w:r>
      <w:r>
        <w:t xml:space="preserve"> </w:t>
      </w:r>
      <w:r>
        <w:t xml:space="preserve">endophenotypes for M/SUDs (Belcher, Volkow, Moeller, &amp; Ferré, 2014).</w:t>
      </w:r>
      <w:r>
        <w:t xml:space="preserve"> </w:t>
      </w:r>
      <w:r>
        <w:t xml:space="preserve">Specifically, high negative emotionality/neuroticism (NEM/N) increases,</w:t>
      </w:r>
      <w:r>
        <w:t xml:space="preserve"> </w:t>
      </w:r>
      <w:r>
        <w:t xml:space="preserve">whereas high positive emotionality/extraversion (PEM/E) and constraint</w:t>
      </w:r>
      <w:r>
        <w:t xml:space="preserve"> </w:t>
      </w:r>
      <w:r>
        <w:t xml:space="preserve">(CON) decreases vulnerability (Belcher et al., 2014). Researchers in</w:t>
      </w:r>
      <w:r>
        <w:t xml:space="preserve"> </w:t>
      </w:r>
      <w:r>
        <w:t xml:space="preserve">mobile health (mHealth) also argue that mobile sensing technology can</w:t>
      </w:r>
      <w:r>
        <w:t xml:space="preserve"> </w:t>
      </w:r>
      <w:r>
        <w:t xml:space="preserve">disrupt and change habitual behaviours via self-monitoring and feedback</w:t>
      </w:r>
      <w:r>
        <w:t xml:space="preserve"> </w:t>
      </w:r>
      <w:r>
        <w:t xml:space="preserve">(Hermsen, Frost, Renes, &amp; Kerkhof, 2016). While the long-term impact of</w:t>
      </w:r>
      <w:r>
        <w:t xml:space="preserve"> </w:t>
      </w:r>
      <w:r>
        <w:t xml:space="preserve">such disruptions remain unclear, mobile applications (apps) offer</w:t>
      </w:r>
      <w:r>
        <w:t xml:space="preserve"> </w:t>
      </w:r>
      <w:r>
        <w:t xml:space="preserve">clinicians unprecedented potential to increase user engagement whilst</w:t>
      </w:r>
      <w:r>
        <w:t xml:space="preserve"> </w:t>
      </w:r>
      <w:r>
        <w:t xml:space="preserve">continuously self-monitoring disease outcomes (Jardine, Fisher, &amp;</w:t>
      </w:r>
      <w:r>
        <w:t xml:space="preserve"> </w:t>
      </w:r>
      <w:r>
        <w:t xml:space="preserve">Carrick, 2015). The fact that mobile apps can detect many of the</w:t>
      </w:r>
      <w:r>
        <w:t xml:space="preserve"> </w:t>
      </w:r>
      <w:r>
        <w:t xml:space="preserve">affective changes that trigger drug craving and risk behaviours suggest</w:t>
      </w:r>
      <w:r>
        <w:t xml:space="preserve"> </w:t>
      </w:r>
      <w:r>
        <w:t xml:space="preserve">their particular efficacy in treating M/SUDs (Boyer et al., 2010; Donker</w:t>
      </w:r>
      <w:r>
        <w:t xml:space="preserve"> </w:t>
      </w:r>
      <w:r>
        <w:t xml:space="preserve">et al., 2013; Litvin, Abrantes, &amp; Brown, 2013).</w:t>
      </w:r>
    </w:p>
    <w:p>
      <w:pPr>
        <w:pStyle w:val="BodyText"/>
      </w:pPr>
      <w:r>
        <w:t xml:space="preserve">What these two converging research domains share above an emphasis on</w:t>
      </w:r>
      <w:r>
        <w:t xml:space="preserve"> </w:t>
      </w:r>
      <w:r>
        <w:t xml:space="preserve">personality-informed intervention is the undying assumption that</w:t>
      </w:r>
      <w:r>
        <w:t xml:space="preserve"> </w:t>
      </w:r>
      <w:r>
        <w:t xml:space="preserve">personality traits can no longer be defined as fixed dimensions</w:t>
      </w:r>
      <w:r>
        <w:t xml:space="preserve"> </w:t>
      </w:r>
      <w:r>
        <w:t xml:space="preserve">(Ferguson, 2010). Rather, traits are highly dynamic qualities that morph</w:t>
      </w:r>
      <w:r>
        <w:t xml:space="preserve"> </w:t>
      </w:r>
      <w:r>
        <w:t xml:space="preserve">considerably in response to spatio-temporal changes (Chapman, Hampson,</w:t>
      </w:r>
      <w:r>
        <w:t xml:space="preserve"> </w:t>
      </w:r>
      <w:r>
        <w:t xml:space="preserve">&amp; Clarkin, 2014). Health-protective personality changes are thus not</w:t>
      </w:r>
      <w:r>
        <w:t xml:space="preserve"> </w:t>
      </w:r>
      <w:r>
        <w:t xml:space="preserve">only achievable but indeed desirable and beneficial (Hampson, Goldberg,</w:t>
      </w:r>
      <w:r>
        <w:t xml:space="preserve"> </w:t>
      </w:r>
      <w:r>
        <w:t xml:space="preserve">Vogt, &amp; Dubanoski, 2006). Findings confirm the timely nature of</w:t>
      </w:r>
      <w:r>
        <w:t xml:space="preserve"> </w:t>
      </w:r>
      <w:r>
        <w:t xml:space="preserve">personality-informed diagnosis (Suzuki et al., 2015; Trull &amp; Widiger,</w:t>
      </w:r>
      <w:r>
        <w:t xml:space="preserve"> </w:t>
      </w:r>
      <w:r>
        <w:t xml:space="preserve">2013) and intervention to meet continuous support demands in people with</w:t>
      </w:r>
      <w:r>
        <w:t xml:space="preserve"> </w:t>
      </w:r>
      <w:r>
        <w:t xml:space="preserve">M/SUD (Donker et al., 2013; Litvin et al., 2013). The following section</w:t>
      </w:r>
      <w:r>
        <w:t xml:space="preserve"> </w:t>
      </w:r>
      <w:r>
        <w:t xml:space="preserve">examines how such intervention may be achieved.</w:t>
      </w:r>
    </w:p>
    <w:p>
      <w:pPr>
        <w:pStyle w:val="Heading1"/>
      </w:pPr>
      <w:bookmarkStart w:id="24" w:name="review-method-and-strategy"/>
      <w:bookmarkEnd w:id="24"/>
      <w:r>
        <w:t xml:space="preserve">Review method and strategy</w:t>
      </w:r>
    </w:p>
    <w:p>
      <w:pPr>
        <w:pStyle w:val="FirstParagraph"/>
      </w:pPr>
      <w:r>
        <w:t xml:space="preserve">This project undertakes formative research to design and test</w:t>
      </w:r>
      <w:r>
        <w:t xml:space="preserve"> </w:t>
      </w:r>
      <w:r>
        <w:t xml:space="preserve">‘</w:t>
      </w:r>
      <w:r>
        <w:t xml:space="preserve">TraitMap</w:t>
      </w:r>
      <w:r>
        <w:t xml:space="preserve">’</w:t>
      </w:r>
      <w:r>
        <w:t xml:space="preserve">, a personalised mobile app designed to detect cravings and</w:t>
      </w:r>
      <w:r>
        <w:t xml:space="preserve"> </w:t>
      </w:r>
      <w:r>
        <w:t xml:space="preserve">intervene with self-monitoring and feedback as cravings develop. Thus</w:t>
      </w:r>
      <w:r>
        <w:t xml:space="preserve"> </w:t>
      </w:r>
      <w:r>
        <w:t xml:space="preserve">countering many of the harms associated with drug use. To achieve these</w:t>
      </w:r>
      <w:r>
        <w:t xml:space="preserve"> </w:t>
      </w:r>
      <w:r>
        <w:t xml:space="preserve">aims, a 3-stage app development project is proposed. First,</w:t>
      </w:r>
      <w:r>
        <w:t xml:space="preserve"> </w:t>
      </w:r>
      <w:r>
        <w:t xml:space="preserve">multi-stakeholder feedback is collated via online surveys. Second, a</w:t>
      </w:r>
      <w:r>
        <w:t xml:space="preserve"> </w:t>
      </w:r>
      <w:r>
        <w:t xml:space="preserve">mobile app</w:t>
      </w:r>
      <w:r>
        <w:t xml:space="preserve"> </w:t>
      </w:r>
      <w:r>
        <w:t xml:space="preserve">‘</w:t>
      </w:r>
      <w:r>
        <w:t xml:space="preserve">TraitMap</w:t>
      </w:r>
      <w:r>
        <w:t xml:space="preserve">’</w:t>
      </w:r>
      <w:r>
        <w:t xml:space="preserve"> </w:t>
      </w:r>
      <w:r>
        <w:t xml:space="preserve">is designed to respond to trait vulnerabilities in</w:t>
      </w:r>
      <w:r>
        <w:t xml:space="preserve"> </w:t>
      </w:r>
      <w:r>
        <w:t xml:space="preserve">people with M/SUDs. Finally, a pilot randomised controlled trial</w:t>
      </w:r>
      <w:r>
        <w:t xml:space="preserve"> </w:t>
      </w:r>
      <w:r>
        <w:t xml:space="preserve">examines the feasibility of TraitMap to reduce drug harms in people with</w:t>
      </w:r>
      <w:r>
        <w:t xml:space="preserve"> </w:t>
      </w:r>
      <w:r>
        <w:t xml:space="preserve">M/SUDs.</w:t>
      </w:r>
    </w:p>
    <w:p>
      <w:pPr>
        <w:pStyle w:val="BodyText"/>
      </w:pPr>
      <w:r>
        <w:t xml:space="preserve">To design an app that is responsive to people with M/SUDs, the project</w:t>
      </w:r>
      <w:r>
        <w:t xml:space="preserve"> </w:t>
      </w:r>
      <w:r>
        <w:t xml:space="preserve">will need to overcome significant user-centric and technological design</w:t>
      </w:r>
      <w:r>
        <w:t xml:space="preserve"> </w:t>
      </w:r>
      <w:r>
        <w:t xml:space="preserve">challenges. To this end, the study will conduct several online surveys</w:t>
      </w:r>
      <w:r>
        <w:t xml:space="preserve"> </w:t>
      </w:r>
      <w:r>
        <w:t xml:space="preserve">to collect feedback from multi-stakeholders (e.g., healthcare providers,</w:t>
      </w:r>
      <w:r>
        <w:t xml:space="preserve"> </w:t>
      </w:r>
      <w:r>
        <w:t xml:space="preserve">medical researchers, app developers, end-users). These online surveys</w:t>
      </w:r>
      <w:r>
        <w:t xml:space="preserve"> </w:t>
      </w:r>
      <w:r>
        <w:t xml:space="preserve">will focus on three stages of the app design process: prototyping,</w:t>
      </w:r>
      <w:r>
        <w:t xml:space="preserve"> </w:t>
      </w:r>
      <w:r>
        <w:t xml:space="preserve">evaluation, and pilot study. This iterative process is scheduled to</w:t>
      </w:r>
      <w:r>
        <w:t xml:space="preserve"> </w:t>
      </w:r>
      <w:r>
        <w:t xml:space="preserve">evolve over a 12-month period (July 2016 – July 2017).</w:t>
      </w:r>
    </w:p>
    <w:p>
      <w:pPr>
        <w:numPr>
          <w:numId w:val="1001"/>
          <w:ilvl w:val="0"/>
        </w:numPr>
      </w:pPr>
      <w:r>
        <w:t xml:space="preserve">The Prototyping stage (July – September 2016) will develop the</w:t>
      </w:r>
      <w:r>
        <w:t xml:space="preserve"> </w:t>
      </w:r>
      <w:r>
        <w:t xml:space="preserve">TraitMap prototype based on aggregated findings from an online survey.</w:t>
      </w:r>
      <w:r>
        <w:t xml:space="preserve"> </w:t>
      </w:r>
      <w:r>
        <w:t xml:space="preserve">The survey will be compiled by Principle Investigator (Munro) using</w:t>
      </w:r>
      <w:r>
        <w:t xml:space="preserve"> </w:t>
      </w:r>
      <w:r>
        <w:t xml:space="preserve">Typeform.com and promoted via online support communities. Aggregated</w:t>
      </w:r>
      <w:r>
        <w:t xml:space="preserve"> </w:t>
      </w:r>
      <w:r>
        <w:t xml:space="preserve">multi-stakeholder feedback will inform the initial TraitMap prototype</w:t>
      </w:r>
      <w:r>
        <w:t xml:space="preserve"> </w:t>
      </w:r>
      <w:r>
        <w:t xml:space="preserve">which will be built using open-source development platform ResearchKit</w:t>
      </w:r>
      <w:r>
        <w:t xml:space="preserve"> </w:t>
      </w:r>
      <w:r>
        <w:t xml:space="preserve">(www.researchkit.org). Studies by world-leading medical research units</w:t>
      </w:r>
      <w:r>
        <w:t xml:space="preserve"> </w:t>
      </w:r>
      <w:r>
        <w:t xml:space="preserve">at Stanford, Johns Hopkins, and Oxford show ResearchKit counters many</w:t>
      </w:r>
      <w:r>
        <w:t xml:space="preserve"> </w:t>
      </w:r>
      <w:r>
        <w:t xml:space="preserve">of the methodological limitations and data loss to follow-up that</w:t>
      </w:r>
      <w:r>
        <w:t xml:space="preserve"> </w:t>
      </w:r>
      <w:r>
        <w:t xml:space="preserve">characterize Internet trials (Jardine et al., 2015). Specifically</w:t>
      </w:r>
      <w:r>
        <w:t xml:space="preserve"> </w:t>
      </w:r>
      <w:r>
        <w:t xml:space="preserve">built to support medical research, ResearchKit enables highly</w:t>
      </w:r>
      <w:r>
        <w:t xml:space="preserve"> </w:t>
      </w:r>
      <w:r>
        <w:t xml:space="preserve">automated data collection by utilizing key features such as: (a)</w:t>
      </w:r>
      <w:r>
        <w:t xml:space="preserve"> </w:t>
      </w:r>
      <w:r>
        <w:t xml:space="preserve">streamlined informed consent processes, (b) interactive prompts that</w:t>
      </w:r>
      <w:r>
        <w:t xml:space="preserve"> </w:t>
      </w:r>
      <w:r>
        <w:t xml:space="preserve">‘</w:t>
      </w:r>
      <w:r>
        <w:t xml:space="preserve">nudge</w:t>
      </w:r>
      <w:r>
        <w:t xml:space="preserve">’</w:t>
      </w:r>
      <w:r>
        <w:t xml:space="preserve"> </w:t>
      </w:r>
      <w:r>
        <w:t xml:space="preserve">users to participate, and (c) mobile sensing technologies such</w:t>
      </w:r>
      <w:r>
        <w:t xml:space="preserve"> </w:t>
      </w:r>
      <w:r>
        <w:t xml:space="preserve">as GPS, touch screen, camera, and accelerometer that collect</w:t>
      </w:r>
      <w:r>
        <w:t xml:space="preserve"> </w:t>
      </w:r>
      <w:r>
        <w:t xml:space="preserve">infinitely richer data sets (Jardine et al., 2015). This project will</w:t>
      </w:r>
      <w:r>
        <w:t xml:space="preserve"> </w:t>
      </w:r>
      <w:r>
        <w:t xml:space="preserve">utilize these features of ResearchKit to gather continuous data sets.</w:t>
      </w:r>
      <w:r>
        <w:t xml:space="preserve"> </w:t>
      </w:r>
      <w:r>
        <w:t xml:space="preserve">First, self-report surveys will apply subjective methods to map</w:t>
      </w:r>
      <w:r>
        <w:t xml:space="preserve"> </w:t>
      </w:r>
      <w:r>
        <w:t xml:space="preserve">changes in personality traits, cravings, drug use, and risk</w:t>
      </w:r>
      <w:r>
        <w:t xml:space="preserve"> </w:t>
      </w:r>
      <w:r>
        <w:t xml:space="preserve">behaviours. Second, mobile sensing technologies will apply objective</w:t>
      </w:r>
      <w:r>
        <w:t xml:space="preserve"> </w:t>
      </w:r>
      <w:r>
        <w:t xml:space="preserve">methods to map changes in passively-collected data. Computer</w:t>
      </w:r>
      <w:r>
        <w:t xml:space="preserve"> </w:t>
      </w:r>
      <w:r>
        <w:t xml:space="preserve">algorithms will identify pattern irregularities in location (from GPS)</w:t>
      </w:r>
      <w:r>
        <w:t xml:space="preserve"> </w:t>
      </w:r>
      <w:r>
        <w:t xml:space="preserve">and movement (from accelerometer) that may trigger craving and relapse</w:t>
      </w:r>
      <w:r>
        <w:t xml:space="preserve"> </w:t>
      </w:r>
      <w:r>
        <w:t xml:space="preserve">events. Third, active tasks will be tailored to disrupt and change</w:t>
      </w:r>
      <w:r>
        <w:t xml:space="preserve"> </w:t>
      </w:r>
      <w:r>
        <w:t xml:space="preserve">users’ habitual behaviours under semi-controlled conditions while</w:t>
      </w:r>
      <w:r>
        <w:t xml:space="preserve"> </w:t>
      </w:r>
      <w:r>
        <w:t xml:space="preserve">phone sensors collect continuous data. Active tasks are subjective and</w:t>
      </w:r>
      <w:r>
        <w:t xml:space="preserve"> </w:t>
      </w:r>
      <w:r>
        <w:t xml:space="preserve">objective measures in that they require user input which is passively</w:t>
      </w:r>
      <w:r>
        <w:t xml:space="preserve"> </w:t>
      </w:r>
      <w:r>
        <w:t xml:space="preserve">collected by phone sensors. Three active task reminders will be sent</w:t>
      </w:r>
      <w:r>
        <w:t xml:space="preserve"> </w:t>
      </w:r>
      <w:r>
        <w:t xml:space="preserve">to participants daily, requesting they exercise three personality</w:t>
      </w:r>
      <w:r>
        <w:t xml:space="preserve"> </w:t>
      </w:r>
      <w:r>
        <w:t xml:space="preserve">traits outside their comfort zone: (i) a social-extraversion task will</w:t>
      </w:r>
      <w:r>
        <w:t xml:space="preserve"> </w:t>
      </w:r>
      <w:r>
        <w:t xml:space="preserve">ask participants to connect with a stranger during a 20-minute</w:t>
      </w:r>
      <w:r>
        <w:t xml:space="preserve"> </w:t>
      </w:r>
      <w:r>
        <w:t xml:space="preserve">stroll/walk (movement data collected by accelerometer); (ii) a</w:t>
      </w:r>
      <w:r>
        <w:t xml:space="preserve"> </w:t>
      </w:r>
      <w:r>
        <w:t xml:space="preserve">stress-reduction task will instruct participants to sit in a quiet</w:t>
      </w:r>
      <w:r>
        <w:t xml:space="preserve"> </w:t>
      </w:r>
      <w:r>
        <w:t xml:space="preserve">place for 10 minutes and be mindful, then look directly into the</w:t>
      </w:r>
      <w:r>
        <w:t xml:space="preserve"> </w:t>
      </w:r>
      <w:r>
        <w:t xml:space="preserve">camera (heart rate data collected via camera), and (iii) a</w:t>
      </w:r>
      <w:r>
        <w:t xml:space="preserve"> </w:t>
      </w:r>
      <w:r>
        <w:t xml:space="preserve">neural-plasticity task will instruct participants to compete a simple</w:t>
      </w:r>
      <w:r>
        <w:t xml:space="preserve"> </w:t>
      </w:r>
      <w:r>
        <w:t xml:space="preserve">cognitive exercise on the phone screen (cognitive data collected by</w:t>
      </w:r>
      <w:r>
        <w:t xml:space="preserve"> </w:t>
      </w:r>
      <w:r>
        <w:t xml:space="preserve">touch screen). Each active task will be tailored to influence the</w:t>
      </w:r>
      <w:r>
        <w:t xml:space="preserve"> </w:t>
      </w:r>
      <w:r>
        <w:t xml:space="preserve">relevant trait changes necessary to support resilience to health risk:</w:t>
      </w:r>
      <w:r>
        <w:t xml:space="preserve"> </w:t>
      </w:r>
      <w:r>
        <w:t xml:space="preserve">(a) positive activity interventions (PAIs) to promote PEM/E (Layous,</w:t>
      </w:r>
      <w:r>
        <w:t xml:space="preserve"> </w:t>
      </w:r>
      <w:r>
        <w:t xml:space="preserve">Chancellor, Lyubomirsky, Wang, &amp; Doraiswamy, 2011), (b)</w:t>
      </w:r>
      <w:r>
        <w:t xml:space="preserve"> </w:t>
      </w:r>
      <w:r>
        <w:t xml:space="preserve">mindfulness-based stress reduction (MBSR) to promote NEM/N (Baer,</w:t>
      </w:r>
      <w:r>
        <w:t xml:space="preserve"> </w:t>
      </w:r>
      <w:r>
        <w:t xml:space="preserve">2003), and (c) life skills training (LST) to promote CON (Botvin &amp;</w:t>
      </w:r>
      <w:r>
        <w:t xml:space="preserve"> </w:t>
      </w:r>
      <w:r>
        <w:t xml:space="preserve">Griffin, 2014).</w:t>
      </w:r>
    </w:p>
    <w:p>
      <w:pPr>
        <w:numPr>
          <w:numId w:val="1001"/>
          <w:ilvl w:val="0"/>
        </w:numPr>
      </w:pPr>
      <w:r>
        <w:t xml:space="preserve">The Evaluation stage (October – December 2016) will host a focus</w:t>
      </w:r>
      <w:r>
        <w:t xml:space="preserve"> </w:t>
      </w:r>
      <w:r>
        <w:t xml:space="preserve">group comprising of University of Auckland students (n = 5) and mental</w:t>
      </w:r>
      <w:r>
        <w:t xml:space="preserve"> </w:t>
      </w:r>
      <w:r>
        <w:t xml:space="preserve">health providers (n = 5). The initial focus group will begin with a</w:t>
      </w:r>
      <w:r>
        <w:t xml:space="preserve"> </w:t>
      </w:r>
      <w:r>
        <w:t xml:space="preserve">broad overview of TraitMap, its purpose, and general functionality.</w:t>
      </w:r>
      <w:r>
        <w:t xml:space="preserve"> </w:t>
      </w:r>
      <w:r>
        <w:t xml:space="preserve">Text content from the survey and informed consent features will be</w:t>
      </w:r>
      <w:r>
        <w:t xml:space="preserve"> </w:t>
      </w:r>
      <w:r>
        <w:t xml:space="preserve">evaluated to confirm their cultural validity and universality.</w:t>
      </w:r>
      <w:r>
        <w:t xml:space="preserve"> </w:t>
      </w:r>
      <w:r>
        <w:t xml:space="preserve">Questions will evaluate the ease at which users will engage with a</w:t>
      </w:r>
      <w:r>
        <w:t xml:space="preserve"> </w:t>
      </w:r>
      <w:r>
        <w:t xml:space="preserve">coded query for drug use in the form of a weather question. For</w:t>
      </w:r>
      <w:r>
        <w:t xml:space="preserve"> </w:t>
      </w:r>
      <w:r>
        <w:t xml:space="preserve">example, when asked</w:t>
      </w:r>
      <w:r>
        <w:t xml:space="preserve"> </w:t>
      </w:r>
      <w:r>
        <w:t xml:space="preserve">“</w:t>
      </w:r>
      <w:r>
        <w:t xml:space="preserve">what was the weather like yesterday?</w:t>
      </w:r>
      <w:r>
        <w:t xml:space="preserve">”</w:t>
      </w:r>
      <w:r>
        <w:t xml:space="preserve"> </w:t>
      </w:r>
      <w:r>
        <w:t xml:space="preserve">users</w:t>
      </w:r>
      <w:r>
        <w:t xml:space="preserve"> </w:t>
      </w:r>
      <w:r>
        <w:t xml:space="preserve">will be prompted to reply</w:t>
      </w:r>
      <w:r>
        <w:t xml:space="preserve"> </w:t>
      </w:r>
      <w:r>
        <w:t xml:space="preserve">“</w:t>
      </w:r>
      <w:r>
        <w:t xml:space="preserve">clear</w:t>
      </w:r>
      <w:r>
        <w:t xml:space="preserve">”</w:t>
      </w:r>
      <w:r>
        <w:t xml:space="preserve"> </w:t>
      </w:r>
      <w:r>
        <w:t xml:space="preserve">for no drug use,</w:t>
      </w:r>
      <w:r>
        <w:t xml:space="preserve"> </w:t>
      </w:r>
      <w:r>
        <w:t xml:space="preserve">“</w:t>
      </w:r>
      <w:r>
        <w:t xml:space="preserve">cloudy</w:t>
      </w:r>
      <w:r>
        <w:t xml:space="preserve">”</w:t>
      </w:r>
      <w:r>
        <w:t xml:space="preserve"> </w:t>
      </w:r>
      <w:r>
        <w:t xml:space="preserve">for</w:t>
      </w:r>
      <w:r>
        <w:t xml:space="preserve"> </w:t>
      </w:r>
      <w:r>
        <w:t xml:space="preserve">marijuana,</w:t>
      </w:r>
      <w:r>
        <w:t xml:space="preserve"> </w:t>
      </w:r>
      <w:r>
        <w:t xml:space="preserve">“</w:t>
      </w:r>
      <w:r>
        <w:t xml:space="preserve">rainy</w:t>
      </w:r>
      <w:r>
        <w:t xml:space="preserve">”</w:t>
      </w:r>
      <w:r>
        <w:t xml:space="preserve"> </w:t>
      </w:r>
      <w:r>
        <w:t xml:space="preserve">for alcohol,</w:t>
      </w:r>
      <w:r>
        <w:t xml:space="preserve"> </w:t>
      </w:r>
      <w:r>
        <w:t xml:space="preserve">“</w:t>
      </w:r>
      <w:r>
        <w:t xml:space="preserve">snowy</w:t>
      </w:r>
      <w:r>
        <w:t xml:space="preserve">”</w:t>
      </w:r>
      <w:r>
        <w:t xml:space="preserve"> </w:t>
      </w:r>
      <w:r>
        <w:t xml:space="preserve">for crack/cocaine, and</w:t>
      </w:r>
      <w:r>
        <w:t xml:space="preserve"> </w:t>
      </w:r>
      <w:r>
        <w:t xml:space="preserve">“</w:t>
      </w:r>
      <w:r>
        <w:t xml:space="preserve">other</w:t>
      </w:r>
      <w:r>
        <w:t xml:space="preserve">”</w:t>
      </w:r>
      <w:r>
        <w:t xml:space="preserve"> </w:t>
      </w:r>
      <w:r>
        <w:t xml:space="preserve">for other illicit drugs. This textual analysis will be</w:t>
      </w:r>
      <w:r>
        <w:t xml:space="preserve"> </w:t>
      </w:r>
      <w:r>
        <w:t xml:space="preserve">followed by open-ended questions related to the suitability of the</w:t>
      </w:r>
      <w:r>
        <w:t xml:space="preserve"> </w:t>
      </w:r>
      <w:r>
        <w:t xml:space="preserve">active tasks to reduce drug cravings and risk behaviours. Questions</w:t>
      </w:r>
      <w:r>
        <w:t xml:space="preserve"> </w:t>
      </w:r>
      <w:r>
        <w:t xml:space="preserve">will specifically address whether people with M/SUDs may have issues</w:t>
      </w:r>
      <w:r>
        <w:t xml:space="preserve"> </w:t>
      </w:r>
      <w:r>
        <w:t xml:space="preserve">with (a) continuous phone monitoring, (b) frequency of probes sent to</w:t>
      </w:r>
      <w:r>
        <w:t xml:space="preserve"> </w:t>
      </w:r>
      <w:r>
        <w:t xml:space="preserve">their phone, and (c) adherence to a daily regimen of active tasks.</w:t>
      </w:r>
      <w:r>
        <w:t xml:space="preserve"> </w:t>
      </w:r>
      <w:r>
        <w:t xml:space="preserve">Finally, stringent measures for patient confidentiality such as</w:t>
      </w:r>
      <w:r>
        <w:t xml:space="preserve"> </w:t>
      </w:r>
      <w:r>
        <w:t xml:space="preserve">encryption methods and de-identified collected data will be evaluated.</w:t>
      </w:r>
      <w:r>
        <w:t xml:space="preserve"> </w:t>
      </w:r>
      <w:r>
        <w:t xml:space="preserve">Such concerns are of paramount importance if any smartphone is lost,</w:t>
      </w:r>
      <w:r>
        <w:t xml:space="preserve"> </w:t>
      </w:r>
      <w:r>
        <w:t xml:space="preserve">stolen, or sold during the trial. One month after design iterations</w:t>
      </w:r>
      <w:r>
        <w:t xml:space="preserve"> </w:t>
      </w:r>
      <w:r>
        <w:t xml:space="preserve">are made, the focus group (n = 10) will be asked to download and</w:t>
      </w:r>
      <w:r>
        <w:t xml:space="preserve"> </w:t>
      </w:r>
      <w:r>
        <w:t xml:space="preserve">pre-test TraitMap for 2 weeks. On completion of the pre-test, feedback</w:t>
      </w:r>
      <w:r>
        <w:t xml:space="preserve"> </w:t>
      </w:r>
      <w:r>
        <w:t xml:space="preserve">will be recorded via an online survey which will inform developers of</w:t>
      </w:r>
      <w:r>
        <w:t xml:space="preserve"> </w:t>
      </w:r>
      <w:r>
        <w:t xml:space="preserve">any design flaws that need correction prior to launching the pilot</w:t>
      </w:r>
      <w:r>
        <w:t xml:space="preserve"> </w:t>
      </w:r>
      <w:r>
        <w:t xml:space="preserve">trial.</w:t>
      </w:r>
    </w:p>
    <w:p>
      <w:pPr>
        <w:numPr>
          <w:numId w:val="1001"/>
          <w:ilvl w:val="0"/>
        </w:numPr>
      </w:pPr>
      <w:r>
        <w:t xml:space="preserve">The Pilot stage (January – June 2017) will conduct a pilot randomised</w:t>
      </w:r>
      <w:r>
        <w:t xml:space="preserve"> </w:t>
      </w:r>
      <w:r>
        <w:t xml:space="preserve">controlled trial to assess the viability of TraitMap to reduce drug</w:t>
      </w:r>
      <w:r>
        <w:t xml:space="preserve"> </w:t>
      </w:r>
      <w:r>
        <w:t xml:space="preserve">craving and risk behaviours in people with M/SUDs. The pilot trial</w:t>
      </w:r>
      <w:r>
        <w:t xml:space="preserve"> </w:t>
      </w:r>
      <w:r>
        <w:t xml:space="preserve">will aim to recruit a broad range of people with M/SUDs from online</w:t>
      </w:r>
      <w:r>
        <w:t xml:space="preserve"> </w:t>
      </w:r>
      <w:r>
        <w:t xml:space="preserve">support groups and the App Store. Consumer popularity of Apple</w:t>
      </w:r>
      <w:r>
        <w:t xml:space="preserve"> </w:t>
      </w:r>
      <w:r>
        <w:t xml:space="preserve">products combined with the benefits of being listed in the App Store</w:t>
      </w:r>
      <w:r>
        <w:t xml:space="preserve"> </w:t>
      </w:r>
      <w:r>
        <w:t xml:space="preserve">is likely to assist the project in gaining direct access to a</w:t>
      </w:r>
      <w:r>
        <w:t xml:space="preserve"> </w:t>
      </w:r>
      <w:r>
        <w:t xml:space="preserve">diversity of user groups. A series of screening questions will</w:t>
      </w:r>
      <w:r>
        <w:t xml:space="preserve"> </w:t>
      </w:r>
      <w:r>
        <w:t xml:space="preserve">correlate eligibility criteria with patient responses and thus</w:t>
      </w:r>
      <w:r>
        <w:t xml:space="preserve"> </w:t>
      </w:r>
      <w:r>
        <w:t xml:space="preserve">automate screening and enrollment. Interested participants will be</w:t>
      </w:r>
      <w:r>
        <w:t xml:space="preserve"> </w:t>
      </w:r>
      <w:r>
        <w:t xml:space="preserve">asked to complete a screening survey and admitted to the study only if</w:t>
      </w:r>
      <w:r>
        <w:t xml:space="preserve"> </w:t>
      </w:r>
      <w:r>
        <w:t xml:space="preserve">they are &gt;18 years of age, own an iPhone and are familiar</w:t>
      </w:r>
      <w:r>
        <w:t xml:space="preserve"> </w:t>
      </w:r>
      <w:r>
        <w:t xml:space="preserve">with its use, and actively seek treatment for M/SUDs. A confirmation</w:t>
      </w:r>
      <w:r>
        <w:t xml:space="preserve"> </w:t>
      </w:r>
      <w:r>
        <w:t xml:space="preserve">message will be sent to patients who do not qualify. Respondents that</w:t>
      </w:r>
      <w:r>
        <w:t xml:space="preserve"> </w:t>
      </w:r>
      <w:r>
        <w:t xml:space="preserve">do qualify will complete an informed consent process via a</w:t>
      </w:r>
      <w:r>
        <w:t xml:space="preserve"> </w:t>
      </w:r>
      <w:r>
        <w:t xml:space="preserve">comprehension quiz, generated PDF and email, and request for</w:t>
      </w:r>
      <w:r>
        <w:t xml:space="preserve"> </w:t>
      </w:r>
      <w:r>
        <w:t xml:space="preserve">electronic signature. Participants meeting the inclusion criteria will</w:t>
      </w:r>
      <w:r>
        <w:t xml:space="preserve"> </w:t>
      </w:r>
      <w:r>
        <w:t xml:space="preserve">be randomised to the TraitMap group or non-personalised control arm.</w:t>
      </w:r>
      <w:r>
        <w:t xml:space="preserve"> </w:t>
      </w:r>
      <w:r>
        <w:t xml:space="preserve">Follow-up surveys at 4-, 8- and 12-week intervals will aim to identify</w:t>
      </w:r>
      <w:r>
        <w:t xml:space="preserve"> </w:t>
      </w:r>
      <w:r>
        <w:t xml:space="preserve">key differences and similarities in drug craving and risk behaviours</w:t>
      </w:r>
      <w:r>
        <w:t xml:space="preserve"> </w:t>
      </w:r>
      <w:r>
        <w:t xml:space="preserve">between groups.</w:t>
      </w:r>
    </w:p>
    <w:p>
      <w:pPr>
        <w:pStyle w:val="FirstParagraph"/>
      </w:pPr>
      <w:r>
        <w:rPr>
          <w:i/>
        </w:rPr>
        <w:t xml:space="preserve">Data management and analysis</w:t>
      </w:r>
    </w:p>
    <w:p>
      <w:pPr>
        <w:pStyle w:val="BodyText"/>
      </w:pPr>
      <w:r>
        <w:t xml:space="preserve">At the minimum level of data management, the study will need to ensure</w:t>
      </w:r>
      <w:r>
        <w:t xml:space="preserve"> </w:t>
      </w:r>
      <w:r>
        <w:t xml:space="preserve">the security of data and privacy of patients. For this purpose,</w:t>
      </w:r>
      <w:r>
        <w:t xml:space="preserve"> </w:t>
      </w:r>
      <w:r>
        <w:t xml:space="preserve">researchers need to look outside the ResearchKit platform for support.</w:t>
      </w:r>
      <w:r>
        <w:t xml:space="preserve"> </w:t>
      </w:r>
      <w:r>
        <w:t xml:space="preserve">One likely method of securely hosting automatically de-identified data</w:t>
      </w:r>
      <w:r>
        <w:t xml:space="preserve"> </w:t>
      </w:r>
      <w:r>
        <w:t xml:space="preserve">in the cloud is to recruit the Sage Bionetworks Bridge server. While</w:t>
      </w:r>
      <w:r>
        <w:t xml:space="preserve"> </w:t>
      </w:r>
      <w:r>
        <w:t xml:space="preserve">this choice is purely based on previous ResearchKit projects, app</w:t>
      </w:r>
      <w:r>
        <w:t xml:space="preserve"> </w:t>
      </w:r>
      <w:r>
        <w:t xml:space="preserve">developers may choose to adopt another solution. To avoid becoming</w:t>
      </w:r>
      <w:r>
        <w:t xml:space="preserve"> </w:t>
      </w:r>
      <w:r>
        <w:t xml:space="preserve">overburdened by extensive data sets, researchers will need to adopt</w:t>
      </w:r>
      <w:r>
        <w:t xml:space="preserve"> </w:t>
      </w:r>
      <w:r>
        <w:t xml:space="preserve">highly efficient tools for data analysis once the data has been</w:t>
      </w:r>
      <w:r>
        <w:t xml:space="preserve"> </w:t>
      </w:r>
      <w:r>
        <w:t xml:space="preserve">collected. Health Cloud and Watson cognitive computing tools that</w:t>
      </w:r>
      <w:r>
        <w:t xml:space="preserve"> </w:t>
      </w:r>
      <w:r>
        <w:t xml:space="preserve">currently support ResearchKit will allow researchers to store, aggregate</w:t>
      </w:r>
      <w:r>
        <w:t xml:space="preserve"> </w:t>
      </w:r>
      <w:r>
        <w:t xml:space="preserve">and model data, combining it with other data sources to enrich research</w:t>
      </w:r>
      <w:r>
        <w:t xml:space="preserve"> </w:t>
      </w:r>
      <w:r>
        <w:t xml:space="preserve">findings.</w:t>
      </w:r>
    </w:p>
    <w:p>
      <w:pPr>
        <w:pStyle w:val="Heading1"/>
      </w:pPr>
      <w:bookmarkStart w:id="25" w:name="significance"/>
      <w:bookmarkEnd w:id="25"/>
      <w:r>
        <w:t xml:space="preserve">Significance</w:t>
      </w:r>
    </w:p>
    <w:p>
      <w:pPr>
        <w:pStyle w:val="FirstParagraph"/>
      </w:pPr>
      <w:r>
        <w:t xml:space="preserve">Despite the potential of highly tailored interventions to innervate</w:t>
      </w:r>
      <w:r>
        <w:t xml:space="preserve"> </w:t>
      </w:r>
      <w:r>
        <w:t xml:space="preserve">health improvements in people with M/SUDs, research to date has</w:t>
      </w:r>
      <w:r>
        <w:t xml:space="preserve"> </w:t>
      </w:r>
      <w:r>
        <w:t xml:space="preserve">overlooked personalization and typically applied personality to predict</w:t>
      </w:r>
      <w:r>
        <w:t xml:space="preserve"> </w:t>
      </w:r>
      <w:r>
        <w:t xml:space="preserve">behaviour (Chapman et al., 2014). By contrast, this study examines to</w:t>
      </w:r>
      <w:r>
        <w:t xml:space="preserve"> </w:t>
      </w:r>
      <w:r>
        <w:t xml:space="preserve">what extent mobile apps designed to detect and change trait</w:t>
      </w:r>
      <w:r>
        <w:t xml:space="preserve"> </w:t>
      </w:r>
      <w:r>
        <w:t xml:space="preserve">vulnerabilities in patients with M/SUDs can reduce drug cravings and</w:t>
      </w:r>
      <w:r>
        <w:t xml:space="preserve"> </w:t>
      </w:r>
      <w:r>
        <w:t xml:space="preserve">associated risk behaviours. Contribution to current research is likely</w:t>
      </w:r>
      <w:r>
        <w:t xml:space="preserve"> </w:t>
      </w:r>
      <w:r>
        <w:t xml:space="preserve">to be significant, as the project:</w:t>
      </w:r>
    </w:p>
    <w:p>
      <w:pPr>
        <w:numPr>
          <w:numId w:val="1002"/>
          <w:ilvl w:val="0"/>
        </w:numPr>
      </w:pPr>
      <w:r>
        <w:t xml:space="preserve">will enable streamlined informed consent, prompt continued user</w:t>
      </w:r>
      <w:r>
        <w:t xml:space="preserve"> </w:t>
      </w:r>
      <w:r>
        <w:t xml:space="preserve">participation, and collect infinitely richer data sets (Jardine et</w:t>
      </w:r>
      <w:r>
        <w:t xml:space="preserve"> </w:t>
      </w:r>
      <w:r>
        <w:t xml:space="preserve">al., 2015)</w:t>
      </w:r>
    </w:p>
    <w:p>
      <w:pPr>
        <w:numPr>
          <w:numId w:val="1002"/>
          <w:ilvl w:val="0"/>
        </w:numPr>
      </w:pPr>
      <w:r>
        <w:t xml:space="preserve">reflects a timely paradigm shift and recent calls for dimensional</w:t>
      </w:r>
      <w:r>
        <w:t xml:space="preserve"> </w:t>
      </w:r>
      <w:r>
        <w:t xml:space="preserve">trait models to help clinicians diagnose and treat mental illness</w:t>
      </w:r>
      <w:r>
        <w:t xml:space="preserve"> </w:t>
      </w:r>
      <w:r>
        <w:t xml:space="preserve">(Suzuki et al., 2015)</w:t>
      </w:r>
    </w:p>
    <w:p>
      <w:pPr>
        <w:numPr>
          <w:numId w:val="1002"/>
          <w:ilvl w:val="0"/>
        </w:numPr>
      </w:pPr>
      <w:r>
        <w:t xml:space="preserve">may help foster a deeper understanding of how critical changes in</w:t>
      </w:r>
      <w:r>
        <w:t xml:space="preserve"> </w:t>
      </w:r>
      <w:r>
        <w:t xml:space="preserve">personality can impact recovery outcomes (Belcher et al., 2014)</w:t>
      </w:r>
    </w:p>
    <w:p>
      <w:pPr>
        <w:numPr>
          <w:numId w:val="1002"/>
          <w:ilvl w:val="0"/>
        </w:numPr>
      </w:pPr>
      <w:r>
        <w:t xml:space="preserve">may help developers identify the responsive app determinants most</w:t>
      </w:r>
      <w:r>
        <w:t xml:space="preserve"> </w:t>
      </w:r>
      <w:r>
        <w:t xml:space="preserve">likely to elicit key trait and behavioural changes (Litvin et al.,</w:t>
      </w:r>
      <w:r>
        <w:t xml:space="preserve"> </w:t>
      </w:r>
      <w:r>
        <w:t xml:space="preserve">2013)</w:t>
      </w:r>
    </w:p>
    <w:p>
      <w:pPr>
        <w:pStyle w:val="FirstParagraph"/>
      </w:pPr>
      <w:r>
        <w:t xml:space="preserve">While the project’s size and focus on people with M/SUDs may limit</w:t>
      </w:r>
      <w:r>
        <w:t xml:space="preserve"> </w:t>
      </w:r>
      <w:r>
        <w:t xml:space="preserve">extrapolating findings across populations (i.e., the cohort effect), the</w:t>
      </w:r>
      <w:r>
        <w:t xml:space="preserve"> </w:t>
      </w:r>
      <w:r>
        <w:t xml:space="preserve">influence of the project is projected to have a wider impact.</w:t>
      </w:r>
      <w:r>
        <w:t xml:space="preserve"> </w:t>
      </w:r>
      <w:r>
        <w:t xml:space="preserve">Personalized mHealth apps are clearly not only relevant to groups</w:t>
      </w:r>
      <w:r>
        <w:t xml:space="preserve"> </w:t>
      </w:r>
      <w:r>
        <w:t xml:space="preserve">particularly vulnerable to M/SUDs such as KPs but also to the broader</w:t>
      </w:r>
      <w:r>
        <w:t xml:space="preserve"> </w:t>
      </w:r>
      <w:r>
        <w:t xml:space="preserve">social spectrum wishing to influence positive improvements to their</w:t>
      </w:r>
      <w:r>
        <w:t xml:space="preserve"> </w:t>
      </w:r>
      <w:r>
        <w:t xml:space="preserve">health.</w:t>
      </w:r>
    </w:p>
    <w:p>
      <w:pPr>
        <w:pStyle w:val="Heading1"/>
      </w:pPr>
      <w:bookmarkStart w:id="26" w:name="timeline"/>
      <w:bookmarkEnd w:id="26"/>
      <w:r>
        <w:t xml:space="preserve">Timeline</w:t>
      </w:r>
    </w:p>
    <w:p>
      <w:pPr>
        <w:pStyle w:val="FirstParagraph"/>
      </w:pPr>
      <w:r>
        <w:t xml:space="preserve">This study is scheduled to take place over 12 months, with a proposed</w:t>
      </w:r>
      <w:r>
        <w:t xml:space="preserve"> </w:t>
      </w:r>
      <w:r>
        <w:t xml:space="preserve">starting date of 30th July 2016, and finishing date of 30th June 2017.</w:t>
      </w:r>
      <w:r>
        <w:t xml:space="preserve"> </w:t>
      </w:r>
      <w:r>
        <w:t xml:space="preserve">While the app development team is scheduled to design and test the</w:t>
      </w:r>
      <w:r>
        <w:t xml:space="preserve"> </w:t>
      </w:r>
      <w:r>
        <w:t xml:space="preserve">mHealth app over a 6-month period (July–December 2016), participant</w:t>
      </w:r>
      <w:r>
        <w:t xml:space="preserve"> </w:t>
      </w:r>
      <w:r>
        <w:t xml:space="preserve">feedback will be restricted to the time taken to engage with the online</w:t>
      </w:r>
      <w:r>
        <w:t xml:space="preserve"> </w:t>
      </w:r>
      <w:r>
        <w:t xml:space="preserve">surveys. Each of the three 40-item surveys (prototype, evaluation, and</w:t>
      </w:r>
      <w:r>
        <w:t xml:space="preserve"> </w:t>
      </w:r>
      <w:r>
        <w:t xml:space="preserve">pilot) is anticipated to take approximately 10 minutes to complete. Each</w:t>
      </w:r>
      <w:r>
        <w:t xml:space="preserve"> </w:t>
      </w:r>
      <w:r>
        <w:t xml:space="preserve">user feedback stage of the study will be</w:t>
      </w:r>
      <w:r>
        <w:t xml:space="preserve"> </w:t>
      </w:r>
      <w:r>
        <w:t xml:space="preserve">‘</w:t>
      </w:r>
      <w:r>
        <w:t xml:space="preserve">live</w:t>
      </w:r>
      <w:r>
        <w:t xml:space="preserve">’</w:t>
      </w:r>
      <w:r>
        <w:t xml:space="preserve"> </w:t>
      </w:r>
      <w:r>
        <w:t xml:space="preserve">for three months: i.e.,</w:t>
      </w:r>
      <w:r>
        <w:t xml:space="preserve"> </w:t>
      </w:r>
      <w:r>
        <w:t xml:space="preserve">prototype (July–September 2016); evaluation (October–December 2016);</w:t>
      </w:r>
      <w:r>
        <w:t xml:space="preserve"> </w:t>
      </w:r>
      <w:r>
        <w:t xml:space="preserve">and pilot (January–March 2017).</w:t>
      </w:r>
    </w:p>
    <w:p>
      <w:pPr>
        <w:pStyle w:val="Heading1"/>
      </w:pPr>
      <w:bookmarkStart w:id="27" w:name="facilities-available"/>
      <w:bookmarkEnd w:id="27"/>
      <w:r>
        <w:t xml:space="preserve">Facilities available</w:t>
      </w:r>
    </w:p>
    <w:p>
      <w:pPr>
        <w:pStyle w:val="FirstParagraph"/>
      </w:pPr>
      <w:r>
        <w:t xml:space="preserve">National Institute of Health Innovation (NIHI), School of Population</w:t>
      </w:r>
      <w:r>
        <w:t xml:space="preserve"> </w:t>
      </w:r>
      <w:r>
        <w:t xml:space="preserve">Health,</w:t>
      </w:r>
    </w:p>
    <w:p>
      <w:pPr>
        <w:pStyle w:val="BodyText"/>
      </w:pPr>
      <w:r>
        <w:t xml:space="preserve">University of Auckland, Auckland 1072, New Zealand.</w:t>
      </w:r>
    </w:p>
    <w:p>
      <w:pPr>
        <w:pStyle w:val="BodyText"/>
      </w:pPr>
      <w:r>
        <w:rPr>
          <w:b/>
        </w:rPr>
        <w:t xml:space="preserve">References</w:t>
      </w:r>
    </w:p>
    <w:p>
      <w:pPr>
        <w:pStyle w:val="BodyText"/>
      </w:pPr>
      <w:r>
        <w:t xml:space="preserve">Belcher, A. M., Volkow, N. D., Moeller, F., &amp; Ferré, S. (2014).</w:t>
      </w:r>
      <w:r>
        <w:t xml:space="preserve"> </w:t>
      </w:r>
      <w:r>
        <w:t xml:space="preserve">Personality traits and vulnerability or resilience to substance use</w:t>
      </w:r>
      <w:r>
        <w:t xml:space="preserve"> </w:t>
      </w:r>
      <w:r>
        <w:t xml:space="preserve">disorders.</w:t>
      </w:r>
      <w:r>
        <w:t xml:space="preserve"> </w:t>
      </w:r>
      <w:r>
        <w:rPr>
          <w:i/>
        </w:rPr>
        <w:t xml:space="preserve">Trends in Cognitive Sciences, 18</w:t>
      </w:r>
      <w:r>
        <w:t xml:space="preserve"> </w:t>
      </w:r>
      <w:r>
        <w:t xml:space="preserve">, 211-217.</w:t>
      </w:r>
    </w:p>
    <w:p>
      <w:pPr>
        <w:pStyle w:val="BodyText"/>
      </w:pPr>
      <w:r>
        <w:t xml:space="preserve">Boyer, E. W., Smelson, D., Fletcher, R., Ziedonis, D., &amp; Picard, R. W.</w:t>
      </w:r>
      <w:r>
        <w:t xml:space="preserve"> </w:t>
      </w:r>
      <w:r>
        <w:t xml:space="preserve">(2010). Wireless technologies, ubiquitous computing and mobile health:</w:t>
      </w:r>
      <w:r>
        <w:t xml:space="preserve"> </w:t>
      </w:r>
      <w:r>
        <w:t xml:space="preserve">application to drug abuse treatment and compliance with HIV therapies.</w:t>
      </w:r>
      <w:r>
        <w:t xml:space="preserve"> </w:t>
      </w:r>
      <w:r>
        <w:rPr>
          <w:i/>
        </w:rPr>
        <w:t xml:space="preserve">Journal of Medical Toxicology, 6</w:t>
      </w:r>
      <w:r>
        <w:t xml:space="preserve"> </w:t>
      </w:r>
      <w:r>
        <w:t xml:space="preserve">, 212-216.</w:t>
      </w:r>
    </w:p>
    <w:p>
      <w:pPr>
        <w:pStyle w:val="BodyText"/>
      </w:pPr>
      <w:r>
        <w:t xml:space="preserve">Brandon, T. H., Vidrine, J. I., Litvin, E. B., DB, A., PM, M., KB, C., .</w:t>
      </w:r>
      <w:r>
        <w:t xml:space="preserve"> </w:t>
      </w:r>
      <w:r>
        <w:t xml:space="preserve">. . SI, J. (2007). Relapse and prevention.</w:t>
      </w:r>
      <w:r>
        <w:t xml:space="preserve"> </w:t>
      </w:r>
      <w:r>
        <w:rPr>
          <w:i/>
        </w:rPr>
        <w:t xml:space="preserve">Annual Review of</w:t>
      </w:r>
      <w:r>
        <w:rPr>
          <w:i/>
        </w:rPr>
        <w:t xml:space="preserve"> </w:t>
      </w:r>
      <w:r>
        <w:rPr>
          <w:i/>
        </w:rPr>
        <w:t xml:space="preserve">Clinical Psychology, 3</w:t>
      </w:r>
      <w:r>
        <w:t xml:space="preserve"> </w:t>
      </w:r>
      <w:r>
        <w:t xml:space="preserve">(1), 257–284.</w:t>
      </w:r>
    </w:p>
    <w:p>
      <w:pPr>
        <w:pStyle w:val="BodyText"/>
      </w:pPr>
      <w:r>
        <w:t xml:space="preserve">Chapman, B. P., Hampson, S., &amp; Clarkin, J. (2014). Personality-informed</w:t>
      </w:r>
      <w:r>
        <w:t xml:space="preserve"> </w:t>
      </w:r>
      <w:r>
        <w:t xml:space="preserve">interventions for healthy aging: conclusions from a National Institute</w:t>
      </w:r>
      <w:r>
        <w:t xml:space="preserve"> </w:t>
      </w:r>
      <w:r>
        <w:t xml:space="preserve">on Aging work group.</w:t>
      </w:r>
      <w:r>
        <w:t xml:space="preserve"> </w:t>
      </w:r>
      <w:r>
        <w:rPr>
          <w:i/>
        </w:rPr>
        <w:t xml:space="preserve">Developmental Psychology, 50</w:t>
      </w:r>
      <w:r>
        <w:t xml:space="preserve"> </w:t>
      </w:r>
      <w:r>
        <w:t xml:space="preserve">, 1426-1441.</w:t>
      </w:r>
    </w:p>
    <w:p>
      <w:pPr>
        <w:pStyle w:val="BodyText"/>
      </w:pPr>
      <w:r>
        <w:t xml:space="preserve">Donker, T., Petrie, K., Proudfoot, J., Clarke, J., Birch, M. R., &amp;</w:t>
      </w:r>
      <w:r>
        <w:t xml:space="preserve"> </w:t>
      </w:r>
      <w:r>
        <w:t xml:space="preserve">Christensen, H. (2013). Smartphones for smarter delivery of mental</w:t>
      </w:r>
      <w:r>
        <w:t xml:space="preserve"> </w:t>
      </w:r>
      <w:r>
        <w:t xml:space="preserve">health programs: a systematic review.</w:t>
      </w:r>
      <w:r>
        <w:t xml:space="preserve"> </w:t>
      </w:r>
      <w:r>
        <w:rPr>
          <w:i/>
        </w:rPr>
        <w:t xml:space="preserve">J Med Internet Res, 15</w:t>
      </w:r>
      <w:r>
        <w:t xml:space="preserve"> </w:t>
      </w:r>
      <w:r>
        <w:t xml:space="preserve">(11), e247.</w:t>
      </w:r>
    </w:p>
    <w:p>
      <w:pPr>
        <w:pStyle w:val="BodyText"/>
      </w:pPr>
      <w:r>
        <w:t xml:space="preserve">Ferguson, C. J. (2010). A meta-analysis of normal and disordered</w:t>
      </w:r>
      <w:r>
        <w:t xml:space="preserve"> </w:t>
      </w:r>
      <w:r>
        <w:t xml:space="preserve">personality across the life span.</w:t>
      </w:r>
      <w:r>
        <w:t xml:space="preserve"> </w:t>
      </w:r>
      <w:r>
        <w:rPr>
          <w:i/>
        </w:rPr>
        <w:t xml:space="preserve">J Pers Soc Psychol, 98</w:t>
      </w:r>
      <w:r>
        <w:t xml:space="preserve"> </w:t>
      </w:r>
      <w:r>
        <w:t xml:space="preserve">,</w:t>
      </w:r>
      <w:r>
        <w:t xml:space="preserve"> </w:t>
      </w:r>
      <w:r>
        <w:t xml:space="preserve">659-667.</w:t>
      </w:r>
    </w:p>
    <w:p>
      <w:pPr>
        <w:pStyle w:val="BodyText"/>
      </w:pPr>
      <w:r>
        <w:t xml:space="preserve">Gupta, M., Kumar, K., &amp; Garg, P. D. (2013). Dual diagnosis vs. triple</w:t>
      </w:r>
      <w:r>
        <w:t xml:space="preserve"> </w:t>
      </w:r>
      <w:r>
        <w:t xml:space="preserve">diagnosis in HIV: A comparative study to evaluate the differences in</w:t>
      </w:r>
      <w:r>
        <w:t xml:space="preserve"> </w:t>
      </w:r>
      <w:r>
        <w:t xml:space="preserve">psychopathology and suicidal risk in HIV positive male subjects.</w:t>
      </w:r>
      <w:r>
        <w:t xml:space="preserve"> </w:t>
      </w:r>
      <w:r>
        <w:rPr>
          <w:i/>
        </w:rPr>
        <w:t xml:space="preserve">Asian Journal of Psychiatry, 6</w:t>
      </w:r>
      <w:r>
        <w:t xml:space="preserve"> </w:t>
      </w:r>
      <w:r>
        <w:t xml:space="preserve">, 515-520.</w:t>
      </w:r>
    </w:p>
    <w:p>
      <w:pPr>
        <w:pStyle w:val="BodyText"/>
      </w:pPr>
      <w:r>
        <w:t xml:space="preserve">Hampson, S. E., Goldberg, L. R., Vogt, T. M., &amp;, &amp; Dubanoski, J. P.</w:t>
      </w:r>
      <w:r>
        <w:t xml:space="preserve"> </w:t>
      </w:r>
      <w:r>
        <w:t xml:space="preserve">(2006). Forty years on: teachers’ assessments of children’s personality</w:t>
      </w:r>
      <w:r>
        <w:t xml:space="preserve"> </w:t>
      </w:r>
      <w:r>
        <w:t xml:space="preserve">traits predict self-reported health behaviors and outcomes at midlife.</w:t>
      </w:r>
      <w:r>
        <w:t xml:space="preserve"> </w:t>
      </w:r>
      <w:r>
        <w:rPr>
          <w:i/>
        </w:rPr>
        <w:t xml:space="preserve">Health Psychology, 25</w:t>
      </w:r>
      <w:r>
        <w:t xml:space="preserve"> </w:t>
      </w:r>
      <w:r>
        <w:t xml:space="preserve">, 57-64.</w:t>
      </w:r>
    </w:p>
    <w:p>
      <w:pPr>
        <w:pStyle w:val="BodyText"/>
      </w:pPr>
      <w:r>
        <w:t xml:space="preserve">Hermsen, S., Frost, J., Renes, R. J., &amp; Kerkhof, P. (2016). Using</w:t>
      </w:r>
      <w:r>
        <w:t xml:space="preserve"> </w:t>
      </w:r>
      <w:r>
        <w:t xml:space="preserve">feedback through digital technology to disrupt and change habitual</w:t>
      </w:r>
      <w:r>
        <w:t xml:space="preserve"> </w:t>
      </w:r>
      <w:r>
        <w:t xml:space="preserve">behavior: a critical review of current literature.</w:t>
      </w:r>
      <w:r>
        <w:t xml:space="preserve"> </w:t>
      </w:r>
      <w:r>
        <w:rPr>
          <w:i/>
        </w:rPr>
        <w:t xml:space="preserve">Computers in</w:t>
      </w:r>
      <w:r>
        <w:rPr>
          <w:i/>
        </w:rPr>
        <w:t xml:space="preserve"> </w:t>
      </w:r>
      <w:r>
        <w:rPr>
          <w:i/>
        </w:rPr>
        <w:t xml:space="preserve">Human Behavior, 57</w:t>
      </w:r>
      <w:r>
        <w:t xml:space="preserve"> </w:t>
      </w:r>
      <w:r>
        <w:t xml:space="preserve">, 61-74.</w:t>
      </w:r>
    </w:p>
    <w:p>
      <w:pPr>
        <w:pStyle w:val="BodyText"/>
      </w:pPr>
      <w:r>
        <w:t xml:space="preserve">Jardine, J., Fisher, J., &amp; Carrick, B. (2015). Apple’s ResearchKit:</w:t>
      </w:r>
      <w:r>
        <w:t xml:space="preserve"> </w:t>
      </w:r>
      <w:r>
        <w:t xml:space="preserve">smart data collection for the smartphone era?</w:t>
      </w:r>
      <w:r>
        <w:t xml:space="preserve"> </w:t>
      </w:r>
      <w:r>
        <w:rPr>
          <w:i/>
        </w:rPr>
        <w:t xml:space="preserve">Journal of the Royal</w:t>
      </w:r>
      <w:r>
        <w:rPr>
          <w:i/>
        </w:rPr>
        <w:t xml:space="preserve"> </w:t>
      </w:r>
      <w:r>
        <w:rPr>
          <w:i/>
        </w:rPr>
        <w:t xml:space="preserve">Society of Medicine, 108</w:t>
      </w:r>
      <w:r>
        <w:t xml:space="preserve"> </w:t>
      </w:r>
      <w:r>
        <w:t xml:space="preserve">(8), 294-296.</w:t>
      </w:r>
    </w:p>
    <w:p>
      <w:pPr>
        <w:pStyle w:val="BodyText"/>
      </w:pPr>
      <w:r>
        <w:t xml:space="preserve">Krueger, R. F., &amp; Markon, K. E. (2014). The role of the DSM-5</w:t>
      </w:r>
      <w:r>
        <w:t xml:space="preserve"> </w:t>
      </w:r>
      <w:r>
        <w:t xml:space="preserve">personality trait model in moving toward a quantitative and empirically</w:t>
      </w:r>
      <w:r>
        <w:t xml:space="preserve"> </w:t>
      </w:r>
      <w:r>
        <w:t xml:space="preserve">based approach to classifying personality and psychopathology.</w:t>
      </w:r>
      <w:r>
        <w:t xml:space="preserve"> </w:t>
      </w:r>
      <w:r>
        <w:rPr>
          <w:i/>
        </w:rPr>
        <w:t xml:space="preserve">Annual Review of Clinical Psychology, 10</w:t>
      </w:r>
      <w:r>
        <w:t xml:space="preserve"> </w:t>
      </w:r>
      <w:r>
        <w:t xml:space="preserve">, 477-501.</w:t>
      </w:r>
    </w:p>
    <w:p>
      <w:pPr>
        <w:pStyle w:val="BodyText"/>
      </w:pPr>
      <w:r>
        <w:t xml:space="preserve">Litvin, E. B., Abrantes, A. M., &amp; Brown, R. A. (2013). Computer and</w:t>
      </w:r>
      <w:r>
        <w:t xml:space="preserve"> </w:t>
      </w:r>
      <w:r>
        <w:t xml:space="preserve">mobile technology-based interventions for substance use disorders: an</w:t>
      </w:r>
      <w:r>
        <w:t xml:space="preserve"> </w:t>
      </w:r>
      <w:r>
        <w:t xml:space="preserve">organizing framework.</w:t>
      </w:r>
      <w:r>
        <w:t xml:space="preserve"> </w:t>
      </w:r>
      <w:r>
        <w:rPr>
          <w:i/>
        </w:rPr>
        <w:t xml:space="preserve">Addictive Behaviors, 38</w:t>
      </w:r>
      <w:r>
        <w:t xml:space="preserve"> </w:t>
      </w:r>
      <w:r>
        <w:t xml:space="preserve">, 1747-1756.</w:t>
      </w:r>
    </w:p>
    <w:p>
      <w:pPr>
        <w:pStyle w:val="BodyText"/>
      </w:pPr>
      <w:r>
        <w:t xml:space="preserve">Suzuki, T., Samuel, D. B., Pahlen, S., &amp; Krueger, R. F. (2015). DSM-5</w:t>
      </w:r>
      <w:r>
        <w:t xml:space="preserve"> </w:t>
      </w:r>
      <w:r>
        <w:t xml:space="preserve">alternative personality disorder model traits as maladaptive extreme</w:t>
      </w:r>
      <w:r>
        <w:t xml:space="preserve"> </w:t>
      </w:r>
      <w:r>
        <w:t xml:space="preserve">variants of the five-factor model: an item-response theory analysis.</w:t>
      </w:r>
      <w:r>
        <w:t xml:space="preserve"> </w:t>
      </w:r>
      <w:r>
        <w:rPr>
          <w:i/>
        </w:rPr>
        <w:t xml:space="preserve">J Abnorm Psychol, 124</w:t>
      </w:r>
      <w:r>
        <w:t xml:space="preserve"> </w:t>
      </w:r>
      <w:r>
        <w:t xml:space="preserve">(2), 343-354.</w:t>
      </w:r>
    </w:p>
    <w:p>
      <w:pPr>
        <w:pStyle w:val="BodyText"/>
      </w:pPr>
      <w:r>
        <w:t xml:space="preserve">Trull, T. J., &amp; Widiger, T. A. (2013). Dimensional models of</w:t>
      </w:r>
      <w:r>
        <w:t xml:space="preserve"> </w:t>
      </w:r>
      <w:r>
        <w:t xml:space="preserve">personality: The five-factor model and the DSM-5.</w:t>
      </w:r>
      <w:r>
        <w:t xml:space="preserve"> </w:t>
      </w:r>
      <w:r>
        <w:rPr>
          <w:i/>
        </w:rPr>
        <w:t xml:space="preserve">Dialogues Clin</w:t>
      </w:r>
      <w:r>
        <w:rPr>
          <w:i/>
        </w:rPr>
        <w:t xml:space="preserve"> </w:t>
      </w:r>
      <w:r>
        <w:rPr>
          <w:i/>
        </w:rPr>
        <w:t xml:space="preserve">Neurosci, 15</w:t>
      </w:r>
      <w:r>
        <w:t xml:space="preserve"> </w:t>
      </w:r>
      <w:r>
        <w:t xml:space="preserve">, 135-146.</w:t>
      </w:r>
    </w:p>
    <w:p>
      <w:pPr>
        <w:pStyle w:val="BodyText"/>
      </w:pPr>
      <w:r>
        <w:t xml:space="preserve">Whiteford, H. A., Ferrari, A. J., Degenhardt, L., Feigin, V., &amp; Vos, T.</w:t>
      </w:r>
      <w:r>
        <w:t xml:space="preserve"> </w:t>
      </w:r>
      <w:r>
        <w:t xml:space="preserve">(2015). The global burden of mental, neurological and substance use</w:t>
      </w:r>
      <w:r>
        <w:t xml:space="preserve"> </w:t>
      </w:r>
      <w:r>
        <w:t xml:space="preserve">disorders: an analysis from the Global Burden of Disease Study 2010.</w:t>
      </w:r>
      <w:r>
        <w:t xml:space="preserve"> </w:t>
      </w:r>
      <w:r>
        <w:rPr>
          <w:i/>
        </w:rPr>
        <w:t xml:space="preserve">Plos One, 10</w:t>
      </w:r>
      <w:r>
        <w:t xml:space="preserve"> </w:t>
      </w:r>
      <w:r>
        <w:t xml:space="preserve">, e0116820.</w:t>
      </w:r>
    </w:p>
    <w:p>
      <w:pPr>
        <w:pStyle w:val="BodyText"/>
      </w:pPr>
      <w:r>
        <w:t xml:space="preserve">WHO. (2014).</w:t>
      </w:r>
      <w:r>
        <w:t xml:space="preserve"> </w:t>
      </w:r>
      <w:r>
        <w:rPr>
          <w:i/>
        </w:rPr>
        <w:t xml:space="preserve">Global update on the health sector response to HIV</w:t>
      </w:r>
      <w:r>
        <w:t xml:space="preserve"> </w:t>
      </w:r>
      <w:r>
        <w:t xml:space="preserve">,</w:t>
      </w:r>
      <w:r>
        <w:t xml:space="preserve"> </w:t>
      </w:r>
      <w:r>
        <w:t xml:space="preserve">Geneva.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805c79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254c69f5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5d7aba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TraitMap: harnessing continuous personalised feedback via smartphone sensors to disrupt and change addictive behaviours    </dc:title>
  <dc:creator>Priya Mohan (discussant, not an author); Arindam Basu is NOT an author</dc:creator>
  <dcterms:created xsi:type="dcterms:W3CDTF">2018-03-26T21:11:16Z</dcterms:created>
  <dcterms:modified xsi:type="dcterms:W3CDTF">2018-03-26T21:11:16Z</dcterms:modified>
</cp:coreProperties>
</file>